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PROPOSICIÓ DE CRITERIS AUTOMÀTICS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spacing w:lineRule="auto" w:line="276" w:before="0" w:after="0"/>
        <w:ind w:left="0" w:right="25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ca-ES"/>
        </w:rPr>
        <w:t xml:space="preserve">de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les obres de substitució de les bombes de recirculació de la calefacció i del sistema de tele gestió de l'escola Camí del Cros. (expedient 2025/000048247)</w:t>
      </w:r>
      <w:r>
        <w:rPr>
          <w:rFonts w:cs="Arial" w:ascii="Arial" w:hAnsi="Arial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49.498,66 €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49.498,66 €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6.434,83 €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(6%)2.969,92 €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9.404,75 €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58.903,41 €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7C31BB74-1C69-4E45-B2F2-B5C2F3B00D73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183</Words>
  <Characters>1353</Characters>
  <CharactersWithSpaces>1511</CharactersWithSpaces>
  <Paragraphs>34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8</cp:revision>
  <cp:lastPrinted>2016-01-29T11:32:00Z</cp:lastPrinted>
  <dcterms:created xsi:type="dcterms:W3CDTF">2025-10-15T10:42:00Z</dcterms:created>
  <dcterms:modified xsi:type="dcterms:W3CDTF">2025-11-17T11:33:51Z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