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589D988E" w:rsidR="00D64146" w:rsidRPr="00E35C53" w:rsidRDefault="007F451D" w:rsidP="000C2E78">
      <w:pPr>
        <w:pBdr>
          <w:bottom w:val="single" w:sz="4" w:space="1" w:color="00000A"/>
        </w:pBdr>
        <w:shd w:val="clear" w:color="auto" w:fill="F2F2F2" w:themeFill="background1" w:themeFillShade="F2"/>
        <w:jc w:val="center"/>
        <w:rPr>
          <w:rFonts w:ascii="Arial" w:hAnsi="Arial" w:cs="Arial"/>
        </w:rPr>
      </w:pPr>
      <w:r w:rsidRPr="00E35C53">
        <w:rPr>
          <w:rFonts w:ascii="Arial" w:hAnsi="Arial" w:cs="Arial"/>
          <w:b/>
        </w:rPr>
        <w:t xml:space="preserve">ANNEX </w:t>
      </w:r>
      <w:r w:rsidR="00E35C53">
        <w:rPr>
          <w:rFonts w:ascii="Arial" w:hAnsi="Arial" w:cs="Arial"/>
          <w:b/>
        </w:rPr>
        <w:t xml:space="preserve">1 – </w:t>
      </w:r>
      <w:r w:rsidRPr="00E35C53">
        <w:rPr>
          <w:rFonts w:ascii="Arial" w:hAnsi="Arial" w:cs="Arial"/>
          <w:b/>
        </w:rPr>
        <w:t xml:space="preserve">MODEL DE DECLARACIÓ RESPONSABLE </w:t>
      </w:r>
    </w:p>
    <w:p w14:paraId="1E60DE44" w14:textId="7A4343F8" w:rsidR="00D64146" w:rsidRPr="00E35C53" w:rsidRDefault="00A069FD" w:rsidP="00F672C2">
      <w:pPr>
        <w:spacing w:after="120" w:line="240" w:lineRule="auto"/>
        <w:jc w:val="both"/>
        <w:rPr>
          <w:rFonts w:ascii="Arial" w:hAnsi="Arial" w:cs="Arial"/>
        </w:rPr>
      </w:pPr>
      <w:bookmarkStart w:id="0" w:name="_Hlk195095257"/>
      <w:r w:rsidRPr="00E35C53">
        <w:rPr>
          <w:rFonts w:ascii="Arial" w:hAnsi="Arial" w:cs="Arial"/>
        </w:rPr>
        <w:t xml:space="preserve">El senyor/a ............................................, amb DNI núm. ................., en nom propi / en nom i representació de ........ de la qual actua en qualitat de ... </w:t>
      </w:r>
      <w:r w:rsidRPr="00E35C53">
        <w:rPr>
          <w:rFonts w:ascii="Arial" w:hAnsi="Arial" w:cs="Arial"/>
          <w:i/>
        </w:rPr>
        <w:t>(administrador únic, solidari o mancomunat o apoderat solidari o mancomunat),</w:t>
      </w:r>
      <w:r w:rsidRPr="00E35C53">
        <w:rPr>
          <w:rFonts w:ascii="Arial" w:hAnsi="Arial" w:cs="Arial"/>
        </w:rPr>
        <w:t xml:space="preserve"> segons escriptura pública atorgada davant el Notari de </w:t>
      </w:r>
      <w:r w:rsidRPr="00E35C53">
        <w:rPr>
          <w:rFonts w:ascii="Arial" w:hAnsi="Arial" w:cs="Arial"/>
          <w:i/>
        </w:rPr>
        <w:t>(lloc)</w:t>
      </w:r>
      <w:r w:rsidRPr="00E35C53">
        <w:rPr>
          <w:rFonts w:ascii="Arial" w:hAnsi="Arial" w:cs="Arial"/>
        </w:rPr>
        <w:t xml:space="preserve">, senyor ..., en data ... i número de protocol ..., amb domicili a  </w:t>
      </w:r>
      <w:r w:rsidRPr="00E35C53">
        <w:rPr>
          <w:rFonts w:ascii="Arial" w:hAnsi="Arial" w:cs="Arial"/>
          <w:color w:val="auto"/>
        </w:rPr>
        <w:t xml:space="preserve">................................., </w:t>
      </w:r>
      <w:r w:rsidR="00AE1644" w:rsidRPr="00E35C53">
        <w:rPr>
          <w:rFonts w:ascii="Arial" w:hAnsi="Arial" w:cs="Arial"/>
          <w:color w:val="auto"/>
        </w:rPr>
        <w:t xml:space="preserve">entitat que </w:t>
      </w:r>
      <w:r w:rsidR="00AE1644" w:rsidRPr="00E35C53">
        <w:rPr>
          <w:rFonts w:ascii="Arial" w:hAnsi="Arial" w:cs="Arial"/>
          <w:i/>
          <w:color w:val="auto"/>
        </w:rPr>
        <w:t>SI/NO</w:t>
      </w:r>
      <w:r w:rsidR="00AE1644" w:rsidRPr="00E35C53">
        <w:rPr>
          <w:rFonts w:ascii="Arial" w:hAnsi="Arial" w:cs="Arial"/>
          <w:color w:val="auto"/>
        </w:rPr>
        <w:t xml:space="preserve"> reuneix les condicions de PYME,</w:t>
      </w:r>
      <w:r w:rsidR="00AE1644" w:rsidRPr="00E35C53">
        <w:rPr>
          <w:rFonts w:ascii="Arial" w:hAnsi="Arial" w:cs="Arial"/>
          <w:b/>
          <w:color w:val="auto"/>
        </w:rPr>
        <w:t xml:space="preserve"> </w:t>
      </w:r>
      <w:r w:rsidRPr="00E35C53">
        <w:rPr>
          <w:rFonts w:ascii="Arial" w:hAnsi="Arial" w:cs="Arial"/>
          <w:b/>
          <w:color w:val="auto"/>
        </w:rPr>
        <w:t xml:space="preserve">DECLARA </w:t>
      </w:r>
      <w:r w:rsidRPr="00E35C53">
        <w:rPr>
          <w:rFonts w:ascii="Arial" w:hAnsi="Arial" w:cs="Arial"/>
          <w:b/>
        </w:rPr>
        <w:t>sota la seva responsabilitat</w:t>
      </w:r>
      <w:r w:rsidRPr="00E35C53">
        <w:rPr>
          <w:rFonts w:ascii="Arial" w:hAnsi="Arial" w:cs="Arial"/>
        </w:rPr>
        <w:t>, com a empresa licitadora del</w:t>
      </w:r>
      <w:r w:rsidR="00706D12" w:rsidRPr="00E35C53">
        <w:rPr>
          <w:rFonts w:ascii="Arial" w:hAnsi="Arial" w:cs="Arial"/>
        </w:rPr>
        <w:t xml:space="preserve"> contracte </w:t>
      </w:r>
      <w:bookmarkStart w:id="1" w:name="_Hlk195095318"/>
      <w:r w:rsidR="00706D12" w:rsidRPr="00E35C53">
        <w:rPr>
          <w:rFonts w:ascii="Arial" w:hAnsi="Arial" w:cs="Arial"/>
        </w:rPr>
        <w:t>d’obres</w:t>
      </w:r>
      <w:r w:rsidR="00726A60" w:rsidRPr="00E35C53">
        <w:rPr>
          <w:rFonts w:ascii="Arial" w:hAnsi="Arial" w:cs="Arial"/>
        </w:rPr>
        <w:t xml:space="preserve"> </w:t>
      </w:r>
      <w:r w:rsidR="00706D12" w:rsidRPr="00E35C53">
        <w:rPr>
          <w:rFonts w:ascii="Arial" w:hAnsi="Arial" w:cs="Arial"/>
        </w:rPr>
        <w:t>per</w:t>
      </w:r>
      <w:r w:rsidRPr="00E35C53">
        <w:rPr>
          <w:rFonts w:ascii="Arial" w:hAnsi="Arial" w:cs="Arial"/>
        </w:rPr>
        <w:t xml:space="preserve"> </w:t>
      </w:r>
      <w:r w:rsidR="006F59F6" w:rsidRPr="00E35C53">
        <w:rPr>
          <w:rFonts w:ascii="Arial" w:hAnsi="Arial" w:cs="Arial"/>
        </w:rPr>
        <w:t>l</w:t>
      </w:r>
      <w:r w:rsidR="00FA1DAC" w:rsidRPr="00E35C53">
        <w:rPr>
          <w:rFonts w:ascii="Arial" w:hAnsi="Arial" w:cs="Arial"/>
        </w:rPr>
        <w:t>a</w:t>
      </w:r>
      <w:r w:rsidR="00E47CA9" w:rsidRPr="00E35C53">
        <w:rPr>
          <w:rFonts w:ascii="Arial" w:hAnsi="Arial" w:cs="Arial"/>
          <w:b/>
          <w:bCs/>
        </w:rPr>
        <w:t xml:space="preserve"> </w:t>
      </w:r>
      <w:r w:rsidR="00642740" w:rsidRPr="00E35C53">
        <w:rPr>
          <w:rFonts w:ascii="Arial" w:hAnsi="Arial" w:cs="Arial"/>
          <w:b/>
          <w:bCs/>
        </w:rPr>
        <w:t>“</w:t>
      </w:r>
      <w:r w:rsidR="00CF6D36">
        <w:rPr>
          <w:rFonts w:ascii="Arial" w:hAnsi="Arial" w:cs="Arial"/>
          <w:b/>
          <w:bCs/>
        </w:rPr>
        <w:t xml:space="preserve">CREACIÓ D’UN ESPAI D’ACOLLIDA PER A VISITANTS </w:t>
      </w:r>
      <w:r w:rsidR="00250B1F">
        <w:rPr>
          <w:rFonts w:ascii="Arial" w:hAnsi="Arial" w:cs="Arial"/>
          <w:b/>
          <w:bCs/>
        </w:rPr>
        <w:t xml:space="preserve">I CENTRE D’INTERPRETACIOÓ DE LA NATURA </w:t>
      </w:r>
      <w:r w:rsidR="00CF6D36">
        <w:rPr>
          <w:rFonts w:ascii="Arial" w:hAnsi="Arial" w:cs="Arial"/>
          <w:b/>
          <w:bCs/>
        </w:rPr>
        <w:t>A L’INDRET CONEGUT COM ‘LA CASETA DELS XAIS’, A L’ESPAI DE LA RIERA DE SA</w:t>
      </w:r>
      <w:r w:rsidR="002F245A">
        <w:rPr>
          <w:rFonts w:ascii="Arial" w:hAnsi="Arial" w:cs="Arial"/>
          <w:b/>
          <w:bCs/>
        </w:rPr>
        <w:t>N</w:t>
      </w:r>
      <w:r w:rsidR="00CF6D36">
        <w:rPr>
          <w:rFonts w:ascii="Arial" w:hAnsi="Arial" w:cs="Arial"/>
          <w:b/>
          <w:bCs/>
        </w:rPr>
        <w:t xml:space="preserve">T PERE DE </w:t>
      </w:r>
      <w:r w:rsidR="00E35C53">
        <w:rPr>
          <w:rFonts w:ascii="Arial" w:hAnsi="Arial" w:cs="Arial"/>
          <w:b/>
          <w:bCs/>
        </w:rPr>
        <w:t>TORELLÓ</w:t>
      </w:r>
      <w:r w:rsidR="00642740" w:rsidRPr="00E35C53">
        <w:rPr>
          <w:rFonts w:ascii="Arial" w:hAnsi="Arial" w:cs="Arial"/>
          <w:b/>
          <w:bCs/>
        </w:rPr>
        <w:t>”</w:t>
      </w:r>
      <w:bookmarkEnd w:id="1"/>
      <w:r w:rsidRPr="00E35C53">
        <w:rPr>
          <w:rFonts w:ascii="Arial" w:hAnsi="Arial" w:cs="Arial"/>
        </w:rPr>
        <w:t>, publicat en el Perfil del</w:t>
      </w:r>
      <w:r w:rsidR="00706D12" w:rsidRPr="00E35C53">
        <w:rPr>
          <w:rFonts w:ascii="Arial" w:hAnsi="Arial" w:cs="Arial"/>
        </w:rPr>
        <w:t xml:space="preserve"> Contractant de </w:t>
      </w:r>
      <w:r w:rsidR="00E35C53">
        <w:rPr>
          <w:rFonts w:ascii="Arial" w:hAnsi="Arial" w:cs="Arial"/>
        </w:rPr>
        <w:t>l’Ajuntament de Sant Pere de Torelló</w:t>
      </w:r>
      <w:r w:rsidRPr="00E35C53">
        <w:rPr>
          <w:rFonts w:ascii="Arial" w:hAnsi="Arial" w:cs="Arial"/>
        </w:rPr>
        <w:t>:</w:t>
      </w:r>
    </w:p>
    <w:bookmarkEnd w:id="0"/>
    <w:p w14:paraId="231890C1" w14:textId="77777777" w:rsidR="0016663C" w:rsidRPr="00E35C53" w:rsidRDefault="0016663C" w:rsidP="00F672C2">
      <w:pPr>
        <w:spacing w:after="120" w:line="240" w:lineRule="auto"/>
        <w:jc w:val="both"/>
        <w:rPr>
          <w:rFonts w:ascii="Arial" w:hAnsi="Arial" w:cs="Arial"/>
        </w:rPr>
      </w:pPr>
    </w:p>
    <w:p w14:paraId="053B9114" w14:textId="77777777" w:rsidR="00D64146" w:rsidRPr="00E35C53" w:rsidRDefault="000C4503" w:rsidP="00F672C2">
      <w:pPr>
        <w:pStyle w:val="Pargrafdellista"/>
        <w:numPr>
          <w:ilvl w:val="0"/>
          <w:numId w:val="1"/>
        </w:numPr>
        <w:spacing w:after="120" w:line="240" w:lineRule="auto"/>
        <w:jc w:val="both"/>
        <w:rPr>
          <w:rFonts w:ascii="Arial" w:hAnsi="Arial" w:cs="Arial"/>
        </w:rPr>
      </w:pPr>
      <w:r w:rsidRPr="00E35C53">
        <w:rPr>
          <w:rFonts w:ascii="Arial" w:hAnsi="Arial" w:cs="Arial"/>
        </w:rPr>
        <w:t>Q</w:t>
      </w:r>
      <w:r w:rsidR="00A069FD" w:rsidRPr="00E35C53">
        <w:rPr>
          <w:rFonts w:ascii="Arial" w:hAnsi="Arial" w:cs="Arial"/>
        </w:rPr>
        <w:t>ue el sota</w:t>
      </w:r>
      <w:r w:rsidR="00126EEB" w:rsidRPr="00E35C53">
        <w:rPr>
          <w:rFonts w:ascii="Arial" w:hAnsi="Arial" w:cs="Arial"/>
        </w:rPr>
        <w:t>-</w:t>
      </w:r>
      <w:r w:rsidR="00A069FD" w:rsidRPr="00E35C53">
        <w:rPr>
          <w:rFonts w:ascii="Arial" w:hAnsi="Arial" w:cs="Arial"/>
        </w:rPr>
        <w:t>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9394C7C" w14:textId="77777777" w:rsidR="00D64146" w:rsidRPr="00E35C53" w:rsidRDefault="00D64146" w:rsidP="00F672C2">
      <w:pPr>
        <w:pStyle w:val="Pargrafdellista"/>
        <w:spacing w:after="120" w:line="240" w:lineRule="auto"/>
        <w:ind w:left="360"/>
        <w:jc w:val="both"/>
        <w:rPr>
          <w:rFonts w:ascii="Arial" w:hAnsi="Arial" w:cs="Arial"/>
        </w:rPr>
      </w:pPr>
    </w:p>
    <w:p w14:paraId="06380EF0" w14:textId="77777777"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FA1B128" w14:textId="77777777" w:rsidR="00D64146" w:rsidRPr="00E35C53" w:rsidRDefault="00D64146" w:rsidP="00F672C2">
      <w:pPr>
        <w:pStyle w:val="Pargrafdellista"/>
        <w:spacing w:after="120" w:line="240" w:lineRule="auto"/>
        <w:ind w:left="360"/>
        <w:jc w:val="both"/>
        <w:rPr>
          <w:rFonts w:ascii="Arial" w:hAnsi="Arial" w:cs="Arial"/>
        </w:rPr>
      </w:pPr>
    </w:p>
    <w:p w14:paraId="69160633" w14:textId="77777777" w:rsidR="00D64146" w:rsidRPr="00E35C53" w:rsidRDefault="00A069FD" w:rsidP="00F672C2">
      <w:pPr>
        <w:pStyle w:val="Pargrafdellista"/>
        <w:numPr>
          <w:ilvl w:val="0"/>
          <w:numId w:val="5"/>
        </w:numPr>
        <w:spacing w:after="120" w:line="240" w:lineRule="auto"/>
        <w:jc w:val="both"/>
        <w:rPr>
          <w:rFonts w:ascii="Arial" w:hAnsi="Arial" w:cs="Arial"/>
        </w:rPr>
      </w:pPr>
      <w:r w:rsidRPr="00E35C53">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w:t>
      </w:r>
      <w:r w:rsidR="004E76CD" w:rsidRPr="00E35C53">
        <w:rPr>
          <w:rFonts w:ascii="Arial" w:hAnsi="Arial" w:cs="Arial"/>
        </w:rPr>
        <w:t>1</w:t>
      </w:r>
      <w:r w:rsidRPr="00E35C53">
        <w:rPr>
          <w:rFonts w:ascii="Arial" w:hAnsi="Arial" w:cs="Arial"/>
        </w:rPr>
        <w:t>, de 12 d’octubre i que l’empresa a la que representa autoritza l’Administració contractant per que accedeixi a la informació que acredita que es troba al corrent del compliment de dites obligacions tributàries.</w:t>
      </w:r>
    </w:p>
    <w:p w14:paraId="0CF8B4FD" w14:textId="77777777" w:rsidR="00D64146" w:rsidRPr="00E35C53" w:rsidRDefault="00D64146" w:rsidP="00F672C2">
      <w:pPr>
        <w:pStyle w:val="Pargrafdellista"/>
        <w:spacing w:after="120" w:line="240" w:lineRule="auto"/>
        <w:ind w:left="360"/>
        <w:jc w:val="both"/>
        <w:rPr>
          <w:rFonts w:ascii="Arial" w:hAnsi="Arial" w:cs="Arial"/>
        </w:rPr>
      </w:pPr>
    </w:p>
    <w:p w14:paraId="3C43F4F3" w14:textId="1ED64C9F"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w:t>
      </w:r>
      <w:r w:rsidRPr="00E35C53">
        <w:rPr>
          <w:rFonts w:ascii="Arial" w:hAnsi="Arial" w:cs="Arial"/>
          <w:i/>
        </w:rPr>
        <w:t xml:space="preserve">-si s’escau-) </w:t>
      </w:r>
      <w:r w:rsidRPr="00E35C53">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1618DA1C" w14:textId="77777777" w:rsidR="00D64146" w:rsidRPr="00E35C53" w:rsidRDefault="00D64146" w:rsidP="00F672C2">
      <w:pPr>
        <w:pStyle w:val="Pargrafdellista"/>
        <w:spacing w:after="120" w:line="240" w:lineRule="auto"/>
        <w:rPr>
          <w:rFonts w:ascii="Arial" w:hAnsi="Arial" w:cs="Arial"/>
        </w:rPr>
      </w:pPr>
    </w:p>
    <w:p w14:paraId="527410C1" w14:textId="1E463AEB"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w:t>
      </w:r>
      <w:r w:rsidRPr="00E35C53">
        <w:rPr>
          <w:rFonts w:ascii="Arial" w:hAnsi="Arial" w:cs="Arial"/>
          <w:i/>
        </w:rPr>
        <w:t xml:space="preserve">-si s’escau-) </w:t>
      </w:r>
      <w:r w:rsidRPr="00E35C53">
        <w:rPr>
          <w:rFonts w:ascii="Arial" w:hAnsi="Arial" w:cs="Arial"/>
        </w:rPr>
        <w:t>Que s’integra la solvència pels següents mitjans externs: .........................</w:t>
      </w:r>
      <w:r w:rsidR="007821B7" w:rsidRPr="00E35C53">
        <w:rPr>
          <w:rFonts w:ascii="Arial" w:hAnsi="Arial" w:cs="Arial"/>
        </w:rPr>
        <w:t>......... (</w:t>
      </w:r>
      <w:r w:rsidR="007821B7" w:rsidRPr="00E35C53">
        <w:rPr>
          <w:rFonts w:ascii="Arial" w:hAnsi="Arial" w:cs="Arial"/>
          <w:i/>
          <w:iCs/>
        </w:rPr>
        <w:t>relacionar els mitjans)</w:t>
      </w:r>
    </w:p>
    <w:p w14:paraId="49B398E0" w14:textId="77777777" w:rsidR="00D64146" w:rsidRPr="00E35C53" w:rsidRDefault="00D64146" w:rsidP="00F672C2">
      <w:pPr>
        <w:pStyle w:val="Pargrafdellista"/>
        <w:spacing w:after="120" w:line="240" w:lineRule="auto"/>
        <w:rPr>
          <w:rFonts w:ascii="Arial" w:hAnsi="Arial" w:cs="Arial"/>
        </w:rPr>
      </w:pPr>
    </w:p>
    <w:p w14:paraId="09FC9E46" w14:textId="328D93DE"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w:t>
      </w:r>
      <w:r w:rsidRPr="00E35C53">
        <w:rPr>
          <w:rFonts w:ascii="Arial" w:hAnsi="Arial" w:cs="Arial"/>
          <w:i/>
        </w:rPr>
        <w:t>-si s’esca</w:t>
      </w:r>
      <w:r w:rsidR="00AA5410" w:rsidRPr="00E35C53">
        <w:rPr>
          <w:rFonts w:ascii="Arial" w:hAnsi="Arial" w:cs="Arial"/>
          <w:i/>
        </w:rPr>
        <w:t>u</w:t>
      </w:r>
      <w:r w:rsidRPr="00E35C53">
        <w:rPr>
          <w:rFonts w:ascii="Arial" w:hAnsi="Arial" w:cs="Arial"/>
          <w:i/>
        </w:rPr>
        <w:t xml:space="preserve">-) </w:t>
      </w:r>
      <w:r w:rsidRPr="00E35C53">
        <w:rPr>
          <w:rFonts w:ascii="Arial" w:hAnsi="Arial" w:cs="Arial"/>
        </w:rPr>
        <w:t>Que es compromet a l’adscripció a l’execució del contracte de mitjans personals i/o materials indicats en el PCAP.</w:t>
      </w:r>
    </w:p>
    <w:p w14:paraId="3B508F30" w14:textId="77777777" w:rsidR="00D64146" w:rsidRPr="00E35C53" w:rsidRDefault="00D64146" w:rsidP="00F672C2">
      <w:pPr>
        <w:pStyle w:val="Pargrafdellista"/>
        <w:spacing w:after="120" w:line="240" w:lineRule="auto"/>
        <w:rPr>
          <w:rFonts w:ascii="Arial" w:hAnsi="Arial" w:cs="Arial"/>
        </w:rPr>
      </w:pPr>
    </w:p>
    <w:p w14:paraId="35623AD4" w14:textId="77777777" w:rsidR="00AA5410" w:rsidRPr="00E35C53" w:rsidRDefault="00AA5410" w:rsidP="00AA5410">
      <w:pPr>
        <w:pStyle w:val="Pargrafdellista"/>
        <w:numPr>
          <w:ilvl w:val="0"/>
          <w:numId w:val="1"/>
        </w:numPr>
        <w:spacing w:after="120" w:line="240" w:lineRule="auto"/>
        <w:jc w:val="both"/>
        <w:rPr>
          <w:rFonts w:ascii="Arial" w:hAnsi="Arial" w:cs="Arial"/>
        </w:rPr>
      </w:pPr>
      <w:r w:rsidRPr="00E35C53">
        <w:rPr>
          <w:rFonts w:ascii="Arial" w:hAnsi="Arial" w:cs="Arial"/>
        </w:rPr>
        <w:t xml:space="preserve">Que, es compromet </w:t>
      </w:r>
      <w:r w:rsidRPr="00E35C53">
        <w:rPr>
          <w:rFonts w:ascii="Arial" w:hAnsi="Arial" w:cs="Arial"/>
          <w:i/>
        </w:rPr>
        <w:t>(en nom propi / en nom i representació de l’empresa)</w:t>
      </w:r>
      <w:r w:rsidRPr="00E35C53">
        <w:rPr>
          <w:rFonts w:ascii="Arial" w:hAnsi="Arial" w:cs="Arial"/>
        </w:rPr>
        <w:t xml:space="preserve"> a executar-lo amb estricta subjecció als requisits i condicions estipulats, tot plegat, de conformitat amb allò establert al PCAP </w:t>
      </w:r>
      <w:r w:rsidRPr="00E35C53">
        <w:rPr>
          <w:rFonts w:ascii="Arial" w:hAnsi="Arial" w:cs="Arial"/>
          <w:color w:val="auto"/>
        </w:rPr>
        <w:t xml:space="preserve">i Memòria Tècnica </w:t>
      </w:r>
      <w:r w:rsidRPr="00E35C53">
        <w:rPr>
          <w:rFonts w:ascii="Arial" w:hAnsi="Arial" w:cs="Arial"/>
        </w:rPr>
        <w:t>que serveixen de base a la convocatòria, el contingut dels quals declara conèixer i accepta plenament.</w:t>
      </w:r>
    </w:p>
    <w:p w14:paraId="1477B3EE" w14:textId="77777777" w:rsidR="00AA5410" w:rsidRDefault="00AA5410" w:rsidP="00AA5410">
      <w:pPr>
        <w:pStyle w:val="Pargrafdellista"/>
        <w:spacing w:after="120" w:line="240" w:lineRule="auto"/>
        <w:ind w:left="360"/>
        <w:jc w:val="both"/>
        <w:rPr>
          <w:rFonts w:ascii="Arial" w:hAnsi="Arial" w:cs="Arial"/>
        </w:rPr>
      </w:pPr>
    </w:p>
    <w:p w14:paraId="72462E0C" w14:textId="77777777" w:rsidR="00E35C53" w:rsidRPr="00E35C53" w:rsidRDefault="00E35C53" w:rsidP="00AA5410">
      <w:pPr>
        <w:pStyle w:val="Pargrafdellista"/>
        <w:spacing w:after="120" w:line="240" w:lineRule="auto"/>
        <w:ind w:left="360"/>
        <w:jc w:val="both"/>
        <w:rPr>
          <w:rFonts w:ascii="Arial" w:hAnsi="Arial" w:cs="Arial"/>
        </w:rPr>
      </w:pPr>
    </w:p>
    <w:p w14:paraId="1C920147" w14:textId="495476DA"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lastRenderedPageBreak/>
        <w:t>Que l’empresa a la que representa té una plantilla de persones treballadores formada per (-</w:t>
      </w:r>
      <w:r w:rsidRPr="00E35C53">
        <w:rPr>
          <w:rFonts w:ascii="Arial" w:hAnsi="Arial" w:cs="Arial"/>
          <w:i/>
          <w:iCs/>
        </w:rPr>
        <w:t>marcar el que s’escaigui-):</w:t>
      </w:r>
    </w:p>
    <w:p w14:paraId="2847B64B" w14:textId="77777777" w:rsidR="00D64146" w:rsidRPr="00E35C53" w:rsidRDefault="00D64146" w:rsidP="00F672C2">
      <w:pPr>
        <w:pStyle w:val="Pargrafdellista"/>
        <w:spacing w:after="120" w:line="240" w:lineRule="auto"/>
        <w:rPr>
          <w:rFonts w:ascii="Arial" w:hAnsi="Arial" w:cs="Arial"/>
        </w:rPr>
      </w:pPr>
    </w:p>
    <w:p w14:paraId="6229293F" w14:textId="77777777" w:rsidR="00D64146" w:rsidRPr="00E35C53" w:rsidRDefault="00A069FD" w:rsidP="000C2E78">
      <w:pPr>
        <w:pStyle w:val="Pargrafdellista"/>
        <w:numPr>
          <w:ilvl w:val="0"/>
          <w:numId w:val="17"/>
        </w:numPr>
        <w:spacing w:after="120" w:line="240" w:lineRule="auto"/>
        <w:rPr>
          <w:rFonts w:ascii="Arial" w:hAnsi="Arial" w:cs="Arial"/>
        </w:rPr>
      </w:pPr>
      <w:r w:rsidRPr="00E35C53">
        <w:rPr>
          <w:rFonts w:ascii="Arial" w:hAnsi="Arial" w:cs="Arial"/>
        </w:rPr>
        <w:t>Menys de 50 treballadors/res</w:t>
      </w:r>
    </w:p>
    <w:p w14:paraId="60203319" w14:textId="77777777" w:rsidR="00D64146" w:rsidRPr="00E35C53" w:rsidRDefault="00A069FD" w:rsidP="000C2E78">
      <w:pPr>
        <w:pStyle w:val="Pargrafdellista"/>
        <w:numPr>
          <w:ilvl w:val="0"/>
          <w:numId w:val="17"/>
        </w:numPr>
        <w:spacing w:after="120" w:line="240" w:lineRule="auto"/>
        <w:rPr>
          <w:rFonts w:ascii="Arial" w:hAnsi="Arial" w:cs="Arial"/>
        </w:rPr>
      </w:pPr>
      <w:r w:rsidRPr="00E35C53">
        <w:rPr>
          <w:rFonts w:ascii="Arial" w:hAnsi="Arial" w:cs="Arial"/>
        </w:rPr>
        <w:t>50 o més treballadors/res</w:t>
      </w:r>
      <w:r w:rsidR="001256FB" w:rsidRPr="00E35C53">
        <w:rPr>
          <w:rFonts w:ascii="Arial" w:hAnsi="Arial" w:cs="Arial"/>
        </w:rPr>
        <w:t xml:space="preserve"> </w:t>
      </w:r>
      <w:r w:rsidR="001256FB" w:rsidRPr="00E35C53">
        <w:rPr>
          <w:rFonts w:ascii="Arial" w:hAnsi="Arial" w:cs="Arial"/>
          <w:i/>
        </w:rPr>
        <w:t>(</w:t>
      </w:r>
      <w:r w:rsidR="000C4503" w:rsidRPr="00E35C53">
        <w:rPr>
          <w:rFonts w:ascii="Arial" w:hAnsi="Arial" w:cs="Arial"/>
          <w:i/>
        </w:rPr>
        <w:t>-</w:t>
      </w:r>
      <w:r w:rsidR="001256FB" w:rsidRPr="00E35C53">
        <w:rPr>
          <w:rFonts w:ascii="Arial" w:hAnsi="Arial" w:cs="Arial"/>
          <w:i/>
        </w:rPr>
        <w:t>en aquest cas, marqui la casella corresponent</w:t>
      </w:r>
      <w:r w:rsidR="000C4503" w:rsidRPr="00E35C53">
        <w:rPr>
          <w:rFonts w:ascii="Arial" w:hAnsi="Arial" w:cs="Arial"/>
          <w:i/>
        </w:rPr>
        <w:t>-</w:t>
      </w:r>
      <w:r w:rsidR="001256FB" w:rsidRPr="00E35C53">
        <w:rPr>
          <w:rFonts w:ascii="Arial" w:hAnsi="Arial" w:cs="Arial"/>
          <w:i/>
        </w:rPr>
        <w:t>):</w:t>
      </w:r>
    </w:p>
    <w:p w14:paraId="4E551E6C" w14:textId="77777777" w:rsidR="001256FB" w:rsidRPr="00E35C53" w:rsidRDefault="001256FB" w:rsidP="00F672C2">
      <w:pPr>
        <w:pStyle w:val="Pargrafdellista"/>
        <w:spacing w:after="120" w:line="240" w:lineRule="auto"/>
        <w:rPr>
          <w:rFonts w:ascii="Arial" w:hAnsi="Arial" w:cs="Arial"/>
        </w:rPr>
      </w:pPr>
    </w:p>
    <w:p w14:paraId="327CF4FE" w14:textId="77777777" w:rsidR="00D64146" w:rsidRPr="00E35C53" w:rsidRDefault="00A069FD" w:rsidP="000C2E78">
      <w:pPr>
        <w:pStyle w:val="Pargrafdellista"/>
        <w:numPr>
          <w:ilvl w:val="1"/>
          <w:numId w:val="18"/>
        </w:numPr>
        <w:spacing w:after="120" w:line="240" w:lineRule="auto"/>
        <w:jc w:val="both"/>
        <w:rPr>
          <w:rFonts w:ascii="Arial" w:hAnsi="Arial" w:cs="Arial"/>
        </w:rPr>
      </w:pPr>
      <w:r w:rsidRPr="00E35C53">
        <w:rPr>
          <w:rFonts w:ascii="Arial" w:hAnsi="Arial" w:cs="Arial"/>
        </w:rPr>
        <w:t xml:space="preserve">Compleix amb l’obligació que almenys el 2% dels treballadors/res siguin persones amb </w:t>
      </w:r>
      <w:r w:rsidRPr="00E35C53">
        <w:rPr>
          <w:rFonts w:ascii="Arial" w:hAnsi="Arial" w:cs="Arial"/>
          <w:color w:val="auto"/>
        </w:rPr>
        <w:t xml:space="preserve">discapacitat (Reial decret </w:t>
      </w:r>
      <w:r w:rsidR="00A71E40" w:rsidRPr="00E35C53">
        <w:rPr>
          <w:rFonts w:ascii="Arial" w:hAnsi="Arial" w:cs="Arial"/>
          <w:color w:val="auto"/>
        </w:rPr>
        <w:t>1/2013</w:t>
      </w:r>
      <w:r w:rsidRPr="00E35C53">
        <w:rPr>
          <w:rFonts w:ascii="Arial" w:hAnsi="Arial" w:cs="Arial"/>
          <w:color w:val="auto"/>
        </w:rPr>
        <w:t xml:space="preserve">, de </w:t>
      </w:r>
      <w:r w:rsidR="00A71E40" w:rsidRPr="00E35C53">
        <w:rPr>
          <w:rFonts w:ascii="Arial" w:hAnsi="Arial" w:cs="Arial"/>
          <w:color w:val="auto"/>
        </w:rPr>
        <w:t>29 de novembre</w:t>
      </w:r>
      <w:r w:rsidRPr="00E35C53">
        <w:rPr>
          <w:rFonts w:ascii="Arial" w:hAnsi="Arial" w:cs="Arial"/>
          <w:color w:val="auto"/>
        </w:rPr>
        <w:t xml:space="preserve">) </w:t>
      </w:r>
    </w:p>
    <w:p w14:paraId="7ECF935B" w14:textId="77777777" w:rsidR="00D64146" w:rsidRPr="00E35C53" w:rsidRDefault="00A069FD" w:rsidP="000C2E78">
      <w:pPr>
        <w:pStyle w:val="Pargrafdellista"/>
        <w:numPr>
          <w:ilvl w:val="1"/>
          <w:numId w:val="18"/>
        </w:numPr>
        <w:spacing w:after="120" w:line="240" w:lineRule="auto"/>
        <w:rPr>
          <w:rFonts w:ascii="Arial" w:hAnsi="Arial" w:cs="Arial"/>
        </w:rPr>
      </w:pPr>
      <w:r w:rsidRPr="00E35C53">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7C54F727" w14:textId="77777777" w:rsidR="00D64146" w:rsidRPr="00E35C53" w:rsidRDefault="00D64146" w:rsidP="00F672C2">
      <w:pPr>
        <w:pStyle w:val="Pargrafdellista"/>
        <w:spacing w:after="120" w:line="240" w:lineRule="auto"/>
        <w:rPr>
          <w:rFonts w:ascii="Arial" w:hAnsi="Arial" w:cs="Arial"/>
        </w:rPr>
      </w:pPr>
    </w:p>
    <w:p w14:paraId="26921640" w14:textId="15F38C24" w:rsidR="007821B7" w:rsidRPr="00E35C53" w:rsidRDefault="007821B7" w:rsidP="000C2E78">
      <w:pPr>
        <w:pStyle w:val="Pargrafdellista"/>
        <w:numPr>
          <w:ilvl w:val="0"/>
          <w:numId w:val="15"/>
        </w:numPr>
        <w:jc w:val="both"/>
        <w:rPr>
          <w:rFonts w:ascii="Arial" w:hAnsi="Arial" w:cs="Arial"/>
        </w:rPr>
      </w:pPr>
      <w:r w:rsidRPr="00E35C53">
        <w:rPr>
          <w:rFonts w:ascii="Arial" w:hAnsi="Arial" w:cs="Arial"/>
        </w:rPr>
        <w:t xml:space="preserve">Que l’empresa a la que representa </w:t>
      </w:r>
      <w:r w:rsidRPr="00E35C53">
        <w:rPr>
          <w:rFonts w:ascii="Arial" w:hAnsi="Arial" w:cs="Arial"/>
          <w:i/>
          <w:iCs/>
        </w:rPr>
        <w:t>(marcar la casella que correspongui</w:t>
      </w:r>
      <w:r w:rsidRPr="00E35C53">
        <w:rPr>
          <w:rFonts w:ascii="Arial" w:hAnsi="Arial" w:cs="Arial"/>
        </w:rPr>
        <w:t>):</w:t>
      </w:r>
    </w:p>
    <w:p w14:paraId="3B540557" w14:textId="77777777" w:rsidR="000C2E78" w:rsidRPr="00E35C53" w:rsidRDefault="000C2E78" w:rsidP="000C2E78">
      <w:pPr>
        <w:pStyle w:val="Pargrafdellista"/>
        <w:ind w:left="410"/>
        <w:jc w:val="both"/>
        <w:rPr>
          <w:rFonts w:ascii="Arial" w:hAnsi="Arial" w:cs="Arial"/>
        </w:rPr>
      </w:pPr>
    </w:p>
    <w:p w14:paraId="4FEF4511" w14:textId="77777777" w:rsidR="007821B7" w:rsidRPr="00E35C53" w:rsidRDefault="007821B7" w:rsidP="007821B7">
      <w:pPr>
        <w:pStyle w:val="Pargrafdellista"/>
        <w:numPr>
          <w:ilvl w:val="0"/>
          <w:numId w:val="10"/>
        </w:numPr>
        <w:jc w:val="both"/>
        <w:rPr>
          <w:rFonts w:ascii="Arial" w:hAnsi="Arial" w:cs="Arial"/>
          <w:color w:val="auto"/>
        </w:rPr>
      </w:pPr>
      <w:r w:rsidRPr="00E35C53">
        <w:rPr>
          <w:rFonts w:ascii="Arial"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29397FDC" w14:textId="77777777" w:rsidR="007821B7" w:rsidRPr="00E35C53" w:rsidRDefault="007821B7" w:rsidP="007821B7">
      <w:pPr>
        <w:pStyle w:val="Pargrafdellista"/>
        <w:ind w:left="2496"/>
        <w:jc w:val="both"/>
        <w:rPr>
          <w:rFonts w:ascii="Arial" w:hAnsi="Arial" w:cs="Arial"/>
          <w:color w:val="auto"/>
        </w:rPr>
      </w:pPr>
    </w:p>
    <w:p w14:paraId="1DEAD6DE" w14:textId="53DCEA20" w:rsidR="007821B7" w:rsidRPr="00E35C53" w:rsidRDefault="007821B7" w:rsidP="007821B7">
      <w:pPr>
        <w:pStyle w:val="Pargrafdellista"/>
        <w:numPr>
          <w:ilvl w:val="0"/>
          <w:numId w:val="10"/>
        </w:numPr>
        <w:jc w:val="both"/>
        <w:rPr>
          <w:rFonts w:ascii="Arial" w:hAnsi="Arial" w:cs="Arial"/>
          <w:color w:val="auto"/>
        </w:rPr>
      </w:pPr>
      <w:r w:rsidRPr="00E35C53">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5D0EA597" w14:textId="77777777" w:rsidR="000C2E78" w:rsidRPr="00E35C53" w:rsidRDefault="000C2E78" w:rsidP="000C2E78">
      <w:pPr>
        <w:pStyle w:val="Pargrafdellista"/>
        <w:jc w:val="both"/>
        <w:rPr>
          <w:rFonts w:ascii="Arial" w:hAnsi="Arial" w:cs="Arial"/>
          <w:color w:val="auto"/>
        </w:rPr>
      </w:pPr>
    </w:p>
    <w:p w14:paraId="05F2E5DD" w14:textId="798C618A" w:rsidR="00AE61A5" w:rsidRPr="006F205A" w:rsidRDefault="00AE61A5" w:rsidP="000C2E78">
      <w:pPr>
        <w:pStyle w:val="Pargrafdellista"/>
        <w:numPr>
          <w:ilvl w:val="0"/>
          <w:numId w:val="15"/>
        </w:numPr>
        <w:jc w:val="both"/>
        <w:rPr>
          <w:rFonts w:ascii="Arial" w:hAnsi="Arial" w:cs="Arial"/>
          <w:u w:val="single"/>
        </w:rPr>
      </w:pPr>
      <w:r w:rsidRPr="006F205A">
        <w:rPr>
          <w:rFonts w:ascii="Arial" w:hAnsi="Arial" w:cs="Arial"/>
          <w:u w:val="single"/>
        </w:rPr>
        <w:t>Inscripció obligatòria al RELI/ROLECE</w:t>
      </w:r>
    </w:p>
    <w:p w14:paraId="1986E232" w14:textId="77777777" w:rsidR="00AE61A5" w:rsidRPr="00E35C53" w:rsidRDefault="00AE61A5" w:rsidP="00AE61A5">
      <w:pPr>
        <w:pStyle w:val="Pargrafdellista"/>
        <w:ind w:left="410"/>
        <w:jc w:val="both"/>
        <w:rPr>
          <w:rFonts w:ascii="Arial" w:hAnsi="Arial" w:cs="Arial"/>
        </w:rPr>
      </w:pPr>
    </w:p>
    <w:p w14:paraId="3F44E829" w14:textId="7C709436" w:rsidR="007821B7" w:rsidRPr="00E35C53" w:rsidRDefault="00A069FD" w:rsidP="000C2E78">
      <w:pPr>
        <w:pStyle w:val="Pargrafdellista"/>
        <w:numPr>
          <w:ilvl w:val="0"/>
          <w:numId w:val="15"/>
        </w:numPr>
        <w:jc w:val="both"/>
        <w:rPr>
          <w:rFonts w:ascii="Arial" w:hAnsi="Arial" w:cs="Arial"/>
        </w:rPr>
      </w:pPr>
      <w:r w:rsidRPr="00E35C53">
        <w:rPr>
          <w:rFonts w:ascii="Arial" w:hAnsi="Arial" w:cs="Arial"/>
        </w:rPr>
        <w:t>Que</w:t>
      </w:r>
      <w:r w:rsidR="007821B7" w:rsidRPr="00E35C53">
        <w:rPr>
          <w:rFonts w:ascii="Arial" w:hAnsi="Arial" w:cs="Arial"/>
        </w:rPr>
        <w:t xml:space="preserve"> l’empresa a la que representa sol·licita: </w:t>
      </w:r>
    </w:p>
    <w:p w14:paraId="3F7AD037" w14:textId="77777777" w:rsidR="000C2E78" w:rsidRPr="00E35C53" w:rsidRDefault="000C2E78" w:rsidP="000C2E78">
      <w:pPr>
        <w:pStyle w:val="Pargrafdellista"/>
        <w:ind w:left="410"/>
        <w:jc w:val="both"/>
        <w:rPr>
          <w:rFonts w:ascii="Arial" w:hAnsi="Arial" w:cs="Arial"/>
        </w:rPr>
      </w:pPr>
    </w:p>
    <w:p w14:paraId="518B38DF" w14:textId="762FB98C" w:rsidR="007821B7" w:rsidRPr="00E35C53" w:rsidRDefault="007821B7" w:rsidP="007821B7">
      <w:pPr>
        <w:pStyle w:val="Pargrafdellista"/>
        <w:numPr>
          <w:ilvl w:val="1"/>
          <w:numId w:val="11"/>
        </w:numPr>
        <w:jc w:val="both"/>
        <w:rPr>
          <w:rFonts w:ascii="Arial" w:hAnsi="Arial" w:cs="Arial"/>
        </w:rPr>
      </w:pPr>
      <w:r w:rsidRPr="00E35C53">
        <w:rPr>
          <w:rFonts w:ascii="Arial" w:hAnsi="Arial" w:cs="Arial"/>
        </w:rPr>
        <w:t xml:space="preserve">Rebre la notificació telemàtica al portal establert per </w:t>
      </w:r>
      <w:r w:rsidR="00642740" w:rsidRPr="00E35C53">
        <w:rPr>
          <w:rFonts w:ascii="Arial" w:hAnsi="Arial" w:cs="Arial"/>
        </w:rPr>
        <w:t>l’ens contractant</w:t>
      </w:r>
      <w:r w:rsidRPr="00E35C53">
        <w:rPr>
          <w:rFonts w:ascii="Arial" w:hAnsi="Arial" w:cs="Arial"/>
        </w:rPr>
        <w:t xml:space="preserve"> de tots els actes del procediment de l’expedient de contractació.</w:t>
      </w:r>
    </w:p>
    <w:p w14:paraId="6511A3E4" w14:textId="77777777" w:rsidR="007821B7" w:rsidRPr="00E35C53" w:rsidRDefault="007821B7" w:rsidP="007821B7">
      <w:pPr>
        <w:pStyle w:val="Pargrafdellista"/>
        <w:numPr>
          <w:ilvl w:val="1"/>
          <w:numId w:val="11"/>
        </w:numPr>
        <w:jc w:val="both"/>
        <w:rPr>
          <w:rFonts w:ascii="Arial" w:hAnsi="Arial" w:cs="Arial"/>
        </w:rPr>
      </w:pPr>
      <w:r w:rsidRPr="00E35C53">
        <w:rPr>
          <w:rFonts w:ascii="Arial" w:hAnsi="Arial" w:cs="Arial"/>
        </w:rPr>
        <w:t xml:space="preserve">A més a més, vull rebre un avís, sense efectes jurídics, cada vegada que tingui una notificació disponible: </w:t>
      </w:r>
    </w:p>
    <w:p w14:paraId="70C95CB5" w14:textId="77777777" w:rsidR="007821B7" w:rsidRPr="00E35C53" w:rsidRDefault="007821B7" w:rsidP="007821B7">
      <w:pPr>
        <w:pStyle w:val="Pargrafdellista"/>
        <w:ind w:left="1070"/>
        <w:jc w:val="both"/>
        <w:rPr>
          <w:rFonts w:ascii="Arial" w:hAnsi="Arial" w:cs="Arial"/>
        </w:rPr>
      </w:pPr>
    </w:p>
    <w:p w14:paraId="77F687C2" w14:textId="77777777" w:rsidR="007821B7" w:rsidRPr="00E35C53" w:rsidRDefault="007821B7" w:rsidP="007821B7">
      <w:pPr>
        <w:pStyle w:val="Pargrafdellista"/>
        <w:numPr>
          <w:ilvl w:val="0"/>
          <w:numId w:val="12"/>
        </w:numPr>
        <w:jc w:val="both"/>
        <w:rPr>
          <w:rFonts w:ascii="Arial" w:hAnsi="Arial" w:cs="Arial"/>
        </w:rPr>
      </w:pPr>
      <w:r w:rsidRPr="00E35C53">
        <w:rPr>
          <w:rFonts w:ascii="Arial" w:hAnsi="Arial" w:cs="Arial"/>
        </w:rPr>
        <w:t>Per correu electrònic a l’adreça:</w:t>
      </w:r>
    </w:p>
    <w:p w14:paraId="30DEE616" w14:textId="77777777" w:rsidR="0099572D" w:rsidRPr="00E35C53" w:rsidRDefault="0099572D" w:rsidP="0099572D">
      <w:pPr>
        <w:pStyle w:val="Pargrafdellista"/>
        <w:ind w:left="1130"/>
        <w:jc w:val="both"/>
        <w:rPr>
          <w:rFonts w:ascii="Arial" w:hAnsi="Arial" w:cs="Arial"/>
        </w:rPr>
      </w:pPr>
    </w:p>
    <w:p w14:paraId="57DC1DCA" w14:textId="4D78DDB9" w:rsidR="007821B7" w:rsidRPr="00E35C53" w:rsidRDefault="007821B7" w:rsidP="000C2E78">
      <w:pPr>
        <w:pStyle w:val="Pargrafdellista"/>
        <w:numPr>
          <w:ilvl w:val="1"/>
          <w:numId w:val="15"/>
        </w:numPr>
        <w:jc w:val="both"/>
        <w:rPr>
          <w:rFonts w:ascii="Arial" w:hAnsi="Arial" w:cs="Arial"/>
        </w:rPr>
      </w:pPr>
      <w:r w:rsidRPr="00E35C53">
        <w:rPr>
          <w:rFonts w:ascii="Arial" w:hAnsi="Arial" w:cs="Arial"/>
        </w:rPr>
        <w:t xml:space="preserve">Que, en el cas que la persona o les persones que hagi/n d'acceptar o rebutjar les notificacions sigui/n una altra diferent de la que fa la sol·licitud, </w:t>
      </w:r>
      <w:r w:rsidRPr="00E35C53">
        <w:rPr>
          <w:rFonts w:ascii="Arial" w:hAnsi="Arial" w:cs="Arial"/>
          <w:u w:val="single"/>
        </w:rPr>
        <w:t>s’autoritza</w:t>
      </w:r>
      <w:r w:rsidRPr="00E35C53">
        <w:rPr>
          <w:rFonts w:ascii="Arial" w:hAnsi="Arial" w:cs="Arial"/>
        </w:rPr>
        <w:t xml:space="preserve"> que les notificacions puguin ser acceptades o rebutjades per les persones següents: </w:t>
      </w:r>
    </w:p>
    <w:p w14:paraId="326FC226" w14:textId="77777777" w:rsidR="007821B7" w:rsidRPr="00E35C53" w:rsidRDefault="007821B7" w:rsidP="007821B7">
      <w:pPr>
        <w:pStyle w:val="Pargrafdellista"/>
        <w:ind w:left="2484"/>
        <w:jc w:val="both"/>
        <w:rPr>
          <w:rFonts w:ascii="Arial" w:hAnsi="Arial" w:cs="Arial"/>
        </w:rPr>
      </w:pPr>
    </w:p>
    <w:p w14:paraId="0477F7A3" w14:textId="39C30567" w:rsidR="007821B7" w:rsidRPr="00E35C53" w:rsidRDefault="007821B7" w:rsidP="000C2E78">
      <w:pPr>
        <w:pStyle w:val="Pargrafdellista"/>
        <w:ind w:left="782" w:firstLine="348"/>
        <w:jc w:val="both"/>
        <w:rPr>
          <w:rFonts w:ascii="Arial" w:hAnsi="Arial" w:cs="Arial"/>
        </w:rPr>
      </w:pPr>
      <w:r w:rsidRPr="00E35C53">
        <w:rPr>
          <w:rFonts w:ascii="Arial" w:hAnsi="Arial" w:cs="Arial"/>
        </w:rPr>
        <w:t>Nom i cognoms:                                        Document d’identitat:</w:t>
      </w:r>
    </w:p>
    <w:p w14:paraId="3E2C4DFE" w14:textId="77777777" w:rsidR="00F672C2" w:rsidRPr="00E35C53" w:rsidRDefault="00F672C2" w:rsidP="00F672C2">
      <w:pPr>
        <w:spacing w:after="120" w:line="240" w:lineRule="auto"/>
        <w:jc w:val="both"/>
        <w:rPr>
          <w:rFonts w:ascii="Arial" w:hAnsi="Arial" w:cs="Arial"/>
        </w:rPr>
      </w:pPr>
    </w:p>
    <w:p w14:paraId="44B8D746" w14:textId="77777777" w:rsidR="00D64146" w:rsidRPr="00E35C53" w:rsidRDefault="00A069FD" w:rsidP="00F672C2">
      <w:pPr>
        <w:spacing w:after="120" w:line="240" w:lineRule="auto"/>
        <w:jc w:val="both"/>
        <w:rPr>
          <w:rFonts w:ascii="Arial" w:hAnsi="Arial" w:cs="Arial"/>
        </w:rPr>
      </w:pPr>
      <w:r w:rsidRPr="00E35C53">
        <w:rPr>
          <w:rFonts w:ascii="Arial" w:hAnsi="Arial" w:cs="Arial"/>
        </w:rPr>
        <w:t>.......................................</w:t>
      </w:r>
    </w:p>
    <w:p w14:paraId="3ED8ECEB" w14:textId="765D841A" w:rsidR="00D64146" w:rsidRPr="00E35C53" w:rsidRDefault="00A069FD" w:rsidP="00084D79">
      <w:pPr>
        <w:spacing w:after="120" w:line="240" w:lineRule="auto"/>
        <w:rPr>
          <w:rFonts w:ascii="Arial" w:hAnsi="Arial" w:cs="Arial"/>
        </w:rPr>
      </w:pPr>
      <w:r w:rsidRPr="00E35C53">
        <w:rPr>
          <w:rFonts w:ascii="Arial" w:hAnsi="Arial" w:cs="Arial"/>
        </w:rPr>
        <w:t>(Data i signatura del licitador)</w:t>
      </w:r>
    </w:p>
    <w:sectPr w:rsidR="00D64146" w:rsidRPr="00E35C53" w:rsidSect="00E35C53">
      <w:headerReference w:type="default" r:id="rId10"/>
      <w:footerReference w:type="default" r:id="rId11"/>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6D3B" w14:textId="77777777" w:rsidR="00EA2A89" w:rsidRDefault="00EA2A89">
      <w:pPr>
        <w:spacing w:after="0" w:line="240" w:lineRule="auto"/>
      </w:pPr>
      <w:r>
        <w:separator/>
      </w:r>
    </w:p>
  </w:endnote>
  <w:endnote w:type="continuationSeparator" w:id="0">
    <w:p w14:paraId="092F6D5E" w14:textId="77777777" w:rsidR="00EA2A89" w:rsidRDefault="00EA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95095361" w:displacedByCustomXml="next"/>
  <w:bookmarkStart w:id="3" w:name="_Hlk195095362" w:displacedByCustomXml="next"/>
  <w:sdt>
    <w:sdtPr>
      <w:id w:val="-1792971949"/>
      <w:docPartObj>
        <w:docPartGallery w:val="Page Numbers (Bottom of Page)"/>
        <w:docPartUnique/>
      </w:docPartObj>
    </w:sdtPr>
    <w:sdtContent>
      <w:p w14:paraId="0A32DD90" w14:textId="7AB1ACA9" w:rsidR="00084D79" w:rsidRDefault="00084D79">
        <w:pPr>
          <w:pStyle w:val="Peu"/>
          <w:jc w:val="right"/>
        </w:pPr>
        <w:r>
          <w:fldChar w:fldCharType="begin"/>
        </w:r>
        <w:r>
          <w:instrText>PAGE   \* MERGEFORMAT</w:instrText>
        </w:r>
        <w:r>
          <w:fldChar w:fldCharType="separate"/>
        </w:r>
        <w:r>
          <w:t>2</w:t>
        </w:r>
        <w:r>
          <w:fldChar w:fldCharType="end"/>
        </w:r>
      </w:p>
    </w:sdtContent>
  </w:sdt>
  <w:p w14:paraId="323BDC2F" w14:textId="33C745D5" w:rsidR="00E35C53" w:rsidRPr="00CF6D36" w:rsidRDefault="00084D79" w:rsidP="00CF6D36">
    <w:pPr>
      <w:pStyle w:val="Peu"/>
    </w:pPr>
    <w:r>
      <w:rPr>
        <w:noProof/>
      </w:rPr>
      <w:drawing>
        <wp:inline distT="0" distB="0" distL="0" distR="0" wp14:anchorId="35F5060C" wp14:editId="6B4F94CA">
          <wp:extent cx="1600200" cy="387927"/>
          <wp:effectExtent l="0" t="0" r="0" b="0"/>
          <wp:docPr id="896831269"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57" cy="391020"/>
                  </a:xfrm>
                  <a:prstGeom prst="rect">
                    <a:avLst/>
                  </a:prstGeom>
                  <a:noFill/>
                </pic:spPr>
              </pic:pic>
            </a:graphicData>
          </a:graphic>
        </wp:inline>
      </w:drawing>
    </w:r>
    <w:r>
      <w:rPr>
        <w:noProof/>
      </w:rPr>
      <w:drawing>
        <wp:inline distT="0" distB="0" distL="0" distR="0" wp14:anchorId="687186E3" wp14:editId="63ABFA91">
          <wp:extent cx="1933575" cy="476250"/>
          <wp:effectExtent l="0" t="0" r="9525" b="0"/>
          <wp:docPr id="1278004762"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476250"/>
                  </a:xfrm>
                  <a:prstGeom prst="rect">
                    <a:avLst/>
                  </a:prstGeom>
                  <a:noFill/>
                </pic:spPr>
              </pic:pic>
            </a:graphicData>
          </a:graphic>
        </wp:inline>
      </w:drawing>
    </w:r>
    <w:bookmarkEnd w:id="3"/>
    <w:bookmarkEnd w:id="2"/>
    <w:r>
      <w:rPr>
        <w:noProof/>
      </w:rPr>
      <w:drawing>
        <wp:inline distT="0" distB="0" distL="0" distR="0" wp14:anchorId="04B65732" wp14:editId="74297AEB">
          <wp:extent cx="2000250" cy="478321"/>
          <wp:effectExtent l="0" t="0" r="0" b="0"/>
          <wp:docPr id="1978979984"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6450" cy="47980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81E2" w14:textId="77777777" w:rsidR="00EA2A89" w:rsidRDefault="00EA2A89">
      <w:pPr>
        <w:spacing w:after="0" w:line="240" w:lineRule="auto"/>
      </w:pPr>
      <w:r>
        <w:separator/>
      </w:r>
    </w:p>
  </w:footnote>
  <w:footnote w:type="continuationSeparator" w:id="0">
    <w:p w14:paraId="027D4335" w14:textId="77777777" w:rsidR="00EA2A89" w:rsidRDefault="00EA2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AAE8" w14:textId="77777777" w:rsidR="00E35C53" w:rsidRDefault="00E35C53">
    <w:pPr>
      <w:pStyle w:val="Capalera"/>
    </w:pPr>
  </w:p>
  <w:p w14:paraId="4B414FFC" w14:textId="21390510" w:rsidR="00E35C53" w:rsidRDefault="00E35C53">
    <w:pPr>
      <w:pStyle w:val="Capalera"/>
    </w:pPr>
  </w:p>
  <w:p w14:paraId="3F8BEA72" w14:textId="2D368ED0" w:rsidR="00E35C53" w:rsidRDefault="00E35C53">
    <w:pPr>
      <w:pStyle w:val="Capalera"/>
    </w:pPr>
    <w:r w:rsidRPr="007D2E8E">
      <w:rPr>
        <w:rFonts w:ascii="Tahoma" w:eastAsia="Times New Roman" w:hAnsi="Tahoma" w:cs="Times New Roman"/>
        <w:noProof/>
        <w:szCs w:val="20"/>
        <w:lang w:eastAsia="es-ES"/>
      </w:rPr>
      <w:drawing>
        <wp:anchor distT="0" distB="0" distL="0" distR="0" simplePos="0" relativeHeight="251659264" behindDoc="1" locked="0" layoutInCell="1" hidden="0" allowOverlap="1" wp14:anchorId="79EF5B51" wp14:editId="37AC7C52">
          <wp:simplePos x="0" y="0"/>
          <wp:positionH relativeFrom="margin">
            <wp:posOffset>0</wp:posOffset>
          </wp:positionH>
          <wp:positionV relativeFrom="paragraph">
            <wp:posOffset>0</wp:posOffset>
          </wp:positionV>
          <wp:extent cx="762000" cy="762000"/>
          <wp:effectExtent l="0" t="0" r="0" b="0"/>
          <wp:wrapNone/>
          <wp:docPr id="10" name="image1.png" descr="N:\Eva Casellas\LOGOS\LOGOS BONS DAMIÀ\logo_spt vertical.png"/>
          <wp:cNvGraphicFramePr/>
          <a:graphic xmlns:a="http://schemas.openxmlformats.org/drawingml/2006/main">
            <a:graphicData uri="http://schemas.openxmlformats.org/drawingml/2006/picture">
              <pic:pic xmlns:pic="http://schemas.openxmlformats.org/drawingml/2006/picture">
                <pic:nvPicPr>
                  <pic:cNvPr id="0" name="image1.png" descr="N:\Eva Casellas\LOGOS\LOGOS BONS DAMIÀ\logo_spt vertical.png"/>
                  <pic:cNvPicPr preferRelativeResize="0"/>
                </pic:nvPicPr>
                <pic:blipFill>
                  <a:blip r:embed="rId1"/>
                  <a:srcRect/>
                  <a:stretch>
                    <a:fillRect/>
                  </a:stretch>
                </pic:blipFill>
                <pic:spPr>
                  <a:xfrm>
                    <a:off x="0" y="0"/>
                    <a:ext cx="762000" cy="762000"/>
                  </a:xfrm>
                  <a:prstGeom prst="rect">
                    <a:avLst/>
                  </a:prstGeom>
                  <a:ln/>
                </pic:spPr>
              </pic:pic>
            </a:graphicData>
          </a:graphic>
          <wp14:sizeRelH relativeFrom="margin">
            <wp14:pctWidth>0</wp14:pctWidth>
          </wp14:sizeRelH>
          <wp14:sizeRelV relativeFrom="margin">
            <wp14:pctHeight>0</wp14:pctHeight>
          </wp14:sizeRelV>
        </wp:anchor>
      </w:drawing>
    </w:r>
  </w:p>
  <w:p w14:paraId="2D3B1A38" w14:textId="6F23B1CD" w:rsidR="00E35C53" w:rsidRDefault="00CF6D36">
    <w:pPr>
      <w:pStyle w:val="Capalera"/>
    </w:pPr>
    <w:r>
      <w:rPr>
        <w:noProof/>
      </w:rPr>
      <w:drawing>
        <wp:anchor distT="0" distB="0" distL="114300" distR="114300" simplePos="0" relativeHeight="251662336" behindDoc="0" locked="0" layoutInCell="1" allowOverlap="1" wp14:anchorId="5C484F13" wp14:editId="5E31E943">
          <wp:simplePos x="0" y="0"/>
          <wp:positionH relativeFrom="column">
            <wp:posOffset>4022725</wp:posOffset>
          </wp:positionH>
          <wp:positionV relativeFrom="paragraph">
            <wp:posOffset>7620</wp:posOffset>
          </wp:positionV>
          <wp:extent cx="1213485" cy="592455"/>
          <wp:effectExtent l="0" t="0" r="5715" b="0"/>
          <wp:wrapSquare wrapText="bothSides"/>
          <wp:docPr id="856019376"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348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D0E819D" wp14:editId="12EA322B">
          <wp:simplePos x="0" y="0"/>
          <wp:positionH relativeFrom="column">
            <wp:posOffset>3263900</wp:posOffset>
          </wp:positionH>
          <wp:positionV relativeFrom="paragraph">
            <wp:posOffset>15240</wp:posOffset>
          </wp:positionV>
          <wp:extent cx="573405" cy="573405"/>
          <wp:effectExtent l="0" t="0" r="0" b="0"/>
          <wp:wrapNone/>
          <wp:docPr id="2144311614" name="Imatge 2" descr="\\09.fitxers.ctti.intranet.gencat.cat\0901_bcsc_barna_f3n2_dts$\PDR_2021_2027\COMUNICACIÓ_DIFUSIÓ\GUIA PUBLICITAT\LOGOS (UE, MAPA, DACC, LEADER)\LOGO 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9" descr="\\09.fitxers.ctti.intranet.gencat.cat\0901_bcsc_barna_f3n2_dts$\PDR_2021_2027\COMUNICACIÓ_DIFUSIÓ\GUIA PUBLICITAT\LOGOS (UE, MAPA, DACC, LEADER)\LOGO LEAD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B7CDC" w14:textId="1D2C7D4D" w:rsidR="00E35C53" w:rsidRDefault="00CF6D36">
    <w:pPr>
      <w:pStyle w:val="Capalera"/>
    </w:pPr>
    <w:r>
      <w:rPr>
        <w:noProof/>
      </w:rPr>
      <w:drawing>
        <wp:anchor distT="0" distB="0" distL="114300" distR="114300" simplePos="0" relativeHeight="251660288" behindDoc="0" locked="0" layoutInCell="1" allowOverlap="1" wp14:anchorId="108F4B97" wp14:editId="2C134AFE">
          <wp:simplePos x="0" y="0"/>
          <wp:positionH relativeFrom="column">
            <wp:posOffset>1214120</wp:posOffset>
          </wp:positionH>
          <wp:positionV relativeFrom="paragraph">
            <wp:posOffset>20955</wp:posOffset>
          </wp:positionV>
          <wp:extent cx="1876425" cy="533400"/>
          <wp:effectExtent l="0" t="0" r="0" b="0"/>
          <wp:wrapSquare wrapText="bothSides"/>
          <wp:docPr id="243564378" name="Imatge 1" descr="W:\PDR_2021_2027\COMUNICACIÓ_DIFUSIÓ\LOGOS_MATERIAL_DIFUSIÓ\Logos_PDR cat\Versions horitzontals\marca-horitzontal-ampla-pdrcat-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 descr="W:\PDR_2021_2027\COMUNICACIÓ_DIFUSIÓ\LOGOS_MATERIAL_DIFUSIÓ\Logos_PDR cat\Versions horitzontals\marca-horitzontal-ampla-pdrcat-colo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AD918" w14:textId="56C2181B" w:rsidR="00E35C53" w:rsidRDefault="00E35C53">
    <w:pPr>
      <w:pStyle w:val="Capalera"/>
    </w:pPr>
  </w:p>
  <w:p w14:paraId="4416227B" w14:textId="0F006AE1" w:rsidR="00E35C53" w:rsidRDefault="00E35C53">
    <w:pPr>
      <w:pStyle w:val="Capalera"/>
    </w:pPr>
  </w:p>
  <w:p w14:paraId="4DA62CE6" w14:textId="71BBE8A2" w:rsidR="00E35C53" w:rsidRDefault="00E35C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3"/>
  </w:num>
  <w:num w:numId="2" w16cid:durableId="1946568925">
    <w:abstractNumId w:val="17"/>
  </w:num>
  <w:num w:numId="3" w16cid:durableId="634219850">
    <w:abstractNumId w:val="12"/>
  </w:num>
  <w:num w:numId="4" w16cid:durableId="280958553">
    <w:abstractNumId w:val="9"/>
  </w:num>
  <w:num w:numId="5" w16cid:durableId="510873232">
    <w:abstractNumId w:val="14"/>
  </w:num>
  <w:num w:numId="6" w16cid:durableId="68236415">
    <w:abstractNumId w:val="3"/>
  </w:num>
  <w:num w:numId="7" w16cid:durableId="726225086">
    <w:abstractNumId w:val="5"/>
  </w:num>
  <w:num w:numId="8" w16cid:durableId="2143620378">
    <w:abstractNumId w:val="6"/>
  </w:num>
  <w:num w:numId="9" w16cid:durableId="687029795">
    <w:abstractNumId w:val="10"/>
  </w:num>
  <w:num w:numId="10" w16cid:durableId="1913926887">
    <w:abstractNumId w:val="0"/>
  </w:num>
  <w:num w:numId="11" w16cid:durableId="1573153782">
    <w:abstractNumId w:val="1"/>
  </w:num>
  <w:num w:numId="12" w16cid:durableId="1570001238">
    <w:abstractNumId w:val="2"/>
  </w:num>
  <w:num w:numId="13" w16cid:durableId="2020808050">
    <w:abstractNumId w:val="7"/>
  </w:num>
  <w:num w:numId="14" w16cid:durableId="2073311349">
    <w:abstractNumId w:val="4"/>
  </w:num>
  <w:num w:numId="15" w16cid:durableId="157230305">
    <w:abstractNumId w:val="8"/>
  </w:num>
  <w:num w:numId="16" w16cid:durableId="1419982847">
    <w:abstractNumId w:val="16"/>
  </w:num>
  <w:num w:numId="17" w16cid:durableId="1541626325">
    <w:abstractNumId w:val="11"/>
  </w:num>
  <w:num w:numId="18" w16cid:durableId="125732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83D3D"/>
    <w:rsid w:val="00084D79"/>
    <w:rsid w:val="000B63AF"/>
    <w:rsid w:val="000C2E78"/>
    <w:rsid w:val="000C4503"/>
    <w:rsid w:val="001256FB"/>
    <w:rsid w:val="00126EEB"/>
    <w:rsid w:val="0016663C"/>
    <w:rsid w:val="001B03DA"/>
    <w:rsid w:val="001C6360"/>
    <w:rsid w:val="00205121"/>
    <w:rsid w:val="002161E8"/>
    <w:rsid w:val="00250B1F"/>
    <w:rsid w:val="00266821"/>
    <w:rsid w:val="0027702C"/>
    <w:rsid w:val="002E638F"/>
    <w:rsid w:val="002F245A"/>
    <w:rsid w:val="00346185"/>
    <w:rsid w:val="00381197"/>
    <w:rsid w:val="003B28CB"/>
    <w:rsid w:val="00432D92"/>
    <w:rsid w:val="0047474C"/>
    <w:rsid w:val="004E76CD"/>
    <w:rsid w:val="00553A72"/>
    <w:rsid w:val="005B0930"/>
    <w:rsid w:val="005C1EA5"/>
    <w:rsid w:val="006027D2"/>
    <w:rsid w:val="00642740"/>
    <w:rsid w:val="00696B76"/>
    <w:rsid w:val="006A3BBA"/>
    <w:rsid w:val="006F205A"/>
    <w:rsid w:val="006F59F6"/>
    <w:rsid w:val="0070085C"/>
    <w:rsid w:val="00706D12"/>
    <w:rsid w:val="00726A60"/>
    <w:rsid w:val="00746121"/>
    <w:rsid w:val="007821B7"/>
    <w:rsid w:val="007C65D3"/>
    <w:rsid w:val="007F451D"/>
    <w:rsid w:val="008A3B72"/>
    <w:rsid w:val="0099572D"/>
    <w:rsid w:val="009B19F5"/>
    <w:rsid w:val="009B262A"/>
    <w:rsid w:val="009F54F4"/>
    <w:rsid w:val="00A069FD"/>
    <w:rsid w:val="00A3308E"/>
    <w:rsid w:val="00A559F0"/>
    <w:rsid w:val="00A71E40"/>
    <w:rsid w:val="00AA5410"/>
    <w:rsid w:val="00AE1644"/>
    <w:rsid w:val="00AE61A5"/>
    <w:rsid w:val="00B01F4B"/>
    <w:rsid w:val="00B2383C"/>
    <w:rsid w:val="00B46A39"/>
    <w:rsid w:val="00B60EC8"/>
    <w:rsid w:val="00B6301A"/>
    <w:rsid w:val="00B70D8F"/>
    <w:rsid w:val="00B95B47"/>
    <w:rsid w:val="00C805A2"/>
    <w:rsid w:val="00CF6D36"/>
    <w:rsid w:val="00D64146"/>
    <w:rsid w:val="00D70ACE"/>
    <w:rsid w:val="00DC6A31"/>
    <w:rsid w:val="00DD5AAB"/>
    <w:rsid w:val="00E02757"/>
    <w:rsid w:val="00E04193"/>
    <w:rsid w:val="00E35C53"/>
    <w:rsid w:val="00E47CA9"/>
    <w:rsid w:val="00EA2A89"/>
    <w:rsid w:val="00ED4F36"/>
    <w:rsid w:val="00F128AF"/>
    <w:rsid w:val="00F672C2"/>
    <w:rsid w:val="00F7176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Temadelcomentari">
    <w:name w:val="annotation subject"/>
    <w:basedOn w:val="Textdecomentari"/>
    <w:next w:val="Textdecomentari"/>
    <w:link w:val="TemadelcomentariCar"/>
    <w:uiPriority w:val="99"/>
    <w:semiHidden/>
    <w:unhideWhenUsed/>
    <w:rsid w:val="00205121"/>
    <w:rPr>
      <w:b/>
      <w:bCs/>
    </w:rPr>
  </w:style>
  <w:style w:type="character" w:customStyle="1" w:styleId="TemadelcomentariCar">
    <w:name w:val="Tema del comentari Car"/>
    <w:basedOn w:val="TextdecomentariCar"/>
    <w:link w:val="Temadelcomentari"/>
    <w:uiPriority w:val="99"/>
    <w:semiHidden/>
    <w:rsid w:val="00205121"/>
    <w:rPr>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C3420-96B5-4258-8BAB-E135643B4F4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40AFF40B-3655-424A-8311-F26F4E40D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039D9-F428-44D7-BB16-F0C932A57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4257</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Xavier Geis</cp:lastModifiedBy>
  <cp:revision>2</cp:revision>
  <cp:lastPrinted>2018-03-21T09:11:00Z</cp:lastPrinted>
  <dcterms:created xsi:type="dcterms:W3CDTF">2025-11-21T10:28:00Z</dcterms:created>
  <dcterms:modified xsi:type="dcterms:W3CDTF">2025-11-21T10:28:00Z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