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C2AF" w14:textId="333D2947" w:rsidR="009A454E" w:rsidRPr="00E21B3A" w:rsidRDefault="00641D1E" w:rsidP="009A454E">
      <w:pPr>
        <w:rPr>
          <w:b/>
          <w:bCs/>
        </w:rPr>
      </w:pPr>
      <w:r>
        <w:rPr>
          <w:b/>
          <w:bCs/>
        </w:rPr>
        <w:t>Annex núm. 1</w:t>
      </w:r>
    </w:p>
    <w:p w14:paraId="2590876C" w14:textId="4C1401DE" w:rsidR="009A454E" w:rsidRPr="00CA6B68" w:rsidRDefault="005D1FE0" w:rsidP="009A454E">
      <w:pPr>
        <w:spacing w:after="0"/>
        <w:jc w:val="center"/>
        <w:rPr>
          <w:b/>
          <w:spacing w:val="20"/>
          <w:sz w:val="24"/>
          <w:szCs w:val="20"/>
        </w:rPr>
      </w:pPr>
      <w:r>
        <w:rPr>
          <w:b/>
          <w:spacing w:val="20"/>
          <w:sz w:val="24"/>
          <w:szCs w:val="20"/>
        </w:rPr>
        <w:t>Document d’oferta econòmica</w:t>
      </w:r>
    </w:p>
    <w:p w14:paraId="34A7F787" w14:textId="3276C1F8" w:rsidR="009A454E" w:rsidRDefault="009A454E" w:rsidP="009A454E">
      <w:pPr>
        <w:spacing w:after="0"/>
        <w:jc w:val="center"/>
      </w:pPr>
      <w:r w:rsidRPr="009A454E">
        <w:t xml:space="preserve">Contracte basat en l’Acord marc per al subministrament </w:t>
      </w:r>
      <w:r w:rsidR="0084487F">
        <w:t>de bases de dades jurídiques en format electrònic en línia</w:t>
      </w:r>
      <w:r w:rsidRPr="009A454E">
        <w:t xml:space="preserve"> (Exp. CCS-202</w:t>
      </w:r>
      <w:r w:rsidR="00FD6B5E">
        <w:t>3</w:t>
      </w:r>
      <w:r w:rsidRPr="009A454E">
        <w:t>-</w:t>
      </w:r>
      <w:r w:rsidR="00FD6B5E">
        <w:t>2</w:t>
      </w:r>
      <w:r w:rsidR="00CA6B68">
        <w:t>/</w:t>
      </w:r>
      <w:r w:rsidR="00AD0A63">
        <w:t>S</w:t>
      </w:r>
      <w:r w:rsidR="00CA6B68">
        <w:t>.</w:t>
      </w:r>
      <w:r w:rsidR="00AD0A63">
        <w:t>0</w:t>
      </w:r>
      <w:r w:rsidR="00FD6B5E">
        <w:t>1</w:t>
      </w:r>
      <w:r w:rsidR="00AD0A63">
        <w:t>-202</w:t>
      </w:r>
      <w:r w:rsidR="00195054">
        <w:t>6</w:t>
      </w:r>
      <w:r w:rsidRPr="009A454E">
        <w:t>)</w:t>
      </w:r>
    </w:p>
    <w:p w14:paraId="2ACFBFD9" w14:textId="77777777" w:rsidR="009A454E" w:rsidRDefault="009A454E" w:rsidP="009A454E">
      <w:pPr>
        <w:spacing w:after="0"/>
        <w:jc w:val="center"/>
      </w:pPr>
    </w:p>
    <w:tbl>
      <w:tblPr>
        <w:tblStyle w:val="Taulaambq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A454E" w14:paraId="343A1AB8" w14:textId="77777777" w:rsidTr="002D2302">
        <w:tc>
          <w:tcPr>
            <w:tcW w:w="8494" w:type="dxa"/>
          </w:tcPr>
          <w:p w14:paraId="7EFFBE72" w14:textId="64F07A87" w:rsidR="009A454E" w:rsidRPr="008129BA" w:rsidRDefault="008129BA" w:rsidP="009A454E">
            <w:pPr>
              <w:rPr>
                <w:b/>
              </w:rPr>
            </w:pPr>
            <w:r w:rsidRPr="008129BA">
              <w:rPr>
                <w:b/>
              </w:rPr>
              <w:t>Exp. CCS-202</w:t>
            </w:r>
            <w:r w:rsidR="00FD6B5E">
              <w:rPr>
                <w:b/>
              </w:rPr>
              <w:t>3</w:t>
            </w:r>
            <w:r w:rsidR="00AD0A63">
              <w:rPr>
                <w:b/>
              </w:rPr>
              <w:t>-</w:t>
            </w:r>
            <w:r w:rsidR="00FD6B5E">
              <w:rPr>
                <w:b/>
              </w:rPr>
              <w:t>2</w:t>
            </w:r>
            <w:r w:rsidR="00166E36">
              <w:rPr>
                <w:b/>
              </w:rPr>
              <w:t>/</w:t>
            </w:r>
            <w:r w:rsidR="00AD0A63">
              <w:rPr>
                <w:b/>
              </w:rPr>
              <w:t>S</w:t>
            </w:r>
            <w:r w:rsidR="00166E36">
              <w:rPr>
                <w:b/>
              </w:rPr>
              <w:t>.</w:t>
            </w:r>
            <w:r w:rsidR="00AD0A63">
              <w:rPr>
                <w:b/>
              </w:rPr>
              <w:t>0</w:t>
            </w:r>
            <w:r w:rsidR="00FD6B5E">
              <w:rPr>
                <w:b/>
              </w:rPr>
              <w:t>1</w:t>
            </w:r>
            <w:r w:rsidR="00AD0A63">
              <w:rPr>
                <w:b/>
              </w:rPr>
              <w:t>-202</w:t>
            </w:r>
            <w:r w:rsidR="00195054">
              <w:rPr>
                <w:b/>
              </w:rPr>
              <w:t>6</w:t>
            </w:r>
          </w:p>
        </w:tc>
      </w:tr>
      <w:tr w:rsidR="009A454E" w14:paraId="436FCB1D" w14:textId="77777777" w:rsidTr="002D2302">
        <w:tc>
          <w:tcPr>
            <w:tcW w:w="8494" w:type="dxa"/>
          </w:tcPr>
          <w:p w14:paraId="341FCFB3" w14:textId="32ED097B" w:rsidR="009A454E" w:rsidRPr="008129BA" w:rsidRDefault="008129BA" w:rsidP="00621F78">
            <w:r w:rsidRPr="008129BA">
              <w:t xml:space="preserve">Contractació basada per al </w:t>
            </w:r>
            <w:r w:rsidR="00FD6B5E">
              <w:t xml:space="preserve">l’any </w:t>
            </w:r>
            <w:r w:rsidRPr="008129BA">
              <w:t>202</w:t>
            </w:r>
            <w:r w:rsidR="00195054">
              <w:t>6</w:t>
            </w:r>
          </w:p>
        </w:tc>
      </w:tr>
    </w:tbl>
    <w:p w14:paraId="32CFDD25" w14:textId="77777777" w:rsidR="009A454E" w:rsidRPr="008C781D" w:rsidRDefault="009A454E" w:rsidP="009A454E">
      <w:pPr>
        <w:spacing w:after="0"/>
        <w:rPr>
          <w:rFonts w:cs="Arial"/>
          <w:b/>
          <w:bCs/>
        </w:rPr>
      </w:pPr>
    </w:p>
    <w:p w14:paraId="3BE1DDCF" w14:textId="77777777" w:rsidR="005D1FE0" w:rsidRPr="00057745" w:rsidRDefault="005D1FE0" w:rsidP="005D1FE0">
      <w:pPr>
        <w:tabs>
          <w:tab w:val="left" w:pos="3240"/>
          <w:tab w:val="left" w:pos="7380"/>
        </w:tabs>
        <w:ind w:right="-1"/>
        <w:rPr>
          <w:rFonts w:cs="Arial"/>
          <w:snapToGrid w:val="0"/>
        </w:rPr>
      </w:pPr>
      <w:r w:rsidRPr="00057745">
        <w:rPr>
          <w:rFonts w:cs="Arial"/>
        </w:rPr>
        <w:t xml:space="preserve">El/la senyor/a  </w:t>
      </w:r>
      <w:r w:rsidRPr="00057745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7745">
        <w:rPr>
          <w:rFonts w:cs="Arial"/>
          <w:snapToGrid w:val="0"/>
          <w:highlight w:val="lightGray"/>
        </w:rPr>
        <w:instrText xml:space="preserve"> FORMTEXT </w:instrText>
      </w:r>
      <w:r w:rsidRPr="00057745">
        <w:rPr>
          <w:rFonts w:cs="Arial"/>
          <w:snapToGrid w:val="0"/>
          <w:highlight w:val="lightGray"/>
        </w:rPr>
      </w:r>
      <w:r w:rsidRPr="00057745">
        <w:rPr>
          <w:rFonts w:cs="Arial"/>
          <w:snapToGrid w:val="0"/>
          <w:highlight w:val="lightGray"/>
        </w:rPr>
        <w:fldChar w:fldCharType="separate"/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cs="Arial"/>
          <w:snapToGrid w:val="0"/>
          <w:highlight w:val="lightGray"/>
        </w:rPr>
        <w:fldChar w:fldCharType="end"/>
      </w:r>
      <w:r w:rsidRPr="00057745">
        <w:rPr>
          <w:rFonts w:cs="Arial"/>
        </w:rPr>
        <w:t xml:space="preserve"> , com a </w:t>
      </w:r>
      <w:r w:rsidRPr="00057745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7745">
        <w:rPr>
          <w:rFonts w:cs="Arial"/>
          <w:snapToGrid w:val="0"/>
          <w:highlight w:val="lightGray"/>
        </w:rPr>
        <w:instrText xml:space="preserve"> FORMTEXT </w:instrText>
      </w:r>
      <w:r w:rsidRPr="00057745">
        <w:rPr>
          <w:rFonts w:cs="Arial"/>
          <w:snapToGrid w:val="0"/>
          <w:highlight w:val="lightGray"/>
        </w:rPr>
      </w:r>
      <w:r w:rsidRPr="00057745">
        <w:rPr>
          <w:rFonts w:cs="Arial"/>
          <w:snapToGrid w:val="0"/>
          <w:highlight w:val="lightGray"/>
        </w:rPr>
        <w:fldChar w:fldCharType="separate"/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cs="Arial"/>
          <w:snapToGrid w:val="0"/>
          <w:highlight w:val="lightGray"/>
        </w:rPr>
        <w:fldChar w:fldCharType="end"/>
      </w:r>
      <w:r w:rsidRPr="00057745">
        <w:rPr>
          <w:rFonts w:cs="Arial"/>
        </w:rPr>
        <w:t xml:space="preserve"> (senyaleu les vostres facultats de representació: per exemple, administrador/a únic, apoderat/da,...), de l’empresa </w:t>
      </w:r>
      <w:r w:rsidRPr="00057745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7745">
        <w:rPr>
          <w:rFonts w:cs="Arial"/>
          <w:snapToGrid w:val="0"/>
          <w:highlight w:val="lightGray"/>
        </w:rPr>
        <w:instrText xml:space="preserve"> FORMTEXT </w:instrText>
      </w:r>
      <w:r w:rsidRPr="00057745">
        <w:rPr>
          <w:rFonts w:cs="Arial"/>
          <w:snapToGrid w:val="0"/>
          <w:highlight w:val="lightGray"/>
        </w:rPr>
      </w:r>
      <w:r w:rsidRPr="00057745">
        <w:rPr>
          <w:rFonts w:cs="Arial"/>
          <w:snapToGrid w:val="0"/>
          <w:highlight w:val="lightGray"/>
        </w:rPr>
        <w:fldChar w:fldCharType="separate"/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cs="Arial"/>
          <w:snapToGrid w:val="0"/>
          <w:highlight w:val="lightGray"/>
        </w:rPr>
        <w:fldChar w:fldCharType="end"/>
      </w:r>
      <w:r w:rsidRPr="00057745">
        <w:rPr>
          <w:rFonts w:cs="Arial"/>
          <w:snapToGrid w:val="0"/>
        </w:rPr>
        <w:t xml:space="preserve">, amb NIF </w:t>
      </w:r>
      <w:r w:rsidRPr="00057745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7745">
        <w:rPr>
          <w:rFonts w:cs="Arial"/>
          <w:snapToGrid w:val="0"/>
          <w:highlight w:val="lightGray"/>
        </w:rPr>
        <w:instrText xml:space="preserve"> FORMTEXT </w:instrText>
      </w:r>
      <w:r w:rsidRPr="00057745">
        <w:rPr>
          <w:rFonts w:cs="Arial"/>
          <w:snapToGrid w:val="0"/>
          <w:highlight w:val="lightGray"/>
        </w:rPr>
      </w:r>
      <w:r w:rsidRPr="00057745">
        <w:rPr>
          <w:rFonts w:cs="Arial"/>
          <w:snapToGrid w:val="0"/>
          <w:highlight w:val="lightGray"/>
        </w:rPr>
        <w:fldChar w:fldCharType="separate"/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eastAsia="Arial Unicode MS" w:cs="Arial"/>
          <w:snapToGrid w:val="0"/>
          <w:highlight w:val="lightGray"/>
        </w:rPr>
        <w:t> </w:t>
      </w:r>
      <w:r w:rsidRPr="00057745">
        <w:rPr>
          <w:rFonts w:cs="Arial"/>
          <w:snapToGrid w:val="0"/>
          <w:highlight w:val="lightGray"/>
        </w:rPr>
        <w:fldChar w:fldCharType="end"/>
      </w:r>
    </w:p>
    <w:p w14:paraId="07B2046A" w14:textId="77777777" w:rsidR="005D1FE0" w:rsidRDefault="005D1FE0" w:rsidP="005D1FE0">
      <w:pPr>
        <w:rPr>
          <w:rFonts w:cs="Arial"/>
        </w:rPr>
      </w:pPr>
    </w:p>
    <w:p w14:paraId="46DE80E0" w14:textId="53601A9E" w:rsidR="005D1FE0" w:rsidRPr="005D1FE0" w:rsidRDefault="005D1FE0" w:rsidP="005D1FE0">
      <w:pPr>
        <w:jc w:val="center"/>
        <w:rPr>
          <w:rFonts w:cs="Arial"/>
          <w:b/>
          <w:bCs/>
        </w:rPr>
      </w:pPr>
      <w:r w:rsidRPr="005D1FE0">
        <w:rPr>
          <w:rFonts w:cs="Arial"/>
          <w:b/>
          <w:bCs/>
        </w:rPr>
        <w:t>PRESENTA</w:t>
      </w:r>
    </w:p>
    <w:p w14:paraId="630717C7" w14:textId="09602644" w:rsidR="005D1FE0" w:rsidRPr="00057745" w:rsidRDefault="005D1FE0" w:rsidP="005D1FE0">
      <w:pPr>
        <w:rPr>
          <w:rFonts w:cs="Arial"/>
        </w:rPr>
      </w:pPr>
      <w:r>
        <w:rPr>
          <w:rFonts w:cs="Arial"/>
        </w:rPr>
        <w:t>ÚNIC.- L</w:t>
      </w:r>
      <w:r w:rsidRPr="00057745">
        <w:rPr>
          <w:rFonts w:cs="Arial"/>
        </w:rPr>
        <w:t xml:space="preserve">a següent oferta econòmica en els termes previstos en la clàusula trenta-vuitena del Plec de clàusules administratives particulars que regula aquesta contractació </w:t>
      </w:r>
      <w:r>
        <w:rPr>
          <w:rFonts w:cs="Arial"/>
        </w:rPr>
        <w:t>basada: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441"/>
        <w:gridCol w:w="3053"/>
      </w:tblGrid>
      <w:tr w:rsidR="005D1FE0" w:rsidRPr="00057745" w14:paraId="0926D7CC" w14:textId="77777777" w:rsidTr="00114D5E">
        <w:trPr>
          <w:trHeight w:val="477"/>
        </w:trPr>
        <w:tc>
          <w:tcPr>
            <w:tcW w:w="5821" w:type="dxa"/>
            <w:shd w:val="clear" w:color="auto" w:fill="D9D9D9" w:themeFill="background1" w:themeFillShade="D9"/>
            <w:vAlign w:val="center"/>
          </w:tcPr>
          <w:p w14:paraId="2228155F" w14:textId="77777777" w:rsidR="005D1FE0" w:rsidRPr="00057745" w:rsidRDefault="005D1FE0" w:rsidP="00114D5E">
            <w:pPr>
              <w:jc w:val="center"/>
              <w:rPr>
                <w:rFonts w:cs="Arial"/>
                <w:b/>
                <w:bCs/>
              </w:rPr>
            </w:pPr>
            <w:r w:rsidRPr="00057745">
              <w:rPr>
                <w:rFonts w:cs="Arial"/>
                <w:b/>
                <w:bCs/>
              </w:rPr>
              <w:t>Producte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89C73" w14:textId="77777777" w:rsidR="005D1FE0" w:rsidRPr="00057745" w:rsidRDefault="005D1FE0" w:rsidP="00114D5E">
            <w:pPr>
              <w:jc w:val="center"/>
              <w:rPr>
                <w:rFonts w:cs="Arial"/>
                <w:b/>
                <w:bCs/>
              </w:rPr>
            </w:pPr>
            <w:r w:rsidRPr="00057745">
              <w:rPr>
                <w:rFonts w:cs="Arial"/>
                <w:b/>
                <w:bCs/>
              </w:rPr>
              <w:t>Preu ofert (*) (IVA</w:t>
            </w:r>
            <w:r>
              <w:rPr>
                <w:rFonts w:cs="Arial"/>
                <w:b/>
                <w:bCs/>
              </w:rPr>
              <w:t xml:space="preserve"> exclòs</w:t>
            </w:r>
            <w:r w:rsidRPr="00057745">
              <w:rPr>
                <w:rFonts w:cs="Arial"/>
                <w:b/>
                <w:bCs/>
              </w:rPr>
              <w:t>)</w:t>
            </w:r>
          </w:p>
        </w:tc>
      </w:tr>
      <w:tr w:rsidR="005D1FE0" w:rsidRPr="00057745" w14:paraId="06EF9999" w14:textId="77777777" w:rsidTr="00114D5E">
        <w:trPr>
          <w:trHeight w:val="477"/>
        </w:trPr>
        <w:tc>
          <w:tcPr>
            <w:tcW w:w="582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175DE" w14:textId="77777777" w:rsidR="005D1FE0" w:rsidRPr="00057745" w:rsidRDefault="005D1FE0" w:rsidP="00114D5E">
            <w:pPr>
              <w:jc w:val="center"/>
              <w:rPr>
                <w:rFonts w:cs="Arial"/>
              </w:rPr>
            </w:pPr>
            <w:r w:rsidRPr="00057745">
              <w:rPr>
                <w:rFonts w:cs="Arial"/>
              </w:rPr>
              <w:t>Bases de Dades Jurídiques en format electrònic en línia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38770" w14:textId="77777777" w:rsidR="005D1FE0" w:rsidRPr="00057745" w:rsidRDefault="005D1FE0" w:rsidP="00114D5E">
            <w:pPr>
              <w:jc w:val="center"/>
              <w:rPr>
                <w:rFonts w:cs="Arial"/>
                <w:highlight w:val="lightGray"/>
              </w:rPr>
            </w:pPr>
            <w:r w:rsidRPr="00057745">
              <w:rPr>
                <w:rFonts w:cs="Arial"/>
                <w:snapToGrid w:val="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7745">
              <w:rPr>
                <w:rFonts w:cs="Arial"/>
                <w:snapToGrid w:val="0"/>
                <w:highlight w:val="lightGray"/>
              </w:rPr>
              <w:instrText xml:space="preserve"> FORMTEXT </w:instrText>
            </w:r>
            <w:r w:rsidRPr="00057745">
              <w:rPr>
                <w:rFonts w:cs="Arial"/>
                <w:snapToGrid w:val="0"/>
                <w:highlight w:val="lightGray"/>
              </w:rPr>
            </w:r>
            <w:r w:rsidRPr="00057745">
              <w:rPr>
                <w:rFonts w:cs="Arial"/>
                <w:snapToGrid w:val="0"/>
                <w:highlight w:val="lightGray"/>
              </w:rPr>
              <w:fldChar w:fldCharType="separate"/>
            </w:r>
            <w:r w:rsidRPr="00057745">
              <w:rPr>
                <w:rFonts w:eastAsia="Arial Unicode MS" w:cs="Arial"/>
                <w:snapToGrid w:val="0"/>
                <w:highlight w:val="lightGray"/>
              </w:rPr>
              <w:t> </w:t>
            </w:r>
            <w:r w:rsidRPr="00057745">
              <w:rPr>
                <w:rFonts w:eastAsia="Arial Unicode MS" w:cs="Arial"/>
                <w:snapToGrid w:val="0"/>
                <w:highlight w:val="lightGray"/>
              </w:rPr>
              <w:t> </w:t>
            </w:r>
            <w:r w:rsidRPr="00057745">
              <w:rPr>
                <w:rFonts w:eastAsia="Arial Unicode MS" w:cs="Arial"/>
                <w:snapToGrid w:val="0"/>
                <w:highlight w:val="lightGray"/>
              </w:rPr>
              <w:t> </w:t>
            </w:r>
            <w:r w:rsidRPr="00057745">
              <w:rPr>
                <w:rFonts w:eastAsia="Arial Unicode MS" w:cs="Arial"/>
                <w:snapToGrid w:val="0"/>
                <w:highlight w:val="lightGray"/>
              </w:rPr>
              <w:t> </w:t>
            </w:r>
            <w:r w:rsidRPr="00057745">
              <w:rPr>
                <w:rFonts w:eastAsia="Arial Unicode MS" w:cs="Arial"/>
                <w:snapToGrid w:val="0"/>
                <w:highlight w:val="lightGray"/>
              </w:rPr>
              <w:t> </w:t>
            </w:r>
            <w:r w:rsidRPr="00057745">
              <w:rPr>
                <w:rFonts w:cs="Arial"/>
                <w:snapToGrid w:val="0"/>
                <w:highlight w:val="lightGray"/>
              </w:rPr>
              <w:fldChar w:fldCharType="end"/>
            </w:r>
          </w:p>
        </w:tc>
      </w:tr>
    </w:tbl>
    <w:p w14:paraId="30E4481E" w14:textId="77777777" w:rsidR="005D1FE0" w:rsidRPr="00057745" w:rsidRDefault="005D1FE0" w:rsidP="005D1FE0">
      <w:pPr>
        <w:jc w:val="center"/>
        <w:rPr>
          <w:rFonts w:cs="Arial"/>
          <w:b/>
          <w:u w:val="single"/>
        </w:rPr>
      </w:pPr>
    </w:p>
    <w:p w14:paraId="40AF6FF4" w14:textId="77777777" w:rsidR="005D1FE0" w:rsidRPr="00057745" w:rsidRDefault="005D1FE0" w:rsidP="005D1FE0">
      <w:pPr>
        <w:rPr>
          <w:rFonts w:cs="Arial"/>
          <w:u w:val="single"/>
        </w:rPr>
      </w:pPr>
      <w:r w:rsidRPr="00057745">
        <w:rPr>
          <w:rFonts w:cs="Arial"/>
        </w:rPr>
        <w:t xml:space="preserve">(*) La Comissió Central de Subministraments, </w:t>
      </w:r>
      <w:r>
        <w:rPr>
          <w:rFonts w:cs="Arial"/>
        </w:rPr>
        <w:t>considerant</w:t>
      </w:r>
      <w:r w:rsidRPr="00057745">
        <w:rPr>
          <w:rFonts w:cs="Arial"/>
        </w:rPr>
        <w:t xml:space="preserve"> els preus de mercat, fixa per aquest Acord marc el </w:t>
      </w:r>
      <w:r w:rsidRPr="00057745">
        <w:rPr>
          <w:rFonts w:cs="Arial"/>
          <w:b/>
          <w:u w:val="single"/>
        </w:rPr>
        <w:t>preu màxim de licitació</w:t>
      </w:r>
      <w:r w:rsidRPr="00057745">
        <w:rPr>
          <w:rFonts w:cs="Arial"/>
        </w:rPr>
        <w:t xml:space="preserve">, per a cada una de les dues empreses adjudicatàries de la contractació derivada mitjançant concreció de condicions en </w:t>
      </w:r>
      <w:r w:rsidRPr="00057745">
        <w:rPr>
          <w:rFonts w:cs="Arial"/>
          <w:b/>
          <w:u w:val="single"/>
        </w:rPr>
        <w:t>62.500,00</w:t>
      </w:r>
      <w:r w:rsidRPr="00057745">
        <w:rPr>
          <w:rFonts w:cs="Arial"/>
        </w:rPr>
        <w:t xml:space="preserve"> € (IVA exclòs). El preu de licitació, en els procediments de licitació dels contractes basats en aquest Acord marc, de concreció de condicions té caràcter de màxim. És a dir, </w:t>
      </w:r>
      <w:r w:rsidRPr="00057745">
        <w:rPr>
          <w:rFonts w:cs="Arial"/>
          <w:b/>
        </w:rPr>
        <w:t>el preu ofert no pot ser superior a 62.500,00 €.</w:t>
      </w:r>
    </w:p>
    <w:p w14:paraId="2566C14E" w14:textId="77777777" w:rsidR="005D1FE0" w:rsidRPr="00057745" w:rsidRDefault="005D1FE0" w:rsidP="005D1FE0">
      <w:pPr>
        <w:pStyle w:val="Textindependent2"/>
        <w:tabs>
          <w:tab w:val="left" w:pos="426"/>
        </w:tabs>
        <w:rPr>
          <w:rFonts w:ascii="Arial" w:hAnsi="Arial" w:cs="Arial"/>
          <w:sz w:val="22"/>
          <w:szCs w:val="22"/>
          <w:lang w:val="ca-ES"/>
        </w:rPr>
      </w:pPr>
    </w:p>
    <w:p w14:paraId="721282C2" w14:textId="77777777" w:rsidR="005D1FE0" w:rsidRDefault="005D1FE0" w:rsidP="005D1FE0">
      <w:pPr>
        <w:rPr>
          <w:rFonts w:cs="Arial"/>
          <w:i/>
          <w:snapToGrid w:val="0"/>
        </w:rPr>
      </w:pPr>
    </w:p>
    <w:p w14:paraId="3D2D1385" w14:textId="48A8C690" w:rsidR="009A454E" w:rsidRDefault="005D1FE0" w:rsidP="005D1FE0">
      <w:pPr>
        <w:rPr>
          <w:rFonts w:cs="Arial"/>
          <w:i/>
          <w:snapToGrid w:val="0"/>
        </w:rPr>
      </w:pPr>
      <w:r w:rsidRPr="00057745">
        <w:rPr>
          <w:rFonts w:cs="Arial"/>
          <w:i/>
          <w:snapToGrid w:val="0"/>
        </w:rPr>
        <w:t>(signatura electrònica del/de la representant de l’empresa)</w:t>
      </w:r>
    </w:p>
    <w:p w14:paraId="72690789" w14:textId="77777777" w:rsidR="005D1FE0" w:rsidRDefault="005D1FE0" w:rsidP="005D1FE0">
      <w:pPr>
        <w:rPr>
          <w:rFonts w:cs="Arial"/>
          <w:i/>
          <w:snapToGrid w:val="0"/>
        </w:rPr>
      </w:pPr>
    </w:p>
    <w:p w14:paraId="04235937" w14:textId="77777777" w:rsidR="005D1FE0" w:rsidRPr="005D1FE0" w:rsidRDefault="005D1FE0" w:rsidP="005D1FE0">
      <w:pPr>
        <w:rPr>
          <w:rFonts w:cs="Arial"/>
          <w:i/>
          <w:snapToGrid w:val="0"/>
        </w:rPr>
      </w:pPr>
    </w:p>
    <w:sectPr w:rsidR="005D1FE0" w:rsidRPr="005D1FE0" w:rsidSect="002C1D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26E8" w14:textId="77777777" w:rsidR="009A454E" w:rsidRDefault="009A454E" w:rsidP="009A454E">
      <w:pPr>
        <w:spacing w:after="0" w:line="240" w:lineRule="auto"/>
      </w:pPr>
      <w:r>
        <w:separator/>
      </w:r>
    </w:p>
  </w:endnote>
  <w:endnote w:type="continuationSeparator" w:id="0">
    <w:p w14:paraId="237A22D8" w14:textId="77777777" w:rsidR="009A454E" w:rsidRDefault="009A454E" w:rsidP="009A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7447" w14:textId="33280218" w:rsidR="00AD0A63" w:rsidRPr="00D53EE5" w:rsidRDefault="008129BA" w:rsidP="00C667C1">
    <w:pPr>
      <w:pStyle w:val="Peu"/>
      <w:rPr>
        <w:b/>
        <w:sz w:val="18"/>
      </w:rPr>
    </w:pPr>
    <w:r>
      <w:rPr>
        <w:b/>
        <w:sz w:val="18"/>
      </w:rPr>
      <w:t>Foc, 57</w:t>
    </w:r>
  </w:p>
  <w:p w14:paraId="41718768" w14:textId="02585257" w:rsidR="00AD0A63" w:rsidRPr="00D53EE5" w:rsidRDefault="008129BA" w:rsidP="00C667C1">
    <w:pPr>
      <w:pStyle w:val="Peu"/>
      <w:rPr>
        <w:b/>
        <w:sz w:val="18"/>
      </w:rPr>
    </w:pPr>
    <w:r>
      <w:rPr>
        <w:b/>
        <w:sz w:val="18"/>
      </w:rPr>
      <w:t>08038, Barcelona</w:t>
    </w:r>
  </w:p>
  <w:p w14:paraId="3B6482CA" w14:textId="06FAAE2B" w:rsidR="00AD0A63" w:rsidRPr="00D53EE5" w:rsidRDefault="00D363CF" w:rsidP="00C667C1">
    <w:pPr>
      <w:pStyle w:val="Peu"/>
      <w:rPr>
        <w:b/>
        <w:sz w:val="18"/>
      </w:rPr>
    </w:pPr>
    <w:r w:rsidRPr="00D53EE5">
      <w:rPr>
        <w:b/>
        <w:sz w:val="18"/>
      </w:rPr>
      <w:t xml:space="preserve">Telèfon: </w:t>
    </w:r>
    <w:r w:rsidR="008129BA">
      <w:rPr>
        <w:b/>
        <w:sz w:val="18"/>
      </w:rPr>
      <w:t>933 162 266</w:t>
    </w:r>
  </w:p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19FA4957" w14:textId="39A2CECE" w:rsidR="00AD0A63" w:rsidRPr="00726143" w:rsidRDefault="00D363CF" w:rsidP="00C667C1">
        <w:pPr>
          <w:pStyle w:val="Peu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8129BA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  <w:p w14:paraId="31DC4CCC" w14:textId="77777777" w:rsidR="00AD0A63" w:rsidRDefault="00AD0A6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8DFB" w14:textId="77777777" w:rsidR="009A454E" w:rsidRDefault="009A454E" w:rsidP="009A454E">
      <w:pPr>
        <w:spacing w:after="0" w:line="240" w:lineRule="auto"/>
      </w:pPr>
      <w:r>
        <w:separator/>
      </w:r>
    </w:p>
  </w:footnote>
  <w:footnote w:type="continuationSeparator" w:id="0">
    <w:p w14:paraId="435ADC8F" w14:textId="77777777" w:rsidR="009A454E" w:rsidRDefault="009A454E" w:rsidP="009A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1FCD" w14:textId="4C0C28DB" w:rsidR="00621F78" w:rsidRDefault="00CA6B68" w:rsidP="00C667C1">
    <w:pPr>
      <w:pStyle w:val="Capalera"/>
      <w:spacing w:line="276" w:lineRule="auto"/>
      <w:ind w:left="482"/>
      <w:rPr>
        <w:b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88386C" wp14:editId="3D197F26">
          <wp:simplePos x="0" y="0"/>
          <wp:positionH relativeFrom="column">
            <wp:posOffset>-280670</wp:posOffset>
          </wp:positionH>
          <wp:positionV relativeFrom="paragraph">
            <wp:posOffset>-3175</wp:posOffset>
          </wp:positionV>
          <wp:extent cx="2095238" cy="495238"/>
          <wp:effectExtent l="0" t="0" r="635" b="63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238" cy="4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2633FC" w14:textId="77777777" w:rsidR="00621F78" w:rsidRDefault="00621F78" w:rsidP="00C667C1">
    <w:pPr>
      <w:pStyle w:val="Capalera"/>
      <w:spacing w:line="276" w:lineRule="auto"/>
      <w:ind w:left="482"/>
      <w:rPr>
        <w:b/>
        <w:sz w:val="20"/>
      </w:rPr>
    </w:pPr>
  </w:p>
  <w:p w14:paraId="565DAA8B" w14:textId="77777777" w:rsidR="00CA6B68" w:rsidRDefault="00CA6B68" w:rsidP="00C667C1">
    <w:pPr>
      <w:pStyle w:val="Capalera"/>
      <w:spacing w:line="276" w:lineRule="auto"/>
      <w:ind w:left="482"/>
      <w:rPr>
        <w:b/>
        <w:sz w:val="20"/>
      </w:rPr>
    </w:pPr>
  </w:p>
  <w:p w14:paraId="0A3A2214" w14:textId="77777777" w:rsidR="00E21B3A" w:rsidRPr="00C667C1" w:rsidRDefault="00E21B3A" w:rsidP="00C667C1">
    <w:pPr>
      <w:pStyle w:val="Capalera"/>
      <w:spacing w:line="276" w:lineRule="auto"/>
      <w:ind w:left="482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4E"/>
    <w:rsid w:val="00166E36"/>
    <w:rsid w:val="00185D22"/>
    <w:rsid w:val="00195054"/>
    <w:rsid w:val="00216DC2"/>
    <w:rsid w:val="002D2302"/>
    <w:rsid w:val="003B107C"/>
    <w:rsid w:val="004246D3"/>
    <w:rsid w:val="004C6F1E"/>
    <w:rsid w:val="004F4D97"/>
    <w:rsid w:val="005A3927"/>
    <w:rsid w:val="005D1FE0"/>
    <w:rsid w:val="00621F78"/>
    <w:rsid w:val="00641D1E"/>
    <w:rsid w:val="008129BA"/>
    <w:rsid w:val="0084487F"/>
    <w:rsid w:val="009A454E"/>
    <w:rsid w:val="00AD0A63"/>
    <w:rsid w:val="00CA6B68"/>
    <w:rsid w:val="00D363CF"/>
    <w:rsid w:val="00DA05FB"/>
    <w:rsid w:val="00DA6899"/>
    <w:rsid w:val="00E21B3A"/>
    <w:rsid w:val="00EE5C2F"/>
    <w:rsid w:val="00FD6B5E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2013EA"/>
  <w15:chartTrackingRefBased/>
  <w15:docId w15:val="{2D13ADE9-5D43-453E-950E-6D17C02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54E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A454E"/>
    <w:rPr>
      <w:rFonts w:ascii="Arial" w:hAnsi="Arial"/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A454E"/>
    <w:rPr>
      <w:rFonts w:ascii="Arial" w:hAnsi="Arial"/>
      <w:color w:val="000000" w:themeColor="text1"/>
    </w:rPr>
  </w:style>
  <w:style w:type="table" w:styleId="Taulaambquadrcula">
    <w:name w:val="Table Grid"/>
    <w:basedOn w:val="Taulanormal"/>
    <w:rsid w:val="009A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A454E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9A454E"/>
    <w:rPr>
      <w:rFonts w:ascii="Arial" w:hAnsi="Arial"/>
      <w:color w:val="000000" w:themeColor="text1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9A454E"/>
    <w:rPr>
      <w:vertAlign w:val="superscript"/>
    </w:rPr>
  </w:style>
  <w:style w:type="character" w:styleId="Enlla">
    <w:name w:val="Hyperlink"/>
    <w:basedOn w:val="Lletraperdefectedelpargraf"/>
    <w:uiPriority w:val="99"/>
    <w:unhideWhenUsed/>
    <w:rsid w:val="009A454E"/>
    <w:rPr>
      <w:color w:val="0563C1" w:themeColor="hyperlink"/>
      <w:u w:val="single"/>
    </w:rPr>
  </w:style>
  <w:style w:type="paragraph" w:styleId="Textindependent2">
    <w:name w:val="Body Text 2"/>
    <w:basedOn w:val="Normal"/>
    <w:link w:val="Textindependent2Car"/>
    <w:rsid w:val="005D1FE0"/>
    <w:pPr>
      <w:spacing w:after="0" w:line="240" w:lineRule="auto"/>
    </w:pPr>
    <w:rPr>
      <w:rFonts w:ascii="Helvetica*" w:eastAsia="Calibri" w:hAnsi="Helvetica*" w:cs="Times New Roman"/>
      <w:color w:val="000000"/>
      <w:sz w:val="24"/>
      <w:szCs w:val="24"/>
      <w:lang w:val="x-none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5D1FE0"/>
    <w:rPr>
      <w:rFonts w:ascii="Helvetica*" w:eastAsia="Calibri" w:hAnsi="Helvetica*" w:cs="Times New Roman"/>
      <w:color w:val="000000"/>
      <w:sz w:val="24"/>
      <w:szCs w:val="24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E4E5634E18D47B20F66BC2E6A566E" ma:contentTypeVersion="2" ma:contentTypeDescription="Crea un document nou" ma:contentTypeScope="" ma:versionID="0059c7eb4bf8a5589d9e0e82bb30a138">
  <xsd:schema xmlns:xsd="http://www.w3.org/2001/XMLSchema" xmlns:xs="http://www.w3.org/2001/XMLSchema" xmlns:p="http://schemas.microsoft.com/office/2006/metadata/properties" xmlns:ns3="9d56983e-bcb0-46a8-a5ac-ce372e47f990" targetNamespace="http://schemas.microsoft.com/office/2006/metadata/properties" ma:root="true" ma:fieldsID="a229e3aa96c4adeea501bd0384f1d454" ns3:_="">
    <xsd:import namespace="9d56983e-bcb0-46a8-a5ac-ce372e47f9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6983e-bcb0-46a8-a5ac-ce372e47f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1127B-8C09-49F9-954C-23E535A3C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6983e-bcb0-46a8-a5ac-ce372e47f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35DA1-ED82-4C7B-9784-8BAF10CCC68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d56983e-bcb0-46a8-a5ac-ce372e47f99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3901A7-2D02-4A26-9B72-01EFD4D8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Diaz Muñoz, Martín</cp:lastModifiedBy>
  <cp:revision>6</cp:revision>
  <dcterms:created xsi:type="dcterms:W3CDTF">2024-09-05T16:35:00Z</dcterms:created>
  <dcterms:modified xsi:type="dcterms:W3CDTF">2025-10-17T10:13:00Z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0x010100B6DE4E5634E18D47B20F66BC2E6A566E</vt:lpwstr>
  </property>
</Properties>
</file>