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6C8B8F" w14:textId="77777777" w:rsidR="0037539A" w:rsidRDefault="0037539A">
      <w:pPr>
        <w:pageBreakBefore/>
        <w:tabs>
          <w:tab w:val="left" w:pos="-720"/>
        </w:tabs>
        <w:jc w:val="both"/>
        <w:outlineLvl w:val="0"/>
        <w:rPr>
          <w:rFonts w:ascii="Arial" w:hAnsi="Arial" w:cs="Arial"/>
          <w:b/>
          <w:bCs/>
          <w:spacing w:val="-2"/>
          <w:sz w:val="18"/>
          <w:szCs w:val="18"/>
          <w:u w:val="single"/>
          <w:lang w:eastAsia="es-ES"/>
        </w:rPr>
      </w:pPr>
      <w:bookmarkStart w:id="0" w:name="OLE_LINK8"/>
      <w:bookmarkStart w:id="1" w:name="_Hlk14700155"/>
      <w:bookmarkStart w:id="2" w:name="_1668233796"/>
      <w:bookmarkStart w:id="3" w:name="_1668233795"/>
      <w:bookmarkStart w:id="4" w:name="_1668233798"/>
      <w:bookmarkStart w:id="5" w:name="_1668233797"/>
      <w:bookmarkStart w:id="6" w:name="_1666611356"/>
      <w:bookmarkStart w:id="7" w:name="_1666586287"/>
      <w:bookmarkStart w:id="8" w:name="_1666586297"/>
      <w:bookmarkStart w:id="9" w:name="_1666586296"/>
      <w:bookmarkStart w:id="10" w:name="_1666586299"/>
      <w:bookmarkStart w:id="11" w:name="_1788247470"/>
      <w:bookmarkStart w:id="12" w:name="_1666511021"/>
      <w:bookmarkStart w:id="13" w:name="_1668233811"/>
      <w:bookmarkStart w:id="14" w:name="_Hlk127208431"/>
      <w:bookmarkStart w:id="15" w:name="_1668233816"/>
      <w:bookmarkStart w:id="16" w:name="_1668233818"/>
      <w:bookmarkStart w:id="17" w:name="_1712051328"/>
      <w:bookmarkStart w:id="18" w:name="_1668233822"/>
      <w:bookmarkStart w:id="19" w:name="_1666586313"/>
      <w:bookmarkStart w:id="20" w:name="_Hlk14081507"/>
      <w:bookmarkStart w:id="21" w:name="_Hlk14426109"/>
      <w:bookmarkStart w:id="22" w:name="_1668233826"/>
      <w:bookmarkStart w:id="23" w:name="_1668233825"/>
      <w:bookmarkStart w:id="24" w:name="_1788247493_Copia_1"/>
      <w:bookmarkStart w:id="25" w:name="_1788247493"/>
      <w:r>
        <w:rPr>
          <w:rFonts w:ascii="Arial" w:hAnsi="Arial" w:cs="Arial"/>
          <w:b/>
          <w:bCs/>
          <w:spacing w:val="-2"/>
          <w:sz w:val="18"/>
          <w:szCs w:val="18"/>
          <w:u w:val="single"/>
          <w:lang w:eastAsia="es-ES"/>
        </w:rPr>
        <w:t>ANNEX  2</w:t>
      </w:r>
    </w:p>
    <w:p w14:paraId="4032CEA8" w14:textId="77777777" w:rsidR="0037539A" w:rsidRDefault="0037539A">
      <w:pPr>
        <w:tabs>
          <w:tab w:val="left" w:pos="-720"/>
        </w:tabs>
        <w:jc w:val="both"/>
        <w:outlineLvl w:val="0"/>
        <w:rPr>
          <w:rFonts w:ascii="Arial" w:hAnsi="Arial" w:cs="Arial"/>
          <w:b/>
          <w:bCs/>
          <w:spacing w:val="-2"/>
          <w:sz w:val="18"/>
          <w:szCs w:val="18"/>
          <w:u w:val="single"/>
          <w:lang w:eastAsia="es-ES"/>
        </w:rPr>
      </w:pPr>
    </w:p>
    <w:p w14:paraId="782ED779" w14:textId="77777777" w:rsidR="0037539A" w:rsidRDefault="0037539A">
      <w:pPr>
        <w:tabs>
          <w:tab w:val="left" w:pos="-720"/>
        </w:tabs>
        <w:jc w:val="both"/>
        <w:outlineLvl w:val="0"/>
        <w:rPr>
          <w:rFonts w:ascii="Arial" w:hAnsi="Arial" w:cs="Arial"/>
          <w:b/>
          <w:bCs/>
          <w:caps/>
          <w:spacing w:val="-3"/>
          <w:sz w:val="18"/>
          <w:szCs w:val="18"/>
          <w:u w:val="single"/>
          <w:lang w:eastAsia="es-ES"/>
        </w:rPr>
      </w:pPr>
      <w:r>
        <w:rPr>
          <w:rFonts w:ascii="Arial" w:hAnsi="Arial" w:cs="Arial"/>
          <w:b/>
          <w:bCs/>
          <w:caps/>
          <w:spacing w:val="-2"/>
          <w:sz w:val="18"/>
          <w:szCs w:val="18"/>
          <w:lang w:eastAsia="es-ES"/>
        </w:rPr>
        <w:t>B) Model DE Declaració responsable a quÈ fa referència el Plec de clàusules administratives particulars en el supòsit de presentar-se com una unió temporal d’empreses ute.</w:t>
      </w:r>
    </w:p>
    <w:p w14:paraId="380D31FF" w14:textId="77777777" w:rsidR="0037539A" w:rsidRDefault="0037539A">
      <w:pPr>
        <w:tabs>
          <w:tab w:val="left" w:pos="-720"/>
        </w:tabs>
        <w:jc w:val="both"/>
        <w:outlineLvl w:val="0"/>
        <w:rPr>
          <w:rFonts w:ascii="Arial" w:hAnsi="Arial" w:cs="Arial"/>
          <w:b/>
          <w:bCs/>
          <w:caps/>
          <w:spacing w:val="-3"/>
          <w:sz w:val="18"/>
          <w:szCs w:val="18"/>
          <w:u w:val="single"/>
          <w:lang w:eastAsia="es-ES"/>
        </w:rPr>
      </w:pPr>
    </w:p>
    <w:p w14:paraId="6D43D2FC" w14:textId="77777777" w:rsidR="0037539A" w:rsidRDefault="0037539A">
      <w:pPr>
        <w:jc w:val="both"/>
        <w:rPr>
          <w:rFonts w:ascii="Arial" w:hAnsi="Arial" w:cs="Arial"/>
          <w:b/>
          <w:bCs/>
          <w:sz w:val="18"/>
          <w:szCs w:val="18"/>
          <w:lang w:eastAsia="es-ES"/>
        </w:rPr>
      </w:pPr>
      <w:r>
        <w:rPr>
          <w:rFonts w:ascii="Arial" w:hAnsi="Arial" w:cs="Arial"/>
          <w:sz w:val="18"/>
          <w:szCs w:val="18"/>
          <w:lang w:eastAsia="es-ES"/>
        </w:rPr>
        <w:t>En/na</w:t>
      </w:r>
      <w:r>
        <w:rPr>
          <w:rFonts w:ascii="Arial" w:hAnsi="Arial" w:cs="Arial"/>
          <w:sz w:val="18"/>
          <w:szCs w:val="18"/>
          <w:lang w:eastAsia="es-ES"/>
        </w:rPr>
        <w:tab/>
      </w:r>
      <w:r>
        <w:rPr>
          <w:rFonts w:ascii="Arial" w:hAnsi="Arial" w:cs="Arial"/>
          <w:sz w:val="18"/>
          <w:szCs w:val="18"/>
          <w:lang w:eastAsia="es-ES"/>
        </w:rPr>
        <w:tab/>
        <w:t>, amb NIF</w:t>
      </w:r>
      <w:r>
        <w:rPr>
          <w:rFonts w:ascii="Arial" w:hAnsi="Arial" w:cs="Arial"/>
          <w:sz w:val="18"/>
          <w:szCs w:val="18"/>
          <w:lang w:eastAsia="es-ES"/>
        </w:rPr>
        <w:tab/>
        <w:t xml:space="preserve">, en qualitat de </w:t>
      </w:r>
      <w:r>
        <w:rPr>
          <w:rFonts w:ascii="Arial" w:hAnsi="Arial" w:cs="Arial"/>
          <w:sz w:val="18"/>
          <w:szCs w:val="18"/>
          <w:lang w:eastAsia="es-ES"/>
        </w:rPr>
        <w:tab/>
      </w:r>
      <w:r>
        <w:rPr>
          <w:rFonts w:ascii="Arial" w:hAnsi="Arial" w:cs="Arial"/>
          <w:sz w:val="18"/>
          <w:szCs w:val="18"/>
          <w:lang w:eastAsia="es-ES"/>
        </w:rPr>
        <w:tab/>
        <w:t>i en nom i representació de la societat</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xml:space="preserve">, amb CIF .................... i domiciliada a </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segons escriptura pública autoritzada davant Notari/a</w:t>
      </w:r>
      <w:r>
        <w:rPr>
          <w:rFonts w:ascii="Arial" w:hAnsi="Arial" w:cs="Arial"/>
          <w:sz w:val="18"/>
          <w:szCs w:val="18"/>
          <w:lang w:eastAsia="es-ES"/>
        </w:rPr>
        <w:tab/>
      </w:r>
      <w:r>
        <w:rPr>
          <w:rFonts w:ascii="Arial" w:hAnsi="Arial" w:cs="Arial"/>
          <w:sz w:val="18"/>
          <w:szCs w:val="18"/>
          <w:lang w:eastAsia="es-ES"/>
        </w:rPr>
        <w:tab/>
        <w:t xml:space="preserve">, en data </w:t>
      </w:r>
      <w:r>
        <w:rPr>
          <w:rFonts w:ascii="Arial" w:hAnsi="Arial" w:cs="Arial"/>
          <w:sz w:val="18"/>
          <w:szCs w:val="18"/>
          <w:lang w:eastAsia="es-ES"/>
        </w:rPr>
        <w:tab/>
        <w:t>i amb número de protocol</w:t>
      </w:r>
      <w:r>
        <w:rPr>
          <w:rFonts w:ascii="Arial" w:hAnsi="Arial" w:cs="Arial"/>
          <w:sz w:val="18"/>
          <w:szCs w:val="18"/>
          <w:lang w:eastAsia="es-ES"/>
        </w:rPr>
        <w:tab/>
        <w:t>, i</w:t>
      </w:r>
    </w:p>
    <w:p w14:paraId="5E01F519" w14:textId="77777777" w:rsidR="0037539A" w:rsidRDefault="0037539A">
      <w:pPr>
        <w:jc w:val="both"/>
        <w:rPr>
          <w:rFonts w:ascii="Arial" w:hAnsi="Arial" w:cs="Arial"/>
          <w:b/>
          <w:bCs/>
          <w:sz w:val="18"/>
          <w:szCs w:val="18"/>
          <w:lang w:eastAsia="es-ES"/>
        </w:rPr>
      </w:pPr>
    </w:p>
    <w:p w14:paraId="0C249B20" w14:textId="77777777" w:rsidR="0037539A" w:rsidRDefault="0037539A">
      <w:pPr>
        <w:jc w:val="both"/>
        <w:rPr>
          <w:rFonts w:ascii="Arial" w:hAnsi="Arial" w:cs="Arial"/>
          <w:sz w:val="18"/>
          <w:szCs w:val="18"/>
          <w:lang w:eastAsia="es-ES"/>
        </w:rPr>
      </w:pPr>
      <w:r>
        <w:rPr>
          <w:rFonts w:ascii="Arial" w:hAnsi="Arial" w:cs="Arial"/>
          <w:sz w:val="18"/>
          <w:szCs w:val="18"/>
          <w:lang w:eastAsia="es-ES"/>
        </w:rPr>
        <w:t>En/na</w:t>
      </w:r>
      <w:r>
        <w:rPr>
          <w:rFonts w:ascii="Arial" w:hAnsi="Arial" w:cs="Arial"/>
          <w:sz w:val="18"/>
          <w:szCs w:val="18"/>
          <w:lang w:eastAsia="es-ES"/>
        </w:rPr>
        <w:tab/>
      </w:r>
      <w:r>
        <w:rPr>
          <w:rFonts w:ascii="Arial" w:hAnsi="Arial" w:cs="Arial"/>
          <w:sz w:val="18"/>
          <w:szCs w:val="18"/>
          <w:lang w:eastAsia="es-ES"/>
        </w:rPr>
        <w:tab/>
        <w:t>, amb NIF</w:t>
      </w:r>
      <w:r>
        <w:rPr>
          <w:rFonts w:ascii="Arial" w:hAnsi="Arial" w:cs="Arial"/>
          <w:sz w:val="18"/>
          <w:szCs w:val="18"/>
          <w:lang w:eastAsia="es-ES"/>
        </w:rPr>
        <w:tab/>
        <w:t xml:space="preserve">, en qualitat de </w:t>
      </w:r>
      <w:r>
        <w:rPr>
          <w:rFonts w:ascii="Arial" w:hAnsi="Arial" w:cs="Arial"/>
          <w:sz w:val="18"/>
          <w:szCs w:val="18"/>
          <w:lang w:eastAsia="es-ES"/>
        </w:rPr>
        <w:tab/>
      </w:r>
      <w:r>
        <w:rPr>
          <w:rFonts w:ascii="Arial" w:hAnsi="Arial" w:cs="Arial"/>
          <w:sz w:val="18"/>
          <w:szCs w:val="18"/>
          <w:lang w:eastAsia="es-ES"/>
        </w:rPr>
        <w:tab/>
        <w:t>i en nom i representació de la societat</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xml:space="preserve">, amb CIF .................... i domiciliada a </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segons escriptura pública autoritzada davant Notari/a</w:t>
      </w:r>
      <w:r>
        <w:rPr>
          <w:rFonts w:ascii="Arial" w:hAnsi="Arial" w:cs="Arial"/>
          <w:sz w:val="18"/>
          <w:szCs w:val="18"/>
          <w:lang w:eastAsia="es-ES"/>
        </w:rPr>
        <w:tab/>
      </w:r>
      <w:r>
        <w:rPr>
          <w:rFonts w:ascii="Arial" w:hAnsi="Arial" w:cs="Arial"/>
          <w:sz w:val="18"/>
          <w:szCs w:val="18"/>
          <w:lang w:eastAsia="es-ES"/>
        </w:rPr>
        <w:tab/>
        <w:t xml:space="preserve">, en data </w:t>
      </w:r>
      <w:r>
        <w:rPr>
          <w:rFonts w:ascii="Arial" w:hAnsi="Arial" w:cs="Arial"/>
          <w:sz w:val="18"/>
          <w:szCs w:val="18"/>
          <w:lang w:eastAsia="es-ES"/>
        </w:rPr>
        <w:tab/>
        <w:t>i amb número de protocol</w:t>
      </w:r>
      <w:r>
        <w:rPr>
          <w:rFonts w:ascii="Arial" w:hAnsi="Arial" w:cs="Arial"/>
          <w:sz w:val="18"/>
          <w:szCs w:val="18"/>
          <w:lang w:eastAsia="es-ES"/>
        </w:rPr>
        <w:tab/>
        <w:t>.</w:t>
      </w:r>
    </w:p>
    <w:p w14:paraId="735FC256" w14:textId="77777777" w:rsidR="0037539A" w:rsidRDefault="0037539A">
      <w:pPr>
        <w:jc w:val="both"/>
        <w:rPr>
          <w:rFonts w:ascii="Arial" w:hAnsi="Arial" w:cs="Arial"/>
          <w:sz w:val="18"/>
          <w:szCs w:val="18"/>
          <w:lang w:eastAsia="es-ES"/>
        </w:rPr>
      </w:pPr>
    </w:p>
    <w:p w14:paraId="3BAF416C" w14:textId="77777777" w:rsidR="0037539A" w:rsidRDefault="0037539A">
      <w:pPr>
        <w:jc w:val="both"/>
        <w:rPr>
          <w:rFonts w:ascii="Arial" w:hAnsi="Arial" w:cs="Arial"/>
          <w:b/>
          <w:bCs/>
          <w:sz w:val="18"/>
          <w:szCs w:val="18"/>
          <w:lang w:eastAsia="es-ES"/>
        </w:rPr>
      </w:pPr>
    </w:p>
    <w:p w14:paraId="4D6DA087" w14:textId="77777777" w:rsidR="0037539A" w:rsidRDefault="0037539A">
      <w:pPr>
        <w:jc w:val="both"/>
        <w:rPr>
          <w:rFonts w:ascii="Arial" w:hAnsi="Arial" w:cs="Arial"/>
          <w:sz w:val="18"/>
          <w:szCs w:val="18"/>
          <w:lang w:eastAsia="es-ES"/>
        </w:rPr>
      </w:pPr>
      <w:r>
        <w:rPr>
          <w:rFonts w:ascii="Arial" w:hAnsi="Arial" w:cs="Arial"/>
          <w:b/>
          <w:bCs/>
          <w:sz w:val="18"/>
          <w:szCs w:val="18"/>
          <w:lang w:eastAsia="es-ES"/>
        </w:rPr>
        <w:t>DECLAREN</w:t>
      </w:r>
      <w:r>
        <w:rPr>
          <w:rFonts w:ascii="Arial" w:hAnsi="Arial" w:cs="Arial"/>
          <w:sz w:val="18"/>
          <w:szCs w:val="18"/>
          <w:lang w:eastAsia="es-ES"/>
        </w:rPr>
        <w:t xml:space="preserve"> responsablement, en virtut de les facultats de representació que de forma respectiva ostenten, el següent:</w:t>
      </w:r>
    </w:p>
    <w:p w14:paraId="01B44226" w14:textId="77777777" w:rsidR="0037539A" w:rsidRDefault="0037539A">
      <w:pPr>
        <w:jc w:val="both"/>
        <w:rPr>
          <w:rFonts w:ascii="Arial" w:hAnsi="Arial" w:cs="Arial"/>
          <w:sz w:val="18"/>
          <w:szCs w:val="18"/>
          <w:lang w:eastAsia="es-ES"/>
        </w:rPr>
      </w:pPr>
    </w:p>
    <w:p w14:paraId="7B5A5CE1" w14:textId="77777777" w:rsidR="0037539A" w:rsidRDefault="0037539A">
      <w:pPr>
        <w:jc w:val="both"/>
        <w:rPr>
          <w:rFonts w:ascii="Arial" w:hAnsi="Arial" w:cs="Arial"/>
          <w:sz w:val="18"/>
          <w:szCs w:val="18"/>
          <w:lang w:eastAsia="es-ES"/>
        </w:rPr>
      </w:pPr>
      <w:r>
        <w:rPr>
          <w:rFonts w:ascii="Arial" w:hAnsi="Arial" w:cs="Arial"/>
          <w:sz w:val="18"/>
          <w:szCs w:val="18"/>
          <w:lang w:eastAsia="es-ES"/>
        </w:rPr>
        <w:t>1. Que les societats estan vàlidament constituïdes i que, conforme al seu respectiu objecte social que consisteix en ...................................  i en la forma d’unió temporal d’empreses, poden presentar-se a aquesta licitació.</w:t>
      </w:r>
    </w:p>
    <w:p w14:paraId="54AA22F8" w14:textId="77777777" w:rsidR="0037539A" w:rsidRDefault="0037539A">
      <w:pPr>
        <w:ind w:firstLine="360"/>
        <w:jc w:val="both"/>
        <w:rPr>
          <w:rFonts w:ascii="Arial" w:hAnsi="Arial" w:cs="Arial"/>
          <w:sz w:val="18"/>
          <w:szCs w:val="18"/>
          <w:lang w:eastAsia="es-ES"/>
        </w:rPr>
      </w:pPr>
    </w:p>
    <w:p w14:paraId="1E0C5EFC" w14:textId="77777777" w:rsidR="0037539A" w:rsidRDefault="0037539A">
      <w:pPr>
        <w:jc w:val="both"/>
        <w:rPr>
          <w:rFonts w:ascii="Arial" w:hAnsi="Arial" w:cs="Arial"/>
          <w:sz w:val="18"/>
          <w:szCs w:val="18"/>
          <w:lang w:eastAsia="es-ES"/>
        </w:rPr>
      </w:pPr>
      <w:r>
        <w:rPr>
          <w:rFonts w:ascii="Arial" w:hAnsi="Arial" w:cs="Arial"/>
          <w:sz w:val="18"/>
          <w:szCs w:val="18"/>
          <w:lang w:eastAsia="es-ES"/>
        </w:rPr>
        <w:t xml:space="preserve">2. Que als efectes de la licitació i de constituir la unió temporal d’empreses declaren que la societat  </w:t>
      </w:r>
      <w:r>
        <w:rPr>
          <w:rFonts w:ascii="Arial" w:hAnsi="Arial" w:cs="Arial"/>
          <w:sz w:val="18"/>
          <w:szCs w:val="18"/>
          <w:lang w:eastAsia="es-ES"/>
        </w:rPr>
        <w:tab/>
      </w:r>
      <w:r>
        <w:rPr>
          <w:rFonts w:ascii="Arial" w:hAnsi="Arial" w:cs="Arial"/>
          <w:sz w:val="18"/>
          <w:szCs w:val="18"/>
          <w:lang w:eastAsia="es-ES"/>
        </w:rPr>
        <w:tab/>
        <w:t xml:space="preserve"> hi participarà en un </w:t>
      </w:r>
      <w:r>
        <w:rPr>
          <w:rFonts w:ascii="Arial" w:hAnsi="Arial" w:cs="Arial"/>
          <w:sz w:val="18"/>
          <w:szCs w:val="18"/>
          <w:lang w:eastAsia="es-ES"/>
        </w:rPr>
        <w:tab/>
        <w:t>% i la societat</w:t>
      </w:r>
      <w:r>
        <w:rPr>
          <w:rFonts w:ascii="Arial" w:hAnsi="Arial" w:cs="Arial"/>
          <w:sz w:val="18"/>
          <w:szCs w:val="18"/>
          <w:lang w:eastAsia="es-ES"/>
        </w:rPr>
        <w:tab/>
      </w:r>
      <w:r>
        <w:rPr>
          <w:rFonts w:ascii="Arial" w:hAnsi="Arial" w:cs="Arial"/>
          <w:sz w:val="18"/>
          <w:szCs w:val="18"/>
          <w:lang w:eastAsia="es-ES"/>
        </w:rPr>
        <w:tab/>
        <w:t>en el</w:t>
      </w:r>
      <w:r>
        <w:rPr>
          <w:rFonts w:ascii="Arial" w:hAnsi="Arial" w:cs="Arial"/>
          <w:sz w:val="18"/>
          <w:szCs w:val="18"/>
          <w:lang w:eastAsia="es-ES"/>
        </w:rPr>
        <w:tab/>
        <w:t>% restant, que es designarà com a representant legal de la unió temporal d’empreses a</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 xml:space="preserve"> i que ambdues societats adopten el  compromís de formalitzar en escriptura pública la constitució de la unió temporal d’empreses, per al cas que aquesta resulti adjudicatària del contracte.</w:t>
      </w:r>
    </w:p>
    <w:p w14:paraId="5BA4A9AF" w14:textId="77777777" w:rsidR="0037539A" w:rsidRDefault="0037539A">
      <w:pPr>
        <w:ind w:firstLine="360"/>
        <w:jc w:val="both"/>
        <w:rPr>
          <w:rFonts w:ascii="Arial" w:hAnsi="Arial" w:cs="Arial"/>
          <w:sz w:val="18"/>
          <w:szCs w:val="18"/>
          <w:lang w:eastAsia="es-ES"/>
        </w:rPr>
      </w:pPr>
    </w:p>
    <w:p w14:paraId="570E8AFF" w14:textId="77777777" w:rsidR="0037539A" w:rsidRDefault="0037539A">
      <w:pPr>
        <w:jc w:val="both"/>
        <w:rPr>
          <w:rFonts w:ascii="Arial" w:hAnsi="Arial" w:cs="Arial"/>
          <w:sz w:val="18"/>
          <w:szCs w:val="18"/>
          <w:lang w:eastAsia="es-ES"/>
        </w:rPr>
      </w:pPr>
      <w:r>
        <w:rPr>
          <w:rFonts w:ascii="Arial" w:hAnsi="Arial" w:cs="Arial"/>
          <w:sz w:val="18"/>
          <w:szCs w:val="18"/>
          <w:lang w:eastAsia="es-ES"/>
        </w:rPr>
        <w:t xml:space="preserve">3. Que </w:t>
      </w:r>
      <w:bookmarkStart w:id="26" w:name="_Hlk178240110"/>
      <w:r>
        <w:rPr>
          <w:rFonts w:ascii="Arial" w:hAnsi="Arial" w:cs="Arial"/>
          <w:sz w:val="18"/>
          <w:szCs w:val="18"/>
          <w:lang w:eastAsia="es-ES"/>
        </w:rPr>
        <w:t>les empreses no estan incorregudes, per sí mateixes o per extensió, en cap de les circumstàncies que impedeixin contractar amb l'Administració Pública que determina l'article 71 de la Llei 9/2017, de 8 de novembre, de contractes del sector públic (en endavant, LCSP) i es comprometen a atorgar la declaració expressa i responsable a què fa referència el Plec de clàusules administratives particulars com a ANNEX 8, i a aportar la documentació exigida, en el cas de resultar classificada la unió temporal com a millor oferta.</w:t>
      </w:r>
    </w:p>
    <w:p w14:paraId="63F72C1B" w14:textId="77777777" w:rsidR="0037539A" w:rsidRDefault="0037539A">
      <w:pPr>
        <w:ind w:firstLine="360"/>
        <w:jc w:val="both"/>
        <w:rPr>
          <w:rFonts w:ascii="Arial" w:hAnsi="Arial" w:cs="Arial"/>
          <w:sz w:val="18"/>
          <w:szCs w:val="18"/>
          <w:lang w:eastAsia="es-ES"/>
        </w:rPr>
      </w:pPr>
    </w:p>
    <w:p w14:paraId="1C63EEFD" w14:textId="77777777" w:rsidR="0037539A" w:rsidRDefault="0037539A">
      <w:pPr>
        <w:jc w:val="both"/>
        <w:rPr>
          <w:rFonts w:ascii="Arial" w:hAnsi="Arial" w:cs="Arial"/>
          <w:spacing w:val="-2"/>
          <w:sz w:val="18"/>
          <w:szCs w:val="18"/>
          <w:lang w:eastAsia="es-ES"/>
        </w:rPr>
      </w:pPr>
      <w:r>
        <w:rPr>
          <w:rFonts w:ascii="Arial" w:hAnsi="Arial" w:cs="Arial"/>
          <w:sz w:val="18"/>
          <w:szCs w:val="18"/>
          <w:lang w:eastAsia="es-ES"/>
        </w:rPr>
        <w:t>4. Que les empreses es troben al corrent de les obligacions tributàries, de Seguretat Social i no tenen deutes vençuts amb l’Ajuntament de Guils de Cerdanya i es comprometen a aportar les certificacions justificatives en el cas de resultar la unió temporal d’empreses sigui classificada com a millor oferta. Així mateix, presta consentiment i autoritza l’Ajuntament de Guils de Cerdanya per demanar, per mitjà telemàtic a l’Administració de l’Estat, la informació relativa al compliment de les obligacions tributàries.</w:t>
      </w:r>
    </w:p>
    <w:p w14:paraId="40D417F5" w14:textId="77777777" w:rsidR="0037539A" w:rsidRDefault="0037539A">
      <w:pPr>
        <w:jc w:val="both"/>
        <w:rPr>
          <w:rFonts w:ascii="Arial" w:hAnsi="Arial" w:cs="Arial"/>
          <w:spacing w:val="-2"/>
          <w:sz w:val="18"/>
          <w:szCs w:val="18"/>
          <w:lang w:eastAsia="es-ES"/>
        </w:rPr>
      </w:pPr>
    </w:p>
    <w:p w14:paraId="23A7E6C0" w14:textId="77777777" w:rsidR="0037539A" w:rsidRDefault="0037539A">
      <w:pPr>
        <w:jc w:val="both"/>
        <w:rPr>
          <w:rFonts w:ascii="Arial" w:hAnsi="Arial" w:cs="Arial"/>
          <w:sz w:val="18"/>
          <w:szCs w:val="18"/>
          <w:lang w:eastAsia="es-ES"/>
        </w:rPr>
      </w:pPr>
      <w:r>
        <w:rPr>
          <w:rFonts w:ascii="Arial" w:hAnsi="Arial" w:cs="Arial"/>
          <w:spacing w:val="-2"/>
          <w:sz w:val="18"/>
          <w:szCs w:val="18"/>
          <w:lang w:eastAsia="es-ES"/>
        </w:rPr>
        <w:t xml:space="preserve">5. Que </w:t>
      </w:r>
      <w:r>
        <w:rPr>
          <w:rFonts w:ascii="Arial" w:hAnsi="Arial" w:cs="Arial"/>
          <w:sz w:val="18"/>
          <w:szCs w:val="18"/>
          <w:lang w:eastAsia="es-ES"/>
        </w:rPr>
        <w:t>les empreses</w:t>
      </w:r>
      <w:r>
        <w:rPr>
          <w:rFonts w:ascii="Arial" w:hAnsi="Arial" w:cs="Arial"/>
          <w:spacing w:val="-2"/>
          <w:sz w:val="18"/>
          <w:szCs w:val="18"/>
          <w:lang w:eastAsia="es-ES"/>
        </w:rPr>
        <w:t xml:space="preserve">,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de 22 de març, per a la igualtat de dones i homes i es comprometen </w:t>
      </w:r>
      <w:r>
        <w:rPr>
          <w:rFonts w:ascii="Arial" w:hAnsi="Arial" w:cs="Arial"/>
          <w:sz w:val="18"/>
          <w:szCs w:val="18"/>
          <w:lang w:eastAsia="es-ES"/>
        </w:rPr>
        <w:t>a aportar la documentació exigida, en el cas de resultar la unió temporal d’empreses classificada com a millor oferta.</w:t>
      </w:r>
    </w:p>
    <w:p w14:paraId="7B4C17EE" w14:textId="77777777" w:rsidR="0037539A" w:rsidRDefault="0037539A">
      <w:pPr>
        <w:jc w:val="both"/>
        <w:rPr>
          <w:rFonts w:ascii="Arial" w:hAnsi="Arial" w:cs="Arial"/>
          <w:sz w:val="18"/>
          <w:szCs w:val="18"/>
          <w:lang w:eastAsia="es-ES"/>
        </w:rPr>
      </w:pPr>
    </w:p>
    <w:p w14:paraId="313F10E7" w14:textId="77777777" w:rsidR="0037539A" w:rsidRDefault="0037539A">
      <w:pPr>
        <w:jc w:val="both"/>
        <w:rPr>
          <w:rFonts w:ascii="Arial" w:hAnsi="Arial" w:cs="Arial"/>
          <w:sz w:val="18"/>
          <w:szCs w:val="18"/>
          <w:lang w:eastAsia="es-ES"/>
        </w:rPr>
      </w:pPr>
      <w:r>
        <w:rPr>
          <w:rFonts w:ascii="Arial" w:hAnsi="Arial" w:cs="Arial"/>
          <w:sz w:val="18"/>
          <w:szCs w:val="18"/>
          <w:lang w:eastAsia="es-ES"/>
        </w:rPr>
        <w:t>6. Que les empreses,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procediment de coordinació d’activitats en matèria de prevenció de riscos laborals tingui aprovat l’Ajuntament de Guils de Cerdanya</w:t>
      </w:r>
    </w:p>
    <w:p w14:paraId="5B78491B" w14:textId="77777777" w:rsidR="0037539A" w:rsidRDefault="0037539A">
      <w:pPr>
        <w:ind w:firstLine="360"/>
        <w:jc w:val="both"/>
        <w:rPr>
          <w:rFonts w:ascii="Arial" w:hAnsi="Arial" w:cs="Arial"/>
          <w:sz w:val="18"/>
          <w:szCs w:val="18"/>
          <w:lang w:eastAsia="es-ES"/>
        </w:rPr>
      </w:pPr>
    </w:p>
    <w:p w14:paraId="30996CD2" w14:textId="6AC20D55" w:rsidR="0037539A" w:rsidRDefault="00AD4FD7">
      <w:pPr>
        <w:jc w:val="both"/>
        <w:rPr>
          <w:rFonts w:ascii="Arial" w:hAnsi="Arial" w:cs="Arial"/>
          <w:iCs/>
          <w:sz w:val="18"/>
          <w:szCs w:val="18"/>
          <w:highlight w:val="yellow"/>
          <w:lang w:eastAsia="es-ES"/>
        </w:rPr>
      </w:pPr>
      <w:r>
        <w:rPr>
          <w:noProof/>
        </w:rPr>
        <w:drawing>
          <wp:anchor distT="0" distB="0" distL="0" distR="0" simplePos="0" relativeHeight="251670016" behindDoc="0" locked="0" layoutInCell="0" allowOverlap="1" wp14:anchorId="7B665CAE" wp14:editId="2126DB91">
            <wp:simplePos x="0" y="0"/>
            <wp:positionH relativeFrom="column">
              <wp:posOffset>0</wp:posOffset>
            </wp:positionH>
            <wp:positionV relativeFrom="paragraph">
              <wp:posOffset>5080</wp:posOffset>
            </wp:positionV>
            <wp:extent cx="181610" cy="106045"/>
            <wp:effectExtent l="0" t="0" r="0" b="0"/>
            <wp:wrapNone/>
            <wp:docPr id="177690547" name="Imat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7DEFDF6A" wp14:editId="19AAB0EB">
            <wp:extent cx="182880" cy="112395"/>
            <wp:effectExtent l="0" t="0" r="0" b="0"/>
            <wp:docPr id="33"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37539A">
        <w:rPr>
          <w:rFonts w:ascii="Arial" w:hAnsi="Arial" w:cs="Arial"/>
          <w:iCs/>
          <w:sz w:val="18"/>
          <w:szCs w:val="18"/>
          <w:lang w:eastAsia="es-ES"/>
        </w:rPr>
        <w:t xml:space="preserve">7. Que </w:t>
      </w:r>
      <w:r w:rsidR="0037539A">
        <w:rPr>
          <w:rFonts w:ascii="Arial" w:hAnsi="Arial" w:cs="Arial"/>
          <w:sz w:val="18"/>
          <w:szCs w:val="18"/>
          <w:lang w:eastAsia="es-ES"/>
        </w:rPr>
        <w:t xml:space="preserve">les empreses </w:t>
      </w:r>
      <w:r w:rsidR="0037539A">
        <w:rPr>
          <w:rFonts w:ascii="Arial" w:hAnsi="Arial" w:cs="Arial"/>
          <w:iCs/>
          <w:sz w:val="18"/>
          <w:szCs w:val="18"/>
          <w:lang w:eastAsia="es-ES"/>
        </w:rPr>
        <w:t>es troben inscrites en el Registre Electrònic d’Empreses Licitadores de la Generalitat de Catalunya (RELI) o en el Registre oficial de Licitadors i Empreses Classificades del Sector Públic en la data final de presentació d’ofertes, tal com figura en els certificats d’inscripció que s’adjunten a aquesta declaració, les dades dels quals són vigents.</w:t>
      </w:r>
    </w:p>
    <w:p w14:paraId="08F0903B" w14:textId="77777777" w:rsidR="0037539A" w:rsidRDefault="0037539A">
      <w:pPr>
        <w:ind w:firstLine="360"/>
        <w:jc w:val="both"/>
        <w:rPr>
          <w:rFonts w:ascii="Arial" w:hAnsi="Arial" w:cs="Arial"/>
          <w:iCs/>
          <w:sz w:val="18"/>
          <w:szCs w:val="18"/>
          <w:highlight w:val="yellow"/>
          <w:lang w:eastAsia="es-ES"/>
        </w:rPr>
      </w:pPr>
    </w:p>
    <w:p w14:paraId="0FD9D60B" w14:textId="3FC0FC64" w:rsidR="0037539A" w:rsidRDefault="00AD4FD7">
      <w:pPr>
        <w:jc w:val="both"/>
        <w:rPr>
          <w:rFonts w:ascii="Arial" w:hAnsi="Arial" w:cs="Arial"/>
          <w:sz w:val="18"/>
          <w:szCs w:val="18"/>
          <w:lang w:eastAsia="es-ES"/>
        </w:rPr>
      </w:pPr>
      <w:r>
        <w:rPr>
          <w:noProof/>
        </w:rPr>
        <w:drawing>
          <wp:anchor distT="0" distB="0" distL="0" distR="0" simplePos="0" relativeHeight="251671040" behindDoc="0" locked="0" layoutInCell="0" allowOverlap="1" wp14:anchorId="20FE700E" wp14:editId="6CA98E32">
            <wp:simplePos x="0" y="0"/>
            <wp:positionH relativeFrom="column">
              <wp:posOffset>0</wp:posOffset>
            </wp:positionH>
            <wp:positionV relativeFrom="paragraph">
              <wp:posOffset>5080</wp:posOffset>
            </wp:positionV>
            <wp:extent cx="181610" cy="106045"/>
            <wp:effectExtent l="0" t="0" r="0" b="0"/>
            <wp:wrapNone/>
            <wp:docPr id="1765254818" name="Imat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765AD9DE" wp14:editId="25E6D241">
            <wp:extent cx="182880" cy="112395"/>
            <wp:effectExtent l="0" t="0" r="0" b="0"/>
            <wp:docPr id="34"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37539A">
        <w:rPr>
          <w:rFonts w:ascii="Arial" w:hAnsi="Arial" w:cs="Arial"/>
          <w:sz w:val="18"/>
          <w:szCs w:val="18"/>
          <w:lang w:eastAsia="es-ES"/>
        </w:rPr>
        <w:t>8. Que les empreses pertanyen al/s grup/s empresarial/s</w:t>
      </w:r>
      <w:r w:rsidR="0037539A">
        <w:rPr>
          <w:rFonts w:ascii="Arial" w:hAnsi="Arial" w:cs="Arial"/>
          <w:sz w:val="18"/>
          <w:szCs w:val="18"/>
          <w:lang w:eastAsia="es-ES"/>
        </w:rPr>
        <w:tab/>
      </w:r>
      <w:r w:rsidR="0037539A">
        <w:rPr>
          <w:rFonts w:ascii="Arial" w:hAnsi="Arial" w:cs="Arial"/>
          <w:sz w:val="18"/>
          <w:szCs w:val="18"/>
          <w:lang w:eastAsia="es-ES"/>
        </w:rPr>
        <w:tab/>
        <w:t xml:space="preserve">, entes/os com a grup/s en els termes que estableix l’article 42.1 del Codi de Comerç. </w:t>
      </w:r>
    </w:p>
    <w:p w14:paraId="32F516B9" w14:textId="77777777" w:rsidR="0037539A" w:rsidRDefault="0037539A">
      <w:pPr>
        <w:jc w:val="both"/>
        <w:rPr>
          <w:rFonts w:ascii="Arial" w:hAnsi="Arial" w:cs="Arial"/>
          <w:sz w:val="18"/>
          <w:szCs w:val="18"/>
          <w:lang w:eastAsia="es-ES"/>
        </w:rPr>
      </w:pPr>
    </w:p>
    <w:p w14:paraId="7F758FEB" w14:textId="1C244798" w:rsidR="0037539A" w:rsidRDefault="00AD4FD7">
      <w:pPr>
        <w:jc w:val="both"/>
        <w:rPr>
          <w:rFonts w:ascii="Arial" w:hAnsi="Arial" w:cs="Arial"/>
          <w:sz w:val="18"/>
          <w:szCs w:val="18"/>
          <w:lang w:eastAsia="es-ES"/>
        </w:rPr>
      </w:pPr>
      <w:r>
        <w:rPr>
          <w:noProof/>
        </w:rPr>
        <w:lastRenderedPageBreak/>
        <w:drawing>
          <wp:anchor distT="0" distB="0" distL="0" distR="0" simplePos="0" relativeHeight="251672064" behindDoc="0" locked="0" layoutInCell="0" allowOverlap="1" wp14:anchorId="5C1D91D7" wp14:editId="46934E01">
            <wp:simplePos x="0" y="0"/>
            <wp:positionH relativeFrom="column">
              <wp:posOffset>0</wp:posOffset>
            </wp:positionH>
            <wp:positionV relativeFrom="paragraph">
              <wp:posOffset>5080</wp:posOffset>
            </wp:positionV>
            <wp:extent cx="181610" cy="106045"/>
            <wp:effectExtent l="0" t="0" r="0" b="0"/>
            <wp:wrapNone/>
            <wp:docPr id="92797198"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16651D4D" wp14:editId="23527D8C">
            <wp:extent cx="182880" cy="112395"/>
            <wp:effectExtent l="0" t="0" r="0" b="0"/>
            <wp:docPr id="3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37539A">
        <w:rPr>
          <w:rFonts w:ascii="Arial" w:hAnsi="Arial" w:cs="Arial"/>
          <w:sz w:val="18"/>
          <w:szCs w:val="18"/>
          <w:lang w:eastAsia="es-ES"/>
        </w:rPr>
        <w:t>9. Que les empreses tenen la condició de petita o mitjana empresa, definida segons el que estableix el Reglament (CE) núm. 800/2008 de la Comissió Europea del 6 d’agost de 2008</w:t>
      </w:r>
      <w:r w:rsidR="0037539A">
        <w:rPr>
          <w:rFonts w:ascii="Arial" w:hAnsi="Arial" w:cs="Arial"/>
          <w:i/>
          <w:color w:val="0000FF"/>
          <w:sz w:val="18"/>
          <w:szCs w:val="18"/>
          <w:lang w:eastAsia="es-ES"/>
        </w:rPr>
        <w:t>,</w:t>
      </w:r>
      <w:r w:rsidR="0037539A">
        <w:rPr>
          <w:rFonts w:ascii="Arial" w:hAnsi="Arial" w:cs="Arial"/>
          <w:sz w:val="18"/>
          <w:szCs w:val="18"/>
          <w:lang w:eastAsia="es-ES"/>
        </w:rPr>
        <w:t xml:space="preserve"> i es comprometen a aportar els documents i/o certificacions justificatives adients en cas de resultar la unió temporal d’empreses classificada com a millor oferta.</w:t>
      </w:r>
    </w:p>
    <w:p w14:paraId="5C1F2CF8" w14:textId="77777777" w:rsidR="0037539A" w:rsidRDefault="0037539A">
      <w:pPr>
        <w:jc w:val="both"/>
        <w:rPr>
          <w:rFonts w:ascii="Arial" w:hAnsi="Arial" w:cs="Arial"/>
          <w:sz w:val="18"/>
          <w:szCs w:val="18"/>
          <w:lang w:eastAsia="es-ES"/>
        </w:rPr>
      </w:pPr>
    </w:p>
    <w:p w14:paraId="330D1703" w14:textId="77777777" w:rsidR="0037539A" w:rsidRDefault="0037539A">
      <w:pPr>
        <w:jc w:val="both"/>
        <w:rPr>
          <w:rFonts w:ascii="Arial" w:hAnsi="Arial" w:cs="Arial"/>
          <w:sz w:val="18"/>
          <w:szCs w:val="18"/>
          <w:lang w:eastAsia="es-ES"/>
        </w:rPr>
      </w:pPr>
      <w:r>
        <w:rPr>
          <w:rFonts w:ascii="Arial" w:hAnsi="Arial" w:cs="Arial"/>
          <w:sz w:val="18"/>
          <w:szCs w:val="18"/>
          <w:lang w:eastAsia="es-ES"/>
        </w:rPr>
        <w:t>10. Que, en concordança a la Disposició addicional 15a. de LCSP, i el plec de clàusules administratives particulars, estableixen que les comunicacions i l’intercanvi d’informació, necessaris per a la resolució  del procediment de contractació, es puguin realitzar a l’adreça electrònica</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i es comprometen a contestar al correu electrònic rebut per tal de deixar constància de la seva recepció.</w:t>
      </w:r>
    </w:p>
    <w:p w14:paraId="18389DAB" w14:textId="77777777" w:rsidR="0037539A" w:rsidRDefault="0037539A">
      <w:pPr>
        <w:jc w:val="both"/>
        <w:rPr>
          <w:rFonts w:ascii="Arial" w:hAnsi="Arial" w:cs="Arial"/>
          <w:sz w:val="18"/>
          <w:szCs w:val="18"/>
          <w:lang w:eastAsia="es-ES"/>
        </w:rPr>
      </w:pPr>
    </w:p>
    <w:p w14:paraId="4F0558DA" w14:textId="77777777" w:rsidR="0037539A" w:rsidRDefault="0037539A">
      <w:pPr>
        <w:tabs>
          <w:tab w:val="left" w:pos="360"/>
        </w:tabs>
        <w:jc w:val="both"/>
        <w:rPr>
          <w:rFonts w:ascii="Arial" w:hAnsi="Arial" w:cs="Arial"/>
          <w:sz w:val="18"/>
          <w:szCs w:val="18"/>
          <w:lang w:eastAsia="es-ES"/>
        </w:rPr>
      </w:pPr>
      <w:r>
        <w:rPr>
          <w:rFonts w:ascii="Arial" w:hAnsi="Arial" w:cs="Arial"/>
          <w:b/>
          <w:bCs/>
          <w:spacing w:val="-2"/>
          <w:sz w:val="18"/>
          <w:szCs w:val="18"/>
          <w:lang w:eastAsia="es-ES"/>
        </w:rPr>
        <w:t>Només per empreses no espanyoles</w:t>
      </w:r>
      <w:r>
        <w:rPr>
          <w:rFonts w:ascii="Arial" w:hAnsi="Arial" w:cs="Arial"/>
          <w:sz w:val="18"/>
          <w:szCs w:val="18"/>
          <w:lang w:eastAsia="es-ES"/>
        </w:rPr>
        <w:t xml:space="preserve"> </w:t>
      </w:r>
    </w:p>
    <w:p w14:paraId="1B2E71B9" w14:textId="77777777" w:rsidR="0037539A" w:rsidRDefault="0037539A">
      <w:pPr>
        <w:tabs>
          <w:tab w:val="left" w:pos="360"/>
        </w:tabs>
        <w:jc w:val="both"/>
        <w:rPr>
          <w:rFonts w:ascii="Arial" w:hAnsi="Arial" w:cs="Arial"/>
          <w:sz w:val="18"/>
          <w:szCs w:val="18"/>
          <w:lang w:eastAsia="es-ES"/>
        </w:rPr>
      </w:pPr>
    </w:p>
    <w:p w14:paraId="5FCD8778" w14:textId="51CD5A75" w:rsidR="0037539A" w:rsidRDefault="00AD4FD7">
      <w:pPr>
        <w:tabs>
          <w:tab w:val="left" w:pos="360"/>
        </w:tabs>
        <w:jc w:val="both"/>
        <w:rPr>
          <w:rFonts w:ascii="Arial" w:hAnsi="Arial" w:cs="Arial"/>
          <w:spacing w:val="-2"/>
          <w:sz w:val="18"/>
          <w:szCs w:val="18"/>
          <w:lang w:eastAsia="es-ES"/>
        </w:rPr>
      </w:pPr>
      <w:r>
        <w:rPr>
          <w:noProof/>
        </w:rPr>
        <w:drawing>
          <wp:anchor distT="0" distB="0" distL="0" distR="0" simplePos="0" relativeHeight="251673088" behindDoc="0" locked="0" layoutInCell="0" allowOverlap="1" wp14:anchorId="7570CD41" wp14:editId="0B082057">
            <wp:simplePos x="0" y="0"/>
            <wp:positionH relativeFrom="column">
              <wp:posOffset>0</wp:posOffset>
            </wp:positionH>
            <wp:positionV relativeFrom="paragraph">
              <wp:posOffset>5080</wp:posOffset>
            </wp:positionV>
            <wp:extent cx="181610" cy="106045"/>
            <wp:effectExtent l="0" t="0" r="0" b="0"/>
            <wp:wrapNone/>
            <wp:docPr id="1026554788" name="Imat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4021CBFE" wp14:editId="5D3F5E29">
            <wp:extent cx="182880" cy="112395"/>
            <wp:effectExtent l="0" t="0" r="0" b="0"/>
            <wp:docPr id="3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37539A">
        <w:rPr>
          <w:rFonts w:ascii="Arial" w:hAnsi="Arial" w:cs="Arial"/>
          <w:sz w:val="18"/>
          <w:szCs w:val="18"/>
          <w:lang w:eastAsia="es-ES"/>
        </w:rPr>
        <w:t xml:space="preserve">12. Que les empreses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6AD2E873" w14:textId="77777777" w:rsidR="0037539A" w:rsidRDefault="0037539A">
      <w:pPr>
        <w:jc w:val="both"/>
        <w:rPr>
          <w:rFonts w:ascii="Arial" w:hAnsi="Arial" w:cs="Arial"/>
          <w:spacing w:val="-2"/>
          <w:sz w:val="18"/>
          <w:szCs w:val="18"/>
          <w:lang w:eastAsia="es-ES"/>
        </w:rPr>
      </w:pPr>
    </w:p>
    <w:p w14:paraId="382C6629" w14:textId="77777777" w:rsidR="0037539A" w:rsidRDefault="0037539A">
      <w:pPr>
        <w:jc w:val="both"/>
        <w:rPr>
          <w:rFonts w:ascii="Arial" w:hAnsi="Arial" w:cs="Arial"/>
          <w:spacing w:val="-2"/>
          <w:sz w:val="18"/>
          <w:szCs w:val="18"/>
          <w:lang w:eastAsia="es-ES"/>
        </w:rPr>
      </w:pPr>
    </w:p>
    <w:p w14:paraId="1A57F968" w14:textId="77777777" w:rsidR="0037539A" w:rsidRPr="00E752AD" w:rsidRDefault="0037539A">
      <w:pPr>
        <w:jc w:val="both"/>
        <w:rPr>
          <w:rFonts w:ascii="Arial" w:hAnsi="Arial" w:cs="Arial"/>
          <w:spacing w:val="-2"/>
          <w:sz w:val="18"/>
          <w:szCs w:val="18"/>
          <w:lang w:val="es-ES" w:eastAsia="es-ES"/>
        </w:rPr>
      </w:pPr>
      <w:r>
        <w:rPr>
          <w:rFonts w:ascii="Arial" w:hAnsi="Arial" w:cs="Arial"/>
          <w:spacing w:val="-2"/>
          <w:sz w:val="18"/>
          <w:szCs w:val="18"/>
          <w:lang w:eastAsia="es-ES"/>
        </w:rPr>
        <w:tab/>
      </w:r>
      <w:r>
        <w:rPr>
          <w:rFonts w:ascii="Arial" w:hAnsi="Arial" w:cs="Arial"/>
          <w:spacing w:val="-2"/>
          <w:sz w:val="18"/>
          <w:szCs w:val="18"/>
          <w:lang w:eastAsia="es-ES"/>
        </w:rPr>
        <w:tab/>
        <w:t xml:space="preserve">, </w:t>
      </w:r>
      <w:r>
        <w:rPr>
          <w:rFonts w:ascii="Arial" w:hAnsi="Arial" w:cs="Arial"/>
          <w:spacing w:val="-2"/>
          <w:sz w:val="18"/>
          <w:szCs w:val="18"/>
          <w:lang w:eastAsia="es-ES"/>
        </w:rPr>
        <w:tab/>
        <w:t>de</w:t>
      </w:r>
      <w:r>
        <w:rPr>
          <w:rFonts w:ascii="Arial" w:hAnsi="Arial" w:cs="Arial"/>
          <w:spacing w:val="-2"/>
          <w:sz w:val="18"/>
          <w:szCs w:val="18"/>
          <w:lang w:eastAsia="es-ES"/>
        </w:rPr>
        <w:tab/>
      </w:r>
      <w:r>
        <w:rPr>
          <w:rFonts w:ascii="Arial" w:hAnsi="Arial" w:cs="Arial"/>
          <w:spacing w:val="-2"/>
          <w:sz w:val="18"/>
          <w:szCs w:val="18"/>
          <w:lang w:eastAsia="es-ES"/>
        </w:rPr>
        <w:tab/>
        <w:t>de 202</w:t>
      </w:r>
      <w:r w:rsidR="00E752AD">
        <w:rPr>
          <w:rFonts w:ascii="Arial" w:hAnsi="Arial" w:cs="Arial"/>
          <w:spacing w:val="-2"/>
          <w:sz w:val="18"/>
          <w:szCs w:val="18"/>
          <w:lang w:val="es-ES" w:eastAsia="es-ES"/>
        </w:rPr>
        <w:t>5</w:t>
      </w:r>
    </w:p>
    <w:p w14:paraId="3C07BB56" w14:textId="77777777" w:rsidR="0037539A" w:rsidRDefault="0037539A">
      <w:pPr>
        <w:jc w:val="both"/>
        <w:rPr>
          <w:rFonts w:ascii="Arial" w:hAnsi="Arial" w:cs="Arial"/>
          <w:spacing w:val="-2"/>
          <w:sz w:val="18"/>
          <w:szCs w:val="18"/>
          <w:lang w:eastAsia="es-ES"/>
        </w:rPr>
      </w:pPr>
    </w:p>
    <w:p w14:paraId="0FAAA0B2" w14:textId="77777777" w:rsidR="0037539A" w:rsidRDefault="0037539A">
      <w:pPr>
        <w:tabs>
          <w:tab w:val="left" w:pos="-720"/>
        </w:tabs>
        <w:jc w:val="both"/>
        <w:outlineLvl w:val="0"/>
        <w:rPr>
          <w:rFonts w:ascii="Arial" w:hAnsi="Arial" w:cs="Arial"/>
          <w:spacing w:val="-2"/>
          <w:sz w:val="18"/>
          <w:szCs w:val="18"/>
          <w:lang w:eastAsia="es-ES"/>
        </w:rPr>
      </w:pPr>
    </w:p>
    <w:p w14:paraId="1FE386F6" w14:textId="77777777" w:rsidR="0037539A" w:rsidRDefault="0037539A">
      <w:pPr>
        <w:tabs>
          <w:tab w:val="left" w:pos="-720"/>
        </w:tabs>
        <w:jc w:val="both"/>
        <w:outlineLvl w:val="0"/>
        <w:rPr>
          <w:rFonts w:ascii="Arial" w:hAnsi="Arial" w:cs="Arial"/>
          <w:spacing w:val="-2"/>
          <w:sz w:val="18"/>
          <w:szCs w:val="18"/>
          <w:lang w:eastAsia="es-ES"/>
        </w:rPr>
      </w:pPr>
    </w:p>
    <w:p w14:paraId="76BD4AFA" w14:textId="77777777" w:rsidR="0037539A" w:rsidRDefault="0037539A">
      <w:pPr>
        <w:tabs>
          <w:tab w:val="left" w:pos="-720"/>
        </w:tabs>
        <w:jc w:val="both"/>
        <w:outlineLvl w:val="0"/>
        <w:rPr>
          <w:rFonts w:ascii="Arial" w:hAnsi="Arial" w:cs="Arial"/>
          <w:spacing w:val="-2"/>
          <w:sz w:val="18"/>
          <w:szCs w:val="18"/>
          <w:lang w:eastAsia="es-ES"/>
        </w:rPr>
      </w:pPr>
    </w:p>
    <w:p w14:paraId="56F26130" w14:textId="77777777" w:rsidR="0037539A" w:rsidRDefault="0037539A">
      <w:pPr>
        <w:tabs>
          <w:tab w:val="left" w:pos="-720"/>
        </w:tabs>
        <w:jc w:val="both"/>
        <w:outlineLvl w:val="0"/>
        <w:rPr>
          <w:rFonts w:ascii="Arial" w:hAnsi="Arial" w:cs="Arial"/>
          <w:spacing w:val="-2"/>
          <w:sz w:val="18"/>
          <w:szCs w:val="18"/>
          <w:lang w:eastAsia="es-ES"/>
        </w:rPr>
      </w:pPr>
      <w:r>
        <w:rPr>
          <w:rFonts w:ascii="Arial" w:hAnsi="Arial" w:cs="Arial"/>
          <w:spacing w:val="-2"/>
          <w:sz w:val="18"/>
          <w:szCs w:val="18"/>
          <w:lang w:eastAsia="es-ES"/>
        </w:rPr>
        <w:t>Signat,</w:t>
      </w:r>
    </w:p>
    <w:p w14:paraId="2B875EC2" w14:textId="77777777" w:rsidR="0037539A" w:rsidRDefault="0037539A">
      <w:pPr>
        <w:tabs>
          <w:tab w:val="left" w:pos="-720"/>
        </w:tabs>
        <w:jc w:val="both"/>
        <w:outlineLvl w:val="0"/>
        <w:rPr>
          <w:rFonts w:ascii="Arial" w:hAnsi="Arial" w:cs="Arial"/>
          <w:spacing w:val="-2"/>
          <w:sz w:val="18"/>
          <w:szCs w:val="18"/>
          <w:lang w:eastAsia="es-ES"/>
        </w:rPr>
      </w:pPr>
    </w:p>
    <w:p w14:paraId="034AF6AC" w14:textId="77777777" w:rsidR="0037539A" w:rsidRDefault="0037539A">
      <w:pPr>
        <w:tabs>
          <w:tab w:val="left" w:pos="-720"/>
        </w:tabs>
        <w:jc w:val="both"/>
        <w:outlineLvl w:val="0"/>
        <w:rPr>
          <w:rFonts w:ascii="Arial" w:hAnsi="Arial" w:cs="Arial"/>
          <w:spacing w:val="-2"/>
          <w:sz w:val="18"/>
          <w:szCs w:val="18"/>
          <w:lang w:eastAsia="es-ES"/>
        </w:rPr>
      </w:pPr>
      <w:r>
        <w:rPr>
          <w:rFonts w:ascii="Arial" w:hAnsi="Arial" w:cs="Arial"/>
          <w:spacing w:val="-2"/>
          <w:sz w:val="18"/>
          <w:szCs w:val="18"/>
          <w:lang w:eastAsia="es-ES"/>
        </w:rPr>
        <w:t>Per part de</w:t>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r>
      <w:r>
        <w:rPr>
          <w:rFonts w:ascii="Arial" w:hAnsi="Arial" w:cs="Arial"/>
          <w:spacing w:val="-2"/>
          <w:sz w:val="18"/>
          <w:szCs w:val="18"/>
          <w:lang w:eastAsia="es-ES"/>
        </w:rPr>
        <w:tab/>
        <w:t>Per part de</w:t>
      </w:r>
      <w:r>
        <w:rPr>
          <w:rFonts w:ascii="Arial" w:hAnsi="Arial" w:cs="Arial"/>
          <w:spacing w:val="-2"/>
          <w:sz w:val="18"/>
          <w:szCs w:val="18"/>
          <w:lang w:eastAsia="es-ES"/>
        </w:rPr>
        <w:tab/>
      </w:r>
    </w:p>
    <w:p w14:paraId="6DE5CED1" w14:textId="77777777" w:rsidR="0037539A" w:rsidRDefault="0037539A">
      <w:pPr>
        <w:tabs>
          <w:tab w:val="left" w:pos="-720"/>
        </w:tabs>
        <w:jc w:val="both"/>
        <w:outlineLvl w:val="0"/>
        <w:rPr>
          <w:rFonts w:ascii="Arial" w:hAnsi="Arial" w:cs="Arial"/>
          <w:spacing w:val="-2"/>
          <w:sz w:val="18"/>
          <w:szCs w:val="18"/>
          <w:lang w:eastAsia="es-ES"/>
        </w:rPr>
      </w:pPr>
    </w:p>
    <w:p w14:paraId="243C19D2" w14:textId="77777777" w:rsidR="0037539A" w:rsidRDefault="0037539A">
      <w:pPr>
        <w:tabs>
          <w:tab w:val="left" w:pos="-720"/>
        </w:tabs>
        <w:jc w:val="both"/>
        <w:outlineLvl w:val="0"/>
        <w:rPr>
          <w:rFonts w:ascii="Arial" w:hAnsi="Arial" w:cs="Arial"/>
          <w:spacing w:val="-2"/>
          <w:sz w:val="18"/>
          <w:szCs w:val="18"/>
          <w:lang w:eastAsia="es-ES"/>
        </w:rPr>
      </w:pPr>
    </w:p>
    <w:p w14:paraId="30B75B71" w14:textId="77777777" w:rsidR="0037539A" w:rsidRDefault="0037539A">
      <w:pPr>
        <w:tabs>
          <w:tab w:val="left" w:pos="-720"/>
        </w:tabs>
        <w:jc w:val="both"/>
        <w:outlineLvl w:val="0"/>
        <w:rPr>
          <w:rFonts w:ascii="Arial" w:hAnsi="Arial" w:cs="Arial"/>
          <w:spacing w:val="-2"/>
          <w:sz w:val="18"/>
          <w:szCs w:val="18"/>
          <w:lang w:eastAsia="es-ES"/>
        </w:rPr>
      </w:pPr>
    </w:p>
    <w:p w14:paraId="053BC2D7" w14:textId="77777777" w:rsidR="0037539A" w:rsidRDefault="0037539A">
      <w:pPr>
        <w:spacing w:after="280" w:line="276" w:lineRule="auto"/>
        <w:jc w:val="both"/>
        <w:rPr>
          <w:rFonts w:ascii="Arial" w:hAnsi="Arial" w:cs="Arial"/>
          <w:spacing w:val="-2"/>
          <w:sz w:val="18"/>
          <w:szCs w:val="18"/>
          <w:lang w:eastAsia="ca-ES"/>
        </w:rPr>
      </w:pPr>
    </w:p>
    <w:p w14:paraId="60AE5BD7" w14:textId="77777777" w:rsidR="0037539A" w:rsidRDefault="0037539A">
      <w:pPr>
        <w:spacing w:after="280" w:line="276" w:lineRule="auto"/>
        <w:jc w:val="both"/>
        <w:rPr>
          <w:rFonts w:ascii="Arial" w:hAnsi="Arial" w:cs="Arial"/>
          <w:sz w:val="18"/>
          <w:szCs w:val="18"/>
          <w:lang w:eastAsia="ca-ES"/>
        </w:rPr>
      </w:pPr>
    </w:p>
    <w:p w14:paraId="1C06279E" w14:textId="77777777" w:rsidR="0037539A" w:rsidRDefault="0037539A">
      <w:pPr>
        <w:spacing w:after="280" w:line="276" w:lineRule="auto"/>
        <w:jc w:val="both"/>
        <w:rPr>
          <w:rFonts w:ascii="Arial" w:hAnsi="Arial" w:cs="Arial"/>
          <w:sz w:val="18"/>
          <w:szCs w:val="18"/>
          <w:lang w:eastAsia="ca-ES"/>
        </w:rPr>
      </w:pPr>
    </w:p>
    <w:p w14:paraId="332A8A14" w14:textId="77777777" w:rsidR="0037539A" w:rsidRDefault="0037539A">
      <w:pPr>
        <w:spacing w:after="280" w:line="276" w:lineRule="auto"/>
        <w:jc w:val="both"/>
        <w:rPr>
          <w:rFonts w:ascii="Arial" w:hAnsi="Arial" w:cs="Arial"/>
          <w:sz w:val="18"/>
          <w:szCs w:val="18"/>
          <w:lang w:eastAsia="ca-ES"/>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01FFE528" w14:textId="77777777" w:rsidR="0037539A" w:rsidRDefault="0037539A">
      <w:pPr>
        <w:keepNext/>
        <w:jc w:val="both"/>
        <w:outlineLvl w:val="7"/>
        <w:rPr>
          <w:rFonts w:ascii="Arial" w:hAnsi="Arial" w:cs="Arial"/>
          <w:b/>
          <w:spacing w:val="-2"/>
          <w:sz w:val="18"/>
          <w:szCs w:val="18"/>
          <w:u w:val="single"/>
          <w:lang w:eastAsia="es-ES"/>
        </w:rPr>
      </w:pPr>
    </w:p>
    <w:sectPr w:rsidR="0037539A">
      <w:headerReference w:type="default" r:id="rId12"/>
      <w:footerReference w:type="default" r:id="rId13"/>
      <w:pgSz w:w="11906" w:h="16838"/>
      <w:pgMar w:top="2597" w:right="1417" w:bottom="1359" w:left="1417" w:header="567"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F4B8" w14:textId="77777777" w:rsidR="00336933" w:rsidRDefault="00336933">
      <w:r>
        <w:separator/>
      </w:r>
    </w:p>
  </w:endnote>
  <w:endnote w:type="continuationSeparator" w:id="0">
    <w:p w14:paraId="125BB5E4" w14:textId="77777777" w:rsidR="00336933" w:rsidRDefault="0033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9CF7" w14:textId="77777777" w:rsidR="0037539A" w:rsidRDefault="0037539A">
    <w:pPr>
      <w:pStyle w:val="Textindependent"/>
      <w:pBdr>
        <w:top w:val="single" w:sz="4" w:space="11" w:color="000000"/>
        <w:left w:val="none" w:sz="0" w:space="0" w:color="000000"/>
        <w:bottom w:val="none" w:sz="0" w:space="0" w:color="000000"/>
        <w:right w:val="none" w:sz="0" w:space="0" w:color="000000"/>
      </w:pBdr>
      <w:spacing w:after="0"/>
      <w:jc w:val="center"/>
      <w:rPr>
        <w:sz w:val="16"/>
        <w:szCs w:val="16"/>
      </w:rPr>
    </w:pPr>
    <w:r>
      <w:rPr>
        <w:b/>
        <w:sz w:val="18"/>
        <w:szCs w:val="18"/>
      </w:rPr>
      <w:t>Ajuntament de Guils de Cerdanya</w:t>
    </w:r>
  </w:p>
  <w:p w14:paraId="7F346A3F" w14:textId="77777777" w:rsidR="0037539A" w:rsidRDefault="0037539A">
    <w:pPr>
      <w:pStyle w:val="Textindependent"/>
      <w:spacing w:after="0"/>
      <w:jc w:val="center"/>
    </w:pPr>
    <w:r>
      <w:rPr>
        <w:sz w:val="16"/>
        <w:szCs w:val="16"/>
      </w:rPr>
      <w:t>C/ Malet, 15, Guils de Cerdanya. 17528 (Girona). Tel. 972880016. Fax: 972140450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B921" w14:textId="77777777" w:rsidR="00336933" w:rsidRDefault="00336933">
      <w:r>
        <w:separator/>
      </w:r>
    </w:p>
  </w:footnote>
  <w:footnote w:type="continuationSeparator" w:id="0">
    <w:p w14:paraId="679D0689" w14:textId="77777777" w:rsidR="00336933" w:rsidRDefault="0033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A011" w14:textId="7B5CE26F" w:rsidR="0037539A" w:rsidRDefault="00AD4FD7">
    <w:pPr>
      <w:pStyle w:val="Capalera"/>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366906B2" wp14:editId="4D20B8C3">
          <wp:extent cx="696595" cy="69659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696595" cy="696595"/>
                  </a:xfrm>
                  <a:prstGeom prst="rect">
                    <a:avLst/>
                  </a:prstGeom>
                  <a:solidFill>
                    <a:srgbClr val="FFFFFF">
                      <a:alpha val="0"/>
                    </a:srgbClr>
                  </a:solidFill>
                  <a:ln>
                    <a:noFill/>
                  </a:ln>
                </pic:spPr>
              </pic:pic>
            </a:graphicData>
          </a:graphic>
        </wp:inline>
      </w:drawing>
    </w:r>
  </w:p>
  <w:p w14:paraId="68727A66" w14:textId="77777777" w:rsidR="0037539A" w:rsidRDefault="0037539A">
    <w:pPr>
      <w:pStyle w:val="Capalera"/>
      <w:pBdr>
        <w:top w:val="none" w:sz="0" w:space="0" w:color="000000"/>
        <w:left w:val="none" w:sz="0" w:space="0" w:color="000000"/>
        <w:bottom w:val="single" w:sz="4" w:space="5" w:color="000000"/>
        <w:right w:val="none" w:sz="0" w:space="0" w:color="000000"/>
      </w:pBdr>
      <w:jc w:val="center"/>
    </w:pPr>
    <w:r>
      <w:rPr>
        <w:b/>
        <w:bCs/>
        <w:sz w:val="28"/>
        <w:szCs w:val="28"/>
      </w:rPr>
      <w:t>Ajuntament de Guils de Cerdanya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pStyle w:val="Ttol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name w:val="WWNum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8"/>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10"/>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numFmt w:val="bullet"/>
      <w:lvlText w:val="-"/>
      <w:lvlJc w:val="left"/>
      <w:pPr>
        <w:tabs>
          <w:tab w:val="num" w:pos="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2"/>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0B"/>
    <w:multiLevelType w:val="multilevel"/>
    <w:tmpl w:val="0000000B"/>
    <w:name w:val="WWNum13"/>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15:restartNumberingAfterBreak="0">
    <w:nsid w:val="0000000C"/>
    <w:multiLevelType w:val="multilevel"/>
    <w:tmpl w:val="0000000C"/>
    <w:name w:val="WWNum1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15"/>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000000E"/>
    <w:multiLevelType w:val="multilevel"/>
    <w:tmpl w:val="0000000E"/>
    <w:name w:val="WWNum16"/>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0000000F"/>
    <w:multiLevelType w:val="multilevel"/>
    <w:tmpl w:val="0000000F"/>
    <w:name w:val="WWNum17"/>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0"/>
    <w:multiLevelType w:val="multilevel"/>
    <w:tmpl w:val="00000010"/>
    <w:name w:val="WWNum18"/>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00000011"/>
    <w:multiLevelType w:val="multilevel"/>
    <w:tmpl w:val="00000011"/>
    <w:name w:val="WWNum1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0000012"/>
    <w:multiLevelType w:val="multilevel"/>
    <w:tmpl w:val="00000012"/>
    <w:name w:val="WWNum2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51326706">
    <w:abstractNumId w:val="0"/>
  </w:num>
  <w:num w:numId="2" w16cid:durableId="1572765035">
    <w:abstractNumId w:val="1"/>
  </w:num>
  <w:num w:numId="3" w16cid:durableId="1273131822">
    <w:abstractNumId w:val="2"/>
  </w:num>
  <w:num w:numId="4" w16cid:durableId="1824420394">
    <w:abstractNumId w:val="3"/>
  </w:num>
  <w:num w:numId="5" w16cid:durableId="70082888">
    <w:abstractNumId w:val="4"/>
  </w:num>
  <w:num w:numId="6" w16cid:durableId="1508784333">
    <w:abstractNumId w:val="5"/>
  </w:num>
  <w:num w:numId="7" w16cid:durableId="1085344089">
    <w:abstractNumId w:val="6"/>
  </w:num>
  <w:num w:numId="8" w16cid:durableId="1568607798">
    <w:abstractNumId w:val="7"/>
  </w:num>
  <w:num w:numId="9" w16cid:durableId="1744253312">
    <w:abstractNumId w:val="8"/>
  </w:num>
  <w:num w:numId="10" w16cid:durableId="1038819010">
    <w:abstractNumId w:val="9"/>
  </w:num>
  <w:num w:numId="11" w16cid:durableId="1014383283">
    <w:abstractNumId w:val="10"/>
  </w:num>
  <w:num w:numId="12" w16cid:durableId="414716065">
    <w:abstractNumId w:val="11"/>
  </w:num>
  <w:num w:numId="13" w16cid:durableId="657853648">
    <w:abstractNumId w:val="12"/>
  </w:num>
  <w:num w:numId="14" w16cid:durableId="848371871">
    <w:abstractNumId w:val="13"/>
  </w:num>
  <w:num w:numId="15" w16cid:durableId="758864475">
    <w:abstractNumId w:val="14"/>
  </w:num>
  <w:num w:numId="16" w16cid:durableId="372580047">
    <w:abstractNumId w:val="15"/>
  </w:num>
  <w:num w:numId="17" w16cid:durableId="866141514">
    <w:abstractNumId w:val="16"/>
  </w:num>
  <w:num w:numId="18" w16cid:durableId="2073045429">
    <w:abstractNumId w:val="17"/>
  </w:num>
  <w:num w:numId="19" w16cid:durableId="12375207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1C"/>
    <w:rsid w:val="00073C60"/>
    <w:rsid w:val="000D101C"/>
    <w:rsid w:val="00336933"/>
    <w:rsid w:val="0037539A"/>
    <w:rsid w:val="00501A40"/>
    <w:rsid w:val="005B1E6B"/>
    <w:rsid w:val="007F0CDB"/>
    <w:rsid w:val="009006C4"/>
    <w:rsid w:val="0091381D"/>
    <w:rsid w:val="00A41213"/>
    <w:rsid w:val="00A666EA"/>
    <w:rsid w:val="00A8104F"/>
    <w:rsid w:val="00AD4FD7"/>
    <w:rsid w:val="00DA1C90"/>
    <w:rsid w:val="00E752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4F0A05"/>
  <w15:chartTrackingRefBased/>
  <w15:docId w15:val="{9C1484D2-BF55-4214-B135-C9C03B98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Verdana" w:eastAsia="DejaVu Sans" w:hAnsi="Verdana" w:cs="DejaVu Sans"/>
      <w:sz w:val="22"/>
      <w:szCs w:val="24"/>
      <w:lang w:eastAsia="zh-CN" w:bidi="hi-IN"/>
    </w:rPr>
  </w:style>
  <w:style w:type="paragraph" w:styleId="Ttol1">
    <w:name w:val="heading 1"/>
    <w:basedOn w:val="Heading"/>
    <w:next w:val="Textindependent"/>
    <w:qFormat/>
    <w:pPr>
      <w:numPr>
        <w:numId w:val="1"/>
      </w:numPr>
      <w:shd w:val="clear" w:color="auto" w:fill="EEEEEE"/>
      <w:outlineLvl w:val="0"/>
    </w:pPr>
    <w:rPr>
      <w:rFonts w:ascii="Liberation Sans Unicode MS" w:hAnsi="Liberation Sans Unicode MS" w:cs="Liberation Sans Unicode MS"/>
      <w:b/>
      <w:bCs/>
      <w:szCs w:val="44"/>
    </w:rPr>
  </w:style>
  <w:style w:type="paragraph" w:styleId="Ttol2">
    <w:name w:val="heading 2"/>
    <w:basedOn w:val="Ttulo1"/>
    <w:next w:val="Textindependent"/>
    <w:qFormat/>
    <w:pPr>
      <w:tabs>
        <w:tab w:val="num" w:pos="0"/>
      </w:tabs>
      <w:spacing w:before="200"/>
      <w:outlineLvl w:val="1"/>
    </w:pPr>
    <w:rPr>
      <w:b/>
      <w:bCs/>
      <w:sz w:val="32"/>
      <w:szCs w:val="32"/>
    </w:rPr>
  </w:style>
  <w:style w:type="paragraph" w:styleId="Ttol3">
    <w:name w:val="heading 3"/>
    <w:basedOn w:val="Ttulo1"/>
    <w:next w:val="Textindependent"/>
    <w:qFormat/>
    <w:pPr>
      <w:tabs>
        <w:tab w:val="num" w:pos="0"/>
      </w:tabs>
      <w:spacing w:before="140"/>
      <w:outlineLvl w:val="2"/>
    </w:pPr>
    <w:rPr>
      <w:b/>
      <w:bCs/>
    </w:rPr>
  </w:style>
  <w:style w:type="paragraph" w:styleId="Ttol4">
    <w:name w:val="heading 4"/>
    <w:basedOn w:val="Ttulo1"/>
    <w:next w:val="Textindependent"/>
    <w:qFormat/>
    <w:pPr>
      <w:tabs>
        <w:tab w:val="num" w:pos="0"/>
      </w:tabs>
      <w:spacing w:before="120"/>
      <w:outlineLvl w:val="3"/>
    </w:pPr>
    <w:rPr>
      <w:b/>
      <w:bCs/>
      <w:i/>
      <w:iCs/>
      <w:sz w:val="26"/>
      <w:szCs w:val="26"/>
    </w:rPr>
  </w:style>
  <w:style w:type="paragraph" w:styleId="Ttol5">
    <w:name w:val="heading 5"/>
    <w:basedOn w:val="Ttulo1"/>
    <w:next w:val="Textindependent"/>
    <w:qFormat/>
    <w:pPr>
      <w:tabs>
        <w:tab w:val="num" w:pos="0"/>
      </w:tabs>
      <w:spacing w:before="120" w:after="60"/>
      <w:outlineLvl w:val="4"/>
    </w:pPr>
    <w:rPr>
      <w:b/>
      <w:bCs/>
      <w:sz w:val="24"/>
      <w:szCs w:val="24"/>
    </w:rPr>
  </w:style>
  <w:style w:type="paragraph" w:styleId="Ttol6">
    <w:name w:val="heading 6"/>
    <w:basedOn w:val="Ttulo1"/>
    <w:next w:val="Textindependent"/>
    <w:qFormat/>
    <w:pPr>
      <w:tabs>
        <w:tab w:val="num" w:pos="0"/>
      </w:tabs>
      <w:spacing w:before="60" w:after="60"/>
      <w:outlineLvl w:val="5"/>
    </w:pPr>
    <w:rPr>
      <w:b/>
      <w:bCs/>
      <w:i/>
      <w:iCs/>
      <w:sz w:val="24"/>
      <w:szCs w:val="24"/>
    </w:rPr>
  </w:style>
  <w:style w:type="paragraph" w:styleId="Ttol7">
    <w:name w:val="heading 7"/>
    <w:basedOn w:val="Ttulo1"/>
    <w:next w:val="Textindependent"/>
    <w:qFormat/>
    <w:pPr>
      <w:tabs>
        <w:tab w:val="num" w:pos="0"/>
      </w:tabs>
      <w:spacing w:before="60" w:after="60"/>
      <w:outlineLvl w:val="6"/>
    </w:pPr>
    <w:rPr>
      <w:b/>
      <w:bCs/>
      <w:sz w:val="20"/>
      <w:szCs w:val="20"/>
    </w:rPr>
  </w:style>
  <w:style w:type="paragraph" w:styleId="Ttol8">
    <w:name w:val="heading 8"/>
    <w:basedOn w:val="Ttulo1"/>
    <w:next w:val="Textindependent"/>
    <w:qFormat/>
    <w:pPr>
      <w:tabs>
        <w:tab w:val="num" w:pos="0"/>
      </w:tabs>
      <w:spacing w:before="60" w:after="60"/>
      <w:outlineLvl w:val="7"/>
    </w:pPr>
    <w:rPr>
      <w:b/>
      <w:bCs/>
      <w:i/>
      <w:iCs/>
      <w:sz w:val="20"/>
      <w:szCs w:val="20"/>
    </w:rPr>
  </w:style>
  <w:style w:type="paragraph" w:styleId="Ttol9">
    <w:name w:val="heading 9"/>
    <w:basedOn w:val="Ttulo1"/>
    <w:next w:val="Textindependent"/>
    <w:qFormat/>
    <w:pPr>
      <w:tabs>
        <w:tab w:val="num" w:pos="0"/>
      </w:tabs>
      <w:spacing w:before="60" w:after="60"/>
      <w:outlineLvl w:val="8"/>
    </w:pPr>
    <w:rPr>
      <w:b/>
      <w:bCs/>
      <w:sz w:val="18"/>
      <w:szCs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Enlla">
    <w:name w:val="Hyperlink"/>
    <w:rPr>
      <w:color w:val="000080"/>
      <w:u w:val="single"/>
    </w:rPr>
  </w:style>
  <w:style w:type="character" w:customStyle="1" w:styleId="Lletraperdefectedelpargraf1">
    <w:name w:val="Lletra per defecte del paràgraf1"/>
  </w:style>
  <w:style w:type="character" w:customStyle="1" w:styleId="Ttulo1Car">
    <w:name w:val="Título 1 Car"/>
    <w:rPr>
      <w:rFonts w:ascii="Arial" w:eastAsia="Times New Roman" w:hAnsi="Arial" w:cs="Arial"/>
      <w:bCs/>
      <w:color w:val="000000"/>
      <w:spacing w:val="-2"/>
      <w:sz w:val="24"/>
      <w:szCs w:val="24"/>
      <w:u w:val="single"/>
    </w:rPr>
  </w:style>
  <w:style w:type="character" w:customStyle="1" w:styleId="Ttulo2Car">
    <w:name w:val="Título 2 Car"/>
    <w:rPr>
      <w:rFonts w:ascii="Arial" w:eastAsia="Times New Roman" w:hAnsi="Arial" w:cs="Arial"/>
      <w:b/>
      <w:bCs/>
      <w:sz w:val="24"/>
      <w:szCs w:val="24"/>
    </w:rPr>
  </w:style>
  <w:style w:type="character" w:customStyle="1" w:styleId="Ttulo3Car">
    <w:name w:val="Título 3 Car"/>
    <w:rPr>
      <w:rFonts w:ascii="Arial" w:eastAsia="Times New Roman" w:hAnsi="Arial" w:cs="Arial"/>
      <w:b/>
      <w:bCs/>
      <w:sz w:val="24"/>
      <w:szCs w:val="24"/>
    </w:rPr>
  </w:style>
  <w:style w:type="character" w:customStyle="1" w:styleId="Ttulo4Car">
    <w:name w:val="Título 4 Car"/>
    <w:rPr>
      <w:rFonts w:ascii="Arial" w:eastAsia="Times New Roman" w:hAnsi="Arial" w:cs="Arial"/>
      <w:b/>
      <w:bCs/>
      <w:color w:val="000000"/>
      <w:spacing w:val="-2"/>
      <w:sz w:val="24"/>
      <w:szCs w:val="24"/>
    </w:rPr>
  </w:style>
  <w:style w:type="character" w:customStyle="1" w:styleId="Ttulo5Car">
    <w:name w:val="Título 5 Car"/>
    <w:rPr>
      <w:rFonts w:ascii="Arial" w:eastAsia="Times New Roman" w:hAnsi="Arial" w:cs="Arial"/>
      <w:b/>
      <w:bCs/>
      <w:color w:val="000000"/>
      <w:spacing w:val="-2"/>
      <w:sz w:val="24"/>
      <w:szCs w:val="24"/>
      <w:u w:val="single"/>
    </w:rPr>
  </w:style>
  <w:style w:type="character" w:customStyle="1" w:styleId="Ttulo6Car">
    <w:name w:val="Título 6 Car"/>
    <w:rPr>
      <w:rFonts w:ascii="Arial" w:eastAsia="Times New Roman" w:hAnsi="Arial" w:cs="Arial"/>
      <w:b/>
      <w:color w:val="000000"/>
      <w:sz w:val="24"/>
      <w:szCs w:val="24"/>
    </w:rPr>
  </w:style>
  <w:style w:type="character" w:customStyle="1" w:styleId="Ttulo7Car">
    <w:name w:val="Título 7 Car"/>
    <w:rPr>
      <w:rFonts w:ascii="Arial" w:eastAsia="Times New Roman" w:hAnsi="Arial" w:cs="Arial"/>
      <w:b/>
      <w:bCs/>
      <w:sz w:val="24"/>
      <w:szCs w:val="24"/>
    </w:rPr>
  </w:style>
  <w:style w:type="character" w:customStyle="1" w:styleId="Ttulo8Car">
    <w:name w:val="Título 8 Car"/>
    <w:rPr>
      <w:rFonts w:ascii="Arial" w:eastAsia="Times New Roman" w:hAnsi="Arial" w:cs="Arial"/>
      <w:b/>
      <w:caps/>
      <w:color w:val="0000FF"/>
      <w:spacing w:val="-3"/>
      <w:sz w:val="24"/>
      <w:szCs w:val="24"/>
    </w:rPr>
  </w:style>
  <w:style w:type="character" w:customStyle="1" w:styleId="Ttulo9Car">
    <w:name w:val="Título 9 Car"/>
    <w:rPr>
      <w:rFonts w:ascii="Arial" w:eastAsia="Times New Roman" w:hAnsi="Arial" w:cs="Arial"/>
      <w:b/>
      <w:sz w:val="24"/>
      <w:szCs w:val="24"/>
      <w:lang w:eastAsia="es-ES"/>
    </w:rPr>
  </w:style>
  <w:style w:type="character" w:customStyle="1" w:styleId="WW8Num1z1">
    <w:name w:val="WW8Num1z1"/>
    <w:rPr>
      <w:rFonts w:ascii="Courier New" w:hAnsi="Courier New"/>
    </w:rPr>
  </w:style>
  <w:style w:type="character" w:customStyle="1" w:styleId="WW8Num3z1">
    <w:name w:val="WW8Num3z1"/>
    <w:rPr>
      <w:rFonts w:ascii="Courier New" w:hAnsi="Courier New"/>
    </w:rPr>
  </w:style>
  <w:style w:type="character" w:customStyle="1" w:styleId="WW8Num6z1">
    <w:name w:val="WW8Num6z1"/>
    <w:rPr>
      <w:rFonts w:ascii="Courier New" w:hAnsi="Courier New"/>
    </w:rPr>
  </w:style>
  <w:style w:type="character" w:customStyle="1" w:styleId="WW8Num9z0">
    <w:name w:val="WW8Num9z0"/>
  </w:style>
  <w:style w:type="character" w:customStyle="1" w:styleId="WW8Num13z0">
    <w:name w:val="WW8Num13z0"/>
    <w:rPr>
      <w:rFonts w:ascii="Arial" w:hAnsi="Arial"/>
    </w:rPr>
  </w:style>
  <w:style w:type="character" w:customStyle="1" w:styleId="WW8Num13z1">
    <w:name w:val="WW8Num13z1"/>
    <w:rPr>
      <w:rFonts w:ascii="Courier New" w:hAnsi="Courier New"/>
    </w:rPr>
  </w:style>
  <w:style w:type="character" w:customStyle="1" w:styleId="Fuentedeprrafopredeter1">
    <w:name w:val="Fuente de párrafo predeter.1"/>
  </w:style>
  <w:style w:type="character" w:customStyle="1" w:styleId="EncabezadoCar">
    <w:name w:val="Encabezado Car"/>
    <w:rPr>
      <w:sz w:val="22"/>
      <w:lang w:val="es-ES" w:eastAsia="es-ES"/>
    </w:rPr>
  </w:style>
  <w:style w:type="character" w:customStyle="1" w:styleId="PiedepginaCar">
    <w:name w:val="Pie de página Car"/>
    <w:rPr>
      <w:sz w:val="22"/>
      <w:lang w:val="es-ES" w:eastAsia="es-ES"/>
    </w:rPr>
  </w:style>
  <w:style w:type="character" w:customStyle="1" w:styleId="TextodegloboCar">
    <w:name w:val="Texto de globo Car"/>
    <w:rPr>
      <w:rFonts w:ascii="Tahoma" w:hAnsi="Tahoma"/>
      <w:sz w:val="16"/>
      <w:lang w:val="es-ES" w:eastAsia="es-ES"/>
    </w:rPr>
  </w:style>
  <w:style w:type="character" w:customStyle="1" w:styleId="Sangra3detindependienteCar">
    <w:name w:val="Sangría 3 de t. independiente Car"/>
    <w:rPr>
      <w:rFonts w:ascii="Times New Roman" w:hAnsi="Times New Roman"/>
      <w:i/>
      <w:sz w:val="24"/>
      <w:lang w:val="ca-ES" w:eastAsia="es-ES"/>
    </w:rPr>
  </w:style>
  <w:style w:type="character" w:customStyle="1" w:styleId="Textoindependiente2Car">
    <w:name w:val="Texto independiente 2 Car"/>
    <w:rPr>
      <w:rFonts w:ascii="Times New Roman" w:hAnsi="Times New Roman"/>
      <w:spacing w:val="-2"/>
      <w:sz w:val="24"/>
      <w:lang w:val="ca-ES" w:eastAsia="es-ES"/>
    </w:rPr>
  </w:style>
  <w:style w:type="character" w:customStyle="1" w:styleId="TextoindependienteCar">
    <w:name w:val="Texto independiente Car"/>
    <w:rPr>
      <w:rFonts w:ascii="Times New Roman" w:hAnsi="Times New Roman"/>
      <w:i/>
      <w:spacing w:val="-2"/>
      <w:sz w:val="24"/>
      <w:lang w:val="ca-ES" w:eastAsia="es-ES"/>
    </w:rPr>
  </w:style>
  <w:style w:type="character" w:customStyle="1" w:styleId="Sangra2detindependienteCar">
    <w:name w:val="Sangría 2 de t. independiente Car"/>
    <w:rPr>
      <w:rFonts w:ascii="Garamond" w:hAnsi="Garamond"/>
      <w:sz w:val="24"/>
      <w:lang w:val="ca-ES" w:eastAsia="es-ES"/>
    </w:rPr>
  </w:style>
  <w:style w:type="character" w:customStyle="1" w:styleId="SangradetextonormalCar">
    <w:name w:val="Sangría de texto normal Car"/>
    <w:rPr>
      <w:rFonts w:ascii="Garamond" w:hAnsi="Garamond"/>
      <w:color w:val="0000FF"/>
      <w:sz w:val="24"/>
      <w:lang w:val="ca-ES" w:eastAsia="es-ES"/>
    </w:rPr>
  </w:style>
  <w:style w:type="character" w:customStyle="1" w:styleId="Textoindependiente3Car">
    <w:name w:val="Texto independiente 3 Car"/>
    <w:rPr>
      <w:rFonts w:ascii="Times New Roman" w:hAnsi="Times New Roman"/>
      <w:b/>
      <w:spacing w:val="-3"/>
      <w:sz w:val="24"/>
      <w:u w:val="single"/>
      <w:lang w:val="ca-ES" w:eastAsia="es-ES"/>
    </w:rPr>
  </w:style>
  <w:style w:type="character" w:customStyle="1" w:styleId="InternetLink">
    <w:name w:val="Internet Link"/>
    <w:rPr>
      <w:color w:val="0000FF"/>
      <w:u w:val="single"/>
    </w:rPr>
  </w:style>
  <w:style w:type="character" w:customStyle="1" w:styleId="TextonotaalfinalCar">
    <w:name w:val="Texto nota al final Car"/>
    <w:rPr>
      <w:rFonts w:ascii="Arial" w:hAnsi="Arial"/>
      <w:lang w:val="ca-ES" w:eastAsia="es-ES"/>
    </w:rPr>
  </w:style>
  <w:style w:type="character" w:customStyle="1" w:styleId="TextonotapieCar">
    <w:name w:val="Texto nota pie Car"/>
    <w:rPr>
      <w:rFonts w:ascii="Times New Roman" w:hAnsi="Times New Roman"/>
      <w:lang w:val="ca-ES" w:eastAsia="es-ES"/>
    </w:rPr>
  </w:style>
  <w:style w:type="character" w:customStyle="1" w:styleId="cos">
    <w:name w:val="cos"/>
  </w:style>
  <w:style w:type="character" w:customStyle="1" w:styleId="TtuloCar">
    <w:name w:val="Título Car"/>
    <w:rPr>
      <w:rFonts w:ascii="Arial" w:hAnsi="Arial"/>
      <w:b/>
      <w:sz w:val="24"/>
      <w:u w:val="single"/>
      <w:lang w:val="ca-ES" w:eastAsia="es-ES"/>
    </w:rPr>
  </w:style>
  <w:style w:type="character" w:customStyle="1" w:styleId="Mencisenseresoldre1">
    <w:name w:val="Menció sense resoldre1"/>
    <w:rPr>
      <w:color w:val="808080"/>
      <w:shd w:val="clear" w:color="auto" w:fill="E6E6E6"/>
    </w:rPr>
  </w:style>
  <w:style w:type="character" w:customStyle="1" w:styleId="anotacionsCar">
    <w:name w:val="anotacions Car"/>
    <w:rPr>
      <w:rFonts w:ascii="Arial" w:hAnsi="Arial"/>
      <w:sz w:val="18"/>
      <w:lang w:val="ca-ES" w:eastAsia="es-ES"/>
    </w:rPr>
  </w:style>
  <w:style w:type="character" w:customStyle="1" w:styleId="idlista1">
    <w:name w:val="idlista1"/>
    <w:rPr>
      <w:color w:val="000000"/>
    </w:rPr>
  </w:style>
  <w:style w:type="character" w:customStyle="1" w:styleId="TextoindependienteCar1">
    <w:name w:val="Texto independiente Car1"/>
    <w:rPr>
      <w:rFonts w:ascii="Times New Roman" w:eastAsia="Times New Roman" w:hAnsi="Times New Roman"/>
      <w:i/>
      <w:spacing w:val="-2"/>
      <w:sz w:val="24"/>
      <w:szCs w:val="24"/>
    </w:rPr>
  </w:style>
  <w:style w:type="character" w:customStyle="1" w:styleId="EncabezadoCar1">
    <w:name w:val="Encabezado Car1"/>
    <w:basedOn w:val="Lletraperdefectedelpargraf1"/>
  </w:style>
  <w:style w:type="character" w:customStyle="1" w:styleId="PiedepginaCar1">
    <w:name w:val="Pie de página Car1"/>
    <w:basedOn w:val="Lletraperdefectedelpargraf1"/>
  </w:style>
  <w:style w:type="character" w:customStyle="1" w:styleId="TextodegloboCar1">
    <w:name w:val="Texto de globo Car1"/>
    <w:rPr>
      <w:rFonts w:ascii="Tahoma" w:hAnsi="Tahoma" w:cs="Tahoma"/>
      <w:sz w:val="16"/>
      <w:szCs w:val="16"/>
    </w:rPr>
  </w:style>
  <w:style w:type="character" w:customStyle="1" w:styleId="SangradetextonormalCar1">
    <w:name w:val="Sangría de texto normal Car1"/>
    <w:rPr>
      <w:rFonts w:ascii="Garamond" w:eastAsia="Times New Roman" w:hAnsi="Garamond" w:cs="Garamond"/>
      <w:color w:val="0000FF"/>
      <w:sz w:val="24"/>
      <w:szCs w:val="24"/>
    </w:rPr>
  </w:style>
  <w:style w:type="character" w:customStyle="1" w:styleId="TextonotaalfinalCar1">
    <w:name w:val="Texto nota al final Car1"/>
    <w:rPr>
      <w:rFonts w:ascii="Arial" w:eastAsia="Times New Roman" w:hAnsi="Arial" w:cs="Arial"/>
      <w:sz w:val="24"/>
      <w:szCs w:val="24"/>
    </w:rPr>
  </w:style>
  <w:style w:type="character" w:customStyle="1" w:styleId="TextonotapieCar1">
    <w:name w:val="Texto nota pie Car1"/>
    <w:rPr>
      <w:rFonts w:ascii="Times New Roman" w:eastAsia="Times New Roman" w:hAnsi="Times New Roman"/>
      <w:sz w:val="24"/>
      <w:szCs w:val="24"/>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ascii="Liberation Serif" w:hAnsi="Liberation Serif"/>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paragraph" w:customStyle="1" w:styleId="Ttulo1">
    <w:name w:val="Título1"/>
    <w:basedOn w:val="Normal"/>
    <w:next w:val="Textindependent"/>
    <w:pPr>
      <w:keepNext/>
      <w:spacing w:before="240" w:after="120"/>
    </w:pPr>
    <w:rPr>
      <w:rFonts w:ascii="Liberation Sans" w:eastAsia="Microsoft YaHei" w:hAnsi="Liberation Sans" w:cs="Arial"/>
      <w:sz w:val="28"/>
      <w:szCs w:val="28"/>
    </w:rPr>
  </w:style>
  <w:style w:type="paragraph" w:styleId="Textindependent">
    <w:name w:val="Body Text"/>
    <w:basedOn w:val="Normal"/>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rPr>
  </w:style>
  <w:style w:type="paragraph" w:customStyle="1" w:styleId="ndice">
    <w:name w:val="Índice"/>
    <w:basedOn w:val="Normal"/>
    <w:pPr>
      <w:suppressLineNumbers/>
    </w:pPr>
    <w:rPr>
      <w:rFonts w:cs="Arial"/>
    </w:rPr>
  </w:style>
  <w:style w:type="paragraph" w:customStyle="1" w:styleId="Heading">
    <w:name w:val="Heading"/>
    <w:basedOn w:val="Normal"/>
    <w:next w:val="Textindependent"/>
    <w:pPr>
      <w:keepNext/>
      <w:spacing w:before="240" w:after="283"/>
    </w:pPr>
    <w:rPr>
      <w:rFonts w:ascii="Liberation Sans" w:hAnsi="Liberation Sans" w:cs="Liberation Sans"/>
      <w:sz w:val="28"/>
      <w:szCs w:val="28"/>
    </w:rPr>
  </w:style>
  <w:style w:type="paragraph" w:customStyle="1" w:styleId="HorizontalLine">
    <w:name w:val="Horizontal Line"/>
    <w:basedOn w:val="Normal"/>
    <w:next w:val="Textindependent"/>
    <w:pPr>
      <w:pBdr>
        <w:top w:val="none" w:sz="0" w:space="0" w:color="000000"/>
        <w:left w:val="none" w:sz="0" w:space="0" w:color="000000"/>
        <w:bottom w:val="double" w:sz="3" w:space="0" w:color="808080"/>
        <w:right w:val="none" w:sz="0" w:space="0" w:color="000000"/>
      </w:pBdr>
      <w:spacing w:after="283"/>
    </w:pPr>
    <w:rPr>
      <w:sz w:val="12"/>
    </w:rPr>
  </w:style>
  <w:style w:type="paragraph" w:styleId="Remitentdelsobre">
    <w:name w:val="envelope return"/>
    <w:basedOn w:val="Normal"/>
    <w:rPr>
      <w:i/>
    </w:rPr>
  </w:style>
  <w:style w:type="paragraph" w:customStyle="1" w:styleId="TableContents">
    <w:name w:val="Table Contents"/>
    <w:basedOn w:val="Textindependent"/>
    <w:pPr>
      <w:spacing w:after="0"/>
    </w:pPr>
  </w:style>
  <w:style w:type="paragraph" w:customStyle="1" w:styleId="HeaderandFooter">
    <w:name w:val="Header and Footer"/>
    <w:basedOn w:val="Normal"/>
    <w:pPr>
      <w:suppressLineNumbers/>
      <w:tabs>
        <w:tab w:val="center" w:pos="5386"/>
        <w:tab w:val="right" w:pos="10772"/>
      </w:tabs>
    </w:pPr>
  </w:style>
  <w:style w:type="paragraph" w:customStyle="1" w:styleId="Cabeceraypie">
    <w:name w:val="Cabecera y pie"/>
    <w:basedOn w:val="Normal"/>
    <w:pPr>
      <w:suppressLineNumbers/>
      <w:tabs>
        <w:tab w:val="center" w:pos="4819"/>
        <w:tab w:val="right" w:pos="9638"/>
      </w:tabs>
    </w:pPr>
  </w:style>
  <w:style w:type="paragraph" w:styleId="Capalera">
    <w:name w:val="header"/>
    <w:basedOn w:val="HeaderandFooter"/>
  </w:style>
  <w:style w:type="paragraph" w:styleId="Peu">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CharactersWithSpaces>
  <SharedDoc>false</SharedDoc>
  <HLinks>
    <vt:vector size="6" baseType="variant">
      <vt:variant>
        <vt:i4>1507360</vt:i4>
      </vt:variant>
      <vt:variant>
        <vt:i4>0</vt:i4>
      </vt:variant>
      <vt:variant>
        <vt:i4>0</vt:i4>
      </vt:variant>
      <vt:variant>
        <vt:i4>5</vt:i4>
      </vt:variant>
      <vt:variant>
        <vt:lpwstr>mailto:ajuntament@guils.cat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Jesus</cp:lastModifiedBy>
  <cp:revision>3</cp:revision>
  <cp:lastPrinted>1899-12-31T23:00:00Z</cp:lastPrinted>
  <dcterms:created xsi:type="dcterms:W3CDTF">2025-11-20T08:20:00Z</dcterms:created>
  <dcterms:modified xsi:type="dcterms:W3CDTF">2025-11-20T08:24:00Z</dcterms:modified>
</cp:coreProperties>
</file>