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15;height:155" type="#_x0000_t75" id="docshape11" stroked="false">
                        <v:imagedata r:id="rId12" o:title=""/>
                      </v:shape>
                      <v:shape style="position:absolute;left:761;top:0;width:140;height:155" type="#_x0000_t75" id="docshape12" stroked="false">
                        <v:imagedata r:id="rId13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40;height:155" type="#_x0000_t75" id="docshape15" stroked="false">
                        <v:imagedata r:id="rId13" o:title=""/>
                      </v:shape>
                      <v:shape style="position:absolute;left:2132;top:0;width:115;height:155" type="#_x0000_t75" id="docshape16" stroked="false">
                        <v:imagedata r:id="rId16" o:title=""/>
                      </v:shape>
                      <v:shape style="position:absolute;left:1979;top:0;width:140;height:155" type="#_x0000_t75" id="docshape17" stroked="false">
                        <v:imagedata r:id="rId17" o:title=""/>
                      </v:shape>
                      <v:shape style="position:absolute;left:1827;top:0;width:12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11" o:title=""/>
                      </v:shape>
                      <v:shape style="position:absolute;left:1523;top:0;width:125;height:155" type="#_x0000_t75" id="docshape20" stroked="false">
                        <v:imagedata r:id="rId9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15;height:155" type="#_x0000_t75" id="docshape22" stroked="false">
                        <v:imagedata r:id="rId20" o:title=""/>
                      </v:shape>
                      <v:shape style="position:absolute;left:3046;top:0;width:115;height:155" type="#_x0000_t75" id="docshape23" stroked="false">
                        <v:imagedata r:id="rId12" o:title=""/>
                      </v:shape>
                      <v:shape style="position:absolute;left:2893;top:0;width:115;height:155" type="#_x0000_t75" id="docshape24" stroked="false">
                        <v:imagedata r:id="rId21" o:title=""/>
                      </v:shape>
                      <v:shape style="position:absolute;left:2741;top:0;width:115;height:155" type="#_x0000_t75" id="docshape25" stroked="false">
                        <v:imagedata r:id="rId12" o:title=""/>
                      </v:shape>
                      <v:shape style="position:absolute;left:2589;top:0;width:140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3S0P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1E66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6368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2M1L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1EDE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OBM/2025/140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OBM19I02AT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Adequació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l'edifici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Museu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Gas</w:t>
            </w:r>
          </w:p>
        </w:tc>
      </w:tr>
    </w:tbl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3"/>
        <w:ind w:left="0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42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4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spacing w:before="0"/>
      </w:pPr>
      <w:r>
        <w:rPr/>
        <w:t>MODEL</w:t>
      </w:r>
      <w:r>
        <w:rPr>
          <w:spacing w:val="-6"/>
        </w:rPr>
        <w:t> </w:t>
      </w:r>
      <w:r>
        <w:rPr/>
        <w:t>D’OFERTA</w:t>
      </w:r>
      <w:r>
        <w:rPr>
          <w:spacing w:val="-4"/>
        </w:rPr>
        <w:t> </w:t>
      </w:r>
      <w:r>
        <w:rPr/>
        <w:t>ECONÒMICA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LOTS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5147" w:val="left" w:leader="dot"/>
        </w:tabs>
        <w:ind w:right="139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80"/>
        </w:rPr>
        <w:t>   </w:t>
      </w:r>
      <w:r>
        <w:rPr/>
        <w:t>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/>
        <w:t>de</w:t>
      </w:r>
      <w:r>
        <w:rPr>
          <w:spacing w:val="80"/>
          <w:w w:val="150"/>
        </w:rPr>
        <w:t>        </w:t>
      </w:r>
      <w:r>
        <w:rPr/>
        <w:t>i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nom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/>
        <w:t>representació</w:t>
      </w:r>
      <w:r>
        <w:rPr>
          <w:spacing w:val="34"/>
        </w:rPr>
        <w:t> </w:t>
      </w:r>
      <w:r>
        <w:rPr/>
        <w:t>de la societat</w:t>
        <w:tab/>
        <w:tab/>
        <w:t>, amb CIF</w:t>
        <w:tab/>
        <w:t>i domiciliada a</w:t>
      </w:r>
    </w:p>
    <w:p>
      <w:pPr>
        <w:pStyle w:val="BodyText"/>
        <w:tabs>
          <w:tab w:pos="7799" w:val="left" w:leader="none"/>
        </w:tabs>
        <w:ind w:right="139" w:firstLine="1418"/>
        <w:jc w:val="both"/>
      </w:pPr>
      <w:r>
        <w:rPr/>
        <w:t>, segons escriptura pública autoritzada davant Notari/a</w:t>
        <w:tab/>
        <w:t>, </w:t>
      </w:r>
      <w:r>
        <w:rPr/>
        <w:t>en data</w:t>
      </w:r>
      <w:r>
        <w:rPr>
          <w:spacing w:val="80"/>
        </w:rPr>
        <w:t>  </w:t>
      </w:r>
      <w:r>
        <w:rPr/>
        <w:t>i amb número de protocol</w:t>
      </w:r>
      <w:r>
        <w:rPr>
          <w:spacing w:val="80"/>
        </w:rPr>
        <w:t>  </w:t>
      </w:r>
      <w:r>
        <w:rPr/>
        <w:t>.</w:t>
      </w:r>
    </w:p>
    <w:p>
      <w:pPr>
        <w:pStyle w:val="BodyText"/>
        <w:tabs>
          <w:tab w:pos="4963" w:val="left" w:leader="none"/>
        </w:tabs>
        <w:spacing w:line="276" w:lineRule="auto"/>
        <w:ind w:right="138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i/>
        </w:rPr>
        <w:t>ADEQUACIÓ INTERIOR DE L’EDIFICI MUSEU DEL GAS</w:t>
      </w:r>
      <w:r>
        <w:rPr/>
        <w:t>” concorre a aquest procediment i es compromet, en cas de ser seleccionada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seva</w:t>
      </w:r>
      <w:r>
        <w:rPr>
          <w:spacing w:val="-3"/>
        </w:rPr>
        <w:t> </w:t>
      </w:r>
      <w:r>
        <w:rPr/>
        <w:t>oferta,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l’execució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contracte</w:t>
      </w:r>
      <w:r>
        <w:rPr>
          <w:spacing w:val="-3"/>
        </w:rPr>
        <w:t> </w:t>
      </w:r>
      <w:r>
        <w:rPr/>
        <w:t>amb</w:t>
      </w:r>
      <w:r>
        <w:rPr>
          <w:spacing w:val="-3"/>
        </w:rPr>
        <w:t> </w:t>
      </w:r>
      <w:r>
        <w:rPr/>
        <w:t>estricta</w:t>
      </w:r>
      <w:r>
        <w:rPr>
          <w:spacing w:val="-3"/>
        </w:rPr>
        <w:t> </w:t>
      </w:r>
      <w:r>
        <w:rPr/>
        <w:t>subjecció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plec</w:t>
      </w:r>
      <w:r>
        <w:rPr>
          <w:spacing w:val="-3"/>
        </w:rPr>
        <w:t> </w:t>
      </w:r>
      <w:r>
        <w:rPr/>
        <w:t>de clàusules administratives particulars, al plec de condicions tècniques particulars i la resta de documentació que forma part de la licitació.</w:t>
      </w:r>
    </w:p>
    <w:p>
      <w:pPr>
        <w:spacing w:before="253"/>
        <w:ind w:left="1" w:right="139" w:firstLine="0"/>
        <w:jc w:val="both"/>
        <w:rPr>
          <w:sz w:val="22"/>
        </w:rPr>
      </w:pPr>
      <w:r>
        <w:rPr>
          <w:sz w:val="22"/>
        </w:rPr>
        <w:t>En relació als </w:t>
      </w:r>
      <w:r>
        <w:rPr>
          <w:rFonts w:ascii="Arial" w:hAnsi="Arial"/>
          <w:b/>
          <w:sz w:val="22"/>
        </w:rPr>
        <w:t>criteris d’adjudicació avaluables mitjançant l’aplicació de fórmules </w:t>
      </w:r>
      <w:r>
        <w:rPr>
          <w:sz w:val="22"/>
        </w:rPr>
        <w:t>que preveu el Plec de clàusules administratives particulars fa constar que l’oferta presentada es desglossa conforme el següent:</w:t>
      </w:r>
    </w:p>
    <w:p>
      <w:pPr>
        <w:pStyle w:val="Heading1"/>
        <w:spacing w:before="253"/>
      </w:pPr>
      <w:r>
        <w:rPr/>
        <w:t>LOT</w:t>
      </w:r>
      <w:r>
        <w:rPr>
          <w:spacing w:val="-1"/>
        </w:rPr>
        <w:t> </w:t>
      </w:r>
      <w:r>
        <w:rPr/>
        <w:t>1: </w:t>
      </w:r>
      <w:r>
        <w:rPr>
          <w:spacing w:val="-4"/>
        </w:rPr>
        <w:t>Obra</w:t>
      </w:r>
    </w:p>
    <w:p>
      <w:pPr>
        <w:spacing w:before="253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Criteri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Baixa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econòmica.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(Puntuació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màxima: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punts)</w:t>
      </w:r>
    </w:p>
    <w:p>
      <w:pPr>
        <w:pStyle w:val="BodyText"/>
        <w:spacing w:before="253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base:</w:t>
      </w:r>
    </w:p>
    <w:p>
      <w:pPr>
        <w:pStyle w:val="BodyText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4"/>
        </w:rPr>
        <w:t>IVA:</w:t>
      </w:r>
    </w:p>
    <w:p>
      <w:pPr>
        <w:pStyle w:val="BodyText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total:</w:t>
      </w:r>
    </w:p>
    <w:p>
      <w:pPr>
        <w:spacing w:before="253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En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cas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no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fer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cap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baixa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no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s'assignarà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cap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puntuació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per</w:t>
      </w:r>
      <w:r>
        <w:rPr>
          <w:rFonts w:ascii="Arial" w:hAnsi="Arial"/>
          <w:b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aquest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criteri.</w:t>
      </w:r>
    </w:p>
    <w:p>
      <w:pPr>
        <w:pStyle w:val="BodyText"/>
        <w:spacing w:before="252"/>
        <w:ind w:left="0"/>
        <w:rPr>
          <w:rFonts w:ascii="Arial"/>
          <w:b/>
        </w:rPr>
      </w:pPr>
    </w:p>
    <w:p>
      <w:pPr>
        <w:pStyle w:val="Heading1"/>
        <w:jc w:val="both"/>
      </w:pPr>
      <w:r>
        <w:rPr/>
        <w:t>Criteri</w:t>
      </w:r>
      <w:r>
        <w:rPr>
          <w:spacing w:val="-3"/>
        </w:rPr>
        <w:t> </w:t>
      </w:r>
      <w:r>
        <w:rPr/>
        <w:t>2:</w:t>
      </w:r>
      <w:r>
        <w:rPr>
          <w:spacing w:val="-1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(Puntuació</w:t>
      </w:r>
      <w:r>
        <w:rPr>
          <w:spacing w:val="-2"/>
        </w:rPr>
        <w:t> </w:t>
      </w:r>
      <w:r>
        <w:rPr/>
        <w:t>màxima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35</w:t>
      </w:r>
      <w:r>
        <w:rPr>
          <w:spacing w:val="-1"/>
        </w:rPr>
        <w:t> </w:t>
      </w:r>
      <w:r>
        <w:rPr>
          <w:spacing w:val="-2"/>
        </w:rPr>
        <w:t>punts):</w:t>
      </w:r>
    </w:p>
    <w:p>
      <w:pPr>
        <w:pStyle w:val="BodyText"/>
        <w:spacing w:before="253"/>
        <w:ind w:right="137"/>
        <w:jc w:val="both"/>
      </w:pPr>
      <w:r>
        <w:rPr/>
        <w:t>El</w:t>
      </w:r>
      <w:r>
        <w:rPr>
          <w:spacing w:val="-6"/>
        </w:rPr>
        <w:t> </w:t>
      </w:r>
      <w:r>
        <w:rPr/>
        <w:t>termini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establert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aquesta</w:t>
      </w:r>
      <w:r>
        <w:rPr>
          <w:spacing w:val="-6"/>
        </w:rPr>
        <w:t> </w:t>
      </w:r>
      <w:r>
        <w:rPr/>
        <w:t>obra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(12)</w:t>
      </w:r>
      <w:r>
        <w:rPr>
          <w:spacing w:val="-6"/>
        </w:rPr>
        <w:t> </w:t>
      </w:r>
      <w:r>
        <w:rPr/>
        <w:t>mesos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l’acta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recepció.</w:t>
      </w:r>
    </w:p>
    <w:p>
      <w:pPr>
        <w:pStyle w:val="BodyText"/>
        <w:ind w:right="137"/>
        <w:jc w:val="both"/>
      </w:pPr>
      <w:r>
        <w:rPr/>
        <w:t>El</w:t>
      </w:r>
      <w:r>
        <w:rPr>
          <w:spacing w:val="-1"/>
        </w:rPr>
        <w:t> </w:t>
      </w:r>
      <w:r>
        <w:rPr/>
        <w:t>licitador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ampliació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addicional</w:t>
      </w:r>
      <w:r>
        <w:rPr>
          <w:spacing w:val="-1"/>
        </w:rPr>
        <w:t> </w:t>
      </w:r>
      <w:r>
        <w:rPr/>
        <w:t>fins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mesos</w:t>
      </w:r>
      <w:r>
        <w:rPr>
          <w:spacing w:val="-1"/>
        </w:rPr>
        <w:t> </w:t>
      </w:r>
      <w:r>
        <w:rPr/>
        <w:t>(36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total). L’ampliació del termini haurà de ser en terminis de 6 mesos (no es valorarà cap altra opció que no sigui ampliació en terminis de 6 mesos)</w:t>
      </w:r>
    </w:p>
    <w:p>
      <w:pPr>
        <w:pStyle w:val="ListParagraph"/>
        <w:numPr>
          <w:ilvl w:val="0"/>
          <w:numId w:val="1"/>
        </w:numPr>
        <w:tabs>
          <w:tab w:pos="214" w:val="left" w:leader="none"/>
        </w:tabs>
        <w:spacing w:line="240" w:lineRule="auto" w:before="253" w:after="0"/>
        <w:ind w:left="1" w:right="139" w:firstLine="0"/>
        <w:jc w:val="both"/>
        <w:rPr>
          <w:sz w:val="22"/>
        </w:rPr>
      </w:pPr>
      <w:r>
        <w:rPr>
          <w:sz w:val="22"/>
        </w:rPr>
        <w:t>NO assumeixo cap ampliació del termini de garantia, sense perjudici del termini de garantia (mínim) de 12 mesos des de l’acta de recepció, de conformitat amb el que preveu aquest plec.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592" w:top="460" w:bottom="780" w:left="1700" w:right="1559"/>
          <w:pgNumType w:start="53"/>
        </w:sectPr>
      </w:pP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40" w:lineRule="auto" w:before="75" w:after="0"/>
        <w:ind w:left="1" w:right="139" w:firstLine="0"/>
        <w:jc w:val="left"/>
        <w:rPr>
          <w:sz w:val="22"/>
        </w:rPr>
      </w:pPr>
      <w:r>
        <w:rPr>
          <w:sz w:val="22"/>
        </w:rPr>
        <w:t>SÍ assumeixo una ampliació del termini de garantia de 6 mesos addicionals, el que comporta un total de 18 mesos de termini de garantia.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53" w:after="0"/>
        <w:ind w:left="1" w:right="139" w:firstLine="0"/>
        <w:jc w:val="left"/>
        <w:rPr>
          <w:sz w:val="22"/>
        </w:rPr>
      </w:pPr>
      <w:r>
        <w:rPr>
          <w:sz w:val="22"/>
        </w:rPr>
        <w:t>SÍ assumeixo una ampliació del termini de garantia de 12 mesos addicionals, el que comporta un total de 24 mesos de termini de garantia.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53" w:after="0"/>
        <w:ind w:left="1" w:right="139" w:firstLine="0"/>
        <w:jc w:val="left"/>
        <w:rPr>
          <w:sz w:val="22"/>
        </w:rPr>
      </w:pPr>
      <w:r>
        <w:rPr>
          <w:sz w:val="22"/>
        </w:rPr>
        <w:t>SÍ assumeixo una ampliació del termini de garantia de 18 mesos addicionals, el que comporta un total de 30 mesos de termini de garantia.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53" w:after="0"/>
        <w:ind w:left="1" w:right="139" w:firstLine="0"/>
        <w:jc w:val="left"/>
        <w:rPr>
          <w:sz w:val="22"/>
        </w:rPr>
      </w:pPr>
      <w:r>
        <w:rPr>
          <w:sz w:val="22"/>
        </w:rPr>
        <w:t>SÍ assumeixo una ampliació del termini de garantia de 24 mesos addicionals, el que comporta un total de 36 mesos de termini de garantia.</w:t>
      </w:r>
    </w:p>
    <w:p>
      <w:pPr>
        <w:pStyle w:val="BodyText"/>
        <w:spacing w:before="252"/>
        <w:ind w:left="0"/>
      </w:pPr>
    </w:p>
    <w:p>
      <w:pPr>
        <w:pStyle w:val="Heading1"/>
      </w:pPr>
      <w:r>
        <w:rPr/>
        <w:t>LOT</w:t>
      </w:r>
      <w:r>
        <w:rPr>
          <w:spacing w:val="-1"/>
        </w:rPr>
        <w:t> </w:t>
      </w:r>
      <w:r>
        <w:rPr/>
        <w:t>2: </w:t>
      </w:r>
      <w:r>
        <w:rPr>
          <w:spacing w:val="-2"/>
        </w:rPr>
        <w:t>Instal·lacions</w:t>
      </w:r>
    </w:p>
    <w:p>
      <w:pPr>
        <w:spacing w:before="253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Criteri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Baixa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econòmica.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(Puntuació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màxima: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punts)</w:t>
      </w:r>
    </w:p>
    <w:p>
      <w:pPr>
        <w:pStyle w:val="BodyText"/>
        <w:spacing w:before="253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base:</w:t>
      </w:r>
    </w:p>
    <w:p>
      <w:pPr>
        <w:pStyle w:val="BodyText"/>
      </w:pPr>
      <w:r>
        <w:rPr/>
        <w:t>Import</w:t>
      </w:r>
      <w:r>
        <w:rPr>
          <w:spacing w:val="-1"/>
        </w:rPr>
        <w:t> </w:t>
      </w:r>
      <w:r>
        <w:rPr>
          <w:spacing w:val="-4"/>
        </w:rPr>
        <w:t>IVA:</w:t>
      </w:r>
    </w:p>
    <w:p>
      <w:pPr>
        <w:pStyle w:val="BodyText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total:</w:t>
      </w:r>
    </w:p>
    <w:p>
      <w:pPr>
        <w:spacing w:before="253"/>
        <w:ind w:left="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En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cas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fer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baixa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s'assignarà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puntuació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per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aquest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criteri.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252"/>
        <w:ind w:left="0"/>
        <w:rPr>
          <w:rFonts w:ascii="Arial"/>
          <w:b/>
        </w:rPr>
      </w:pPr>
    </w:p>
    <w:p>
      <w:pPr>
        <w:pStyle w:val="Heading1"/>
        <w:jc w:val="both"/>
      </w:pPr>
      <w:r>
        <w:rPr/>
        <w:t>Criteri</w:t>
      </w:r>
      <w:r>
        <w:rPr>
          <w:spacing w:val="-3"/>
        </w:rPr>
        <w:t> </w:t>
      </w:r>
      <w:r>
        <w:rPr/>
        <w:t>2:</w:t>
      </w:r>
      <w:r>
        <w:rPr>
          <w:spacing w:val="-1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(Puntuació</w:t>
      </w:r>
      <w:r>
        <w:rPr>
          <w:spacing w:val="-2"/>
        </w:rPr>
        <w:t> </w:t>
      </w:r>
      <w:r>
        <w:rPr/>
        <w:t>màxima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35</w:t>
      </w:r>
      <w:r>
        <w:rPr>
          <w:spacing w:val="-1"/>
        </w:rPr>
        <w:t> </w:t>
      </w:r>
      <w:r>
        <w:rPr>
          <w:spacing w:val="-2"/>
        </w:rPr>
        <w:t>punts):</w:t>
      </w:r>
    </w:p>
    <w:p>
      <w:pPr>
        <w:pStyle w:val="BodyText"/>
        <w:spacing w:before="253"/>
        <w:ind w:right="137"/>
        <w:jc w:val="both"/>
      </w:pPr>
      <w:r>
        <w:rPr/>
        <w:t>El</w:t>
      </w:r>
      <w:r>
        <w:rPr>
          <w:spacing w:val="-6"/>
        </w:rPr>
        <w:t> </w:t>
      </w:r>
      <w:r>
        <w:rPr/>
        <w:t>termini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establert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aquesta</w:t>
      </w:r>
      <w:r>
        <w:rPr>
          <w:spacing w:val="-6"/>
        </w:rPr>
        <w:t> </w:t>
      </w:r>
      <w:r>
        <w:rPr/>
        <w:t>obra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(12)</w:t>
      </w:r>
      <w:r>
        <w:rPr>
          <w:spacing w:val="-6"/>
        </w:rPr>
        <w:t> </w:t>
      </w:r>
      <w:r>
        <w:rPr/>
        <w:t>mesos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l’acta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recepció.</w:t>
      </w:r>
    </w:p>
    <w:p>
      <w:pPr>
        <w:pStyle w:val="BodyText"/>
        <w:ind w:right="137"/>
        <w:jc w:val="both"/>
      </w:pPr>
      <w:r>
        <w:rPr/>
        <w:t>El</w:t>
      </w:r>
      <w:r>
        <w:rPr>
          <w:spacing w:val="-1"/>
        </w:rPr>
        <w:t> </w:t>
      </w:r>
      <w:r>
        <w:rPr/>
        <w:t>licitador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ampliació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addicional</w:t>
      </w:r>
      <w:r>
        <w:rPr>
          <w:spacing w:val="-1"/>
        </w:rPr>
        <w:t> </w:t>
      </w:r>
      <w:r>
        <w:rPr/>
        <w:t>fins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mesos</w:t>
      </w:r>
      <w:r>
        <w:rPr>
          <w:spacing w:val="-1"/>
        </w:rPr>
        <w:t> </w:t>
      </w:r>
      <w:r>
        <w:rPr/>
        <w:t>(36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total). L’ampliació del termini haurà de ser en terminis de 6 mesos (no es valorarà cap altra opció que no sigui ampliació en terminis de 6 mesos)</w:t>
      </w:r>
    </w:p>
    <w:p>
      <w:pPr>
        <w:pStyle w:val="ListParagraph"/>
        <w:numPr>
          <w:ilvl w:val="0"/>
          <w:numId w:val="1"/>
        </w:numPr>
        <w:tabs>
          <w:tab w:pos="214" w:val="left" w:leader="none"/>
        </w:tabs>
        <w:spacing w:line="240" w:lineRule="auto" w:before="253" w:after="0"/>
        <w:ind w:left="1" w:right="139" w:firstLine="0"/>
        <w:jc w:val="both"/>
        <w:rPr>
          <w:sz w:val="22"/>
        </w:rPr>
      </w:pPr>
      <w:r>
        <w:rPr>
          <w:sz w:val="22"/>
        </w:rPr>
        <w:t>NO assumeixo cap ampliació del termini de garantia, sense perjudici del termini de garantia (mínim) de 12 mesos des de l’acta de recepció, de conformitat amb el que preveu aquest plec.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40" w:lineRule="auto" w:before="252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6 mesos addicionals, el que comporta un total de 18 mesos de termini de garantia.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1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12 mesos addicionals, el que comporta un total de 24 mesos de termini de garantia.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52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18 mesos addicionals, el que comporta un total de 30 mesos de termini de garantia.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24 mesos addicionals, el que comporta un total de 36 mesos de termini de garantia.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419"/>
      </w:pPr>
      <w:r>
        <w:rPr/>
        <w:t>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signatura</w:t>
      </w:r>
      <w:r>
        <w:rPr>
          <w:spacing w:val="-2"/>
        </w:rPr>
        <w:t> electrònica</w:t>
      </w:r>
    </w:p>
    <w:p>
      <w:pPr>
        <w:pStyle w:val="BodyText"/>
      </w:pPr>
      <w:r>
        <w:rPr>
          <w:spacing w:val="-2"/>
        </w:rPr>
        <w:t>Signat,</w:t>
      </w:r>
    </w:p>
    <w:sectPr>
      <w:pgSz w:w="11910" w:h="16840"/>
      <w:pgMar w:header="0" w:footer="592" w:top="160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254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53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2489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53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" w:hanging="21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21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1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1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1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1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1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1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1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53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2025-11-10T08:09:43Z</dcterms:created>
  <dcterms:modified xsi:type="dcterms:W3CDTF">2025-11-10T08:09:43Z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