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48" w:rsidRDefault="00C97A48" w:rsidP="00C97A48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ab/>
        <w:t>DECLARACIÓ RESPONSABLE (per incloure en el sobre núm.  1)</w:t>
      </w:r>
    </w:p>
    <w:p w:rsidR="00C97A48" w:rsidRDefault="00C97A48" w:rsidP="00C97A4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97A48" w:rsidRDefault="00C97A48" w:rsidP="00C97A4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97A48" w:rsidRDefault="00C97A48" w:rsidP="00C97A48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C97A48" w:rsidRDefault="00C97A48" w:rsidP="00C97A48">
      <w:pPr>
        <w:widowControl w:val="0"/>
        <w:spacing w:after="0"/>
        <w:jc w:val="both"/>
      </w:pPr>
    </w:p>
    <w:p w:rsidR="00C97A48" w:rsidRDefault="00C97A48" w:rsidP="00C97A4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C97A48" w:rsidRDefault="00C97A48" w:rsidP="00C97A48">
      <w:pPr>
        <w:widowControl w:val="0"/>
        <w:spacing w:after="0"/>
        <w:jc w:val="center"/>
      </w:pPr>
    </w:p>
    <w:p w:rsidR="00C97A48" w:rsidRDefault="00C97A48" w:rsidP="00C97A4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</w:t>
      </w:r>
      <w:bookmarkStart w:id="0" w:name="_Hlk214016856"/>
      <w:r w:rsidRPr="002D6E44">
        <w:rPr>
          <w:rFonts w:ascii="Arial" w:hAnsi="Arial" w:cs="Arial"/>
          <w:color w:val="auto"/>
          <w:sz w:val="22"/>
          <w:szCs w:val="22"/>
        </w:rPr>
        <w:t xml:space="preserve">del servei terapèutic especialitzat a famílies i  el servei de supervisió a l’Equip d’Atenció a la infància i Adolescència (a partir d’ara EAIA) de l’Ajuntament de Sant Adrià de Besòs. SAB_2025000076 </w:t>
      </w:r>
      <w:bookmarkEnd w:id="0"/>
      <w:r w:rsidRPr="002D6E44">
        <w:rPr>
          <w:rFonts w:ascii="Arial" w:hAnsi="Arial" w:cs="Arial"/>
          <w:color w:val="auto"/>
          <w:sz w:val="22"/>
          <w:szCs w:val="22"/>
        </w:rPr>
        <w:t xml:space="preserve">i que la informació comunicada a continuació és exacta i veraç i ha estat facilitada amb ple </w:t>
      </w:r>
      <w:r>
        <w:rPr>
          <w:rFonts w:ascii="Arial" w:hAnsi="Arial" w:cs="Arial"/>
          <w:color w:val="auto"/>
          <w:sz w:val="22"/>
          <w:szCs w:val="22"/>
        </w:rPr>
        <w:t>coneixement de les conseqüències d'una falsa declaració de caràcter greu.</w:t>
      </w:r>
    </w:p>
    <w:p w:rsidR="00C97A48" w:rsidRDefault="00C97A48" w:rsidP="00C97A4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C97A48" w:rsidRDefault="00C97A48" w:rsidP="00C97A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C97A48" w:rsidRDefault="00C97A48" w:rsidP="00C97A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C97A48" w:rsidRDefault="00C97A48" w:rsidP="00C97A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C97A48" w:rsidRDefault="00C97A48" w:rsidP="00C97A48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C97A48" w:rsidRDefault="00C97A48" w:rsidP="00C97A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C97A48" w:rsidRDefault="00C97A48" w:rsidP="00C97A48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C97A48" w:rsidRDefault="00C97A48" w:rsidP="00C97A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C97A48" w:rsidRDefault="00C97A48" w:rsidP="00C97A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C97A48" w:rsidRDefault="00C97A48" w:rsidP="00C97A48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C97A48" w:rsidRDefault="00C97A48" w:rsidP="00C97A48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C97A48" w:rsidRDefault="00C97A48" w:rsidP="00C97A4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C97A48" w:rsidRDefault="00C97A48" w:rsidP="00C97A48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48"/>
    <w:rsid w:val="00C97A48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C1CE7-0CC5-486B-8F2B-F979DF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A4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C97A4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97A4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C97A48"/>
    <w:pPr>
      <w:ind w:left="708"/>
    </w:pPr>
  </w:style>
  <w:style w:type="paragraph" w:styleId="NormalWeb">
    <w:name w:val="Normal (Web)"/>
    <w:basedOn w:val="Normal"/>
    <w:rsid w:val="00C97A4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C97A4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97A48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C97A4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2025-11-18T12:05:00Z</dcterms:created>
  <dcterms:modified xsi:type="dcterms:W3CDTF">2025-11-18T12:07:00Z</dcterms:modified>
</cp:coreProperties>
</file>