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3EAB" w14:textId="77777777" w:rsidR="00EF6704" w:rsidRDefault="00EF6704">
      <w:pPr>
        <w:pStyle w:val="Textindependent"/>
        <w:spacing w:before="116"/>
        <w:rPr>
          <w:rFonts w:ascii="Times New Roman"/>
        </w:rPr>
      </w:pPr>
    </w:p>
    <w:p w14:paraId="159ED8A0" w14:textId="77777777" w:rsidR="00EF6704" w:rsidRDefault="00102CB0">
      <w:pPr>
        <w:pStyle w:val="Textindependent"/>
        <w:spacing w:line="364" w:lineRule="auto"/>
        <w:ind w:left="142" w:right="139"/>
        <w:jc w:val="both"/>
      </w:pPr>
      <w:r>
        <w:t xml:space="preserve">Vista la necessitat d’aquesta Universitat de comptar amb el subministrament i instal·lació d’un lector de </w:t>
      </w:r>
      <w:proofErr w:type="spellStart"/>
      <w:r>
        <w:t>microplaques</w:t>
      </w:r>
      <w:proofErr w:type="spellEnd"/>
      <w:r>
        <w:t xml:space="preserve"> amb un ampli ventall d’aplicacions, que permeti realitzar lectures de </w:t>
      </w:r>
      <w:proofErr w:type="spellStart"/>
      <w:r>
        <w:t>luminiscència</w:t>
      </w:r>
      <w:proofErr w:type="spellEnd"/>
      <w:r>
        <w:t>,</w:t>
      </w:r>
      <w:r>
        <w:rPr>
          <w:spacing w:val="40"/>
        </w:rPr>
        <w:t xml:space="preserve"> </w:t>
      </w:r>
      <w:r>
        <w:t>absorbància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fluorescència</w:t>
      </w:r>
      <w:r>
        <w:rPr>
          <w:spacing w:val="40"/>
        </w:rPr>
        <w:t xml:space="preserve"> </w:t>
      </w:r>
      <w:r>
        <w:t>(incloent</w:t>
      </w:r>
      <w:r>
        <w:rPr>
          <w:spacing w:val="40"/>
        </w:rPr>
        <w:t xml:space="preserve"> </w:t>
      </w:r>
      <w:r>
        <w:t>fluorescència</w:t>
      </w:r>
      <w:r>
        <w:rPr>
          <w:spacing w:val="40"/>
        </w:rPr>
        <w:t xml:space="preserve"> </w:t>
      </w:r>
      <w:r>
        <w:t>polaritzada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temps resolt)</w:t>
      </w:r>
      <w:r>
        <w:rPr>
          <w:spacing w:val="40"/>
        </w:rPr>
        <w:t xml:space="preserve"> </w:t>
      </w:r>
      <w:r>
        <w:t>atès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requereix</w:t>
      </w:r>
      <w:r>
        <w:rPr>
          <w:spacing w:val="-5"/>
        </w:rPr>
        <w:t xml:space="preserve"> </w:t>
      </w:r>
      <w:r>
        <w:t>disposar</w:t>
      </w:r>
      <w:r>
        <w:rPr>
          <w:spacing w:val="-7"/>
        </w:rPr>
        <w:t xml:space="preserve"> </w:t>
      </w:r>
      <w:r>
        <w:t>d’aquest</w:t>
      </w:r>
      <w:r>
        <w:rPr>
          <w:spacing w:val="-8"/>
        </w:rPr>
        <w:t xml:space="preserve"> </w:t>
      </w:r>
      <w:r>
        <w:t>nou</w:t>
      </w:r>
      <w:r>
        <w:rPr>
          <w:spacing w:val="-5"/>
        </w:rPr>
        <w:t xml:space="preserve"> </w:t>
      </w:r>
      <w:r>
        <w:t>equipament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millorar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ampliar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capacitats actuals</w:t>
      </w:r>
      <w:r>
        <w:rPr>
          <w:spacing w:val="-1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Servei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Cultius</w:t>
      </w:r>
      <w:r>
        <w:rPr>
          <w:spacing w:val="-10"/>
        </w:rPr>
        <w:t xml:space="preserve"> </w:t>
      </w:r>
      <w:r>
        <w:t>Cel·lulars,</w:t>
      </w:r>
      <w:r>
        <w:rPr>
          <w:spacing w:val="-13"/>
        </w:rPr>
        <w:t xml:space="preserve"> </w:t>
      </w:r>
      <w:r>
        <w:t>Anticossos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Citometria</w:t>
      </w:r>
      <w:r>
        <w:rPr>
          <w:spacing w:val="-13"/>
        </w:rPr>
        <w:t xml:space="preserve"> </w:t>
      </w:r>
      <w:r>
        <w:t>(SCAC),</w:t>
      </w:r>
      <w:r>
        <w:rPr>
          <w:spacing w:val="-12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proposa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contractació </w:t>
      </w:r>
      <w:r>
        <w:rPr>
          <w:rFonts w:ascii="Arial" w:hAnsi="Arial"/>
          <w:b/>
        </w:rPr>
        <w:t>mitjançant el procediment negociat sense publicitat basat en l’exclusivitat del proveïdor</w:t>
      </w:r>
      <w:r>
        <w:t>, de conformitat amb l’article 168.a.2n, de la Llei 9</w:t>
      </w:r>
      <w:r>
        <w:t>/2017, de contractes del sector públic.</w:t>
      </w:r>
    </w:p>
    <w:p w14:paraId="09E935F0" w14:textId="77777777" w:rsidR="00EF6704" w:rsidRDefault="00EF6704">
      <w:pPr>
        <w:pStyle w:val="Textindependent"/>
        <w:spacing w:before="116"/>
      </w:pPr>
    </w:p>
    <w:p w14:paraId="52C6FA6C" w14:textId="77777777" w:rsidR="00EF6704" w:rsidRDefault="00102CB0">
      <w:pPr>
        <w:pStyle w:val="Textindependent"/>
        <w:spacing w:line="364" w:lineRule="auto"/>
        <w:ind w:left="142" w:right="139"/>
        <w:jc w:val="both"/>
      </w:pPr>
      <w:r>
        <w:rPr>
          <w:rFonts w:ascii="Arial" w:hAnsi="Arial"/>
          <w:b/>
        </w:rPr>
        <w:t xml:space="preserve">Els motius que justifiquen la contractació mitjançant aquest procediment són </w:t>
      </w:r>
      <w:r>
        <w:t xml:space="preserve">que l’únic model d’equipament existent al mercat que presenta totes les característiques especificades al plec tècnic és es distribueix exclusivament per l’empresa </w:t>
      </w:r>
      <w:proofErr w:type="spellStart"/>
      <w:r>
        <w:t>Revvity</w:t>
      </w:r>
      <w:proofErr w:type="spellEnd"/>
      <w:r>
        <w:t xml:space="preserve"> España, SL. La singularitat tècnica d’aquest equip és fonamental per desenvolupar les tasques que els usuaris de l’SCAC realitzen a les nostres instal·lacions.</w:t>
      </w:r>
    </w:p>
    <w:p w14:paraId="3681F0F4" w14:textId="77777777" w:rsidR="00EF6704" w:rsidRDefault="00EF6704">
      <w:pPr>
        <w:pStyle w:val="Textindependent"/>
        <w:spacing w:before="122"/>
      </w:pPr>
    </w:p>
    <w:p w14:paraId="320593D0" w14:textId="77777777" w:rsidR="00EF6704" w:rsidRDefault="00102CB0">
      <w:pPr>
        <w:pStyle w:val="Textindependent"/>
        <w:ind w:left="142"/>
      </w:pPr>
      <w:r>
        <w:t>El</w:t>
      </w:r>
      <w:r>
        <w:rPr>
          <w:spacing w:val="-2"/>
        </w:rPr>
        <w:t xml:space="preserve"> </w:t>
      </w:r>
      <w:r>
        <w:t>pressupost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licitació</w:t>
      </w:r>
      <w:r>
        <w:rPr>
          <w:spacing w:val="-5"/>
        </w:rPr>
        <w:t xml:space="preserve"> </w:t>
      </w:r>
      <w:r>
        <w:t>previst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següent:</w:t>
      </w:r>
    </w:p>
    <w:p w14:paraId="1B045DDE" w14:textId="77777777" w:rsidR="00EF6704" w:rsidRDefault="00EF6704">
      <w:pPr>
        <w:pStyle w:val="Textindependent"/>
        <w:spacing w:before="1"/>
        <w:rPr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1841"/>
        <w:gridCol w:w="2043"/>
        <w:gridCol w:w="2441"/>
      </w:tblGrid>
      <w:tr w:rsidR="00EF6704" w14:paraId="17934097" w14:textId="77777777">
        <w:trPr>
          <w:trHeight w:val="453"/>
        </w:trPr>
        <w:tc>
          <w:tcPr>
            <w:tcW w:w="2170" w:type="dxa"/>
          </w:tcPr>
          <w:p w14:paraId="1191D62F" w14:textId="77777777" w:rsidR="00EF6704" w:rsidRDefault="00102CB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exclòs</w:t>
            </w:r>
          </w:p>
        </w:tc>
        <w:tc>
          <w:tcPr>
            <w:tcW w:w="1841" w:type="dxa"/>
          </w:tcPr>
          <w:p w14:paraId="22D275F5" w14:textId="77777777" w:rsidR="00EF6704" w:rsidRDefault="00102CB0">
            <w:pPr>
              <w:pStyle w:val="TableParagraph"/>
              <w:ind w:left="5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Tipus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d’IVA</w:t>
            </w:r>
          </w:p>
        </w:tc>
        <w:tc>
          <w:tcPr>
            <w:tcW w:w="2043" w:type="dxa"/>
          </w:tcPr>
          <w:p w14:paraId="7F040A46" w14:textId="77777777" w:rsidR="00EF6704" w:rsidRDefault="00102CB0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Quota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2441" w:type="dxa"/>
          </w:tcPr>
          <w:p w14:paraId="590B0A34" w14:textId="77777777" w:rsidR="00EF6704" w:rsidRDefault="00102CB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EF6704" w14:paraId="35FE55CC" w14:textId="77777777">
        <w:trPr>
          <w:trHeight w:val="484"/>
        </w:trPr>
        <w:tc>
          <w:tcPr>
            <w:tcW w:w="2170" w:type="dxa"/>
          </w:tcPr>
          <w:p w14:paraId="07219037" w14:textId="77777777" w:rsidR="00EF6704" w:rsidRDefault="00102CB0">
            <w:pPr>
              <w:pStyle w:val="TableParagraph"/>
              <w:spacing w:before="130"/>
              <w:ind w:left="6" w:right="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42.311,79€</w:t>
            </w:r>
          </w:p>
        </w:tc>
        <w:tc>
          <w:tcPr>
            <w:tcW w:w="1841" w:type="dxa"/>
          </w:tcPr>
          <w:p w14:paraId="2DA639AA" w14:textId="77777777" w:rsidR="00EF6704" w:rsidRDefault="00102CB0">
            <w:pPr>
              <w:pStyle w:val="TableParagraph"/>
              <w:spacing w:before="130"/>
              <w:ind w:lef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21%</w:t>
            </w:r>
          </w:p>
        </w:tc>
        <w:tc>
          <w:tcPr>
            <w:tcW w:w="2043" w:type="dxa"/>
          </w:tcPr>
          <w:p w14:paraId="5CFF04A0" w14:textId="77777777" w:rsidR="00EF6704" w:rsidRDefault="00102CB0">
            <w:pPr>
              <w:pStyle w:val="TableParagraph"/>
              <w:spacing w:before="130"/>
              <w:ind w:left="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8.885,48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2441" w:type="dxa"/>
          </w:tcPr>
          <w:p w14:paraId="3E614E1C" w14:textId="77777777" w:rsidR="00EF6704" w:rsidRDefault="00102CB0">
            <w:pPr>
              <w:pStyle w:val="TableParagraph"/>
              <w:spacing w:before="130"/>
              <w:ind w:left="9" w:righ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51.197,27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€</w:t>
            </w:r>
          </w:p>
        </w:tc>
      </w:tr>
    </w:tbl>
    <w:p w14:paraId="792E53D7" w14:textId="77777777" w:rsidR="00EF6704" w:rsidRDefault="00EF6704">
      <w:pPr>
        <w:pStyle w:val="Textindependent"/>
        <w:spacing w:before="119"/>
      </w:pPr>
    </w:p>
    <w:p w14:paraId="01534C0E" w14:textId="77777777" w:rsidR="00EF6704" w:rsidRDefault="00102CB0">
      <w:pPr>
        <w:pStyle w:val="Textindependent"/>
        <w:spacing w:before="1"/>
        <w:ind w:left="142"/>
      </w:pPr>
      <w:r>
        <w:t>Aquest</w:t>
      </w:r>
      <w:r>
        <w:rPr>
          <w:spacing w:val="-6"/>
        </w:rPr>
        <w:t xml:space="preserve"> </w:t>
      </w:r>
      <w:r>
        <w:t>pressupost</w:t>
      </w:r>
      <w:r>
        <w:rPr>
          <w:spacing w:val="-2"/>
        </w:rPr>
        <w:t xml:space="preserve"> </w:t>
      </w:r>
      <w:r>
        <w:t>anirà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càrrec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73996CC1" w14:textId="77777777" w:rsidR="00EF6704" w:rsidRDefault="00EF6704">
      <w:pPr>
        <w:pStyle w:val="Textindependent"/>
        <w:spacing w:before="3"/>
        <w:rPr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68"/>
        <w:gridCol w:w="1982"/>
        <w:gridCol w:w="1557"/>
      </w:tblGrid>
      <w:tr w:rsidR="00EF6704" w14:paraId="3A9FC353" w14:textId="77777777">
        <w:trPr>
          <w:trHeight w:val="810"/>
        </w:trPr>
        <w:tc>
          <w:tcPr>
            <w:tcW w:w="2695" w:type="dxa"/>
          </w:tcPr>
          <w:p w14:paraId="5FEE26BE" w14:textId="77777777" w:rsidR="00EF6704" w:rsidRDefault="00EF6704">
            <w:pPr>
              <w:pStyle w:val="TableParagraph"/>
              <w:spacing w:before="65"/>
              <w:jc w:val="left"/>
              <w:rPr>
                <w:rFonts w:ascii="Microsoft Sans Serif"/>
                <w:sz w:val="20"/>
              </w:rPr>
            </w:pPr>
          </w:p>
          <w:p w14:paraId="4E512B5A" w14:textId="77777777" w:rsidR="00EF6704" w:rsidRDefault="00102CB0">
            <w:pPr>
              <w:pStyle w:val="TableParagraph"/>
              <w:spacing w:before="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Posició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pressupostària</w:t>
            </w:r>
          </w:p>
        </w:tc>
        <w:tc>
          <w:tcPr>
            <w:tcW w:w="2268" w:type="dxa"/>
          </w:tcPr>
          <w:p w14:paraId="1AF8FDDB" w14:textId="77777777" w:rsidR="00EF6704" w:rsidRDefault="00EF6704">
            <w:pPr>
              <w:pStyle w:val="TableParagraph"/>
              <w:spacing w:before="65"/>
              <w:jc w:val="left"/>
              <w:rPr>
                <w:rFonts w:ascii="Microsoft Sans Serif"/>
                <w:sz w:val="20"/>
              </w:rPr>
            </w:pPr>
          </w:p>
          <w:p w14:paraId="5D2F6C16" w14:textId="77777777" w:rsidR="00EF6704" w:rsidRDefault="00102CB0">
            <w:pPr>
              <w:pStyle w:val="TableParagraph"/>
              <w:spacing w:before="1"/>
              <w:ind w:right="7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Centre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1982" w:type="dxa"/>
          </w:tcPr>
          <w:p w14:paraId="7F52644D" w14:textId="77777777" w:rsidR="00EF6704" w:rsidRDefault="00EF6704">
            <w:pPr>
              <w:pStyle w:val="TableParagraph"/>
              <w:spacing w:before="65"/>
              <w:jc w:val="left"/>
              <w:rPr>
                <w:rFonts w:ascii="Microsoft Sans Serif"/>
                <w:sz w:val="20"/>
              </w:rPr>
            </w:pPr>
          </w:p>
          <w:p w14:paraId="16DED5C9" w14:textId="77777777" w:rsidR="00EF6704" w:rsidRDefault="00102CB0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Projecte</w:t>
            </w:r>
          </w:p>
        </w:tc>
        <w:tc>
          <w:tcPr>
            <w:tcW w:w="1557" w:type="dxa"/>
          </w:tcPr>
          <w:p w14:paraId="7DBC4493" w14:textId="77777777" w:rsidR="00EF6704" w:rsidRDefault="00102CB0">
            <w:pPr>
              <w:pStyle w:val="TableParagraph"/>
              <w:spacing w:before="9" w:line="340" w:lineRule="atLeast"/>
              <w:ind w:left="108" w:right="3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Exercicis econòmics</w:t>
            </w:r>
          </w:p>
        </w:tc>
      </w:tr>
      <w:tr w:rsidR="00EF6704" w14:paraId="7DC31199" w14:textId="77777777">
        <w:trPr>
          <w:trHeight w:val="465"/>
        </w:trPr>
        <w:tc>
          <w:tcPr>
            <w:tcW w:w="2695" w:type="dxa"/>
          </w:tcPr>
          <w:p w14:paraId="1E150DD0" w14:textId="77777777" w:rsidR="00EF6704" w:rsidRDefault="00102CB0">
            <w:pPr>
              <w:pStyle w:val="TableParagraph"/>
              <w:spacing w:before="122"/>
              <w:ind w:lef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D/62002</w:t>
            </w:r>
          </w:p>
        </w:tc>
        <w:tc>
          <w:tcPr>
            <w:tcW w:w="2268" w:type="dxa"/>
          </w:tcPr>
          <w:p w14:paraId="28BFA30E" w14:textId="77777777" w:rsidR="00EF6704" w:rsidRDefault="00102CB0">
            <w:pPr>
              <w:pStyle w:val="TableParagraph"/>
              <w:spacing w:before="122"/>
              <w:ind w:right="7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T193400</w:t>
            </w:r>
          </w:p>
        </w:tc>
        <w:tc>
          <w:tcPr>
            <w:tcW w:w="1982" w:type="dxa"/>
          </w:tcPr>
          <w:p w14:paraId="5ADF164B" w14:textId="77777777" w:rsidR="00EF6704" w:rsidRDefault="00102CB0">
            <w:pPr>
              <w:pStyle w:val="TableParagraph"/>
              <w:spacing w:before="122"/>
              <w:ind w:left="527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GJ515044</w:t>
            </w:r>
          </w:p>
        </w:tc>
        <w:tc>
          <w:tcPr>
            <w:tcW w:w="1557" w:type="dxa"/>
          </w:tcPr>
          <w:p w14:paraId="3B671CA7" w14:textId="77777777" w:rsidR="00EF6704" w:rsidRDefault="00102CB0">
            <w:pPr>
              <w:pStyle w:val="TableParagraph"/>
              <w:spacing w:before="122"/>
              <w:ind w:left="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2025</w:t>
            </w:r>
          </w:p>
        </w:tc>
      </w:tr>
    </w:tbl>
    <w:p w14:paraId="3F87201B" w14:textId="77777777" w:rsidR="00EF6704" w:rsidRDefault="00EF6704">
      <w:pPr>
        <w:pStyle w:val="Textindependent"/>
      </w:pPr>
    </w:p>
    <w:p w14:paraId="3DE779A9" w14:textId="77777777" w:rsidR="00EF6704" w:rsidRDefault="00EF6704">
      <w:pPr>
        <w:pStyle w:val="Textindependent"/>
        <w:spacing w:before="9"/>
      </w:pPr>
    </w:p>
    <w:p w14:paraId="743317AA" w14:textId="77777777" w:rsidR="00EF6704" w:rsidRDefault="00102CB0">
      <w:pPr>
        <w:pStyle w:val="Textindependent"/>
        <w:ind w:left="142"/>
      </w:pPr>
      <w:r>
        <w:t>Francisca García</w:t>
      </w:r>
      <w:r>
        <w:rPr>
          <w:spacing w:val="1"/>
        </w:rPr>
        <w:t xml:space="preserve"> </w:t>
      </w:r>
      <w:r>
        <w:rPr>
          <w:spacing w:val="-4"/>
        </w:rPr>
        <w:t>Haro</w:t>
      </w:r>
    </w:p>
    <w:p w14:paraId="671FDBB4" w14:textId="77777777" w:rsidR="00EF6704" w:rsidRDefault="00102CB0">
      <w:pPr>
        <w:pStyle w:val="Textindependent"/>
        <w:spacing w:before="4" w:line="489" w:lineRule="auto"/>
        <w:ind w:left="142" w:right="2705"/>
      </w:pPr>
      <w:r>
        <w:t>Directora</w:t>
      </w:r>
      <w:r>
        <w:rPr>
          <w:spacing w:val="-4"/>
        </w:rPr>
        <w:t xml:space="preserve"> </w:t>
      </w:r>
      <w:r>
        <w:t>Servei</w:t>
      </w:r>
      <w:r>
        <w:rPr>
          <w:spacing w:val="-4"/>
        </w:rPr>
        <w:t xml:space="preserve"> </w:t>
      </w:r>
      <w:r>
        <w:t>Cultius</w:t>
      </w:r>
      <w:r>
        <w:rPr>
          <w:spacing w:val="-5"/>
        </w:rPr>
        <w:t xml:space="preserve"> </w:t>
      </w:r>
      <w:r>
        <w:t>Cel·lulars,</w:t>
      </w:r>
      <w:r>
        <w:rPr>
          <w:spacing w:val="-5"/>
        </w:rPr>
        <w:t xml:space="preserve"> </w:t>
      </w:r>
      <w:r>
        <w:t>Anticossos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Citometria Bellaterra (Cerdanyola del Vallès), 15 d’octubre de 2025</w:t>
      </w:r>
    </w:p>
    <w:p w14:paraId="4C3C6779" w14:textId="77777777" w:rsidR="00EF6704" w:rsidRDefault="00102CB0">
      <w:pPr>
        <w:spacing w:before="106" w:line="249" w:lineRule="auto"/>
        <w:ind w:left="2592" w:right="3710"/>
        <w:rPr>
          <w:rFonts w:ascii="Trebuchet MS"/>
          <w:sz w:val="37"/>
        </w:rPr>
      </w:pPr>
      <w:r>
        <w:rPr>
          <w:rFonts w:ascii="Trebuchet MS"/>
          <w:noProof/>
          <w:sz w:val="37"/>
        </w:rPr>
        <w:drawing>
          <wp:anchor distT="0" distB="0" distL="0" distR="0" simplePos="0" relativeHeight="15728640" behindDoc="0" locked="0" layoutInCell="1" allowOverlap="1" wp14:anchorId="21982CF3" wp14:editId="660121B2">
            <wp:simplePos x="0" y="0"/>
            <wp:positionH relativeFrom="page">
              <wp:posOffset>1351270</wp:posOffset>
            </wp:positionH>
            <wp:positionV relativeFrom="paragraph">
              <wp:posOffset>400178</wp:posOffset>
            </wp:positionV>
            <wp:extent cx="1200770" cy="47892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770" cy="47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pacing w:val="-2"/>
          <w:sz w:val="37"/>
        </w:rPr>
        <w:t xml:space="preserve">Data: </w:t>
      </w:r>
      <w:r>
        <w:rPr>
          <w:rFonts w:ascii="Trebuchet MS"/>
          <w:spacing w:val="-2"/>
          <w:w w:val="90"/>
          <w:sz w:val="37"/>
        </w:rPr>
        <w:t>2025.10.16</w:t>
      </w:r>
    </w:p>
    <w:p w14:paraId="445A7A0D" w14:textId="77777777" w:rsidR="00EF6704" w:rsidRDefault="00102CB0">
      <w:pPr>
        <w:ind w:left="2592"/>
        <w:rPr>
          <w:rFonts w:ascii="Trebuchet MS"/>
          <w:sz w:val="37"/>
        </w:rPr>
      </w:pPr>
      <w:r>
        <w:rPr>
          <w:rFonts w:ascii="Trebuchet MS"/>
          <w:spacing w:val="-2"/>
          <w:sz w:val="37"/>
        </w:rPr>
        <w:t>12:25:25</w:t>
      </w:r>
    </w:p>
    <w:p w14:paraId="5E09308B" w14:textId="77777777" w:rsidR="00EF6704" w:rsidRDefault="00102CB0">
      <w:pPr>
        <w:spacing w:before="17"/>
        <w:ind w:left="2592"/>
        <w:rPr>
          <w:rFonts w:ascii="Trebuchet MS"/>
          <w:sz w:val="37"/>
        </w:rPr>
      </w:pPr>
      <w:r>
        <w:rPr>
          <w:rFonts w:ascii="Trebuchet MS"/>
          <w:spacing w:val="-2"/>
          <w:w w:val="105"/>
          <w:sz w:val="37"/>
        </w:rPr>
        <w:t>+02'00'</w:t>
      </w:r>
    </w:p>
    <w:sectPr w:rsidR="00EF6704">
      <w:headerReference w:type="default" r:id="rId7"/>
      <w:type w:val="continuous"/>
      <w:pgSz w:w="11910" w:h="16840"/>
      <w:pgMar w:top="3300" w:right="1559" w:bottom="280" w:left="1559" w:header="70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EC78" w14:textId="77777777" w:rsidR="00102CB0" w:rsidRDefault="00102CB0">
      <w:r>
        <w:separator/>
      </w:r>
    </w:p>
  </w:endnote>
  <w:endnote w:type="continuationSeparator" w:id="0">
    <w:p w14:paraId="6C06F55F" w14:textId="77777777" w:rsidR="00102CB0" w:rsidRDefault="001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1AD1" w14:textId="77777777" w:rsidR="00102CB0" w:rsidRDefault="00102CB0">
      <w:r>
        <w:separator/>
      </w:r>
    </w:p>
  </w:footnote>
  <w:footnote w:type="continuationSeparator" w:id="0">
    <w:p w14:paraId="47D02961" w14:textId="77777777" w:rsidR="00102CB0" w:rsidRDefault="0010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C898" w14:textId="77777777" w:rsidR="00EF6704" w:rsidRDefault="00102CB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25888" behindDoc="1" locked="0" layoutInCell="1" allowOverlap="1" wp14:anchorId="4AEE952D" wp14:editId="3DDDC4E0">
          <wp:simplePos x="0" y="0"/>
          <wp:positionH relativeFrom="page">
            <wp:posOffset>1199387</wp:posOffset>
          </wp:positionH>
          <wp:positionV relativeFrom="page">
            <wp:posOffset>448056</wp:posOffset>
          </wp:positionV>
          <wp:extent cx="676656" cy="5735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656" cy="573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FD6A3EE" wp14:editId="685BEA81">
              <wp:simplePos x="0" y="0"/>
              <wp:positionH relativeFrom="page">
                <wp:posOffset>1062227</wp:posOffset>
              </wp:positionH>
              <wp:positionV relativeFrom="page">
                <wp:posOffset>2100072</wp:posOffset>
              </wp:positionV>
              <wp:extent cx="543623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2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235" h="6350">
                            <a:moveTo>
                              <a:pt x="5436107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436107" y="0"/>
                            </a:lnTo>
                            <a:lnTo>
                              <a:pt x="5436107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B6BFC" id="Graphic 2" o:spid="_x0000_s1026" style="position:absolute;margin-left:83.65pt;margin-top:165.35pt;width:428.05pt;height: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" path="m5436107,6095l,6095,,,5436107,r,609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940393F" wp14:editId="1FE0EC52">
              <wp:simplePos x="0" y="0"/>
              <wp:positionH relativeFrom="page">
                <wp:posOffset>2436367</wp:posOffset>
              </wp:positionH>
              <wp:positionV relativeFrom="page">
                <wp:posOffset>460068</wp:posOffset>
              </wp:positionV>
              <wp:extent cx="161861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86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B9B6E" w14:textId="77777777" w:rsidR="00EF6704" w:rsidRDefault="00102CB0">
                          <w:pPr>
                            <w:spacing w:line="173" w:lineRule="exact"/>
                            <w:ind w:left="20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85"/>
                              <w:sz w:val="16"/>
                            </w:rPr>
                            <w:t>Unitat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85"/>
                              <w:sz w:val="16"/>
                            </w:rPr>
                            <w:t>Contractació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5"/>
                              <w:sz w:val="16"/>
                            </w:rPr>
                            <w:t>Administrativa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039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1.85pt;margin-top:36.25pt;width:127.45pt;height:10.0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" filled="f" stroked="f">
              <v:textbox inset="0,0,0,0">
                <w:txbxContent>
                  <w:p w14:paraId="676B9B6E" w14:textId="77777777" w:rsidR="00EF6704" w:rsidRDefault="00102CB0">
                    <w:pPr>
                      <w:spacing w:line="173" w:lineRule="exact"/>
                      <w:ind w:left="20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85"/>
                        <w:sz w:val="16"/>
                      </w:rPr>
                      <w:t>Unitat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85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85"/>
                        <w:sz w:val="16"/>
                      </w:rPr>
                      <w:t>Contractació</w:t>
                    </w:r>
                    <w:r>
                      <w:rPr>
                        <w:rFonts w:ascii="Trebuchet MS" w:hAnsi="Trebuchet MS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5"/>
                        <w:sz w:val="16"/>
                      </w:rPr>
                      <w:t>Administrativa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12D6D5BE" wp14:editId="56D2863B">
              <wp:simplePos x="0" y="0"/>
              <wp:positionH relativeFrom="page">
                <wp:posOffset>4664455</wp:posOffset>
              </wp:positionH>
              <wp:positionV relativeFrom="page">
                <wp:posOffset>460068</wp:posOffset>
              </wp:positionV>
              <wp:extent cx="1688464" cy="737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8464" cy="737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39A95" w14:textId="77777777" w:rsidR="00EF6704" w:rsidRDefault="00102CB0">
                          <w:pPr>
                            <w:spacing w:line="170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1a</w:t>
                          </w:r>
                          <w:r>
                            <w:rPr>
                              <w:rFonts w:ascii="Tahoma" w:hAnsi="Tahoma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Planta</w:t>
                          </w:r>
                          <w:r>
                            <w:rPr>
                              <w:rFonts w:ascii="Tahoma" w:hAnsi="Tahoma"/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Tahoma" w:hAnsi="Tahom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Acadèmica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w w:val="90"/>
                              <w:sz w:val="16"/>
                            </w:rPr>
                            <w:t>s/n</w:t>
                          </w:r>
                        </w:p>
                        <w:p w14:paraId="19FE0AC4" w14:textId="77777777" w:rsidR="00EF6704" w:rsidRDefault="00102CB0">
                          <w:pPr>
                            <w:ind w:left="27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>Edifici</w:t>
                          </w:r>
                          <w:r>
                            <w:rPr>
                              <w:rFonts w:ascii="Tahoma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>A-</w:t>
                          </w:r>
                          <w:r>
                            <w:rPr>
                              <w:rFonts w:ascii="Tahoma"/>
                              <w:spacing w:val="-1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Tahoma"/>
                              <w:spacing w:val="-1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spacing w:val="-1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spacing w:val="-1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>UAB-</w:t>
                          </w:r>
                          <w:r>
                            <w:rPr>
                              <w:rFonts w:ascii="Tahoma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90"/>
                              <w:sz w:val="16"/>
                            </w:rPr>
                            <w:t xml:space="preserve">08193 </w:t>
                          </w:r>
                          <w:r>
                            <w:rPr>
                              <w:rFonts w:ascii="Tahoma"/>
                              <w:spacing w:val="-2"/>
                              <w:sz w:val="16"/>
                            </w:rPr>
                            <w:t>Bellaterra</w:t>
                          </w:r>
                        </w:p>
                        <w:p w14:paraId="41EFC35D" w14:textId="77777777" w:rsidR="00EF6704" w:rsidRDefault="00102CB0">
                          <w:pPr>
                            <w:spacing w:line="237" w:lineRule="auto"/>
                            <w:ind w:left="27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(Cerdanyola</w:t>
                          </w:r>
                          <w:r>
                            <w:rPr>
                              <w:rFonts w:ascii="Tahoma" w:hAnsi="Tahoma"/>
                              <w:spacing w:val="-1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Vallès)-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>Barcelona-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90"/>
                              <w:sz w:val="16"/>
                            </w:rPr>
                            <w:t xml:space="preserve">Spain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Tahoma" w:hAnsi="Tahoma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+34</w:t>
                          </w:r>
                          <w:r>
                            <w:rPr>
                              <w:rFonts w:ascii="Tahoma" w:hAnsi="Tahoma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Tahoma" w:hAnsi="Tahoma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581</w:t>
                          </w:r>
                          <w:r>
                            <w:rPr>
                              <w:rFonts w:ascii="Tahoma" w:hAnsi="Tahoma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Tahoma" w:hAnsi="Tahoma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79</w:t>
                          </w:r>
                        </w:p>
                        <w:p w14:paraId="2626AF89" w14:textId="77777777" w:rsidR="00EF6704" w:rsidRDefault="00102CB0">
                          <w:pPr>
                            <w:ind w:left="27"/>
                            <w:rPr>
                              <w:rFonts w:ascii="Tahoma" w:hAnsi="Tahom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Tahoma" w:hAnsi="Tahoma"/>
                                <w:color w:val="0000FF"/>
                                <w:w w:val="85"/>
                                <w:sz w:val="16"/>
                                <w:u w:val="single" w:color="0000FF"/>
                              </w:rPr>
                              <w:t>uca@uab.cat</w:t>
                            </w:r>
                          </w:hyperlink>
                          <w:r>
                            <w:rPr>
                              <w:rFonts w:ascii="Tahoma" w:hAnsi="Tahoma"/>
                              <w:color w:val="0000FF"/>
                              <w:spacing w:val="-8"/>
                              <w:w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Tahoma" w:hAnsi="Tahoma"/>
                              <w:spacing w:val="-6"/>
                              <w:w w:val="8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w w:val="85"/>
                                <w:sz w:val="16"/>
                                <w:u w:val="single" w:color="0000FF"/>
                              </w:rPr>
                              <w:t>www.uab.cat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6D5BE" id="Textbox 4" o:spid="_x0000_s1027" type="#_x0000_t202" style="position:absolute;margin-left:367.3pt;margin-top:36.25pt;width:132.95pt;height:58.0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" filled="f" stroked="f">
              <v:textbox inset="0,0,0,0">
                <w:txbxContent>
                  <w:p w14:paraId="1C739A95" w14:textId="77777777" w:rsidR="00EF6704" w:rsidRDefault="00102CB0">
                    <w:pPr>
                      <w:spacing w:line="170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w w:val="90"/>
                        <w:sz w:val="16"/>
                      </w:rPr>
                      <w:t>1a</w:t>
                    </w:r>
                    <w:r>
                      <w:rPr>
                        <w:rFonts w:ascii="Tahoma" w:hAnsi="Tahoma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>Planta</w:t>
                    </w:r>
                    <w:r>
                      <w:rPr>
                        <w:rFonts w:ascii="Tahoma" w:hAnsi="Tahoma"/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>-</w:t>
                    </w:r>
                    <w:r>
                      <w:rPr>
                        <w:rFonts w:ascii="Tahoma" w:hAnsi="Tahom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>Plaça</w:t>
                    </w:r>
                    <w:r>
                      <w:rPr>
                        <w:rFonts w:ascii="Tahoma" w:hAnsi="Tahom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>Acadèmica</w:t>
                    </w:r>
                    <w:r>
                      <w:rPr>
                        <w:rFonts w:ascii="Tahoma" w:hAnsi="Tahoma"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w w:val="90"/>
                        <w:sz w:val="16"/>
                      </w:rPr>
                      <w:t>s/n</w:t>
                    </w:r>
                  </w:p>
                  <w:p w14:paraId="19FE0AC4" w14:textId="77777777" w:rsidR="00EF6704" w:rsidRDefault="00102CB0">
                    <w:pPr>
                      <w:ind w:left="27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90"/>
                        <w:sz w:val="16"/>
                      </w:rPr>
                      <w:t>Edifici</w:t>
                    </w:r>
                    <w:r>
                      <w:rPr>
                        <w:rFonts w:ascii="Tahoma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90"/>
                        <w:sz w:val="16"/>
                      </w:rPr>
                      <w:t>A-</w:t>
                    </w:r>
                    <w:r>
                      <w:rPr>
                        <w:rFonts w:ascii="Tahoma"/>
                        <w:spacing w:val="-1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90"/>
                        <w:sz w:val="16"/>
                      </w:rPr>
                      <w:t>Campus</w:t>
                    </w:r>
                    <w:r>
                      <w:rPr>
                        <w:rFonts w:ascii="Tahoma"/>
                        <w:spacing w:val="-1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90"/>
                        <w:sz w:val="16"/>
                      </w:rPr>
                      <w:t>de</w:t>
                    </w:r>
                    <w:r>
                      <w:rPr>
                        <w:rFonts w:ascii="Tahoma"/>
                        <w:spacing w:val="-1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90"/>
                        <w:sz w:val="16"/>
                      </w:rPr>
                      <w:t>la</w:t>
                    </w:r>
                    <w:r>
                      <w:rPr>
                        <w:rFonts w:ascii="Tahoma"/>
                        <w:spacing w:val="-1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90"/>
                        <w:sz w:val="16"/>
                      </w:rPr>
                      <w:t>UAB-</w:t>
                    </w:r>
                    <w:r>
                      <w:rPr>
                        <w:rFonts w:ascii="Tahoma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90"/>
                        <w:sz w:val="16"/>
                      </w:rPr>
                      <w:t xml:space="preserve">08193 </w:t>
                    </w:r>
                    <w:r>
                      <w:rPr>
                        <w:rFonts w:ascii="Tahoma"/>
                        <w:spacing w:val="-2"/>
                        <w:sz w:val="16"/>
                      </w:rPr>
                      <w:t>Bellaterra</w:t>
                    </w:r>
                  </w:p>
                  <w:p w14:paraId="41EFC35D" w14:textId="77777777" w:rsidR="00EF6704" w:rsidRDefault="00102CB0">
                    <w:pPr>
                      <w:spacing w:line="237" w:lineRule="auto"/>
                      <w:ind w:left="27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w w:val="90"/>
                        <w:sz w:val="16"/>
                      </w:rPr>
                      <w:t>(Cerdanyola</w:t>
                    </w:r>
                    <w:r>
                      <w:rPr>
                        <w:rFonts w:ascii="Tahoma" w:hAnsi="Tahoma"/>
                        <w:spacing w:val="-1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>del</w:t>
                    </w:r>
                    <w:r>
                      <w:rPr>
                        <w:rFonts w:ascii="Tahoma" w:hAnsi="Tahoma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>Vallès)-</w:t>
                    </w:r>
                    <w:r>
                      <w:rPr>
                        <w:rFonts w:ascii="Tahoma" w:hAnsi="Tahoma"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>Barcelona-</w:t>
                    </w:r>
                    <w:r>
                      <w:rPr>
                        <w:rFonts w:ascii="Tahoma" w:hAnsi="Tahoma"/>
                        <w:spacing w:val="-1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90"/>
                        <w:sz w:val="16"/>
                      </w:rPr>
                      <w:t xml:space="preserve">Spain </w:t>
                    </w:r>
                    <w:r>
                      <w:rPr>
                        <w:rFonts w:ascii="Tahoma" w:hAnsi="Tahoma"/>
                        <w:sz w:val="16"/>
                      </w:rPr>
                      <w:t>Tel</w:t>
                    </w:r>
                    <w:r>
                      <w:rPr>
                        <w:rFonts w:ascii="Tahoma" w:hAnsi="Tahoma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+34</w:t>
                    </w:r>
                    <w:r>
                      <w:rPr>
                        <w:rFonts w:ascii="Tahoma" w:hAnsi="Tahoma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93</w:t>
                    </w:r>
                    <w:r>
                      <w:rPr>
                        <w:rFonts w:ascii="Tahoma" w:hAnsi="Tahoma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581</w:t>
                    </w:r>
                    <w:r>
                      <w:rPr>
                        <w:rFonts w:ascii="Tahoma" w:hAnsi="Tahoma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24</w:t>
                    </w:r>
                    <w:r>
                      <w:rPr>
                        <w:rFonts w:ascii="Tahoma" w:hAnsi="Tahoma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79</w:t>
                    </w:r>
                  </w:p>
                  <w:p w14:paraId="2626AF89" w14:textId="77777777" w:rsidR="00EF6704" w:rsidRDefault="00102CB0">
                    <w:pPr>
                      <w:ind w:left="27"/>
                      <w:rPr>
                        <w:rFonts w:ascii="Tahoma" w:hAnsi="Tahoma"/>
                        <w:sz w:val="16"/>
                      </w:rPr>
                    </w:pPr>
                    <w:hyperlink r:id="rId4">
                      <w:r>
                        <w:rPr>
                          <w:rFonts w:ascii="Tahoma" w:hAnsi="Tahoma"/>
                          <w:color w:val="0000FF"/>
                          <w:w w:val="85"/>
                          <w:sz w:val="16"/>
                          <w:u w:val="single" w:color="0000FF"/>
                        </w:rPr>
                        <w:t>uca@uab.cat</w:t>
                      </w:r>
                    </w:hyperlink>
                    <w:r>
                      <w:rPr>
                        <w:rFonts w:ascii="Tahoma" w:hAnsi="Tahoma"/>
                        <w:color w:val="0000FF"/>
                        <w:spacing w:val="-8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  <w:sz w:val="16"/>
                      </w:rPr>
                      <w:t>·</w:t>
                    </w:r>
                    <w:r>
                      <w:rPr>
                        <w:rFonts w:ascii="Tahoma" w:hAnsi="Tahoma"/>
                        <w:spacing w:val="-6"/>
                        <w:w w:val="85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Tahoma" w:hAnsi="Tahoma"/>
                          <w:color w:val="0000FF"/>
                          <w:spacing w:val="-2"/>
                          <w:w w:val="85"/>
                          <w:sz w:val="16"/>
                          <w:u w:val="single" w:color="0000FF"/>
                        </w:rPr>
                        <w:t>www.uab.cat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657465B7" wp14:editId="3D6F06FB">
              <wp:simplePos x="0" y="0"/>
              <wp:positionH relativeFrom="page">
                <wp:posOffset>1067816</wp:posOffset>
              </wp:positionH>
              <wp:positionV relativeFrom="page">
                <wp:posOffset>1348017</wp:posOffset>
              </wp:positionV>
              <wp:extent cx="5427980" cy="750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7980" cy="750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B1ABD" w14:textId="77777777" w:rsidR="00EF6704" w:rsidRDefault="00102CB0">
                          <w:pPr>
                            <w:spacing w:before="12"/>
                            <w:ind w:left="20" w:right="18"/>
                            <w:jc w:val="both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INFORME JUSTIFICATIU DE LA NECESSITAT DE CONTRACTAR EL SUBMINISTRAMENT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INSTAL·LACIÓ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POSADA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FUNCIONAMENT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D’UN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LECTOR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MICROPLAQUES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AL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SERVEI DE CULTIUS CEL·LULARS, ANTICOSSOS I CITOMETRIA DE LA UNIVERSITAT AUTÒNOMA DE BARCELONA MITJANÇANT EL PROCEDIMENT NEGOCIAT SENSE PUBLICITAT BASAT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L’EXCLUSIVITAT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 PROVEÏDOR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465B7" id="Textbox 5" o:spid="_x0000_s1028" type="#_x0000_t202" style="position:absolute;margin-left:84.1pt;margin-top:106.15pt;width:427.4pt;height:59.1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" filled="f" stroked="f">
              <v:textbox inset="0,0,0,0">
                <w:txbxContent>
                  <w:p w14:paraId="7EDB1ABD" w14:textId="77777777" w:rsidR="00EF6704" w:rsidRDefault="00102CB0">
                    <w:pPr>
                      <w:spacing w:before="12"/>
                      <w:ind w:left="20" w:right="18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INFORME JUSTIFICATIU DE LA NECESSITAT DE CONTRACTAR EL SUBMINISTRAMENT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INSTAL·LACIÓ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POSADA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FUNCIONAMENT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D’UN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LECTOR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MICROPLAQUES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AL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SERVEI DE CULTIUS CEL·LULARS, ANTICOSSOS I CITOMETRIA DE LA UNIVERSITAT AUTÒNOMA DE BARCELONA MITJANÇANT EL PROCEDIMENT NEGOCIAT SENSE PUBLICITAT BASAT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L’EXCLUSIVITAT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 PROVEÏDOR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04"/>
    <w:rsid w:val="00102CB0"/>
    <w:rsid w:val="00D559BD"/>
    <w:rsid w:val="00E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807F"/>
  <w15:docId w15:val="{2E1C5124-B46C-4E7E-986F-A9901802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/" TargetMode="External"/><Relationship Id="rId2" Type="http://schemas.openxmlformats.org/officeDocument/2006/relationships/hyperlink" Target="mailto:uca@uab.cat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uab.cat/" TargetMode="External"/><Relationship Id="rId4" Type="http://schemas.openxmlformats.org/officeDocument/2006/relationships/hyperlink" Target="mailto:uca@uab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82744d4e69ee90a715d9d53ac479775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244f604d2720375786d982b4699323dd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4C315-FBE8-4269-AF25-52E12EA3EB36}"/>
</file>

<file path=customXml/itemProps2.xml><?xml version="1.0" encoding="utf-8"?>
<ds:datastoreItem xmlns:ds="http://schemas.openxmlformats.org/officeDocument/2006/customXml" ds:itemID="{D5162397-171D-4BEF-8350-A02D5B389303}"/>
</file>

<file path=customXml/itemProps3.xml><?xml version="1.0" encoding="utf-8"?>
<ds:datastoreItem xmlns:ds="http://schemas.openxmlformats.org/officeDocument/2006/customXml" ds:itemID="{5AB27CD1-40A0-46D8-A9FE-10BA4FFDF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 XX-2025 INNEC Lector microplaques v2.docx</dc:title>
  <dc:creator>Francisca Garcia Haro</dc:creator>
  <cp:lastModifiedBy>Raquel Carmona Herranz</cp:lastModifiedBy>
  <cp:revision>2</cp:revision>
  <dcterms:created xsi:type="dcterms:W3CDTF">2025-11-12T11:26:00Z</dcterms:created>
  <dcterms:modified xsi:type="dcterms:W3CDTF">2025-11-12T11:26:00Z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0x010100E75DF671B6C40241BE905647FFFB84EC</vt:lpwstr>
  </property>
</Properties>
</file>