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2BC" w:rsidRPr="000442BC" w:rsidRDefault="000442BC" w:rsidP="000442BC">
      <w:pPr>
        <w:widowControl/>
        <w:tabs>
          <w:tab w:val="left" w:pos="426"/>
        </w:tabs>
        <w:jc w:val="both"/>
        <w:rPr>
          <w:rFonts w:asciiTheme="minorHAnsi" w:hAnsiTheme="minorHAnsi" w:cstheme="minorHAnsi"/>
          <w:b/>
          <w:sz w:val="22"/>
          <w:szCs w:val="22"/>
        </w:rPr>
      </w:pPr>
      <w:bookmarkStart w:id="0" w:name="_GoBack"/>
      <w:bookmarkEnd w:id="0"/>
      <w:r w:rsidRPr="000442BC">
        <w:rPr>
          <w:rFonts w:ascii="Calibri" w:hAnsi="Calibri" w:cs="Calibri"/>
          <w:b/>
          <w:bCs/>
          <w:snapToGrid w:val="0"/>
          <w:sz w:val="22"/>
          <w:szCs w:val="22"/>
        </w:rPr>
        <w:t>Criteris avaluables mitjançant judicis de valor: fins a 49 punts</w:t>
      </w:r>
    </w:p>
    <w:p w:rsidR="000442BC" w:rsidRDefault="000442BC" w:rsidP="000442BC">
      <w:pPr>
        <w:widowControl/>
        <w:tabs>
          <w:tab w:val="left" w:pos="426"/>
        </w:tabs>
        <w:jc w:val="both"/>
        <w:rPr>
          <w:rFonts w:asciiTheme="minorHAnsi" w:hAnsiTheme="minorHAnsi" w:cstheme="minorHAnsi"/>
          <w:b/>
          <w:sz w:val="22"/>
          <w:szCs w:val="22"/>
        </w:rPr>
      </w:pPr>
    </w:p>
    <w:p w:rsidR="000442BC" w:rsidRPr="00BE5E8F" w:rsidRDefault="000442BC" w:rsidP="000442BC">
      <w:pPr>
        <w:pStyle w:val="Textoindependiente2"/>
        <w:tabs>
          <w:tab w:val="left" w:pos="567"/>
          <w:tab w:val="left" w:pos="1134"/>
          <w:tab w:val="left" w:pos="1702"/>
        </w:tabs>
        <w:ind w:right="-2"/>
        <w:rPr>
          <w:rFonts w:ascii="Calibri" w:hAnsi="Calibri" w:cs="Calibri"/>
          <w:b/>
          <w:bCs/>
          <w:sz w:val="22"/>
          <w:szCs w:val="22"/>
        </w:rPr>
      </w:pPr>
      <w:r w:rsidRPr="005C37BA">
        <w:rPr>
          <w:rFonts w:ascii="Calibri" w:hAnsi="Calibri" w:cs="Calibri"/>
          <w:b/>
          <w:bCs/>
          <w:sz w:val="22"/>
          <w:szCs w:val="22"/>
        </w:rPr>
        <w:t>a) Organització i qualitat del servei</w:t>
      </w:r>
    </w:p>
    <w:p w:rsidR="000442BC" w:rsidRPr="005C37BA" w:rsidRDefault="000442BC" w:rsidP="000442BC">
      <w:pPr>
        <w:autoSpaceDE w:val="0"/>
        <w:autoSpaceDN w:val="0"/>
        <w:adjustRightInd w:val="0"/>
        <w:jc w:val="both"/>
        <w:rPr>
          <w:rFonts w:ascii="Calibri" w:hAnsi="Calibri" w:cs="Calibri"/>
          <w:color w:val="000000"/>
          <w:sz w:val="22"/>
          <w:szCs w:val="22"/>
          <w:lang w:eastAsia="es-ES"/>
        </w:rPr>
      </w:pPr>
      <w:r w:rsidRPr="005C37BA">
        <w:rPr>
          <w:rFonts w:ascii="Calibri" w:hAnsi="Calibri" w:cs="Calibri"/>
          <w:color w:val="000000"/>
          <w:sz w:val="22"/>
          <w:szCs w:val="22"/>
          <w:lang w:eastAsia="es-ES"/>
        </w:rPr>
        <w:t>Aquesta proposta ha d’organitzar el servei amb el màxim de qualitat possible. Dins del projecte organitzatiu, es valoraran els següents aspectes:</w:t>
      </w:r>
    </w:p>
    <w:p w:rsidR="000442BC" w:rsidRPr="005C37BA" w:rsidRDefault="000442BC" w:rsidP="000442BC">
      <w:pPr>
        <w:jc w:val="both"/>
        <w:rPr>
          <w:rFonts w:ascii="Calibri" w:hAnsi="Calibri" w:cs="Calibri"/>
          <w:sz w:val="22"/>
          <w:szCs w:val="22"/>
        </w:rPr>
      </w:pPr>
    </w:p>
    <w:p w:rsidR="000442BC" w:rsidRPr="005C37BA" w:rsidRDefault="000442BC" w:rsidP="000442BC">
      <w:pPr>
        <w:pStyle w:val="Ttulo3"/>
        <w:rPr>
          <w:rFonts w:ascii="Calibri" w:hAnsi="Calibri" w:cs="Calibri"/>
          <w:sz w:val="22"/>
          <w:szCs w:val="22"/>
        </w:rPr>
      </w:pPr>
      <w:r w:rsidRPr="005C37BA">
        <w:rPr>
          <w:rStyle w:val="Textoennegrita"/>
          <w:rFonts w:ascii="Calibri" w:hAnsi="Calibri" w:cs="Calibri"/>
          <w:sz w:val="22"/>
          <w:szCs w:val="22"/>
        </w:rPr>
        <w:t>1. Organització del servei (fins a 15 punts)</w:t>
      </w:r>
    </w:p>
    <w:p w:rsidR="000442BC" w:rsidRPr="005C37BA" w:rsidRDefault="000442BC" w:rsidP="000442BC">
      <w:pPr>
        <w:pStyle w:val="Ttulo4"/>
        <w:rPr>
          <w:rFonts w:cs="Calibri"/>
          <w:sz w:val="22"/>
          <w:szCs w:val="22"/>
        </w:rPr>
      </w:pPr>
      <w:r w:rsidRPr="005C37BA">
        <w:rPr>
          <w:rFonts w:cs="Calibri"/>
          <w:sz w:val="22"/>
          <w:szCs w:val="22"/>
        </w:rPr>
        <w:t xml:space="preserve">1.1. </w:t>
      </w:r>
      <w:r w:rsidRPr="005C37BA">
        <w:rPr>
          <w:rStyle w:val="Textoennegrita"/>
          <w:rFonts w:cs="Calibri"/>
          <w:sz w:val="22"/>
          <w:szCs w:val="22"/>
        </w:rPr>
        <w:t>Pla d’estructura i coordinació</w:t>
      </w:r>
    </w:p>
    <w:p w:rsidR="000442BC" w:rsidRPr="005C37BA" w:rsidRDefault="000442BC" w:rsidP="000442BC">
      <w:pPr>
        <w:pStyle w:val="NormalWeb"/>
        <w:numPr>
          <w:ilvl w:val="0"/>
          <w:numId w:val="4"/>
        </w:numPr>
        <w:rPr>
          <w:rFonts w:ascii="Calibri" w:hAnsi="Calibri" w:cs="Calibri"/>
          <w:sz w:val="22"/>
          <w:szCs w:val="22"/>
        </w:rPr>
      </w:pPr>
      <w:r w:rsidRPr="005C37BA">
        <w:rPr>
          <w:rFonts w:ascii="Calibri" w:hAnsi="Calibri" w:cs="Calibri"/>
          <w:sz w:val="22"/>
          <w:szCs w:val="22"/>
        </w:rPr>
        <w:t xml:space="preserve">Supervisió contínua amb un/a </w:t>
      </w:r>
      <w:r w:rsidRPr="005C37BA">
        <w:rPr>
          <w:rStyle w:val="Textoennegrita"/>
          <w:rFonts w:ascii="Calibri" w:hAnsi="Calibri" w:cs="Calibri"/>
          <w:sz w:val="22"/>
          <w:szCs w:val="22"/>
        </w:rPr>
        <w:t>coordinador/a de servei</w:t>
      </w:r>
      <w:r w:rsidRPr="005C37BA">
        <w:rPr>
          <w:rFonts w:ascii="Calibri" w:hAnsi="Calibri" w:cs="Calibri"/>
          <w:sz w:val="22"/>
          <w:szCs w:val="22"/>
        </w:rPr>
        <w:t xml:space="preserve"> de perfil tècnic social.</w:t>
      </w:r>
    </w:p>
    <w:p w:rsidR="000442BC" w:rsidRPr="005C37BA" w:rsidRDefault="000442BC" w:rsidP="000442BC">
      <w:pPr>
        <w:pStyle w:val="NormalWeb"/>
        <w:numPr>
          <w:ilvl w:val="0"/>
          <w:numId w:val="4"/>
        </w:numPr>
        <w:rPr>
          <w:rFonts w:ascii="Calibri" w:hAnsi="Calibri" w:cs="Calibri"/>
          <w:sz w:val="22"/>
          <w:szCs w:val="22"/>
        </w:rPr>
      </w:pPr>
      <w:r w:rsidRPr="005C37BA">
        <w:rPr>
          <w:rFonts w:ascii="Calibri" w:hAnsi="Calibri" w:cs="Calibri"/>
          <w:sz w:val="22"/>
          <w:szCs w:val="22"/>
        </w:rPr>
        <w:t xml:space="preserve">Equip estructurat per zones o barris, amb </w:t>
      </w:r>
      <w:r w:rsidRPr="005C37BA">
        <w:rPr>
          <w:rStyle w:val="Textoennegrita"/>
          <w:rFonts w:ascii="Calibri" w:hAnsi="Calibri" w:cs="Calibri"/>
          <w:sz w:val="22"/>
          <w:szCs w:val="22"/>
        </w:rPr>
        <w:t>referents territorials</w:t>
      </w:r>
      <w:r w:rsidRPr="005C37BA">
        <w:rPr>
          <w:rFonts w:ascii="Calibri" w:hAnsi="Calibri" w:cs="Calibri"/>
          <w:sz w:val="22"/>
          <w:szCs w:val="22"/>
        </w:rPr>
        <w:t>.</w:t>
      </w:r>
    </w:p>
    <w:p w:rsidR="000442BC" w:rsidRPr="005C37BA" w:rsidRDefault="000442BC" w:rsidP="000442BC">
      <w:pPr>
        <w:pStyle w:val="NormalWeb"/>
        <w:numPr>
          <w:ilvl w:val="0"/>
          <w:numId w:val="4"/>
        </w:numPr>
        <w:rPr>
          <w:rFonts w:ascii="Calibri" w:hAnsi="Calibri" w:cs="Calibri"/>
          <w:sz w:val="22"/>
          <w:szCs w:val="22"/>
        </w:rPr>
      </w:pPr>
      <w:r w:rsidRPr="005C37BA">
        <w:rPr>
          <w:rFonts w:ascii="Calibri" w:hAnsi="Calibri" w:cs="Calibri"/>
          <w:sz w:val="22"/>
          <w:szCs w:val="22"/>
        </w:rPr>
        <w:t>Canal de comunicació directa entre agents, coordinació i Ajuntament.</w:t>
      </w:r>
    </w:p>
    <w:p w:rsidR="000442BC" w:rsidRPr="005C37BA" w:rsidRDefault="000442BC" w:rsidP="000442BC">
      <w:pPr>
        <w:pStyle w:val="Ttulo4"/>
        <w:rPr>
          <w:rFonts w:cs="Calibri"/>
          <w:sz w:val="22"/>
          <w:szCs w:val="22"/>
        </w:rPr>
      </w:pPr>
      <w:r w:rsidRPr="005C37BA">
        <w:rPr>
          <w:rFonts w:cs="Calibri"/>
          <w:sz w:val="22"/>
          <w:szCs w:val="22"/>
        </w:rPr>
        <w:t xml:space="preserve">1.2. </w:t>
      </w:r>
      <w:r w:rsidRPr="005C37BA">
        <w:rPr>
          <w:rStyle w:val="Textoennegrita"/>
          <w:rFonts w:cs="Calibri"/>
          <w:sz w:val="22"/>
          <w:szCs w:val="22"/>
        </w:rPr>
        <w:t>Sistema de torns i cobertura</w:t>
      </w:r>
    </w:p>
    <w:p w:rsidR="000442BC" w:rsidRPr="005C37BA" w:rsidRDefault="000442BC" w:rsidP="000442BC">
      <w:pPr>
        <w:pStyle w:val="NormalWeb"/>
        <w:numPr>
          <w:ilvl w:val="0"/>
          <w:numId w:val="5"/>
        </w:numPr>
        <w:rPr>
          <w:rFonts w:ascii="Calibri" w:hAnsi="Calibri" w:cs="Calibri"/>
          <w:sz w:val="22"/>
          <w:szCs w:val="22"/>
        </w:rPr>
      </w:pPr>
      <w:r w:rsidRPr="005C37BA">
        <w:rPr>
          <w:rFonts w:ascii="Calibri" w:hAnsi="Calibri" w:cs="Calibri"/>
          <w:sz w:val="22"/>
          <w:szCs w:val="22"/>
        </w:rPr>
        <w:t xml:space="preserve">Cobertura de </w:t>
      </w:r>
      <w:r w:rsidRPr="005C37BA">
        <w:rPr>
          <w:rStyle w:val="Textoennegrita"/>
          <w:rFonts w:ascii="Calibri" w:hAnsi="Calibri" w:cs="Calibri"/>
          <w:sz w:val="22"/>
          <w:szCs w:val="22"/>
        </w:rPr>
        <w:t>365 dies/any</w:t>
      </w:r>
      <w:r w:rsidRPr="005C37BA">
        <w:rPr>
          <w:rFonts w:ascii="Calibri" w:hAnsi="Calibri" w:cs="Calibri"/>
          <w:sz w:val="22"/>
          <w:szCs w:val="22"/>
        </w:rPr>
        <w:t xml:space="preserve"> amb torns rotatius (matí, tarda, caps de setmana i alguns festius).</w:t>
      </w:r>
    </w:p>
    <w:p w:rsidR="000442BC" w:rsidRPr="005C37BA" w:rsidRDefault="000442BC" w:rsidP="000442BC">
      <w:pPr>
        <w:pStyle w:val="NormalWeb"/>
        <w:numPr>
          <w:ilvl w:val="0"/>
          <w:numId w:val="5"/>
        </w:numPr>
        <w:rPr>
          <w:rFonts w:ascii="Calibri" w:hAnsi="Calibri" w:cs="Calibri"/>
          <w:sz w:val="22"/>
          <w:szCs w:val="22"/>
        </w:rPr>
      </w:pPr>
      <w:r w:rsidRPr="005C37BA">
        <w:rPr>
          <w:rStyle w:val="Textoennegrita"/>
          <w:rFonts w:ascii="Calibri" w:hAnsi="Calibri" w:cs="Calibri"/>
          <w:sz w:val="22"/>
          <w:szCs w:val="22"/>
        </w:rPr>
        <w:t>Horari flexible</w:t>
      </w:r>
      <w:r w:rsidRPr="005C37BA">
        <w:rPr>
          <w:rFonts w:ascii="Calibri" w:hAnsi="Calibri" w:cs="Calibri"/>
          <w:sz w:val="22"/>
          <w:szCs w:val="22"/>
        </w:rPr>
        <w:t xml:space="preserve"> adaptat a les necessitats específiques de cada barri (mercats, esdeveniments, escoles).</w:t>
      </w:r>
    </w:p>
    <w:p w:rsidR="000442BC" w:rsidRPr="005C37BA" w:rsidRDefault="000442BC" w:rsidP="000442BC">
      <w:pPr>
        <w:pStyle w:val="NormalWeb"/>
        <w:numPr>
          <w:ilvl w:val="0"/>
          <w:numId w:val="5"/>
        </w:numPr>
        <w:rPr>
          <w:rFonts w:ascii="Calibri" w:hAnsi="Calibri" w:cs="Calibri"/>
          <w:sz w:val="22"/>
          <w:szCs w:val="22"/>
        </w:rPr>
      </w:pPr>
      <w:r w:rsidRPr="005C37BA">
        <w:rPr>
          <w:rFonts w:ascii="Calibri" w:hAnsi="Calibri" w:cs="Calibri"/>
          <w:sz w:val="22"/>
          <w:szCs w:val="22"/>
        </w:rPr>
        <w:t>Protocols de reforç en èpoques de més afluència (estiu, festes, etc.).</w:t>
      </w:r>
    </w:p>
    <w:p w:rsidR="000442BC" w:rsidRPr="005C37BA" w:rsidRDefault="000442BC" w:rsidP="000442BC">
      <w:pPr>
        <w:pStyle w:val="Ttulo4"/>
        <w:rPr>
          <w:rFonts w:cs="Calibri"/>
          <w:sz w:val="22"/>
          <w:szCs w:val="22"/>
        </w:rPr>
      </w:pPr>
      <w:r w:rsidRPr="005C37BA">
        <w:rPr>
          <w:rFonts w:cs="Calibri"/>
          <w:sz w:val="22"/>
          <w:szCs w:val="22"/>
        </w:rPr>
        <w:t xml:space="preserve">1.3. </w:t>
      </w:r>
      <w:r w:rsidRPr="005C37BA">
        <w:rPr>
          <w:rStyle w:val="Textoennegrita"/>
          <w:rFonts w:cs="Calibri"/>
          <w:sz w:val="22"/>
          <w:szCs w:val="22"/>
        </w:rPr>
        <w:t>Sistemes d’avaluació interna</w:t>
      </w:r>
    </w:p>
    <w:p w:rsidR="000442BC" w:rsidRPr="005C37BA" w:rsidRDefault="000442BC" w:rsidP="000442BC">
      <w:pPr>
        <w:pStyle w:val="NormalWeb"/>
        <w:numPr>
          <w:ilvl w:val="0"/>
          <w:numId w:val="6"/>
        </w:numPr>
        <w:rPr>
          <w:rFonts w:ascii="Calibri" w:hAnsi="Calibri" w:cs="Calibri"/>
          <w:sz w:val="22"/>
          <w:szCs w:val="22"/>
        </w:rPr>
      </w:pPr>
      <w:r w:rsidRPr="005C37BA">
        <w:rPr>
          <w:rFonts w:ascii="Calibri" w:hAnsi="Calibri" w:cs="Calibri"/>
          <w:sz w:val="22"/>
          <w:szCs w:val="22"/>
        </w:rPr>
        <w:t>Controls de qualitat mensuals.</w:t>
      </w:r>
    </w:p>
    <w:p w:rsidR="000442BC" w:rsidRPr="005C37BA" w:rsidRDefault="000442BC" w:rsidP="000442BC">
      <w:pPr>
        <w:pStyle w:val="NormalWeb"/>
        <w:numPr>
          <w:ilvl w:val="0"/>
          <w:numId w:val="6"/>
        </w:numPr>
        <w:rPr>
          <w:rFonts w:ascii="Calibri" w:hAnsi="Calibri" w:cs="Calibri"/>
          <w:sz w:val="22"/>
          <w:szCs w:val="22"/>
        </w:rPr>
      </w:pPr>
      <w:r w:rsidRPr="005C37BA">
        <w:rPr>
          <w:rFonts w:ascii="Calibri" w:hAnsi="Calibri" w:cs="Calibri"/>
          <w:sz w:val="22"/>
          <w:szCs w:val="22"/>
        </w:rPr>
        <w:t>Reunions d’equip setmanals per seguiment i detecció de millores.</w:t>
      </w:r>
    </w:p>
    <w:p w:rsidR="000442BC" w:rsidRPr="005C37BA" w:rsidRDefault="000442BC" w:rsidP="000442BC">
      <w:pPr>
        <w:rPr>
          <w:rFonts w:ascii="Calibri" w:hAnsi="Calibri" w:cs="Calibri"/>
          <w:sz w:val="22"/>
          <w:szCs w:val="22"/>
        </w:rPr>
      </w:pPr>
    </w:p>
    <w:p w:rsidR="000442BC" w:rsidRPr="005C37BA" w:rsidRDefault="000442BC" w:rsidP="000442BC">
      <w:pPr>
        <w:pStyle w:val="Ttulo3"/>
        <w:rPr>
          <w:rFonts w:ascii="Calibri" w:hAnsi="Calibri" w:cs="Calibri"/>
          <w:sz w:val="22"/>
          <w:szCs w:val="22"/>
        </w:rPr>
      </w:pPr>
      <w:r w:rsidRPr="005C37BA">
        <w:rPr>
          <w:rStyle w:val="Textoennegrita"/>
          <w:rFonts w:ascii="Calibri" w:hAnsi="Calibri" w:cs="Calibri"/>
          <w:sz w:val="22"/>
          <w:szCs w:val="22"/>
        </w:rPr>
        <w:t>2. Formació i capacitació de l’equip (fins a 10 punts)</w:t>
      </w:r>
    </w:p>
    <w:p w:rsidR="000442BC" w:rsidRPr="005C37BA" w:rsidRDefault="000442BC" w:rsidP="000442BC">
      <w:pPr>
        <w:pStyle w:val="Ttulo4"/>
        <w:rPr>
          <w:rFonts w:cs="Calibri"/>
          <w:sz w:val="22"/>
          <w:szCs w:val="22"/>
        </w:rPr>
      </w:pPr>
      <w:r w:rsidRPr="005C37BA">
        <w:rPr>
          <w:rFonts w:cs="Calibri"/>
          <w:sz w:val="22"/>
          <w:szCs w:val="22"/>
        </w:rPr>
        <w:t xml:space="preserve">2.1. </w:t>
      </w:r>
      <w:r w:rsidRPr="005C37BA">
        <w:rPr>
          <w:rStyle w:val="Textoennegrita"/>
          <w:rFonts w:cs="Calibri"/>
          <w:sz w:val="22"/>
          <w:szCs w:val="22"/>
        </w:rPr>
        <w:t>Formació inicial obligatòria (40h)</w:t>
      </w:r>
    </w:p>
    <w:p w:rsidR="000442BC" w:rsidRPr="005C37BA" w:rsidRDefault="000442BC" w:rsidP="000442BC">
      <w:pPr>
        <w:pStyle w:val="NormalWeb"/>
        <w:numPr>
          <w:ilvl w:val="0"/>
          <w:numId w:val="7"/>
        </w:numPr>
        <w:rPr>
          <w:rFonts w:ascii="Calibri" w:hAnsi="Calibri" w:cs="Calibri"/>
          <w:sz w:val="22"/>
          <w:szCs w:val="22"/>
        </w:rPr>
      </w:pPr>
      <w:r w:rsidRPr="005C37BA">
        <w:rPr>
          <w:rFonts w:ascii="Calibri" w:hAnsi="Calibri" w:cs="Calibri"/>
          <w:sz w:val="22"/>
          <w:szCs w:val="22"/>
        </w:rPr>
        <w:t>Normativa municipal i ordenances cíviques.</w:t>
      </w:r>
    </w:p>
    <w:p w:rsidR="000442BC" w:rsidRPr="005C37BA" w:rsidRDefault="000442BC" w:rsidP="000442BC">
      <w:pPr>
        <w:pStyle w:val="NormalWeb"/>
        <w:numPr>
          <w:ilvl w:val="0"/>
          <w:numId w:val="7"/>
        </w:numPr>
        <w:rPr>
          <w:rFonts w:ascii="Calibri" w:hAnsi="Calibri" w:cs="Calibri"/>
          <w:sz w:val="22"/>
          <w:szCs w:val="22"/>
        </w:rPr>
      </w:pPr>
      <w:r w:rsidRPr="005C37BA">
        <w:rPr>
          <w:rFonts w:ascii="Calibri" w:hAnsi="Calibri" w:cs="Calibri"/>
          <w:sz w:val="22"/>
          <w:szCs w:val="22"/>
        </w:rPr>
        <w:t>Gestió de conflictes, mediació i convivència.</w:t>
      </w:r>
    </w:p>
    <w:p w:rsidR="000442BC" w:rsidRPr="005C37BA" w:rsidRDefault="000442BC" w:rsidP="000442BC">
      <w:pPr>
        <w:pStyle w:val="NormalWeb"/>
        <w:numPr>
          <w:ilvl w:val="0"/>
          <w:numId w:val="7"/>
        </w:numPr>
        <w:rPr>
          <w:rFonts w:ascii="Calibri" w:hAnsi="Calibri" w:cs="Calibri"/>
          <w:sz w:val="22"/>
          <w:szCs w:val="22"/>
        </w:rPr>
      </w:pPr>
      <w:r w:rsidRPr="005C37BA">
        <w:rPr>
          <w:rFonts w:ascii="Calibri" w:hAnsi="Calibri" w:cs="Calibri"/>
          <w:sz w:val="22"/>
          <w:szCs w:val="22"/>
        </w:rPr>
        <w:t>Coneixement del barri i col·lectius vulnerables.</w:t>
      </w:r>
    </w:p>
    <w:p w:rsidR="000442BC" w:rsidRPr="005C37BA" w:rsidRDefault="000442BC" w:rsidP="000442BC">
      <w:pPr>
        <w:pStyle w:val="Ttulo4"/>
        <w:rPr>
          <w:rFonts w:cs="Calibri"/>
          <w:sz w:val="22"/>
          <w:szCs w:val="22"/>
        </w:rPr>
      </w:pPr>
      <w:r w:rsidRPr="005C37BA">
        <w:rPr>
          <w:rFonts w:cs="Calibri"/>
          <w:sz w:val="22"/>
          <w:szCs w:val="22"/>
        </w:rPr>
        <w:t xml:space="preserve">2.2. </w:t>
      </w:r>
      <w:r w:rsidRPr="005C37BA">
        <w:rPr>
          <w:rStyle w:val="Textoennegrita"/>
          <w:rFonts w:cs="Calibri"/>
          <w:sz w:val="22"/>
          <w:szCs w:val="22"/>
        </w:rPr>
        <w:t>Formació contínua (mínim 12h/trimestre)</w:t>
      </w:r>
    </w:p>
    <w:p w:rsidR="000442BC" w:rsidRPr="005C37BA" w:rsidRDefault="000442BC" w:rsidP="000442BC">
      <w:pPr>
        <w:pStyle w:val="NormalWeb"/>
        <w:numPr>
          <w:ilvl w:val="0"/>
          <w:numId w:val="8"/>
        </w:numPr>
        <w:rPr>
          <w:rFonts w:ascii="Calibri" w:hAnsi="Calibri" w:cs="Calibri"/>
          <w:sz w:val="22"/>
          <w:szCs w:val="22"/>
        </w:rPr>
      </w:pPr>
      <w:r w:rsidRPr="005C37BA">
        <w:rPr>
          <w:rFonts w:ascii="Calibri" w:hAnsi="Calibri" w:cs="Calibri"/>
          <w:sz w:val="22"/>
          <w:szCs w:val="22"/>
        </w:rPr>
        <w:t>Primers auxilis.</w:t>
      </w:r>
    </w:p>
    <w:p w:rsidR="000442BC" w:rsidRPr="005C37BA" w:rsidRDefault="000442BC" w:rsidP="000442BC">
      <w:pPr>
        <w:pStyle w:val="NormalWeb"/>
        <w:numPr>
          <w:ilvl w:val="0"/>
          <w:numId w:val="8"/>
        </w:numPr>
        <w:rPr>
          <w:rFonts w:ascii="Calibri" w:hAnsi="Calibri" w:cs="Calibri"/>
          <w:sz w:val="22"/>
          <w:szCs w:val="22"/>
        </w:rPr>
      </w:pPr>
      <w:r w:rsidRPr="005C37BA">
        <w:rPr>
          <w:rFonts w:ascii="Calibri" w:hAnsi="Calibri" w:cs="Calibri"/>
          <w:sz w:val="22"/>
          <w:szCs w:val="22"/>
        </w:rPr>
        <w:t>Diversitat cultural i no-discriminació.</w:t>
      </w:r>
    </w:p>
    <w:p w:rsidR="000442BC" w:rsidRPr="005C37BA" w:rsidRDefault="000442BC" w:rsidP="000442BC">
      <w:pPr>
        <w:pStyle w:val="NormalWeb"/>
        <w:numPr>
          <w:ilvl w:val="0"/>
          <w:numId w:val="8"/>
        </w:numPr>
        <w:rPr>
          <w:rFonts w:ascii="Calibri" w:hAnsi="Calibri" w:cs="Calibri"/>
          <w:sz w:val="22"/>
          <w:szCs w:val="22"/>
        </w:rPr>
      </w:pPr>
      <w:r w:rsidRPr="005C37BA">
        <w:rPr>
          <w:rFonts w:ascii="Calibri" w:hAnsi="Calibri" w:cs="Calibri"/>
          <w:sz w:val="22"/>
          <w:szCs w:val="22"/>
        </w:rPr>
        <w:t>Comunicació assertiva i llenguatge inclusiu.</w:t>
      </w:r>
    </w:p>
    <w:p w:rsidR="000442BC" w:rsidRPr="005C37BA" w:rsidRDefault="000442BC" w:rsidP="000442BC">
      <w:pPr>
        <w:pStyle w:val="NormalWeb"/>
        <w:numPr>
          <w:ilvl w:val="0"/>
          <w:numId w:val="8"/>
        </w:numPr>
        <w:rPr>
          <w:rFonts w:ascii="Calibri" w:hAnsi="Calibri" w:cs="Calibri"/>
          <w:sz w:val="22"/>
          <w:szCs w:val="22"/>
        </w:rPr>
      </w:pPr>
      <w:r w:rsidRPr="005C37BA">
        <w:rPr>
          <w:rFonts w:ascii="Calibri" w:hAnsi="Calibri" w:cs="Calibri"/>
          <w:sz w:val="22"/>
          <w:szCs w:val="22"/>
        </w:rPr>
        <w:t>Ús d’eines digitals i aplicacions municipals.</w:t>
      </w:r>
    </w:p>
    <w:p w:rsidR="000442BC" w:rsidRPr="005C37BA" w:rsidRDefault="000442BC" w:rsidP="000442BC">
      <w:pPr>
        <w:pStyle w:val="Ttulo4"/>
        <w:rPr>
          <w:rFonts w:cs="Calibri"/>
          <w:sz w:val="22"/>
          <w:szCs w:val="22"/>
        </w:rPr>
      </w:pPr>
      <w:r w:rsidRPr="005C37BA">
        <w:rPr>
          <w:rFonts w:cs="Calibri"/>
          <w:sz w:val="22"/>
          <w:szCs w:val="22"/>
        </w:rPr>
        <w:t xml:space="preserve">2.3. </w:t>
      </w:r>
      <w:r w:rsidRPr="005C37BA">
        <w:rPr>
          <w:rStyle w:val="Textoennegrita"/>
          <w:rFonts w:cs="Calibri"/>
          <w:sz w:val="22"/>
          <w:szCs w:val="22"/>
        </w:rPr>
        <w:t>Pla d'acollida per a noves incorporacions</w:t>
      </w:r>
    </w:p>
    <w:p w:rsidR="000442BC" w:rsidRPr="005C37BA" w:rsidRDefault="000442BC" w:rsidP="000442BC">
      <w:pPr>
        <w:pStyle w:val="NormalWeb"/>
        <w:numPr>
          <w:ilvl w:val="0"/>
          <w:numId w:val="9"/>
        </w:numPr>
        <w:rPr>
          <w:rFonts w:ascii="Calibri" w:hAnsi="Calibri" w:cs="Calibri"/>
          <w:sz w:val="22"/>
          <w:szCs w:val="22"/>
        </w:rPr>
      </w:pPr>
      <w:proofErr w:type="spellStart"/>
      <w:r w:rsidRPr="005C37BA">
        <w:rPr>
          <w:rFonts w:ascii="Calibri" w:hAnsi="Calibri" w:cs="Calibri"/>
          <w:sz w:val="22"/>
          <w:szCs w:val="22"/>
        </w:rPr>
        <w:t>Mentoratge</w:t>
      </w:r>
      <w:proofErr w:type="spellEnd"/>
      <w:r w:rsidRPr="005C37BA">
        <w:rPr>
          <w:rFonts w:ascii="Calibri" w:hAnsi="Calibri" w:cs="Calibri"/>
          <w:sz w:val="22"/>
          <w:szCs w:val="22"/>
        </w:rPr>
        <w:t xml:space="preserve"> intern amb acompanyament durant els primers 15 dies.</w:t>
      </w:r>
    </w:p>
    <w:p w:rsidR="000442BC" w:rsidRPr="00BE5E8F" w:rsidRDefault="000442BC" w:rsidP="000442BC">
      <w:pPr>
        <w:pStyle w:val="NormalWeb"/>
        <w:numPr>
          <w:ilvl w:val="0"/>
          <w:numId w:val="9"/>
        </w:numPr>
        <w:rPr>
          <w:rFonts w:ascii="Calibri" w:hAnsi="Calibri" w:cs="Calibri"/>
          <w:sz w:val="22"/>
          <w:szCs w:val="22"/>
        </w:rPr>
      </w:pPr>
      <w:r w:rsidRPr="005C37BA">
        <w:rPr>
          <w:rFonts w:ascii="Calibri" w:hAnsi="Calibri" w:cs="Calibri"/>
          <w:sz w:val="22"/>
          <w:szCs w:val="22"/>
        </w:rPr>
        <w:t>Guia operativa pràctica de suport al dia a dia.</w:t>
      </w:r>
    </w:p>
    <w:p w:rsidR="000442BC" w:rsidRPr="005C37BA" w:rsidRDefault="000442BC" w:rsidP="000442BC">
      <w:pPr>
        <w:pStyle w:val="Ttulo3"/>
        <w:rPr>
          <w:rFonts w:ascii="Calibri" w:hAnsi="Calibri" w:cs="Calibri"/>
          <w:sz w:val="22"/>
          <w:szCs w:val="22"/>
        </w:rPr>
      </w:pPr>
      <w:r w:rsidRPr="005C37BA">
        <w:rPr>
          <w:rStyle w:val="Textoennegrita"/>
          <w:rFonts w:ascii="Calibri" w:hAnsi="Calibri" w:cs="Calibri"/>
          <w:sz w:val="22"/>
          <w:szCs w:val="22"/>
        </w:rPr>
        <w:lastRenderedPageBreak/>
        <w:t>3. Protocols i eines de qualitat (fins a 14 punts)</w:t>
      </w:r>
    </w:p>
    <w:p w:rsidR="000442BC" w:rsidRPr="005C37BA" w:rsidRDefault="000442BC" w:rsidP="000442BC">
      <w:pPr>
        <w:pStyle w:val="Ttulo4"/>
        <w:rPr>
          <w:rFonts w:cs="Calibri"/>
          <w:sz w:val="22"/>
          <w:szCs w:val="22"/>
        </w:rPr>
      </w:pPr>
      <w:r w:rsidRPr="005C37BA">
        <w:rPr>
          <w:rFonts w:cs="Calibri"/>
          <w:sz w:val="22"/>
          <w:szCs w:val="22"/>
        </w:rPr>
        <w:t xml:space="preserve">3.1. </w:t>
      </w:r>
      <w:r w:rsidRPr="005C37BA">
        <w:rPr>
          <w:rStyle w:val="Textoennegrita"/>
          <w:rFonts w:cs="Calibri"/>
          <w:sz w:val="22"/>
          <w:szCs w:val="22"/>
        </w:rPr>
        <w:t>Protocol d’actuació estandarditzat</w:t>
      </w:r>
    </w:p>
    <w:p w:rsidR="000442BC" w:rsidRPr="005C37BA" w:rsidRDefault="000442BC" w:rsidP="000442BC">
      <w:pPr>
        <w:pStyle w:val="NormalWeb"/>
        <w:numPr>
          <w:ilvl w:val="0"/>
          <w:numId w:val="10"/>
        </w:numPr>
        <w:rPr>
          <w:rFonts w:ascii="Calibri" w:hAnsi="Calibri" w:cs="Calibri"/>
          <w:sz w:val="22"/>
          <w:szCs w:val="22"/>
        </w:rPr>
      </w:pPr>
      <w:r w:rsidRPr="005C37BA">
        <w:rPr>
          <w:rFonts w:ascii="Calibri" w:hAnsi="Calibri" w:cs="Calibri"/>
          <w:sz w:val="22"/>
          <w:szCs w:val="22"/>
        </w:rPr>
        <w:t>Guies d’actuació davant d’incidències habituals: sorolls, brutícia, convivència veïnal, etc.</w:t>
      </w:r>
    </w:p>
    <w:p w:rsidR="000442BC" w:rsidRPr="005C37BA" w:rsidRDefault="000442BC" w:rsidP="000442BC">
      <w:pPr>
        <w:pStyle w:val="NormalWeb"/>
        <w:numPr>
          <w:ilvl w:val="0"/>
          <w:numId w:val="10"/>
        </w:numPr>
        <w:rPr>
          <w:rFonts w:ascii="Calibri" w:hAnsi="Calibri" w:cs="Calibri"/>
          <w:sz w:val="22"/>
          <w:szCs w:val="22"/>
        </w:rPr>
      </w:pPr>
      <w:r w:rsidRPr="005C37BA">
        <w:rPr>
          <w:rFonts w:ascii="Calibri" w:hAnsi="Calibri" w:cs="Calibri"/>
          <w:sz w:val="22"/>
          <w:szCs w:val="22"/>
        </w:rPr>
        <w:t>Circuit de derivació amb Policia Local.</w:t>
      </w:r>
    </w:p>
    <w:p w:rsidR="000442BC" w:rsidRPr="005C37BA" w:rsidRDefault="000442BC" w:rsidP="000442BC">
      <w:pPr>
        <w:pStyle w:val="NormalWeb"/>
        <w:rPr>
          <w:rFonts w:ascii="Calibri" w:hAnsi="Calibri" w:cs="Calibri"/>
          <w:sz w:val="22"/>
          <w:szCs w:val="22"/>
        </w:rPr>
      </w:pPr>
      <w:r w:rsidRPr="005C37BA">
        <w:rPr>
          <w:rFonts w:ascii="Calibri" w:hAnsi="Calibri" w:cs="Calibri"/>
          <w:b/>
          <w:sz w:val="22"/>
          <w:szCs w:val="22"/>
        </w:rPr>
        <w:t>3.2.</w:t>
      </w:r>
      <w:r w:rsidRPr="005C37BA">
        <w:rPr>
          <w:rFonts w:ascii="Calibri" w:hAnsi="Calibri" w:cs="Calibri"/>
          <w:sz w:val="22"/>
          <w:szCs w:val="22"/>
        </w:rPr>
        <w:t xml:space="preserve"> </w:t>
      </w:r>
      <w:r w:rsidRPr="005C37BA">
        <w:rPr>
          <w:rStyle w:val="Textoennegrita"/>
          <w:rFonts w:ascii="Calibri" w:hAnsi="Calibri" w:cs="Calibri"/>
          <w:sz w:val="22"/>
          <w:szCs w:val="22"/>
        </w:rPr>
        <w:t>Eines de seguiment</w:t>
      </w:r>
    </w:p>
    <w:p w:rsidR="000442BC" w:rsidRPr="005C37BA" w:rsidRDefault="000442BC" w:rsidP="000442BC">
      <w:pPr>
        <w:pStyle w:val="NormalWeb"/>
        <w:numPr>
          <w:ilvl w:val="0"/>
          <w:numId w:val="11"/>
        </w:numPr>
        <w:rPr>
          <w:rFonts w:ascii="Calibri" w:hAnsi="Calibri" w:cs="Calibri"/>
          <w:sz w:val="22"/>
          <w:szCs w:val="22"/>
        </w:rPr>
      </w:pPr>
      <w:r w:rsidRPr="005C37BA">
        <w:rPr>
          <w:rFonts w:ascii="Calibri" w:hAnsi="Calibri" w:cs="Calibri"/>
          <w:sz w:val="22"/>
          <w:szCs w:val="22"/>
        </w:rPr>
        <w:t xml:space="preserve">Aplicació mòbil per a registre d’incidències i </w:t>
      </w:r>
      <w:proofErr w:type="spellStart"/>
      <w:r w:rsidRPr="005C37BA">
        <w:rPr>
          <w:rFonts w:ascii="Calibri" w:hAnsi="Calibri" w:cs="Calibri"/>
          <w:sz w:val="22"/>
          <w:szCs w:val="22"/>
        </w:rPr>
        <w:t>geolocalització</w:t>
      </w:r>
      <w:proofErr w:type="spellEnd"/>
      <w:r w:rsidRPr="005C37BA">
        <w:rPr>
          <w:rFonts w:ascii="Calibri" w:hAnsi="Calibri" w:cs="Calibri"/>
          <w:sz w:val="22"/>
          <w:szCs w:val="22"/>
        </w:rPr>
        <w:t>.</w:t>
      </w:r>
    </w:p>
    <w:p w:rsidR="000442BC" w:rsidRPr="005C37BA" w:rsidRDefault="000442BC" w:rsidP="000442BC">
      <w:pPr>
        <w:pStyle w:val="NormalWeb"/>
        <w:numPr>
          <w:ilvl w:val="0"/>
          <w:numId w:val="11"/>
        </w:numPr>
        <w:rPr>
          <w:rFonts w:ascii="Calibri" w:hAnsi="Calibri" w:cs="Calibri"/>
          <w:sz w:val="22"/>
          <w:szCs w:val="22"/>
        </w:rPr>
      </w:pPr>
      <w:r w:rsidRPr="005C37BA">
        <w:rPr>
          <w:rFonts w:ascii="Calibri" w:hAnsi="Calibri" w:cs="Calibri"/>
          <w:sz w:val="22"/>
          <w:szCs w:val="22"/>
        </w:rPr>
        <w:t>Informes mensuals amb dades qualitatives i quantitatives: zones d’actuació, tipus d’intervencions, temps de resposta.</w:t>
      </w:r>
    </w:p>
    <w:p w:rsidR="000442BC" w:rsidRPr="005C37BA" w:rsidRDefault="000442BC" w:rsidP="000442BC">
      <w:pPr>
        <w:pStyle w:val="NormalWeb"/>
        <w:numPr>
          <w:ilvl w:val="0"/>
          <w:numId w:val="11"/>
        </w:numPr>
        <w:rPr>
          <w:rFonts w:ascii="Calibri" w:hAnsi="Calibri" w:cs="Calibri"/>
          <w:sz w:val="22"/>
          <w:szCs w:val="22"/>
        </w:rPr>
      </w:pPr>
      <w:r w:rsidRPr="005C37BA">
        <w:rPr>
          <w:rFonts w:ascii="Calibri" w:hAnsi="Calibri" w:cs="Calibri"/>
          <w:sz w:val="22"/>
          <w:szCs w:val="22"/>
        </w:rPr>
        <w:t>Feedback ciutadania: enquestes breus i presència a canals municipals.</w:t>
      </w:r>
    </w:p>
    <w:p w:rsidR="000442BC" w:rsidRPr="005C37BA" w:rsidRDefault="000442BC" w:rsidP="000442BC">
      <w:pPr>
        <w:pStyle w:val="Ttulo4"/>
        <w:rPr>
          <w:rFonts w:cs="Calibri"/>
          <w:sz w:val="22"/>
          <w:szCs w:val="22"/>
        </w:rPr>
      </w:pPr>
      <w:r w:rsidRPr="005C37BA">
        <w:rPr>
          <w:rFonts w:cs="Calibri"/>
          <w:sz w:val="22"/>
          <w:szCs w:val="22"/>
        </w:rPr>
        <w:t xml:space="preserve">3.3. </w:t>
      </w:r>
      <w:r w:rsidRPr="005C37BA">
        <w:rPr>
          <w:rStyle w:val="Textoennegrita"/>
          <w:rFonts w:cs="Calibri"/>
          <w:sz w:val="22"/>
          <w:szCs w:val="22"/>
        </w:rPr>
        <w:t>Millora contínua</w:t>
      </w:r>
    </w:p>
    <w:p w:rsidR="000442BC" w:rsidRPr="005C37BA" w:rsidRDefault="000442BC" w:rsidP="000442BC">
      <w:pPr>
        <w:pStyle w:val="NormalWeb"/>
        <w:numPr>
          <w:ilvl w:val="0"/>
          <w:numId w:val="12"/>
        </w:numPr>
        <w:rPr>
          <w:rFonts w:ascii="Calibri" w:hAnsi="Calibri" w:cs="Calibri"/>
          <w:sz w:val="22"/>
          <w:szCs w:val="22"/>
        </w:rPr>
      </w:pPr>
      <w:r w:rsidRPr="005C37BA">
        <w:rPr>
          <w:rFonts w:ascii="Calibri" w:hAnsi="Calibri" w:cs="Calibri"/>
          <w:sz w:val="22"/>
          <w:szCs w:val="22"/>
        </w:rPr>
        <w:t>Revisió trimestral de protocols.</w:t>
      </w:r>
    </w:p>
    <w:p w:rsidR="000442BC" w:rsidRPr="005C37BA" w:rsidRDefault="000442BC" w:rsidP="000442BC">
      <w:pPr>
        <w:pStyle w:val="NormalWeb"/>
        <w:numPr>
          <w:ilvl w:val="0"/>
          <w:numId w:val="12"/>
        </w:numPr>
        <w:rPr>
          <w:rFonts w:ascii="Calibri" w:hAnsi="Calibri" w:cs="Calibri"/>
          <w:sz w:val="22"/>
          <w:szCs w:val="22"/>
        </w:rPr>
      </w:pPr>
      <w:r w:rsidRPr="005C37BA">
        <w:rPr>
          <w:rFonts w:ascii="Calibri" w:hAnsi="Calibri" w:cs="Calibri"/>
          <w:sz w:val="22"/>
          <w:szCs w:val="22"/>
        </w:rPr>
        <w:t>Aportacions de l’equip recollides de manera participativa.</w:t>
      </w:r>
    </w:p>
    <w:p w:rsidR="000442BC" w:rsidRPr="00BE5E8F" w:rsidRDefault="000442BC" w:rsidP="000442BC">
      <w:pPr>
        <w:pStyle w:val="NormalWeb"/>
        <w:numPr>
          <w:ilvl w:val="0"/>
          <w:numId w:val="12"/>
        </w:numPr>
        <w:rPr>
          <w:rFonts w:ascii="Calibri" w:hAnsi="Calibri" w:cs="Calibri"/>
          <w:sz w:val="22"/>
          <w:szCs w:val="22"/>
        </w:rPr>
      </w:pPr>
      <w:r w:rsidRPr="005C37BA">
        <w:rPr>
          <w:rFonts w:ascii="Calibri" w:hAnsi="Calibri" w:cs="Calibri"/>
          <w:sz w:val="22"/>
          <w:szCs w:val="22"/>
        </w:rPr>
        <w:t>Bones pràctiques i casos d’èxit compartits amb altres municipis.</w:t>
      </w:r>
    </w:p>
    <w:p w:rsidR="000442BC" w:rsidRPr="005C37BA" w:rsidRDefault="000442BC" w:rsidP="000442BC">
      <w:pPr>
        <w:pStyle w:val="Ttulo3"/>
        <w:rPr>
          <w:rFonts w:ascii="Calibri" w:hAnsi="Calibri" w:cs="Calibri"/>
          <w:sz w:val="22"/>
          <w:szCs w:val="22"/>
        </w:rPr>
      </w:pPr>
      <w:r w:rsidRPr="005C37BA">
        <w:rPr>
          <w:rStyle w:val="Textoennegrita"/>
          <w:rFonts w:ascii="Calibri" w:hAnsi="Calibri" w:cs="Calibri"/>
          <w:sz w:val="22"/>
          <w:szCs w:val="22"/>
        </w:rPr>
        <w:t>4. Enfocament a la ciutadania i impacte social (fins a 10 punts)</w:t>
      </w:r>
    </w:p>
    <w:p w:rsidR="000442BC" w:rsidRPr="005C37BA" w:rsidRDefault="000442BC" w:rsidP="000442BC">
      <w:pPr>
        <w:pStyle w:val="Ttulo4"/>
        <w:rPr>
          <w:rFonts w:cs="Calibri"/>
          <w:sz w:val="22"/>
          <w:szCs w:val="22"/>
        </w:rPr>
      </w:pPr>
      <w:r w:rsidRPr="005C37BA">
        <w:rPr>
          <w:rFonts w:cs="Calibri"/>
          <w:sz w:val="22"/>
          <w:szCs w:val="22"/>
        </w:rPr>
        <w:t xml:space="preserve">4.1. </w:t>
      </w:r>
      <w:r w:rsidRPr="005C37BA">
        <w:rPr>
          <w:rStyle w:val="Textoennegrita"/>
          <w:rFonts w:cs="Calibri"/>
          <w:sz w:val="22"/>
          <w:szCs w:val="22"/>
        </w:rPr>
        <w:t>Tracte proper i inclusiu</w:t>
      </w:r>
    </w:p>
    <w:p w:rsidR="000442BC" w:rsidRPr="005C37BA" w:rsidRDefault="000442BC" w:rsidP="000442BC">
      <w:pPr>
        <w:pStyle w:val="NormalWeb"/>
        <w:numPr>
          <w:ilvl w:val="0"/>
          <w:numId w:val="13"/>
        </w:numPr>
        <w:rPr>
          <w:rFonts w:ascii="Calibri" w:hAnsi="Calibri" w:cs="Calibri"/>
          <w:sz w:val="22"/>
          <w:szCs w:val="22"/>
        </w:rPr>
      </w:pPr>
      <w:r w:rsidRPr="005C37BA">
        <w:rPr>
          <w:rFonts w:ascii="Calibri" w:hAnsi="Calibri" w:cs="Calibri"/>
          <w:sz w:val="22"/>
          <w:szCs w:val="22"/>
        </w:rPr>
        <w:t>Uniformitat identificable i propera.</w:t>
      </w:r>
    </w:p>
    <w:p w:rsidR="000442BC" w:rsidRPr="005C37BA" w:rsidRDefault="000442BC" w:rsidP="000442BC">
      <w:pPr>
        <w:pStyle w:val="NormalWeb"/>
        <w:numPr>
          <w:ilvl w:val="0"/>
          <w:numId w:val="13"/>
        </w:numPr>
        <w:rPr>
          <w:rFonts w:ascii="Calibri" w:hAnsi="Calibri" w:cs="Calibri"/>
          <w:sz w:val="22"/>
          <w:szCs w:val="22"/>
        </w:rPr>
      </w:pPr>
      <w:r w:rsidRPr="005C37BA">
        <w:rPr>
          <w:rFonts w:ascii="Calibri" w:hAnsi="Calibri" w:cs="Calibri"/>
          <w:sz w:val="22"/>
          <w:szCs w:val="22"/>
        </w:rPr>
        <w:t>Agents formats per atendre persones grans, joves i col·lectius vulnerables.</w:t>
      </w:r>
    </w:p>
    <w:p w:rsidR="000442BC" w:rsidRPr="005C37BA" w:rsidRDefault="000442BC" w:rsidP="000442BC">
      <w:pPr>
        <w:pStyle w:val="NormalWeb"/>
        <w:numPr>
          <w:ilvl w:val="0"/>
          <w:numId w:val="13"/>
        </w:numPr>
        <w:rPr>
          <w:rFonts w:ascii="Calibri" w:hAnsi="Calibri" w:cs="Calibri"/>
          <w:sz w:val="22"/>
          <w:szCs w:val="22"/>
        </w:rPr>
      </w:pPr>
      <w:r w:rsidRPr="005C37BA">
        <w:rPr>
          <w:rFonts w:ascii="Calibri" w:hAnsi="Calibri" w:cs="Calibri"/>
          <w:sz w:val="22"/>
          <w:szCs w:val="22"/>
        </w:rPr>
        <w:t>Sensibilització en civisme, amb una mirada educativa, no sancionadora.</w:t>
      </w:r>
    </w:p>
    <w:p w:rsidR="000442BC" w:rsidRPr="005C37BA" w:rsidRDefault="000442BC" w:rsidP="000442BC">
      <w:pPr>
        <w:pStyle w:val="Ttulo4"/>
        <w:rPr>
          <w:rFonts w:cs="Calibri"/>
          <w:sz w:val="22"/>
          <w:szCs w:val="22"/>
        </w:rPr>
      </w:pPr>
      <w:r w:rsidRPr="005C37BA">
        <w:rPr>
          <w:rFonts w:cs="Calibri"/>
          <w:sz w:val="22"/>
          <w:szCs w:val="22"/>
        </w:rPr>
        <w:t xml:space="preserve">4.2. </w:t>
      </w:r>
      <w:r w:rsidRPr="005C37BA">
        <w:rPr>
          <w:rStyle w:val="Textoennegrita"/>
          <w:rFonts w:cs="Calibri"/>
          <w:sz w:val="22"/>
          <w:szCs w:val="22"/>
        </w:rPr>
        <w:t>Perspectiva comunitària</w:t>
      </w:r>
    </w:p>
    <w:p w:rsidR="000442BC" w:rsidRPr="005C37BA" w:rsidRDefault="000442BC" w:rsidP="000442BC">
      <w:pPr>
        <w:pStyle w:val="NormalWeb"/>
        <w:numPr>
          <w:ilvl w:val="0"/>
          <w:numId w:val="14"/>
        </w:numPr>
        <w:rPr>
          <w:rFonts w:ascii="Calibri" w:hAnsi="Calibri" w:cs="Calibri"/>
          <w:sz w:val="22"/>
          <w:szCs w:val="22"/>
        </w:rPr>
      </w:pPr>
      <w:r w:rsidRPr="005C37BA">
        <w:rPr>
          <w:rFonts w:ascii="Calibri" w:hAnsi="Calibri" w:cs="Calibri"/>
          <w:sz w:val="22"/>
          <w:szCs w:val="22"/>
        </w:rPr>
        <w:t>Coordinació amb entitats veïnals i serveis de proximitat.</w:t>
      </w:r>
    </w:p>
    <w:p w:rsidR="000442BC" w:rsidRPr="005C37BA" w:rsidRDefault="000442BC" w:rsidP="000442BC">
      <w:pPr>
        <w:pStyle w:val="NormalWeb"/>
        <w:numPr>
          <w:ilvl w:val="0"/>
          <w:numId w:val="14"/>
        </w:numPr>
        <w:rPr>
          <w:rFonts w:ascii="Calibri" w:hAnsi="Calibri" w:cs="Calibri"/>
          <w:sz w:val="22"/>
          <w:szCs w:val="22"/>
        </w:rPr>
      </w:pPr>
      <w:r w:rsidRPr="005C37BA">
        <w:rPr>
          <w:rFonts w:ascii="Calibri" w:hAnsi="Calibri" w:cs="Calibri"/>
          <w:sz w:val="22"/>
          <w:szCs w:val="22"/>
        </w:rPr>
        <w:t>Participació en campanyes de sensibilització municipals de civisme i convivència.</w:t>
      </w:r>
    </w:p>
    <w:p w:rsidR="000442BC" w:rsidRPr="00BE5E8F" w:rsidRDefault="000442BC" w:rsidP="000442BC">
      <w:pPr>
        <w:pStyle w:val="NormalWeb"/>
        <w:numPr>
          <w:ilvl w:val="0"/>
          <w:numId w:val="14"/>
        </w:numPr>
        <w:rPr>
          <w:rFonts w:ascii="Calibri" w:hAnsi="Calibri" w:cs="Calibri"/>
          <w:sz w:val="22"/>
          <w:szCs w:val="22"/>
        </w:rPr>
      </w:pPr>
      <w:r w:rsidRPr="005C37BA">
        <w:rPr>
          <w:rFonts w:ascii="Calibri" w:hAnsi="Calibri" w:cs="Calibri"/>
          <w:sz w:val="22"/>
          <w:szCs w:val="22"/>
        </w:rPr>
        <w:t>Accions proactives en espais públics: escoles, parcs, mercats, festes.</w:t>
      </w:r>
    </w:p>
    <w:p w:rsidR="000442BC" w:rsidRPr="005C37BA" w:rsidRDefault="000442BC" w:rsidP="000442BC">
      <w:pPr>
        <w:pStyle w:val="Ttulo3"/>
        <w:rPr>
          <w:rStyle w:val="Textoennegrita"/>
          <w:rFonts w:ascii="Calibri" w:hAnsi="Calibri" w:cs="Calibri"/>
          <w:b/>
          <w:bCs/>
          <w:sz w:val="22"/>
          <w:szCs w:val="22"/>
        </w:rPr>
      </w:pPr>
      <w:r>
        <w:rPr>
          <w:rStyle w:val="Textoennegrita"/>
          <w:rFonts w:ascii="Calibri" w:hAnsi="Calibri" w:cs="Calibri"/>
          <w:sz w:val="22"/>
          <w:szCs w:val="22"/>
        </w:rPr>
        <w:t>Criteris de valoració:</w:t>
      </w:r>
    </w:p>
    <w:p w:rsidR="000442BC" w:rsidRPr="005C37BA" w:rsidRDefault="000442BC" w:rsidP="000442BC">
      <w:pPr>
        <w:pStyle w:val="Ttulo3"/>
        <w:jc w:val="both"/>
        <w:rPr>
          <w:rFonts w:ascii="Calibri" w:hAnsi="Calibri" w:cs="Calibri"/>
          <w:b w:val="0"/>
          <w:sz w:val="22"/>
          <w:szCs w:val="22"/>
        </w:rPr>
      </w:pPr>
      <w:r w:rsidRPr="005C37BA">
        <w:rPr>
          <w:rFonts w:ascii="Calibri" w:hAnsi="Calibri" w:cs="Calibri"/>
          <w:b w:val="0"/>
          <w:sz w:val="22"/>
          <w:szCs w:val="22"/>
        </w:rPr>
        <w:t xml:space="preserve">Es considera </w:t>
      </w:r>
      <w:r w:rsidRPr="005C37BA">
        <w:rPr>
          <w:rFonts w:ascii="Calibri" w:hAnsi="Calibri" w:cs="Calibri"/>
          <w:sz w:val="22"/>
          <w:szCs w:val="22"/>
        </w:rPr>
        <w:t>excel·lent</w:t>
      </w:r>
      <w:r w:rsidRPr="005C37BA">
        <w:rPr>
          <w:rFonts w:ascii="Calibri" w:hAnsi="Calibri" w:cs="Calibri"/>
          <w:b w:val="0"/>
          <w:sz w:val="22"/>
          <w:szCs w:val="22"/>
        </w:rPr>
        <w:t xml:space="preserve"> aquella proposta que defineix de manera exhaustiva, detallada i coherent el model d’organització i qualitat del servei, tenint en compte de forma integral tots els aspectes descrits en els plecs tècnics. Aquesta proposta parteix d’un coneixement profund de les necessitats del territori i articula un servei eficient, flexible i orientat a resultats, alineat amb els objectius municipals de millora de la convivència, el civisme i la cohesió social.</w:t>
      </w:r>
    </w:p>
    <w:p w:rsidR="000442BC" w:rsidRDefault="000442BC" w:rsidP="000442BC">
      <w:pPr>
        <w:pStyle w:val="Ttulo3"/>
        <w:jc w:val="both"/>
        <w:rPr>
          <w:rFonts w:ascii="Calibri" w:hAnsi="Calibri" w:cs="Calibri"/>
          <w:b w:val="0"/>
          <w:sz w:val="22"/>
          <w:szCs w:val="22"/>
        </w:rPr>
      </w:pPr>
      <w:r w:rsidRPr="005C37BA">
        <w:rPr>
          <w:rFonts w:ascii="Calibri" w:hAnsi="Calibri" w:cs="Calibri"/>
          <w:b w:val="0"/>
          <w:sz w:val="22"/>
          <w:szCs w:val="22"/>
        </w:rPr>
        <w:t xml:space="preserve">Inclou una planificació operativa clara, un sistema de coordinació eficient, protocols d’actuació rigorosos, indicadors de seguiment i millora contínua, i un pla de formació inicial i continuada ajustat a les competències del perfil. A més, garanteix una atenció propera i inclusiva a la ciutadania, promovent un enfocament preventiu, educatiu i de mediació. Tot plegat, assegura un servei de qualitat, amb capacitat de resposta i impacte positiu en l'espai públic i en les relacions veïnals. </w:t>
      </w:r>
      <w:r w:rsidRPr="005C37BA">
        <w:rPr>
          <w:rFonts w:ascii="Calibri" w:hAnsi="Calibri" w:cs="Calibri"/>
          <w:sz w:val="22"/>
          <w:szCs w:val="22"/>
        </w:rPr>
        <w:t>49 punts</w:t>
      </w:r>
    </w:p>
    <w:p w:rsidR="000442BC" w:rsidRPr="00BE5E8F" w:rsidRDefault="000442BC" w:rsidP="000442BC">
      <w:pPr>
        <w:rPr>
          <w:lang w:eastAsia="es-ES"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7"/>
        <w:gridCol w:w="3277"/>
      </w:tblGrid>
      <w:tr w:rsidR="000442BC" w:rsidRPr="005C37BA" w:rsidTr="00654191">
        <w:trPr>
          <w:jc w:val="center"/>
        </w:trPr>
        <w:tc>
          <w:tcPr>
            <w:tcW w:w="5353" w:type="dxa"/>
            <w:shd w:val="clear" w:color="auto" w:fill="auto"/>
            <w:hideMark/>
          </w:tcPr>
          <w:p w:rsidR="000442BC" w:rsidRPr="005C37BA" w:rsidRDefault="000442BC" w:rsidP="00654191">
            <w:pPr>
              <w:jc w:val="center"/>
              <w:rPr>
                <w:rFonts w:ascii="Calibri" w:hAnsi="Calibri" w:cs="Calibri"/>
                <w:b/>
                <w:bCs/>
                <w:caps/>
                <w:sz w:val="22"/>
                <w:szCs w:val="22"/>
              </w:rPr>
            </w:pPr>
            <w:r w:rsidRPr="005C37BA">
              <w:rPr>
                <w:rFonts w:ascii="Calibri" w:hAnsi="Calibri" w:cs="Calibri"/>
                <w:b/>
                <w:bCs/>
                <w:caps/>
                <w:sz w:val="22"/>
                <w:szCs w:val="22"/>
              </w:rPr>
              <w:t>Bloc</w:t>
            </w:r>
          </w:p>
        </w:tc>
        <w:tc>
          <w:tcPr>
            <w:tcW w:w="3367" w:type="dxa"/>
            <w:shd w:val="clear" w:color="auto" w:fill="auto"/>
            <w:hideMark/>
          </w:tcPr>
          <w:p w:rsidR="000442BC" w:rsidRPr="005C37BA" w:rsidRDefault="000442BC" w:rsidP="00654191">
            <w:pPr>
              <w:jc w:val="center"/>
              <w:rPr>
                <w:rFonts w:ascii="Calibri" w:hAnsi="Calibri" w:cs="Calibri"/>
                <w:b/>
                <w:bCs/>
                <w:caps/>
                <w:sz w:val="22"/>
                <w:szCs w:val="22"/>
              </w:rPr>
            </w:pPr>
            <w:r w:rsidRPr="005C37BA">
              <w:rPr>
                <w:rFonts w:ascii="Calibri" w:hAnsi="Calibri" w:cs="Calibri"/>
                <w:b/>
                <w:bCs/>
                <w:caps/>
                <w:sz w:val="22"/>
                <w:szCs w:val="22"/>
              </w:rPr>
              <w:t xml:space="preserve">Puntuació EXCELENT </w:t>
            </w:r>
          </w:p>
        </w:tc>
      </w:tr>
      <w:tr w:rsidR="000442BC" w:rsidRPr="005C37BA" w:rsidTr="00654191">
        <w:trPr>
          <w:jc w:val="center"/>
        </w:trPr>
        <w:tc>
          <w:tcPr>
            <w:tcW w:w="5353" w:type="dxa"/>
            <w:shd w:val="clear" w:color="auto" w:fill="auto"/>
            <w:hideMark/>
          </w:tcPr>
          <w:p w:rsidR="000442BC" w:rsidRPr="005C37BA" w:rsidRDefault="000442BC" w:rsidP="00654191">
            <w:pPr>
              <w:rPr>
                <w:rFonts w:ascii="Calibri" w:hAnsi="Calibri" w:cs="Calibri"/>
                <w:sz w:val="22"/>
                <w:szCs w:val="22"/>
              </w:rPr>
            </w:pPr>
            <w:r w:rsidRPr="005C37BA">
              <w:rPr>
                <w:rFonts w:ascii="Calibri" w:hAnsi="Calibri" w:cs="Calibri"/>
                <w:sz w:val="22"/>
                <w:szCs w:val="22"/>
              </w:rPr>
              <w:lastRenderedPageBreak/>
              <w:t>Organització del servei:</w:t>
            </w:r>
          </w:p>
          <w:p w:rsidR="000442BC" w:rsidRPr="005C37BA" w:rsidRDefault="000442BC" w:rsidP="000442BC">
            <w:pPr>
              <w:widowControl/>
              <w:numPr>
                <w:ilvl w:val="0"/>
                <w:numId w:val="2"/>
              </w:numPr>
              <w:suppressAutoHyphens w:val="0"/>
              <w:rPr>
                <w:rFonts w:ascii="Calibri" w:hAnsi="Calibri" w:cs="Calibri"/>
                <w:sz w:val="22"/>
                <w:szCs w:val="22"/>
              </w:rPr>
            </w:pPr>
            <w:r w:rsidRPr="005C37BA">
              <w:rPr>
                <w:rFonts w:ascii="Calibri" w:hAnsi="Calibri" w:cs="Calibri"/>
                <w:sz w:val="22"/>
                <w:szCs w:val="22"/>
              </w:rPr>
              <w:t>Pla d’estructura i coordinació</w:t>
            </w:r>
          </w:p>
          <w:p w:rsidR="000442BC" w:rsidRPr="005C37BA" w:rsidRDefault="000442BC" w:rsidP="000442BC">
            <w:pPr>
              <w:widowControl/>
              <w:numPr>
                <w:ilvl w:val="0"/>
                <w:numId w:val="2"/>
              </w:numPr>
              <w:suppressAutoHyphens w:val="0"/>
              <w:rPr>
                <w:rStyle w:val="Textoennegrita"/>
                <w:rFonts w:ascii="Calibri" w:hAnsi="Calibri" w:cs="Calibri"/>
                <w:b w:val="0"/>
                <w:bCs w:val="0"/>
                <w:sz w:val="22"/>
                <w:szCs w:val="22"/>
              </w:rPr>
            </w:pPr>
            <w:r w:rsidRPr="005C37BA">
              <w:rPr>
                <w:rStyle w:val="Textoennegrita"/>
                <w:rFonts w:ascii="Calibri" w:hAnsi="Calibri" w:cs="Calibri"/>
                <w:sz w:val="22"/>
                <w:szCs w:val="22"/>
              </w:rPr>
              <w:t>Sistema de torns i cobertura</w:t>
            </w:r>
          </w:p>
          <w:p w:rsidR="000442BC" w:rsidRPr="005C37BA" w:rsidRDefault="000442BC" w:rsidP="000442BC">
            <w:pPr>
              <w:widowControl/>
              <w:numPr>
                <w:ilvl w:val="0"/>
                <w:numId w:val="2"/>
              </w:numPr>
              <w:suppressAutoHyphens w:val="0"/>
              <w:rPr>
                <w:rFonts w:ascii="Calibri" w:hAnsi="Calibri" w:cs="Calibri"/>
                <w:sz w:val="22"/>
                <w:szCs w:val="22"/>
              </w:rPr>
            </w:pPr>
            <w:r w:rsidRPr="005C37BA">
              <w:rPr>
                <w:rStyle w:val="Textoennegrita"/>
                <w:rFonts w:ascii="Calibri" w:hAnsi="Calibri" w:cs="Calibri"/>
                <w:sz w:val="22"/>
                <w:szCs w:val="22"/>
              </w:rPr>
              <w:t>Sistemes d’avaluació interna</w:t>
            </w:r>
          </w:p>
          <w:p w:rsidR="000442BC" w:rsidRPr="005C37BA" w:rsidRDefault="000442BC" w:rsidP="00654191">
            <w:pPr>
              <w:rPr>
                <w:rFonts w:ascii="Calibri" w:hAnsi="Calibri" w:cs="Calibri"/>
                <w:sz w:val="22"/>
                <w:szCs w:val="22"/>
              </w:rPr>
            </w:pPr>
          </w:p>
        </w:tc>
        <w:tc>
          <w:tcPr>
            <w:tcW w:w="3367" w:type="dxa"/>
            <w:shd w:val="clear" w:color="auto" w:fill="auto"/>
            <w:hideMark/>
          </w:tcPr>
          <w:p w:rsidR="000442BC" w:rsidRPr="005C37BA" w:rsidRDefault="000442BC" w:rsidP="00654191">
            <w:pPr>
              <w:rPr>
                <w:rFonts w:ascii="Calibri" w:hAnsi="Calibri" w:cs="Calibri"/>
                <w:sz w:val="22"/>
                <w:szCs w:val="22"/>
              </w:rPr>
            </w:pPr>
          </w:p>
          <w:p w:rsidR="000442BC" w:rsidRPr="005C37BA" w:rsidRDefault="000442BC" w:rsidP="00654191">
            <w:pPr>
              <w:jc w:val="center"/>
              <w:rPr>
                <w:rFonts w:ascii="Calibri" w:hAnsi="Calibri" w:cs="Calibri"/>
                <w:sz w:val="22"/>
                <w:szCs w:val="22"/>
              </w:rPr>
            </w:pPr>
            <w:r w:rsidRPr="005C37BA">
              <w:rPr>
                <w:rFonts w:ascii="Calibri" w:hAnsi="Calibri" w:cs="Calibri"/>
                <w:sz w:val="22"/>
                <w:szCs w:val="22"/>
              </w:rPr>
              <w:t xml:space="preserve">15 punts: 5 punts per a cada subapartat </w:t>
            </w:r>
          </w:p>
        </w:tc>
      </w:tr>
      <w:tr w:rsidR="000442BC" w:rsidRPr="005C37BA" w:rsidTr="00654191">
        <w:trPr>
          <w:jc w:val="center"/>
        </w:trPr>
        <w:tc>
          <w:tcPr>
            <w:tcW w:w="5353" w:type="dxa"/>
            <w:shd w:val="clear" w:color="auto" w:fill="auto"/>
            <w:hideMark/>
          </w:tcPr>
          <w:p w:rsidR="000442BC" w:rsidRPr="005C37BA" w:rsidRDefault="000442BC" w:rsidP="00654191">
            <w:pPr>
              <w:rPr>
                <w:rFonts w:ascii="Calibri" w:hAnsi="Calibri" w:cs="Calibri"/>
                <w:sz w:val="22"/>
                <w:szCs w:val="22"/>
              </w:rPr>
            </w:pPr>
            <w:r w:rsidRPr="005C37BA">
              <w:rPr>
                <w:rFonts w:ascii="Calibri" w:hAnsi="Calibri" w:cs="Calibri"/>
                <w:sz w:val="22"/>
                <w:szCs w:val="22"/>
              </w:rPr>
              <w:t>Formació i capacitació:</w:t>
            </w:r>
          </w:p>
          <w:p w:rsidR="000442BC" w:rsidRPr="005C37BA" w:rsidRDefault="000442BC" w:rsidP="000442BC">
            <w:pPr>
              <w:widowControl/>
              <w:numPr>
                <w:ilvl w:val="0"/>
                <w:numId w:val="2"/>
              </w:numPr>
              <w:suppressAutoHyphens w:val="0"/>
              <w:rPr>
                <w:rFonts w:ascii="Calibri" w:hAnsi="Calibri" w:cs="Calibri"/>
                <w:sz w:val="22"/>
                <w:szCs w:val="22"/>
              </w:rPr>
            </w:pPr>
            <w:r w:rsidRPr="005C37BA">
              <w:rPr>
                <w:rFonts w:ascii="Calibri" w:hAnsi="Calibri" w:cs="Calibri"/>
                <w:sz w:val="22"/>
                <w:szCs w:val="22"/>
              </w:rPr>
              <w:t>Formació inicial obligatòria (40h)</w:t>
            </w:r>
          </w:p>
          <w:p w:rsidR="000442BC" w:rsidRPr="005C37BA" w:rsidRDefault="000442BC" w:rsidP="000442BC">
            <w:pPr>
              <w:widowControl/>
              <w:numPr>
                <w:ilvl w:val="0"/>
                <w:numId w:val="2"/>
              </w:numPr>
              <w:suppressAutoHyphens w:val="0"/>
              <w:rPr>
                <w:rFonts w:ascii="Calibri" w:hAnsi="Calibri" w:cs="Calibri"/>
                <w:sz w:val="22"/>
                <w:szCs w:val="22"/>
              </w:rPr>
            </w:pPr>
            <w:r w:rsidRPr="005C37BA">
              <w:rPr>
                <w:rFonts w:ascii="Calibri" w:hAnsi="Calibri" w:cs="Calibri"/>
                <w:sz w:val="22"/>
                <w:szCs w:val="22"/>
              </w:rPr>
              <w:t>Formació contínua (mínim 12h/trimestre)</w:t>
            </w:r>
          </w:p>
          <w:p w:rsidR="000442BC" w:rsidRPr="005C37BA" w:rsidRDefault="000442BC" w:rsidP="000442BC">
            <w:pPr>
              <w:widowControl/>
              <w:numPr>
                <w:ilvl w:val="0"/>
                <w:numId w:val="2"/>
              </w:numPr>
              <w:suppressAutoHyphens w:val="0"/>
              <w:rPr>
                <w:rFonts w:ascii="Calibri" w:hAnsi="Calibri" w:cs="Calibri"/>
                <w:sz w:val="22"/>
                <w:szCs w:val="22"/>
              </w:rPr>
            </w:pPr>
            <w:r w:rsidRPr="005C37BA">
              <w:rPr>
                <w:rStyle w:val="Textoennegrita"/>
                <w:rFonts w:ascii="Calibri" w:hAnsi="Calibri" w:cs="Calibri"/>
                <w:sz w:val="22"/>
                <w:szCs w:val="22"/>
              </w:rPr>
              <w:t>Pla d'acollida per a noves incorporacions</w:t>
            </w:r>
          </w:p>
          <w:p w:rsidR="000442BC" w:rsidRPr="005C37BA" w:rsidRDefault="000442BC" w:rsidP="00654191">
            <w:pPr>
              <w:rPr>
                <w:rFonts w:ascii="Calibri" w:hAnsi="Calibri" w:cs="Calibri"/>
                <w:sz w:val="22"/>
                <w:szCs w:val="22"/>
              </w:rPr>
            </w:pPr>
          </w:p>
        </w:tc>
        <w:tc>
          <w:tcPr>
            <w:tcW w:w="3367" w:type="dxa"/>
            <w:shd w:val="clear" w:color="auto" w:fill="auto"/>
            <w:hideMark/>
          </w:tcPr>
          <w:p w:rsidR="000442BC" w:rsidRPr="005C37BA" w:rsidRDefault="000442BC" w:rsidP="00654191">
            <w:pPr>
              <w:rPr>
                <w:rFonts w:ascii="Calibri" w:hAnsi="Calibri" w:cs="Calibri"/>
                <w:sz w:val="22"/>
                <w:szCs w:val="22"/>
              </w:rPr>
            </w:pPr>
          </w:p>
          <w:p w:rsidR="000442BC" w:rsidRPr="005C37BA" w:rsidRDefault="000442BC" w:rsidP="00654191">
            <w:pPr>
              <w:jc w:val="center"/>
              <w:rPr>
                <w:rFonts w:ascii="Calibri" w:hAnsi="Calibri" w:cs="Calibri"/>
                <w:sz w:val="22"/>
                <w:szCs w:val="22"/>
              </w:rPr>
            </w:pPr>
            <w:r w:rsidRPr="005C37BA">
              <w:rPr>
                <w:rFonts w:ascii="Calibri" w:hAnsi="Calibri" w:cs="Calibri"/>
                <w:sz w:val="22"/>
                <w:szCs w:val="22"/>
              </w:rPr>
              <w:t>9 punts: 3 punts per a cada subapartat</w:t>
            </w:r>
          </w:p>
        </w:tc>
      </w:tr>
      <w:tr w:rsidR="000442BC" w:rsidRPr="005C37BA" w:rsidTr="00654191">
        <w:trPr>
          <w:jc w:val="center"/>
        </w:trPr>
        <w:tc>
          <w:tcPr>
            <w:tcW w:w="5353" w:type="dxa"/>
            <w:shd w:val="clear" w:color="auto" w:fill="auto"/>
            <w:hideMark/>
          </w:tcPr>
          <w:p w:rsidR="000442BC" w:rsidRPr="005C37BA" w:rsidRDefault="000442BC" w:rsidP="00654191">
            <w:pPr>
              <w:rPr>
                <w:rFonts w:ascii="Calibri" w:hAnsi="Calibri" w:cs="Calibri"/>
                <w:sz w:val="22"/>
                <w:szCs w:val="22"/>
              </w:rPr>
            </w:pPr>
            <w:r w:rsidRPr="005C37BA">
              <w:rPr>
                <w:rFonts w:ascii="Calibri" w:hAnsi="Calibri" w:cs="Calibri"/>
                <w:sz w:val="22"/>
                <w:szCs w:val="22"/>
              </w:rPr>
              <w:t>Protocols i eines de qualitat:</w:t>
            </w:r>
          </w:p>
          <w:p w:rsidR="000442BC" w:rsidRPr="005C37BA" w:rsidRDefault="000442BC" w:rsidP="000442BC">
            <w:pPr>
              <w:widowControl/>
              <w:numPr>
                <w:ilvl w:val="0"/>
                <w:numId w:val="2"/>
              </w:numPr>
              <w:suppressAutoHyphens w:val="0"/>
              <w:rPr>
                <w:rStyle w:val="Textoennegrita"/>
                <w:rFonts w:ascii="Calibri" w:hAnsi="Calibri" w:cs="Calibri"/>
                <w:b w:val="0"/>
                <w:bCs w:val="0"/>
                <w:sz w:val="22"/>
                <w:szCs w:val="22"/>
              </w:rPr>
            </w:pPr>
            <w:r w:rsidRPr="005C37BA">
              <w:rPr>
                <w:rStyle w:val="Textoennegrita"/>
                <w:rFonts w:ascii="Calibri" w:hAnsi="Calibri" w:cs="Calibri"/>
                <w:sz w:val="22"/>
                <w:szCs w:val="22"/>
              </w:rPr>
              <w:t>Protocol d’actuació estandarditzat</w:t>
            </w:r>
          </w:p>
          <w:p w:rsidR="000442BC" w:rsidRPr="005C37BA" w:rsidRDefault="000442BC" w:rsidP="000442BC">
            <w:pPr>
              <w:widowControl/>
              <w:numPr>
                <w:ilvl w:val="0"/>
                <w:numId w:val="2"/>
              </w:numPr>
              <w:suppressAutoHyphens w:val="0"/>
              <w:rPr>
                <w:rStyle w:val="Textoennegrita"/>
                <w:rFonts w:ascii="Calibri" w:hAnsi="Calibri" w:cs="Calibri"/>
                <w:b w:val="0"/>
                <w:bCs w:val="0"/>
                <w:sz w:val="22"/>
                <w:szCs w:val="22"/>
              </w:rPr>
            </w:pPr>
            <w:r w:rsidRPr="005C37BA">
              <w:rPr>
                <w:rStyle w:val="Textoennegrita"/>
                <w:rFonts w:ascii="Calibri" w:hAnsi="Calibri" w:cs="Calibri"/>
                <w:sz w:val="22"/>
                <w:szCs w:val="22"/>
              </w:rPr>
              <w:t>Eines de seguiment</w:t>
            </w:r>
          </w:p>
          <w:p w:rsidR="000442BC" w:rsidRPr="005C37BA" w:rsidRDefault="000442BC" w:rsidP="000442BC">
            <w:pPr>
              <w:widowControl/>
              <w:numPr>
                <w:ilvl w:val="0"/>
                <w:numId w:val="2"/>
              </w:numPr>
              <w:suppressAutoHyphens w:val="0"/>
              <w:rPr>
                <w:rStyle w:val="Textoennegrita"/>
                <w:rFonts w:ascii="Calibri" w:hAnsi="Calibri" w:cs="Calibri"/>
                <w:sz w:val="22"/>
                <w:szCs w:val="22"/>
              </w:rPr>
            </w:pPr>
            <w:r w:rsidRPr="005C37BA">
              <w:rPr>
                <w:rStyle w:val="Textoennegrita"/>
                <w:rFonts w:ascii="Calibri" w:hAnsi="Calibri" w:cs="Calibri"/>
                <w:sz w:val="22"/>
                <w:szCs w:val="22"/>
              </w:rPr>
              <w:t>Millora contínua</w:t>
            </w:r>
          </w:p>
          <w:p w:rsidR="000442BC" w:rsidRPr="005C37BA" w:rsidRDefault="000442BC" w:rsidP="00654191">
            <w:pPr>
              <w:rPr>
                <w:rFonts w:ascii="Calibri" w:hAnsi="Calibri" w:cs="Calibri"/>
                <w:sz w:val="22"/>
                <w:szCs w:val="22"/>
              </w:rPr>
            </w:pPr>
          </w:p>
        </w:tc>
        <w:tc>
          <w:tcPr>
            <w:tcW w:w="3367" w:type="dxa"/>
            <w:shd w:val="clear" w:color="auto" w:fill="auto"/>
            <w:hideMark/>
          </w:tcPr>
          <w:p w:rsidR="000442BC" w:rsidRPr="005C37BA" w:rsidRDefault="000442BC" w:rsidP="00654191">
            <w:pPr>
              <w:jc w:val="center"/>
              <w:rPr>
                <w:rFonts w:ascii="Calibri" w:hAnsi="Calibri" w:cs="Calibri"/>
                <w:sz w:val="22"/>
                <w:szCs w:val="22"/>
              </w:rPr>
            </w:pPr>
          </w:p>
          <w:p w:rsidR="000442BC" w:rsidRPr="005C37BA" w:rsidRDefault="000442BC" w:rsidP="00654191">
            <w:pPr>
              <w:jc w:val="center"/>
              <w:rPr>
                <w:rFonts w:ascii="Calibri" w:hAnsi="Calibri" w:cs="Calibri"/>
                <w:sz w:val="22"/>
                <w:szCs w:val="22"/>
              </w:rPr>
            </w:pPr>
            <w:r w:rsidRPr="005C37BA">
              <w:rPr>
                <w:rFonts w:ascii="Calibri" w:hAnsi="Calibri" w:cs="Calibri"/>
                <w:sz w:val="22"/>
                <w:szCs w:val="22"/>
              </w:rPr>
              <w:t>15 punts: 5 punts per a cada subapartat</w:t>
            </w:r>
          </w:p>
        </w:tc>
      </w:tr>
      <w:tr w:rsidR="000442BC" w:rsidRPr="005C37BA" w:rsidTr="00654191">
        <w:trPr>
          <w:jc w:val="center"/>
        </w:trPr>
        <w:tc>
          <w:tcPr>
            <w:tcW w:w="5353" w:type="dxa"/>
            <w:shd w:val="clear" w:color="auto" w:fill="auto"/>
            <w:hideMark/>
          </w:tcPr>
          <w:p w:rsidR="000442BC" w:rsidRPr="005C37BA" w:rsidRDefault="000442BC" w:rsidP="00654191">
            <w:pPr>
              <w:rPr>
                <w:rFonts w:ascii="Calibri" w:hAnsi="Calibri" w:cs="Calibri"/>
                <w:sz w:val="22"/>
                <w:szCs w:val="22"/>
              </w:rPr>
            </w:pPr>
            <w:r w:rsidRPr="005C37BA">
              <w:rPr>
                <w:rFonts w:ascii="Calibri" w:hAnsi="Calibri" w:cs="Calibri"/>
                <w:sz w:val="22"/>
                <w:szCs w:val="22"/>
              </w:rPr>
              <w:t>Enfocament ciutadà i impacte social:</w:t>
            </w:r>
          </w:p>
          <w:p w:rsidR="000442BC" w:rsidRPr="005C37BA" w:rsidRDefault="000442BC" w:rsidP="000442BC">
            <w:pPr>
              <w:widowControl/>
              <w:numPr>
                <w:ilvl w:val="0"/>
                <w:numId w:val="2"/>
              </w:numPr>
              <w:suppressAutoHyphens w:val="0"/>
              <w:rPr>
                <w:rStyle w:val="Textoennegrita"/>
                <w:rFonts w:ascii="Calibri" w:hAnsi="Calibri" w:cs="Calibri"/>
                <w:b w:val="0"/>
                <w:bCs w:val="0"/>
                <w:sz w:val="22"/>
                <w:szCs w:val="22"/>
              </w:rPr>
            </w:pPr>
            <w:r w:rsidRPr="005C37BA">
              <w:rPr>
                <w:rStyle w:val="Textoennegrita"/>
                <w:rFonts w:ascii="Calibri" w:hAnsi="Calibri" w:cs="Calibri"/>
                <w:sz w:val="22"/>
                <w:szCs w:val="22"/>
              </w:rPr>
              <w:t>Tracte proper i inclusiu</w:t>
            </w:r>
          </w:p>
          <w:p w:rsidR="000442BC" w:rsidRPr="005C37BA" w:rsidRDefault="000442BC" w:rsidP="000442BC">
            <w:pPr>
              <w:widowControl/>
              <w:numPr>
                <w:ilvl w:val="0"/>
                <w:numId w:val="2"/>
              </w:numPr>
              <w:suppressAutoHyphens w:val="0"/>
              <w:rPr>
                <w:rFonts w:ascii="Calibri" w:hAnsi="Calibri" w:cs="Calibri"/>
                <w:sz w:val="22"/>
                <w:szCs w:val="22"/>
              </w:rPr>
            </w:pPr>
            <w:r w:rsidRPr="005C37BA">
              <w:rPr>
                <w:rFonts w:ascii="Calibri" w:hAnsi="Calibri" w:cs="Calibri"/>
                <w:sz w:val="22"/>
                <w:szCs w:val="22"/>
              </w:rPr>
              <w:t>Perspectiva comunitària</w:t>
            </w:r>
          </w:p>
          <w:p w:rsidR="000442BC" w:rsidRPr="005C37BA" w:rsidRDefault="000442BC" w:rsidP="00654191">
            <w:pPr>
              <w:ind w:left="720"/>
              <w:rPr>
                <w:rFonts w:ascii="Calibri" w:hAnsi="Calibri" w:cs="Calibri"/>
                <w:sz w:val="22"/>
                <w:szCs w:val="22"/>
              </w:rPr>
            </w:pPr>
          </w:p>
        </w:tc>
        <w:tc>
          <w:tcPr>
            <w:tcW w:w="3367" w:type="dxa"/>
            <w:shd w:val="clear" w:color="auto" w:fill="auto"/>
            <w:hideMark/>
          </w:tcPr>
          <w:p w:rsidR="000442BC" w:rsidRPr="005C37BA" w:rsidRDefault="000442BC" w:rsidP="00654191">
            <w:pPr>
              <w:jc w:val="center"/>
              <w:rPr>
                <w:rFonts w:ascii="Calibri" w:hAnsi="Calibri" w:cs="Calibri"/>
                <w:sz w:val="22"/>
                <w:szCs w:val="22"/>
              </w:rPr>
            </w:pPr>
          </w:p>
          <w:p w:rsidR="000442BC" w:rsidRPr="005C37BA" w:rsidRDefault="000442BC" w:rsidP="00654191">
            <w:pPr>
              <w:jc w:val="center"/>
              <w:rPr>
                <w:rFonts w:ascii="Calibri" w:hAnsi="Calibri" w:cs="Calibri"/>
                <w:sz w:val="22"/>
                <w:szCs w:val="22"/>
              </w:rPr>
            </w:pPr>
            <w:r w:rsidRPr="005C37BA">
              <w:rPr>
                <w:rFonts w:ascii="Calibri" w:hAnsi="Calibri" w:cs="Calibri"/>
                <w:sz w:val="22"/>
                <w:szCs w:val="22"/>
              </w:rPr>
              <w:t>10 punts: 5 punts per a cada subapartat</w:t>
            </w:r>
          </w:p>
        </w:tc>
      </w:tr>
      <w:tr w:rsidR="000442BC" w:rsidRPr="005C37BA" w:rsidTr="00654191">
        <w:trPr>
          <w:jc w:val="center"/>
        </w:trPr>
        <w:tc>
          <w:tcPr>
            <w:tcW w:w="5353" w:type="dxa"/>
            <w:shd w:val="clear" w:color="auto" w:fill="auto"/>
            <w:hideMark/>
          </w:tcPr>
          <w:p w:rsidR="000442BC" w:rsidRPr="005C37BA" w:rsidRDefault="000442BC" w:rsidP="00654191">
            <w:pPr>
              <w:rPr>
                <w:rFonts w:ascii="Calibri" w:hAnsi="Calibri" w:cs="Calibri"/>
                <w:sz w:val="22"/>
                <w:szCs w:val="22"/>
              </w:rPr>
            </w:pPr>
            <w:r w:rsidRPr="005C37BA">
              <w:rPr>
                <w:rStyle w:val="Textoennegrita"/>
                <w:rFonts w:ascii="Calibri" w:hAnsi="Calibri" w:cs="Calibri"/>
                <w:sz w:val="22"/>
                <w:szCs w:val="22"/>
              </w:rPr>
              <w:t>Total</w:t>
            </w:r>
          </w:p>
        </w:tc>
        <w:tc>
          <w:tcPr>
            <w:tcW w:w="3367" w:type="dxa"/>
            <w:shd w:val="clear" w:color="auto" w:fill="auto"/>
            <w:hideMark/>
          </w:tcPr>
          <w:p w:rsidR="000442BC" w:rsidRPr="005C37BA" w:rsidRDefault="000442BC" w:rsidP="00654191">
            <w:pPr>
              <w:rPr>
                <w:rFonts w:ascii="Calibri" w:hAnsi="Calibri" w:cs="Calibri"/>
                <w:sz w:val="22"/>
                <w:szCs w:val="22"/>
              </w:rPr>
            </w:pPr>
            <w:r w:rsidRPr="005C37BA">
              <w:rPr>
                <w:rStyle w:val="Textoennegrita"/>
                <w:rFonts w:ascii="Calibri" w:hAnsi="Calibri" w:cs="Calibri"/>
                <w:sz w:val="22"/>
                <w:szCs w:val="22"/>
              </w:rPr>
              <w:t>49 punts</w:t>
            </w:r>
          </w:p>
        </w:tc>
      </w:tr>
    </w:tbl>
    <w:p w:rsidR="000442BC" w:rsidRPr="005C37BA" w:rsidRDefault="000442BC" w:rsidP="000442BC">
      <w:pPr>
        <w:rPr>
          <w:rFonts w:ascii="Calibri" w:hAnsi="Calibri" w:cs="Calibri"/>
          <w:sz w:val="22"/>
          <w:szCs w:val="22"/>
        </w:rPr>
      </w:pPr>
    </w:p>
    <w:p w:rsidR="000442BC" w:rsidRPr="005C37BA" w:rsidRDefault="000442BC" w:rsidP="000442BC">
      <w:pPr>
        <w:pStyle w:val="Ttulo3"/>
        <w:jc w:val="both"/>
        <w:rPr>
          <w:rFonts w:ascii="Calibri" w:hAnsi="Calibri" w:cs="Calibri"/>
          <w:b w:val="0"/>
          <w:sz w:val="22"/>
          <w:szCs w:val="22"/>
        </w:rPr>
      </w:pPr>
      <w:r w:rsidRPr="005C37BA">
        <w:rPr>
          <w:rFonts w:ascii="Calibri" w:hAnsi="Calibri" w:cs="Calibri"/>
          <w:b w:val="0"/>
          <w:sz w:val="22"/>
          <w:szCs w:val="22"/>
        </w:rPr>
        <w:t xml:space="preserve">Es considera </w:t>
      </w:r>
      <w:r w:rsidRPr="005C37BA">
        <w:rPr>
          <w:rFonts w:ascii="Calibri" w:hAnsi="Calibri" w:cs="Calibri"/>
          <w:sz w:val="22"/>
          <w:szCs w:val="22"/>
        </w:rPr>
        <w:t>notable</w:t>
      </w:r>
      <w:r w:rsidRPr="005C37BA">
        <w:rPr>
          <w:rFonts w:ascii="Calibri" w:hAnsi="Calibri" w:cs="Calibri"/>
          <w:b w:val="0"/>
          <w:sz w:val="22"/>
          <w:szCs w:val="22"/>
        </w:rPr>
        <w:t xml:space="preserve"> aquella proposta que recull i té en compte tots els aspectes descrits en els plecs tècnics, mostrant una estructura coherent i una organització del servei funcional. Tanmateix, la proposta presenta un nivell de concreció limitat o incomplet en algun dels elements clau, com ara la descripció detallada de les actuacions, els mecanismes de seguiment o els protocols específics d’intervenció.</w:t>
      </w:r>
    </w:p>
    <w:p w:rsidR="000442BC" w:rsidRDefault="000442BC" w:rsidP="000442BC">
      <w:pPr>
        <w:pStyle w:val="Ttulo3"/>
        <w:jc w:val="both"/>
        <w:rPr>
          <w:rFonts w:ascii="Calibri" w:hAnsi="Calibri" w:cs="Calibri"/>
          <w:sz w:val="22"/>
          <w:szCs w:val="22"/>
        </w:rPr>
      </w:pPr>
      <w:r w:rsidRPr="005C37BA">
        <w:rPr>
          <w:rFonts w:ascii="Calibri" w:hAnsi="Calibri" w:cs="Calibri"/>
          <w:b w:val="0"/>
          <w:sz w:val="22"/>
          <w:szCs w:val="22"/>
        </w:rPr>
        <w:t xml:space="preserve">Així mateix, pot no ajustar-se plenament a les necessitats reals del servei o no desenvolupar de forma suficient els objectius i tasques operatives segons els requeriments tècnics. Tot i això, la proposta garanteix un nivell correcte d’eficiència i viabilitat, i demostra una comprensió general del servei a prestar. </w:t>
      </w:r>
      <w:r w:rsidRPr="005C37BA">
        <w:rPr>
          <w:rFonts w:ascii="Calibri" w:hAnsi="Calibri" w:cs="Calibri"/>
          <w:sz w:val="22"/>
          <w:szCs w:val="22"/>
        </w:rPr>
        <w:t>37 punts.</w:t>
      </w:r>
    </w:p>
    <w:p w:rsidR="000442BC" w:rsidRPr="00BE5E8F" w:rsidRDefault="000442BC" w:rsidP="000442BC">
      <w:pPr>
        <w:rPr>
          <w:lang w:eastAsia="es-ES" w:bidi="ar-SA"/>
        </w:rPr>
      </w:pPr>
    </w:p>
    <w:p w:rsidR="000442BC" w:rsidRPr="005C37BA" w:rsidRDefault="000442BC" w:rsidP="000442BC">
      <w:pPr>
        <w:jc w:val="both"/>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4A0" w:firstRow="1" w:lastRow="0" w:firstColumn="1" w:lastColumn="0" w:noHBand="0" w:noVBand="1"/>
      </w:tblPr>
      <w:tblGrid>
        <w:gridCol w:w="5217"/>
        <w:gridCol w:w="3277"/>
      </w:tblGrid>
      <w:tr w:rsidR="000442BC" w:rsidRPr="005C37BA" w:rsidTr="00654191">
        <w:trPr>
          <w:jc w:val="center"/>
        </w:trPr>
        <w:tc>
          <w:tcPr>
            <w:tcW w:w="5353" w:type="dxa"/>
            <w:shd w:val="clear" w:color="auto" w:fill="auto"/>
            <w:hideMark/>
          </w:tcPr>
          <w:p w:rsidR="000442BC" w:rsidRPr="005C37BA" w:rsidRDefault="000442BC" w:rsidP="00654191">
            <w:pPr>
              <w:jc w:val="center"/>
              <w:rPr>
                <w:rFonts w:ascii="Calibri" w:hAnsi="Calibri" w:cs="Calibri"/>
                <w:b/>
                <w:bCs/>
                <w:caps/>
                <w:sz w:val="22"/>
                <w:szCs w:val="22"/>
              </w:rPr>
            </w:pPr>
            <w:r w:rsidRPr="005C37BA">
              <w:rPr>
                <w:rFonts w:ascii="Calibri" w:hAnsi="Calibri" w:cs="Calibri"/>
                <w:b/>
                <w:bCs/>
                <w:caps/>
                <w:sz w:val="22"/>
                <w:szCs w:val="22"/>
              </w:rPr>
              <w:t>Bloc</w:t>
            </w:r>
          </w:p>
        </w:tc>
        <w:tc>
          <w:tcPr>
            <w:tcW w:w="3367" w:type="dxa"/>
            <w:shd w:val="clear" w:color="auto" w:fill="auto"/>
            <w:hideMark/>
          </w:tcPr>
          <w:p w:rsidR="000442BC" w:rsidRPr="005C37BA" w:rsidRDefault="000442BC" w:rsidP="00654191">
            <w:pPr>
              <w:jc w:val="center"/>
              <w:rPr>
                <w:rFonts w:ascii="Calibri" w:hAnsi="Calibri" w:cs="Calibri"/>
                <w:b/>
                <w:bCs/>
                <w:caps/>
                <w:sz w:val="22"/>
                <w:szCs w:val="22"/>
              </w:rPr>
            </w:pPr>
            <w:r w:rsidRPr="005C37BA">
              <w:rPr>
                <w:rFonts w:ascii="Calibri" w:hAnsi="Calibri" w:cs="Calibri"/>
                <w:b/>
                <w:bCs/>
                <w:caps/>
                <w:sz w:val="22"/>
                <w:szCs w:val="22"/>
              </w:rPr>
              <w:t xml:space="preserve">Puntuació EXCELENT </w:t>
            </w:r>
          </w:p>
        </w:tc>
      </w:tr>
      <w:tr w:rsidR="000442BC" w:rsidRPr="005C37BA" w:rsidTr="00654191">
        <w:trPr>
          <w:jc w:val="center"/>
        </w:trPr>
        <w:tc>
          <w:tcPr>
            <w:tcW w:w="5353" w:type="dxa"/>
            <w:shd w:val="clear" w:color="auto" w:fill="auto"/>
            <w:hideMark/>
          </w:tcPr>
          <w:p w:rsidR="000442BC" w:rsidRPr="005C37BA" w:rsidRDefault="000442BC" w:rsidP="00654191">
            <w:pPr>
              <w:rPr>
                <w:rFonts w:ascii="Calibri" w:hAnsi="Calibri" w:cs="Calibri"/>
                <w:sz w:val="22"/>
                <w:szCs w:val="22"/>
              </w:rPr>
            </w:pPr>
            <w:r w:rsidRPr="005C37BA">
              <w:rPr>
                <w:rFonts w:ascii="Calibri" w:hAnsi="Calibri" w:cs="Calibri"/>
                <w:sz w:val="22"/>
                <w:szCs w:val="22"/>
              </w:rPr>
              <w:t>Organització del servei:</w:t>
            </w:r>
          </w:p>
          <w:p w:rsidR="000442BC" w:rsidRPr="005C37BA" w:rsidRDefault="000442BC" w:rsidP="000442BC">
            <w:pPr>
              <w:widowControl/>
              <w:numPr>
                <w:ilvl w:val="0"/>
                <w:numId w:val="2"/>
              </w:numPr>
              <w:suppressAutoHyphens w:val="0"/>
              <w:rPr>
                <w:rFonts w:ascii="Calibri" w:hAnsi="Calibri" w:cs="Calibri"/>
                <w:sz w:val="22"/>
                <w:szCs w:val="22"/>
              </w:rPr>
            </w:pPr>
            <w:r w:rsidRPr="005C37BA">
              <w:rPr>
                <w:rFonts w:ascii="Calibri" w:hAnsi="Calibri" w:cs="Calibri"/>
                <w:sz w:val="22"/>
                <w:szCs w:val="22"/>
              </w:rPr>
              <w:t>Pla d’estructura i coordinació</w:t>
            </w:r>
          </w:p>
          <w:p w:rsidR="000442BC" w:rsidRPr="005C37BA" w:rsidRDefault="000442BC" w:rsidP="000442BC">
            <w:pPr>
              <w:widowControl/>
              <w:numPr>
                <w:ilvl w:val="0"/>
                <w:numId w:val="2"/>
              </w:numPr>
              <w:suppressAutoHyphens w:val="0"/>
              <w:rPr>
                <w:rStyle w:val="Textoennegrita"/>
                <w:rFonts w:ascii="Calibri" w:hAnsi="Calibri" w:cs="Calibri"/>
                <w:b w:val="0"/>
                <w:bCs w:val="0"/>
                <w:sz w:val="22"/>
                <w:szCs w:val="22"/>
              </w:rPr>
            </w:pPr>
            <w:r w:rsidRPr="005C37BA">
              <w:rPr>
                <w:rStyle w:val="Textoennegrita"/>
                <w:rFonts w:ascii="Calibri" w:hAnsi="Calibri" w:cs="Calibri"/>
                <w:sz w:val="22"/>
                <w:szCs w:val="22"/>
              </w:rPr>
              <w:t>Sistema de torns i cobertura</w:t>
            </w:r>
          </w:p>
          <w:p w:rsidR="000442BC" w:rsidRPr="005C37BA" w:rsidRDefault="000442BC" w:rsidP="000442BC">
            <w:pPr>
              <w:widowControl/>
              <w:numPr>
                <w:ilvl w:val="0"/>
                <w:numId w:val="2"/>
              </w:numPr>
              <w:suppressAutoHyphens w:val="0"/>
              <w:rPr>
                <w:rFonts w:ascii="Calibri" w:hAnsi="Calibri" w:cs="Calibri"/>
                <w:sz w:val="22"/>
                <w:szCs w:val="22"/>
              </w:rPr>
            </w:pPr>
            <w:r w:rsidRPr="005C37BA">
              <w:rPr>
                <w:rStyle w:val="Textoennegrita"/>
                <w:rFonts w:ascii="Calibri" w:hAnsi="Calibri" w:cs="Calibri"/>
                <w:sz w:val="22"/>
                <w:szCs w:val="22"/>
              </w:rPr>
              <w:t>Sistemes d’avaluació interna</w:t>
            </w:r>
          </w:p>
          <w:p w:rsidR="000442BC" w:rsidRPr="005C37BA" w:rsidRDefault="000442BC" w:rsidP="00654191">
            <w:pPr>
              <w:rPr>
                <w:rFonts w:ascii="Calibri" w:hAnsi="Calibri" w:cs="Calibri"/>
                <w:sz w:val="22"/>
                <w:szCs w:val="22"/>
              </w:rPr>
            </w:pPr>
          </w:p>
        </w:tc>
        <w:tc>
          <w:tcPr>
            <w:tcW w:w="3367" w:type="dxa"/>
            <w:shd w:val="clear" w:color="auto" w:fill="auto"/>
            <w:hideMark/>
          </w:tcPr>
          <w:p w:rsidR="000442BC" w:rsidRPr="005C37BA" w:rsidRDefault="000442BC" w:rsidP="00654191">
            <w:pPr>
              <w:rPr>
                <w:rFonts w:ascii="Calibri" w:hAnsi="Calibri" w:cs="Calibri"/>
                <w:sz w:val="22"/>
                <w:szCs w:val="22"/>
              </w:rPr>
            </w:pPr>
          </w:p>
          <w:p w:rsidR="000442BC" w:rsidRPr="005C37BA" w:rsidRDefault="000442BC" w:rsidP="00654191">
            <w:pPr>
              <w:jc w:val="center"/>
              <w:rPr>
                <w:rFonts w:ascii="Calibri" w:hAnsi="Calibri" w:cs="Calibri"/>
                <w:sz w:val="22"/>
                <w:szCs w:val="22"/>
              </w:rPr>
            </w:pPr>
            <w:r w:rsidRPr="005C37BA">
              <w:rPr>
                <w:rFonts w:ascii="Calibri" w:hAnsi="Calibri" w:cs="Calibri"/>
                <w:sz w:val="22"/>
                <w:szCs w:val="22"/>
              </w:rPr>
              <w:t xml:space="preserve">12 punts: 4 punts per a cada subapartat </w:t>
            </w:r>
          </w:p>
        </w:tc>
      </w:tr>
      <w:tr w:rsidR="000442BC" w:rsidRPr="005C37BA" w:rsidTr="00654191">
        <w:trPr>
          <w:jc w:val="center"/>
        </w:trPr>
        <w:tc>
          <w:tcPr>
            <w:tcW w:w="5353" w:type="dxa"/>
            <w:shd w:val="clear" w:color="auto" w:fill="auto"/>
            <w:hideMark/>
          </w:tcPr>
          <w:p w:rsidR="000442BC" w:rsidRPr="005C37BA" w:rsidRDefault="000442BC" w:rsidP="00654191">
            <w:pPr>
              <w:rPr>
                <w:rFonts w:ascii="Calibri" w:hAnsi="Calibri" w:cs="Calibri"/>
                <w:sz w:val="22"/>
                <w:szCs w:val="22"/>
              </w:rPr>
            </w:pPr>
            <w:r w:rsidRPr="005C37BA">
              <w:rPr>
                <w:rFonts w:ascii="Calibri" w:hAnsi="Calibri" w:cs="Calibri"/>
                <w:sz w:val="22"/>
                <w:szCs w:val="22"/>
              </w:rPr>
              <w:t>Formació i capacitació:</w:t>
            </w:r>
          </w:p>
          <w:p w:rsidR="000442BC" w:rsidRPr="005C37BA" w:rsidRDefault="000442BC" w:rsidP="000442BC">
            <w:pPr>
              <w:widowControl/>
              <w:numPr>
                <w:ilvl w:val="0"/>
                <w:numId w:val="2"/>
              </w:numPr>
              <w:suppressAutoHyphens w:val="0"/>
              <w:rPr>
                <w:rFonts w:ascii="Calibri" w:hAnsi="Calibri" w:cs="Calibri"/>
                <w:sz w:val="22"/>
                <w:szCs w:val="22"/>
              </w:rPr>
            </w:pPr>
            <w:r w:rsidRPr="005C37BA">
              <w:rPr>
                <w:rFonts w:ascii="Calibri" w:hAnsi="Calibri" w:cs="Calibri"/>
                <w:sz w:val="22"/>
                <w:szCs w:val="22"/>
              </w:rPr>
              <w:t>Formació inicial obligatòria (40h)</w:t>
            </w:r>
          </w:p>
          <w:p w:rsidR="000442BC" w:rsidRPr="005C37BA" w:rsidRDefault="000442BC" w:rsidP="000442BC">
            <w:pPr>
              <w:widowControl/>
              <w:numPr>
                <w:ilvl w:val="0"/>
                <w:numId w:val="2"/>
              </w:numPr>
              <w:suppressAutoHyphens w:val="0"/>
              <w:rPr>
                <w:rFonts w:ascii="Calibri" w:hAnsi="Calibri" w:cs="Calibri"/>
                <w:sz w:val="22"/>
                <w:szCs w:val="22"/>
              </w:rPr>
            </w:pPr>
            <w:r w:rsidRPr="005C37BA">
              <w:rPr>
                <w:rFonts w:ascii="Calibri" w:hAnsi="Calibri" w:cs="Calibri"/>
                <w:sz w:val="22"/>
                <w:szCs w:val="22"/>
              </w:rPr>
              <w:t>Formació contínua (mínim 12h/trimestre)</w:t>
            </w:r>
          </w:p>
          <w:p w:rsidR="000442BC" w:rsidRPr="005C37BA" w:rsidRDefault="000442BC" w:rsidP="000442BC">
            <w:pPr>
              <w:widowControl/>
              <w:numPr>
                <w:ilvl w:val="0"/>
                <w:numId w:val="2"/>
              </w:numPr>
              <w:suppressAutoHyphens w:val="0"/>
              <w:rPr>
                <w:rFonts w:ascii="Calibri" w:hAnsi="Calibri" w:cs="Calibri"/>
                <w:sz w:val="22"/>
                <w:szCs w:val="22"/>
              </w:rPr>
            </w:pPr>
            <w:r w:rsidRPr="005C37BA">
              <w:rPr>
                <w:rStyle w:val="Textoennegrita"/>
                <w:rFonts w:ascii="Calibri" w:hAnsi="Calibri" w:cs="Calibri"/>
                <w:sz w:val="22"/>
                <w:szCs w:val="22"/>
              </w:rPr>
              <w:t>Pla d'acollida per a noves incorporacions</w:t>
            </w:r>
          </w:p>
          <w:p w:rsidR="000442BC" w:rsidRPr="005C37BA" w:rsidRDefault="000442BC" w:rsidP="00654191">
            <w:pPr>
              <w:rPr>
                <w:rFonts w:ascii="Calibri" w:hAnsi="Calibri" w:cs="Calibri"/>
                <w:sz w:val="22"/>
                <w:szCs w:val="22"/>
              </w:rPr>
            </w:pPr>
          </w:p>
        </w:tc>
        <w:tc>
          <w:tcPr>
            <w:tcW w:w="3367" w:type="dxa"/>
            <w:shd w:val="clear" w:color="auto" w:fill="auto"/>
            <w:hideMark/>
          </w:tcPr>
          <w:p w:rsidR="000442BC" w:rsidRPr="005C37BA" w:rsidRDefault="000442BC" w:rsidP="00654191">
            <w:pPr>
              <w:rPr>
                <w:rFonts w:ascii="Calibri" w:hAnsi="Calibri" w:cs="Calibri"/>
                <w:sz w:val="22"/>
                <w:szCs w:val="22"/>
              </w:rPr>
            </w:pPr>
          </w:p>
          <w:p w:rsidR="000442BC" w:rsidRPr="005C37BA" w:rsidRDefault="000442BC" w:rsidP="00654191">
            <w:pPr>
              <w:jc w:val="center"/>
              <w:rPr>
                <w:rFonts w:ascii="Calibri" w:hAnsi="Calibri" w:cs="Calibri"/>
                <w:sz w:val="22"/>
                <w:szCs w:val="22"/>
              </w:rPr>
            </w:pPr>
            <w:r w:rsidRPr="005C37BA">
              <w:rPr>
                <w:rFonts w:ascii="Calibri" w:hAnsi="Calibri" w:cs="Calibri"/>
                <w:sz w:val="22"/>
                <w:szCs w:val="22"/>
              </w:rPr>
              <w:t>6 punts: 2 punts per a cada subapartat</w:t>
            </w:r>
          </w:p>
        </w:tc>
      </w:tr>
      <w:tr w:rsidR="000442BC" w:rsidRPr="005C37BA" w:rsidTr="00654191">
        <w:trPr>
          <w:jc w:val="center"/>
        </w:trPr>
        <w:tc>
          <w:tcPr>
            <w:tcW w:w="5353" w:type="dxa"/>
            <w:shd w:val="clear" w:color="auto" w:fill="auto"/>
            <w:hideMark/>
          </w:tcPr>
          <w:p w:rsidR="000442BC" w:rsidRPr="005C37BA" w:rsidRDefault="000442BC" w:rsidP="00654191">
            <w:pPr>
              <w:rPr>
                <w:rFonts w:ascii="Calibri" w:hAnsi="Calibri" w:cs="Calibri"/>
                <w:sz w:val="22"/>
                <w:szCs w:val="22"/>
              </w:rPr>
            </w:pPr>
            <w:r w:rsidRPr="005C37BA">
              <w:rPr>
                <w:rFonts w:ascii="Calibri" w:hAnsi="Calibri" w:cs="Calibri"/>
                <w:sz w:val="22"/>
                <w:szCs w:val="22"/>
              </w:rPr>
              <w:t>Protocols i eines de qualitat:</w:t>
            </w:r>
          </w:p>
          <w:p w:rsidR="000442BC" w:rsidRPr="005C37BA" w:rsidRDefault="000442BC" w:rsidP="000442BC">
            <w:pPr>
              <w:widowControl/>
              <w:numPr>
                <w:ilvl w:val="0"/>
                <w:numId w:val="2"/>
              </w:numPr>
              <w:suppressAutoHyphens w:val="0"/>
              <w:rPr>
                <w:rStyle w:val="Textoennegrita"/>
                <w:rFonts w:ascii="Calibri" w:hAnsi="Calibri" w:cs="Calibri"/>
                <w:b w:val="0"/>
                <w:bCs w:val="0"/>
                <w:sz w:val="22"/>
                <w:szCs w:val="22"/>
              </w:rPr>
            </w:pPr>
            <w:r w:rsidRPr="005C37BA">
              <w:rPr>
                <w:rStyle w:val="Textoennegrita"/>
                <w:rFonts w:ascii="Calibri" w:hAnsi="Calibri" w:cs="Calibri"/>
                <w:sz w:val="22"/>
                <w:szCs w:val="22"/>
              </w:rPr>
              <w:t>Protocol d’actuació estandarditzat</w:t>
            </w:r>
          </w:p>
          <w:p w:rsidR="000442BC" w:rsidRPr="005C37BA" w:rsidRDefault="000442BC" w:rsidP="000442BC">
            <w:pPr>
              <w:widowControl/>
              <w:numPr>
                <w:ilvl w:val="0"/>
                <w:numId w:val="2"/>
              </w:numPr>
              <w:suppressAutoHyphens w:val="0"/>
              <w:rPr>
                <w:rStyle w:val="Textoennegrita"/>
                <w:rFonts w:ascii="Calibri" w:hAnsi="Calibri" w:cs="Calibri"/>
                <w:b w:val="0"/>
                <w:bCs w:val="0"/>
                <w:sz w:val="22"/>
                <w:szCs w:val="22"/>
              </w:rPr>
            </w:pPr>
            <w:r w:rsidRPr="005C37BA">
              <w:rPr>
                <w:rStyle w:val="Textoennegrita"/>
                <w:rFonts w:ascii="Calibri" w:hAnsi="Calibri" w:cs="Calibri"/>
                <w:sz w:val="22"/>
                <w:szCs w:val="22"/>
              </w:rPr>
              <w:t>Eines de seguiment</w:t>
            </w:r>
          </w:p>
          <w:p w:rsidR="000442BC" w:rsidRPr="005C37BA" w:rsidRDefault="000442BC" w:rsidP="000442BC">
            <w:pPr>
              <w:widowControl/>
              <w:numPr>
                <w:ilvl w:val="0"/>
                <w:numId w:val="2"/>
              </w:numPr>
              <w:suppressAutoHyphens w:val="0"/>
              <w:rPr>
                <w:rStyle w:val="Textoennegrita"/>
                <w:rFonts w:ascii="Calibri" w:hAnsi="Calibri" w:cs="Calibri"/>
                <w:sz w:val="22"/>
                <w:szCs w:val="22"/>
              </w:rPr>
            </w:pPr>
            <w:r w:rsidRPr="005C37BA">
              <w:rPr>
                <w:rStyle w:val="Textoennegrita"/>
                <w:rFonts w:ascii="Calibri" w:hAnsi="Calibri" w:cs="Calibri"/>
                <w:sz w:val="22"/>
                <w:szCs w:val="22"/>
              </w:rPr>
              <w:t>Millora contínua</w:t>
            </w:r>
          </w:p>
          <w:p w:rsidR="000442BC" w:rsidRPr="005C37BA" w:rsidRDefault="000442BC" w:rsidP="00654191">
            <w:pPr>
              <w:rPr>
                <w:rFonts w:ascii="Calibri" w:hAnsi="Calibri" w:cs="Calibri"/>
                <w:sz w:val="22"/>
                <w:szCs w:val="22"/>
              </w:rPr>
            </w:pPr>
          </w:p>
        </w:tc>
        <w:tc>
          <w:tcPr>
            <w:tcW w:w="3367" w:type="dxa"/>
            <w:shd w:val="clear" w:color="auto" w:fill="auto"/>
            <w:hideMark/>
          </w:tcPr>
          <w:p w:rsidR="000442BC" w:rsidRPr="005C37BA" w:rsidRDefault="000442BC" w:rsidP="00654191">
            <w:pPr>
              <w:jc w:val="center"/>
              <w:rPr>
                <w:rFonts w:ascii="Calibri" w:hAnsi="Calibri" w:cs="Calibri"/>
                <w:sz w:val="22"/>
                <w:szCs w:val="22"/>
              </w:rPr>
            </w:pPr>
          </w:p>
          <w:p w:rsidR="000442BC" w:rsidRPr="005C37BA" w:rsidRDefault="000442BC" w:rsidP="00654191">
            <w:pPr>
              <w:jc w:val="center"/>
              <w:rPr>
                <w:rFonts w:ascii="Calibri" w:hAnsi="Calibri" w:cs="Calibri"/>
                <w:sz w:val="22"/>
                <w:szCs w:val="22"/>
              </w:rPr>
            </w:pPr>
            <w:r w:rsidRPr="005C37BA">
              <w:rPr>
                <w:rFonts w:ascii="Calibri" w:hAnsi="Calibri" w:cs="Calibri"/>
                <w:sz w:val="22"/>
                <w:szCs w:val="22"/>
              </w:rPr>
              <w:t>12 punts: 4 punts per a cada subapartat</w:t>
            </w:r>
          </w:p>
        </w:tc>
      </w:tr>
      <w:tr w:rsidR="000442BC" w:rsidRPr="005C37BA" w:rsidTr="00654191">
        <w:trPr>
          <w:jc w:val="center"/>
        </w:trPr>
        <w:tc>
          <w:tcPr>
            <w:tcW w:w="5353" w:type="dxa"/>
            <w:shd w:val="clear" w:color="auto" w:fill="auto"/>
            <w:hideMark/>
          </w:tcPr>
          <w:p w:rsidR="000442BC" w:rsidRPr="005C37BA" w:rsidRDefault="000442BC" w:rsidP="00654191">
            <w:pPr>
              <w:rPr>
                <w:rFonts w:ascii="Calibri" w:hAnsi="Calibri" w:cs="Calibri"/>
                <w:sz w:val="22"/>
                <w:szCs w:val="22"/>
              </w:rPr>
            </w:pPr>
            <w:r w:rsidRPr="005C37BA">
              <w:rPr>
                <w:rFonts w:ascii="Calibri" w:hAnsi="Calibri" w:cs="Calibri"/>
                <w:sz w:val="22"/>
                <w:szCs w:val="22"/>
              </w:rPr>
              <w:t>Enfocament ciutadà i impacte social:</w:t>
            </w:r>
          </w:p>
          <w:p w:rsidR="000442BC" w:rsidRPr="005C37BA" w:rsidRDefault="000442BC" w:rsidP="000442BC">
            <w:pPr>
              <w:widowControl/>
              <w:numPr>
                <w:ilvl w:val="0"/>
                <w:numId w:val="2"/>
              </w:numPr>
              <w:suppressAutoHyphens w:val="0"/>
              <w:rPr>
                <w:rStyle w:val="Textoennegrita"/>
                <w:rFonts w:ascii="Calibri" w:hAnsi="Calibri" w:cs="Calibri"/>
                <w:b w:val="0"/>
                <w:bCs w:val="0"/>
                <w:sz w:val="22"/>
                <w:szCs w:val="22"/>
              </w:rPr>
            </w:pPr>
            <w:r w:rsidRPr="005C37BA">
              <w:rPr>
                <w:rStyle w:val="Textoennegrita"/>
                <w:rFonts w:ascii="Calibri" w:hAnsi="Calibri" w:cs="Calibri"/>
                <w:sz w:val="22"/>
                <w:szCs w:val="22"/>
              </w:rPr>
              <w:lastRenderedPageBreak/>
              <w:t>Tracte proper i inclusiu</w:t>
            </w:r>
          </w:p>
          <w:p w:rsidR="000442BC" w:rsidRPr="005C37BA" w:rsidRDefault="000442BC" w:rsidP="000442BC">
            <w:pPr>
              <w:widowControl/>
              <w:numPr>
                <w:ilvl w:val="0"/>
                <w:numId w:val="2"/>
              </w:numPr>
              <w:suppressAutoHyphens w:val="0"/>
              <w:rPr>
                <w:rFonts w:ascii="Calibri" w:hAnsi="Calibri" w:cs="Calibri"/>
                <w:sz w:val="22"/>
                <w:szCs w:val="22"/>
              </w:rPr>
            </w:pPr>
            <w:r w:rsidRPr="005C37BA">
              <w:rPr>
                <w:rFonts w:ascii="Calibri" w:hAnsi="Calibri" w:cs="Calibri"/>
                <w:sz w:val="22"/>
                <w:szCs w:val="22"/>
              </w:rPr>
              <w:t>Perspectiva comunitària</w:t>
            </w:r>
          </w:p>
          <w:p w:rsidR="000442BC" w:rsidRPr="005C37BA" w:rsidRDefault="000442BC" w:rsidP="00654191">
            <w:pPr>
              <w:ind w:left="720"/>
              <w:rPr>
                <w:rFonts w:ascii="Calibri" w:hAnsi="Calibri" w:cs="Calibri"/>
                <w:sz w:val="22"/>
                <w:szCs w:val="22"/>
              </w:rPr>
            </w:pPr>
          </w:p>
        </w:tc>
        <w:tc>
          <w:tcPr>
            <w:tcW w:w="3367" w:type="dxa"/>
            <w:shd w:val="clear" w:color="auto" w:fill="auto"/>
            <w:hideMark/>
          </w:tcPr>
          <w:p w:rsidR="000442BC" w:rsidRPr="005C37BA" w:rsidRDefault="000442BC" w:rsidP="00654191">
            <w:pPr>
              <w:jc w:val="center"/>
              <w:rPr>
                <w:rFonts w:ascii="Calibri" w:hAnsi="Calibri" w:cs="Calibri"/>
                <w:sz w:val="22"/>
                <w:szCs w:val="22"/>
              </w:rPr>
            </w:pPr>
          </w:p>
          <w:p w:rsidR="000442BC" w:rsidRPr="005C37BA" w:rsidRDefault="000442BC" w:rsidP="00654191">
            <w:pPr>
              <w:jc w:val="center"/>
              <w:rPr>
                <w:rFonts w:ascii="Calibri" w:hAnsi="Calibri" w:cs="Calibri"/>
                <w:sz w:val="22"/>
                <w:szCs w:val="22"/>
              </w:rPr>
            </w:pPr>
            <w:r w:rsidRPr="005C37BA">
              <w:rPr>
                <w:rFonts w:ascii="Calibri" w:hAnsi="Calibri" w:cs="Calibri"/>
                <w:sz w:val="22"/>
                <w:szCs w:val="22"/>
              </w:rPr>
              <w:lastRenderedPageBreak/>
              <w:t>7 punts: 3.5 punts per a cada subapartat</w:t>
            </w:r>
          </w:p>
        </w:tc>
      </w:tr>
      <w:tr w:rsidR="000442BC" w:rsidRPr="005C37BA" w:rsidTr="00654191">
        <w:trPr>
          <w:jc w:val="center"/>
        </w:trPr>
        <w:tc>
          <w:tcPr>
            <w:tcW w:w="5353" w:type="dxa"/>
            <w:shd w:val="clear" w:color="auto" w:fill="auto"/>
            <w:hideMark/>
          </w:tcPr>
          <w:p w:rsidR="000442BC" w:rsidRPr="005C37BA" w:rsidRDefault="000442BC" w:rsidP="00654191">
            <w:pPr>
              <w:rPr>
                <w:rFonts w:ascii="Calibri" w:hAnsi="Calibri" w:cs="Calibri"/>
                <w:sz w:val="22"/>
                <w:szCs w:val="22"/>
              </w:rPr>
            </w:pPr>
            <w:r w:rsidRPr="005C37BA">
              <w:rPr>
                <w:rStyle w:val="Textoennegrita"/>
                <w:rFonts w:ascii="Calibri" w:hAnsi="Calibri" w:cs="Calibri"/>
                <w:sz w:val="22"/>
                <w:szCs w:val="22"/>
              </w:rPr>
              <w:lastRenderedPageBreak/>
              <w:t>Total</w:t>
            </w:r>
          </w:p>
        </w:tc>
        <w:tc>
          <w:tcPr>
            <w:tcW w:w="3367" w:type="dxa"/>
            <w:shd w:val="clear" w:color="auto" w:fill="auto"/>
            <w:hideMark/>
          </w:tcPr>
          <w:p w:rsidR="000442BC" w:rsidRPr="005C37BA" w:rsidRDefault="000442BC" w:rsidP="00654191">
            <w:pPr>
              <w:rPr>
                <w:rFonts w:ascii="Calibri" w:hAnsi="Calibri" w:cs="Calibri"/>
                <w:sz w:val="22"/>
                <w:szCs w:val="22"/>
              </w:rPr>
            </w:pPr>
            <w:r w:rsidRPr="005C37BA">
              <w:rPr>
                <w:rStyle w:val="Textoennegrita"/>
                <w:rFonts w:ascii="Calibri" w:hAnsi="Calibri" w:cs="Calibri"/>
                <w:sz w:val="22"/>
                <w:szCs w:val="22"/>
              </w:rPr>
              <w:t>37 punts</w:t>
            </w:r>
          </w:p>
        </w:tc>
      </w:tr>
    </w:tbl>
    <w:p w:rsidR="000442BC" w:rsidRPr="005C37BA" w:rsidRDefault="000442BC" w:rsidP="000442BC">
      <w:pPr>
        <w:jc w:val="both"/>
        <w:rPr>
          <w:rFonts w:ascii="Calibri" w:hAnsi="Calibri" w:cs="Calibri"/>
          <w:sz w:val="22"/>
          <w:szCs w:val="22"/>
        </w:rPr>
      </w:pPr>
    </w:p>
    <w:p w:rsidR="000442BC" w:rsidRPr="005C37BA" w:rsidRDefault="000442BC" w:rsidP="000442BC">
      <w:pPr>
        <w:jc w:val="both"/>
        <w:rPr>
          <w:rFonts w:ascii="Calibri" w:hAnsi="Calibri" w:cs="Calibri"/>
          <w:bCs/>
          <w:sz w:val="22"/>
          <w:szCs w:val="22"/>
          <w:lang w:eastAsia="es-ES"/>
        </w:rPr>
      </w:pPr>
      <w:r w:rsidRPr="005C37BA">
        <w:rPr>
          <w:rFonts w:ascii="Calibri" w:hAnsi="Calibri" w:cs="Calibri"/>
          <w:bCs/>
          <w:sz w:val="22"/>
          <w:szCs w:val="22"/>
          <w:lang w:eastAsia="es-ES"/>
        </w:rPr>
        <w:t xml:space="preserve">Es considera </w:t>
      </w:r>
      <w:r w:rsidRPr="005C37BA">
        <w:rPr>
          <w:rFonts w:ascii="Calibri" w:hAnsi="Calibri" w:cs="Calibri"/>
          <w:b/>
          <w:bCs/>
          <w:sz w:val="22"/>
          <w:szCs w:val="22"/>
          <w:lang w:eastAsia="es-ES"/>
        </w:rPr>
        <w:t>suficient</w:t>
      </w:r>
      <w:r w:rsidRPr="005C37BA">
        <w:rPr>
          <w:rFonts w:ascii="Calibri" w:hAnsi="Calibri" w:cs="Calibri"/>
          <w:bCs/>
          <w:sz w:val="22"/>
          <w:szCs w:val="22"/>
          <w:lang w:eastAsia="es-ES"/>
        </w:rPr>
        <w:t xml:space="preserve"> aquella proposta que, tot i complir els mínims essencials per a la prestació del servei, resulta poc concreta i insuficientment fonamentada en relació amb les línies d’actuació definides en els plecs tècnics.</w:t>
      </w:r>
    </w:p>
    <w:p w:rsidR="000442BC" w:rsidRPr="005C37BA" w:rsidRDefault="000442BC" w:rsidP="000442BC">
      <w:pPr>
        <w:jc w:val="both"/>
        <w:rPr>
          <w:rFonts w:ascii="Calibri" w:hAnsi="Calibri" w:cs="Calibri"/>
          <w:bCs/>
          <w:sz w:val="22"/>
          <w:szCs w:val="22"/>
          <w:lang w:eastAsia="es-ES"/>
        </w:rPr>
      </w:pPr>
      <w:r w:rsidRPr="005C37BA">
        <w:rPr>
          <w:rFonts w:ascii="Calibri" w:hAnsi="Calibri" w:cs="Calibri"/>
          <w:bCs/>
          <w:sz w:val="22"/>
          <w:szCs w:val="22"/>
          <w:lang w:eastAsia="es-ES"/>
        </w:rPr>
        <w:t>Presenta mancances importants en la descripció dels processos organitzatius, la coordinació, els protocols d’actuació i els mecanismes de control i millora, la qual cosa dificulta garantir una execució eficaç i ajustada a les necessitats reals del servei.</w:t>
      </w:r>
    </w:p>
    <w:p w:rsidR="000442BC" w:rsidRPr="005C37BA" w:rsidRDefault="000442BC" w:rsidP="000442BC">
      <w:pPr>
        <w:jc w:val="both"/>
        <w:rPr>
          <w:rFonts w:ascii="Calibri" w:hAnsi="Calibri" w:cs="Calibri"/>
          <w:b/>
          <w:bCs/>
          <w:sz w:val="22"/>
          <w:szCs w:val="22"/>
          <w:lang w:eastAsia="es-ES"/>
        </w:rPr>
      </w:pPr>
      <w:r w:rsidRPr="005C37BA">
        <w:rPr>
          <w:rFonts w:ascii="Calibri" w:hAnsi="Calibri" w:cs="Calibri"/>
          <w:bCs/>
          <w:sz w:val="22"/>
          <w:szCs w:val="22"/>
          <w:lang w:eastAsia="es-ES"/>
        </w:rPr>
        <w:t xml:space="preserve">No obstant això, la proposta permet entendre la voluntat de prestar el servei i compta amb un nivell mínim d’eficiència i cobertura, encara que amb marge notable de millora. </w:t>
      </w:r>
      <w:r w:rsidRPr="005C37BA">
        <w:rPr>
          <w:rFonts w:ascii="Calibri" w:hAnsi="Calibri" w:cs="Calibri"/>
          <w:b/>
          <w:bCs/>
          <w:sz w:val="22"/>
          <w:szCs w:val="22"/>
          <w:lang w:eastAsia="es-ES"/>
        </w:rPr>
        <w:t>25 punts.</w:t>
      </w:r>
    </w:p>
    <w:p w:rsidR="000442BC" w:rsidRPr="005C37BA" w:rsidRDefault="000442BC" w:rsidP="000442BC">
      <w:pPr>
        <w:jc w:val="both"/>
        <w:rPr>
          <w:rFonts w:ascii="Calibri" w:hAnsi="Calibri" w:cs="Calibri"/>
          <w:b/>
          <w:bCs/>
          <w:sz w:val="22"/>
          <w:szCs w:val="22"/>
          <w:lang w:eastAsia="es-ES"/>
        </w:rPr>
      </w:pPr>
    </w:p>
    <w:p w:rsidR="000442BC" w:rsidRPr="005C37BA" w:rsidRDefault="000442BC" w:rsidP="000442BC">
      <w:pPr>
        <w:jc w:val="both"/>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7"/>
        <w:gridCol w:w="3277"/>
      </w:tblGrid>
      <w:tr w:rsidR="000442BC" w:rsidRPr="005C37BA" w:rsidTr="00654191">
        <w:trPr>
          <w:jc w:val="center"/>
        </w:trPr>
        <w:tc>
          <w:tcPr>
            <w:tcW w:w="5353" w:type="dxa"/>
            <w:shd w:val="clear" w:color="auto" w:fill="auto"/>
            <w:hideMark/>
          </w:tcPr>
          <w:p w:rsidR="000442BC" w:rsidRPr="005C37BA" w:rsidRDefault="000442BC" w:rsidP="00654191">
            <w:pPr>
              <w:jc w:val="center"/>
              <w:rPr>
                <w:rFonts w:ascii="Calibri" w:hAnsi="Calibri" w:cs="Calibri"/>
                <w:b/>
                <w:bCs/>
                <w:caps/>
                <w:sz w:val="22"/>
                <w:szCs w:val="22"/>
              </w:rPr>
            </w:pPr>
            <w:r w:rsidRPr="005C37BA">
              <w:rPr>
                <w:rFonts w:ascii="Calibri" w:hAnsi="Calibri" w:cs="Calibri"/>
                <w:b/>
                <w:bCs/>
                <w:caps/>
                <w:sz w:val="22"/>
                <w:szCs w:val="22"/>
              </w:rPr>
              <w:t>Bloc</w:t>
            </w:r>
          </w:p>
        </w:tc>
        <w:tc>
          <w:tcPr>
            <w:tcW w:w="3367" w:type="dxa"/>
            <w:shd w:val="clear" w:color="auto" w:fill="auto"/>
            <w:hideMark/>
          </w:tcPr>
          <w:p w:rsidR="000442BC" w:rsidRPr="005C37BA" w:rsidRDefault="000442BC" w:rsidP="00654191">
            <w:pPr>
              <w:jc w:val="center"/>
              <w:rPr>
                <w:rFonts w:ascii="Calibri" w:hAnsi="Calibri" w:cs="Calibri"/>
                <w:b/>
                <w:bCs/>
                <w:caps/>
                <w:sz w:val="22"/>
                <w:szCs w:val="22"/>
              </w:rPr>
            </w:pPr>
            <w:r w:rsidRPr="005C37BA">
              <w:rPr>
                <w:rFonts w:ascii="Calibri" w:hAnsi="Calibri" w:cs="Calibri"/>
                <w:b/>
                <w:bCs/>
                <w:caps/>
                <w:sz w:val="22"/>
                <w:szCs w:val="22"/>
              </w:rPr>
              <w:t xml:space="preserve">Puntuació EXCELENT </w:t>
            </w:r>
          </w:p>
        </w:tc>
      </w:tr>
      <w:tr w:rsidR="000442BC" w:rsidRPr="005C37BA" w:rsidTr="00654191">
        <w:trPr>
          <w:jc w:val="center"/>
        </w:trPr>
        <w:tc>
          <w:tcPr>
            <w:tcW w:w="5353" w:type="dxa"/>
            <w:shd w:val="clear" w:color="auto" w:fill="auto"/>
            <w:hideMark/>
          </w:tcPr>
          <w:p w:rsidR="000442BC" w:rsidRPr="005C37BA" w:rsidRDefault="000442BC" w:rsidP="00654191">
            <w:pPr>
              <w:rPr>
                <w:rFonts w:ascii="Calibri" w:hAnsi="Calibri" w:cs="Calibri"/>
                <w:sz w:val="22"/>
                <w:szCs w:val="22"/>
              </w:rPr>
            </w:pPr>
            <w:r w:rsidRPr="005C37BA">
              <w:rPr>
                <w:rFonts w:ascii="Calibri" w:hAnsi="Calibri" w:cs="Calibri"/>
                <w:sz w:val="22"/>
                <w:szCs w:val="22"/>
              </w:rPr>
              <w:t>Organització del servei:</w:t>
            </w:r>
          </w:p>
          <w:p w:rsidR="000442BC" w:rsidRPr="005C37BA" w:rsidRDefault="000442BC" w:rsidP="000442BC">
            <w:pPr>
              <w:widowControl/>
              <w:numPr>
                <w:ilvl w:val="0"/>
                <w:numId w:val="2"/>
              </w:numPr>
              <w:suppressAutoHyphens w:val="0"/>
              <w:rPr>
                <w:rFonts w:ascii="Calibri" w:hAnsi="Calibri" w:cs="Calibri"/>
                <w:sz w:val="22"/>
                <w:szCs w:val="22"/>
              </w:rPr>
            </w:pPr>
            <w:r w:rsidRPr="005C37BA">
              <w:rPr>
                <w:rFonts w:ascii="Calibri" w:hAnsi="Calibri" w:cs="Calibri"/>
                <w:sz w:val="22"/>
                <w:szCs w:val="22"/>
              </w:rPr>
              <w:t>Pla d’estructura i coordinació</w:t>
            </w:r>
          </w:p>
          <w:p w:rsidR="000442BC" w:rsidRPr="005C37BA" w:rsidRDefault="000442BC" w:rsidP="000442BC">
            <w:pPr>
              <w:widowControl/>
              <w:numPr>
                <w:ilvl w:val="0"/>
                <w:numId w:val="2"/>
              </w:numPr>
              <w:suppressAutoHyphens w:val="0"/>
              <w:rPr>
                <w:rStyle w:val="Textoennegrita"/>
                <w:rFonts w:ascii="Calibri" w:hAnsi="Calibri" w:cs="Calibri"/>
                <w:b w:val="0"/>
                <w:bCs w:val="0"/>
                <w:sz w:val="22"/>
                <w:szCs w:val="22"/>
              </w:rPr>
            </w:pPr>
            <w:r w:rsidRPr="005C37BA">
              <w:rPr>
                <w:rStyle w:val="Textoennegrita"/>
                <w:rFonts w:ascii="Calibri" w:hAnsi="Calibri" w:cs="Calibri"/>
                <w:sz w:val="22"/>
                <w:szCs w:val="22"/>
              </w:rPr>
              <w:t>Sistema de torns i cobertura</w:t>
            </w:r>
          </w:p>
          <w:p w:rsidR="000442BC" w:rsidRPr="005C37BA" w:rsidRDefault="000442BC" w:rsidP="000442BC">
            <w:pPr>
              <w:widowControl/>
              <w:numPr>
                <w:ilvl w:val="0"/>
                <w:numId w:val="2"/>
              </w:numPr>
              <w:suppressAutoHyphens w:val="0"/>
              <w:rPr>
                <w:rFonts w:ascii="Calibri" w:hAnsi="Calibri" w:cs="Calibri"/>
                <w:sz w:val="22"/>
                <w:szCs w:val="22"/>
              </w:rPr>
            </w:pPr>
            <w:r w:rsidRPr="005C37BA">
              <w:rPr>
                <w:rStyle w:val="Textoennegrita"/>
                <w:rFonts w:ascii="Calibri" w:hAnsi="Calibri" w:cs="Calibri"/>
                <w:sz w:val="22"/>
                <w:szCs w:val="22"/>
              </w:rPr>
              <w:t>Sistemes d’avaluació interna</w:t>
            </w:r>
          </w:p>
          <w:p w:rsidR="000442BC" w:rsidRPr="005C37BA" w:rsidRDefault="000442BC" w:rsidP="00654191">
            <w:pPr>
              <w:rPr>
                <w:rFonts w:ascii="Calibri" w:hAnsi="Calibri" w:cs="Calibri"/>
                <w:sz w:val="22"/>
                <w:szCs w:val="22"/>
              </w:rPr>
            </w:pPr>
          </w:p>
        </w:tc>
        <w:tc>
          <w:tcPr>
            <w:tcW w:w="3367" w:type="dxa"/>
            <w:shd w:val="clear" w:color="auto" w:fill="auto"/>
            <w:hideMark/>
          </w:tcPr>
          <w:p w:rsidR="000442BC" w:rsidRPr="005C37BA" w:rsidRDefault="000442BC" w:rsidP="00654191">
            <w:pPr>
              <w:rPr>
                <w:rFonts w:ascii="Calibri" w:hAnsi="Calibri" w:cs="Calibri"/>
                <w:sz w:val="22"/>
                <w:szCs w:val="22"/>
              </w:rPr>
            </w:pPr>
          </w:p>
          <w:p w:rsidR="000442BC" w:rsidRPr="005C37BA" w:rsidRDefault="000442BC" w:rsidP="00654191">
            <w:pPr>
              <w:jc w:val="center"/>
              <w:rPr>
                <w:rFonts w:ascii="Calibri" w:hAnsi="Calibri" w:cs="Calibri"/>
                <w:sz w:val="22"/>
                <w:szCs w:val="22"/>
              </w:rPr>
            </w:pPr>
            <w:r w:rsidRPr="005C37BA">
              <w:rPr>
                <w:rFonts w:ascii="Calibri" w:hAnsi="Calibri" w:cs="Calibri"/>
                <w:sz w:val="22"/>
                <w:szCs w:val="22"/>
              </w:rPr>
              <w:t xml:space="preserve">9 punts: 3 punts per a cada subapartat </w:t>
            </w:r>
          </w:p>
        </w:tc>
      </w:tr>
      <w:tr w:rsidR="000442BC" w:rsidRPr="005C37BA" w:rsidTr="00654191">
        <w:trPr>
          <w:jc w:val="center"/>
        </w:trPr>
        <w:tc>
          <w:tcPr>
            <w:tcW w:w="5353" w:type="dxa"/>
            <w:shd w:val="clear" w:color="auto" w:fill="auto"/>
            <w:hideMark/>
          </w:tcPr>
          <w:p w:rsidR="000442BC" w:rsidRPr="005C37BA" w:rsidRDefault="000442BC" w:rsidP="00654191">
            <w:pPr>
              <w:rPr>
                <w:rFonts w:ascii="Calibri" w:hAnsi="Calibri" w:cs="Calibri"/>
                <w:sz w:val="22"/>
                <w:szCs w:val="22"/>
              </w:rPr>
            </w:pPr>
            <w:r w:rsidRPr="005C37BA">
              <w:rPr>
                <w:rFonts w:ascii="Calibri" w:hAnsi="Calibri" w:cs="Calibri"/>
                <w:sz w:val="22"/>
                <w:szCs w:val="22"/>
              </w:rPr>
              <w:t>Formació i capacitació:</w:t>
            </w:r>
          </w:p>
          <w:p w:rsidR="000442BC" w:rsidRPr="005C37BA" w:rsidRDefault="000442BC" w:rsidP="000442BC">
            <w:pPr>
              <w:widowControl/>
              <w:numPr>
                <w:ilvl w:val="0"/>
                <w:numId w:val="2"/>
              </w:numPr>
              <w:suppressAutoHyphens w:val="0"/>
              <w:rPr>
                <w:rFonts w:ascii="Calibri" w:hAnsi="Calibri" w:cs="Calibri"/>
                <w:sz w:val="22"/>
                <w:szCs w:val="22"/>
              </w:rPr>
            </w:pPr>
            <w:r w:rsidRPr="005C37BA">
              <w:rPr>
                <w:rFonts w:ascii="Calibri" w:hAnsi="Calibri" w:cs="Calibri"/>
                <w:sz w:val="22"/>
                <w:szCs w:val="22"/>
              </w:rPr>
              <w:t>Formació inicial obligatòria (40h)</w:t>
            </w:r>
          </w:p>
          <w:p w:rsidR="000442BC" w:rsidRPr="005C37BA" w:rsidRDefault="000442BC" w:rsidP="000442BC">
            <w:pPr>
              <w:widowControl/>
              <w:numPr>
                <w:ilvl w:val="0"/>
                <w:numId w:val="2"/>
              </w:numPr>
              <w:suppressAutoHyphens w:val="0"/>
              <w:rPr>
                <w:rFonts w:ascii="Calibri" w:hAnsi="Calibri" w:cs="Calibri"/>
                <w:sz w:val="22"/>
                <w:szCs w:val="22"/>
              </w:rPr>
            </w:pPr>
            <w:r w:rsidRPr="005C37BA">
              <w:rPr>
                <w:rFonts w:ascii="Calibri" w:hAnsi="Calibri" w:cs="Calibri"/>
                <w:sz w:val="22"/>
                <w:szCs w:val="22"/>
              </w:rPr>
              <w:t>Formació contínua (mínim 12h/trimestre)</w:t>
            </w:r>
          </w:p>
          <w:p w:rsidR="000442BC" w:rsidRPr="005C37BA" w:rsidRDefault="000442BC" w:rsidP="000442BC">
            <w:pPr>
              <w:widowControl/>
              <w:numPr>
                <w:ilvl w:val="0"/>
                <w:numId w:val="2"/>
              </w:numPr>
              <w:suppressAutoHyphens w:val="0"/>
              <w:rPr>
                <w:rFonts w:ascii="Calibri" w:hAnsi="Calibri" w:cs="Calibri"/>
                <w:sz w:val="22"/>
                <w:szCs w:val="22"/>
              </w:rPr>
            </w:pPr>
            <w:r w:rsidRPr="005C37BA">
              <w:rPr>
                <w:rStyle w:val="Textoennegrita"/>
                <w:rFonts w:ascii="Calibri" w:hAnsi="Calibri" w:cs="Calibri"/>
                <w:sz w:val="22"/>
                <w:szCs w:val="22"/>
              </w:rPr>
              <w:t>Pla d'acollida per a noves incorporacions</w:t>
            </w:r>
          </w:p>
          <w:p w:rsidR="000442BC" w:rsidRPr="005C37BA" w:rsidRDefault="000442BC" w:rsidP="00654191">
            <w:pPr>
              <w:rPr>
                <w:rFonts w:ascii="Calibri" w:hAnsi="Calibri" w:cs="Calibri"/>
                <w:sz w:val="22"/>
                <w:szCs w:val="22"/>
              </w:rPr>
            </w:pPr>
          </w:p>
        </w:tc>
        <w:tc>
          <w:tcPr>
            <w:tcW w:w="3367" w:type="dxa"/>
            <w:shd w:val="clear" w:color="auto" w:fill="auto"/>
            <w:hideMark/>
          </w:tcPr>
          <w:p w:rsidR="000442BC" w:rsidRPr="005C37BA" w:rsidRDefault="000442BC" w:rsidP="00654191">
            <w:pPr>
              <w:rPr>
                <w:rFonts w:ascii="Calibri" w:hAnsi="Calibri" w:cs="Calibri"/>
                <w:sz w:val="22"/>
                <w:szCs w:val="22"/>
              </w:rPr>
            </w:pPr>
          </w:p>
          <w:p w:rsidR="000442BC" w:rsidRPr="005C37BA" w:rsidRDefault="000442BC" w:rsidP="00654191">
            <w:pPr>
              <w:jc w:val="center"/>
              <w:rPr>
                <w:rFonts w:ascii="Calibri" w:hAnsi="Calibri" w:cs="Calibri"/>
                <w:sz w:val="22"/>
                <w:szCs w:val="22"/>
              </w:rPr>
            </w:pPr>
            <w:r w:rsidRPr="005C37BA">
              <w:rPr>
                <w:rFonts w:ascii="Calibri" w:hAnsi="Calibri" w:cs="Calibri"/>
                <w:sz w:val="22"/>
                <w:szCs w:val="22"/>
              </w:rPr>
              <w:t>3 punts: 1 punt per a cada subapartat</w:t>
            </w:r>
          </w:p>
        </w:tc>
      </w:tr>
      <w:tr w:rsidR="000442BC" w:rsidRPr="005C37BA" w:rsidTr="00654191">
        <w:trPr>
          <w:jc w:val="center"/>
        </w:trPr>
        <w:tc>
          <w:tcPr>
            <w:tcW w:w="5353" w:type="dxa"/>
            <w:shd w:val="clear" w:color="auto" w:fill="auto"/>
            <w:hideMark/>
          </w:tcPr>
          <w:p w:rsidR="000442BC" w:rsidRPr="005C37BA" w:rsidRDefault="000442BC" w:rsidP="00654191">
            <w:pPr>
              <w:rPr>
                <w:rFonts w:ascii="Calibri" w:hAnsi="Calibri" w:cs="Calibri"/>
                <w:sz w:val="22"/>
                <w:szCs w:val="22"/>
              </w:rPr>
            </w:pPr>
            <w:r w:rsidRPr="005C37BA">
              <w:rPr>
                <w:rFonts w:ascii="Calibri" w:hAnsi="Calibri" w:cs="Calibri"/>
                <w:sz w:val="22"/>
                <w:szCs w:val="22"/>
              </w:rPr>
              <w:t>Protocols i eines de qualitat:</w:t>
            </w:r>
          </w:p>
          <w:p w:rsidR="000442BC" w:rsidRPr="005C37BA" w:rsidRDefault="000442BC" w:rsidP="000442BC">
            <w:pPr>
              <w:widowControl/>
              <w:numPr>
                <w:ilvl w:val="0"/>
                <w:numId w:val="2"/>
              </w:numPr>
              <w:suppressAutoHyphens w:val="0"/>
              <w:rPr>
                <w:rStyle w:val="Textoennegrita"/>
                <w:rFonts w:ascii="Calibri" w:hAnsi="Calibri" w:cs="Calibri"/>
                <w:b w:val="0"/>
                <w:bCs w:val="0"/>
                <w:sz w:val="22"/>
                <w:szCs w:val="22"/>
              </w:rPr>
            </w:pPr>
            <w:r w:rsidRPr="005C37BA">
              <w:rPr>
                <w:rStyle w:val="Textoennegrita"/>
                <w:rFonts w:ascii="Calibri" w:hAnsi="Calibri" w:cs="Calibri"/>
                <w:sz w:val="22"/>
                <w:szCs w:val="22"/>
              </w:rPr>
              <w:t>Protocol d’actuació estandarditzat</w:t>
            </w:r>
          </w:p>
          <w:p w:rsidR="000442BC" w:rsidRPr="005C37BA" w:rsidRDefault="000442BC" w:rsidP="000442BC">
            <w:pPr>
              <w:widowControl/>
              <w:numPr>
                <w:ilvl w:val="0"/>
                <w:numId w:val="2"/>
              </w:numPr>
              <w:suppressAutoHyphens w:val="0"/>
              <w:rPr>
                <w:rStyle w:val="Textoennegrita"/>
                <w:rFonts w:ascii="Calibri" w:hAnsi="Calibri" w:cs="Calibri"/>
                <w:b w:val="0"/>
                <w:bCs w:val="0"/>
                <w:sz w:val="22"/>
                <w:szCs w:val="22"/>
              </w:rPr>
            </w:pPr>
            <w:r w:rsidRPr="005C37BA">
              <w:rPr>
                <w:rStyle w:val="Textoennegrita"/>
                <w:rFonts w:ascii="Calibri" w:hAnsi="Calibri" w:cs="Calibri"/>
                <w:sz w:val="22"/>
                <w:szCs w:val="22"/>
              </w:rPr>
              <w:t>Eines de seguiment</w:t>
            </w:r>
          </w:p>
          <w:p w:rsidR="000442BC" w:rsidRPr="005C37BA" w:rsidRDefault="000442BC" w:rsidP="000442BC">
            <w:pPr>
              <w:widowControl/>
              <w:numPr>
                <w:ilvl w:val="0"/>
                <w:numId w:val="2"/>
              </w:numPr>
              <w:suppressAutoHyphens w:val="0"/>
              <w:rPr>
                <w:rStyle w:val="Textoennegrita"/>
                <w:rFonts w:ascii="Calibri" w:hAnsi="Calibri" w:cs="Calibri"/>
                <w:sz w:val="22"/>
                <w:szCs w:val="22"/>
              </w:rPr>
            </w:pPr>
            <w:r w:rsidRPr="005C37BA">
              <w:rPr>
                <w:rStyle w:val="Textoennegrita"/>
                <w:rFonts w:ascii="Calibri" w:hAnsi="Calibri" w:cs="Calibri"/>
                <w:sz w:val="22"/>
                <w:szCs w:val="22"/>
              </w:rPr>
              <w:t>Millora contínua</w:t>
            </w:r>
          </w:p>
          <w:p w:rsidR="000442BC" w:rsidRPr="005C37BA" w:rsidRDefault="000442BC" w:rsidP="00654191">
            <w:pPr>
              <w:rPr>
                <w:rFonts w:ascii="Calibri" w:hAnsi="Calibri" w:cs="Calibri"/>
                <w:sz w:val="22"/>
                <w:szCs w:val="22"/>
              </w:rPr>
            </w:pPr>
          </w:p>
        </w:tc>
        <w:tc>
          <w:tcPr>
            <w:tcW w:w="3367" w:type="dxa"/>
            <w:shd w:val="clear" w:color="auto" w:fill="auto"/>
            <w:hideMark/>
          </w:tcPr>
          <w:p w:rsidR="000442BC" w:rsidRPr="005C37BA" w:rsidRDefault="000442BC" w:rsidP="00654191">
            <w:pPr>
              <w:jc w:val="center"/>
              <w:rPr>
                <w:rFonts w:ascii="Calibri" w:hAnsi="Calibri" w:cs="Calibri"/>
                <w:sz w:val="22"/>
                <w:szCs w:val="22"/>
              </w:rPr>
            </w:pPr>
          </w:p>
          <w:p w:rsidR="000442BC" w:rsidRPr="005C37BA" w:rsidRDefault="000442BC" w:rsidP="00654191">
            <w:pPr>
              <w:jc w:val="center"/>
              <w:rPr>
                <w:rFonts w:ascii="Calibri" w:hAnsi="Calibri" w:cs="Calibri"/>
                <w:sz w:val="22"/>
                <w:szCs w:val="22"/>
              </w:rPr>
            </w:pPr>
            <w:r w:rsidRPr="005C37BA">
              <w:rPr>
                <w:rFonts w:ascii="Calibri" w:hAnsi="Calibri" w:cs="Calibri"/>
                <w:sz w:val="22"/>
                <w:szCs w:val="22"/>
              </w:rPr>
              <w:t>9 punts: 3 punts per a cada subapartat</w:t>
            </w:r>
          </w:p>
        </w:tc>
      </w:tr>
      <w:tr w:rsidR="000442BC" w:rsidRPr="005C37BA" w:rsidTr="00654191">
        <w:trPr>
          <w:jc w:val="center"/>
        </w:trPr>
        <w:tc>
          <w:tcPr>
            <w:tcW w:w="5353" w:type="dxa"/>
            <w:shd w:val="clear" w:color="auto" w:fill="auto"/>
            <w:hideMark/>
          </w:tcPr>
          <w:p w:rsidR="000442BC" w:rsidRPr="005C37BA" w:rsidRDefault="000442BC" w:rsidP="00654191">
            <w:pPr>
              <w:rPr>
                <w:rFonts w:ascii="Calibri" w:hAnsi="Calibri" w:cs="Calibri"/>
                <w:sz w:val="22"/>
                <w:szCs w:val="22"/>
              </w:rPr>
            </w:pPr>
            <w:r w:rsidRPr="005C37BA">
              <w:rPr>
                <w:rFonts w:ascii="Calibri" w:hAnsi="Calibri" w:cs="Calibri"/>
                <w:sz w:val="22"/>
                <w:szCs w:val="22"/>
              </w:rPr>
              <w:t>Enfocament ciutadà i impacte social:</w:t>
            </w:r>
          </w:p>
          <w:p w:rsidR="000442BC" w:rsidRPr="005C37BA" w:rsidRDefault="000442BC" w:rsidP="000442BC">
            <w:pPr>
              <w:widowControl/>
              <w:numPr>
                <w:ilvl w:val="0"/>
                <w:numId w:val="2"/>
              </w:numPr>
              <w:suppressAutoHyphens w:val="0"/>
              <w:rPr>
                <w:rStyle w:val="Textoennegrita"/>
                <w:rFonts w:ascii="Calibri" w:hAnsi="Calibri" w:cs="Calibri"/>
                <w:b w:val="0"/>
                <w:bCs w:val="0"/>
                <w:sz w:val="22"/>
                <w:szCs w:val="22"/>
              </w:rPr>
            </w:pPr>
            <w:r w:rsidRPr="005C37BA">
              <w:rPr>
                <w:rStyle w:val="Textoennegrita"/>
                <w:rFonts w:ascii="Calibri" w:hAnsi="Calibri" w:cs="Calibri"/>
                <w:sz w:val="22"/>
                <w:szCs w:val="22"/>
              </w:rPr>
              <w:t>Tracte proper i inclusiu</w:t>
            </w:r>
          </w:p>
          <w:p w:rsidR="000442BC" w:rsidRPr="005C37BA" w:rsidRDefault="000442BC" w:rsidP="000442BC">
            <w:pPr>
              <w:widowControl/>
              <w:numPr>
                <w:ilvl w:val="0"/>
                <w:numId w:val="2"/>
              </w:numPr>
              <w:suppressAutoHyphens w:val="0"/>
              <w:rPr>
                <w:rFonts w:ascii="Calibri" w:hAnsi="Calibri" w:cs="Calibri"/>
                <w:sz w:val="22"/>
                <w:szCs w:val="22"/>
              </w:rPr>
            </w:pPr>
            <w:r w:rsidRPr="005C37BA">
              <w:rPr>
                <w:rFonts w:ascii="Calibri" w:hAnsi="Calibri" w:cs="Calibri"/>
                <w:sz w:val="22"/>
                <w:szCs w:val="22"/>
              </w:rPr>
              <w:t>Perspectiva comunitària</w:t>
            </w:r>
          </w:p>
          <w:p w:rsidR="000442BC" w:rsidRPr="005C37BA" w:rsidRDefault="000442BC" w:rsidP="00654191">
            <w:pPr>
              <w:ind w:left="720"/>
              <w:rPr>
                <w:rFonts w:ascii="Calibri" w:hAnsi="Calibri" w:cs="Calibri"/>
                <w:sz w:val="22"/>
                <w:szCs w:val="22"/>
              </w:rPr>
            </w:pPr>
          </w:p>
        </w:tc>
        <w:tc>
          <w:tcPr>
            <w:tcW w:w="3367" w:type="dxa"/>
            <w:shd w:val="clear" w:color="auto" w:fill="auto"/>
            <w:hideMark/>
          </w:tcPr>
          <w:p w:rsidR="000442BC" w:rsidRPr="005C37BA" w:rsidRDefault="000442BC" w:rsidP="00654191">
            <w:pPr>
              <w:jc w:val="center"/>
              <w:rPr>
                <w:rFonts w:ascii="Calibri" w:hAnsi="Calibri" w:cs="Calibri"/>
                <w:sz w:val="22"/>
                <w:szCs w:val="22"/>
              </w:rPr>
            </w:pPr>
          </w:p>
          <w:p w:rsidR="000442BC" w:rsidRPr="005C37BA" w:rsidRDefault="000442BC" w:rsidP="00654191">
            <w:pPr>
              <w:jc w:val="center"/>
              <w:rPr>
                <w:rFonts w:ascii="Calibri" w:hAnsi="Calibri" w:cs="Calibri"/>
                <w:sz w:val="22"/>
                <w:szCs w:val="22"/>
              </w:rPr>
            </w:pPr>
            <w:r w:rsidRPr="005C37BA">
              <w:rPr>
                <w:rFonts w:ascii="Calibri" w:hAnsi="Calibri" w:cs="Calibri"/>
                <w:sz w:val="22"/>
                <w:szCs w:val="22"/>
              </w:rPr>
              <w:t>4 punts: 2 punts per a cada subapartat</w:t>
            </w:r>
          </w:p>
        </w:tc>
      </w:tr>
      <w:tr w:rsidR="000442BC" w:rsidRPr="005C37BA" w:rsidTr="00654191">
        <w:trPr>
          <w:jc w:val="center"/>
        </w:trPr>
        <w:tc>
          <w:tcPr>
            <w:tcW w:w="5353" w:type="dxa"/>
            <w:shd w:val="clear" w:color="auto" w:fill="auto"/>
            <w:hideMark/>
          </w:tcPr>
          <w:p w:rsidR="000442BC" w:rsidRPr="005C37BA" w:rsidRDefault="000442BC" w:rsidP="00654191">
            <w:pPr>
              <w:rPr>
                <w:rFonts w:ascii="Calibri" w:hAnsi="Calibri" w:cs="Calibri"/>
                <w:sz w:val="22"/>
                <w:szCs w:val="22"/>
              </w:rPr>
            </w:pPr>
            <w:r w:rsidRPr="005C37BA">
              <w:rPr>
                <w:rStyle w:val="Textoennegrita"/>
                <w:rFonts w:ascii="Calibri" w:hAnsi="Calibri" w:cs="Calibri"/>
                <w:sz w:val="22"/>
                <w:szCs w:val="22"/>
              </w:rPr>
              <w:t>Total</w:t>
            </w:r>
          </w:p>
        </w:tc>
        <w:tc>
          <w:tcPr>
            <w:tcW w:w="3367" w:type="dxa"/>
            <w:shd w:val="clear" w:color="auto" w:fill="auto"/>
            <w:hideMark/>
          </w:tcPr>
          <w:p w:rsidR="000442BC" w:rsidRPr="005C37BA" w:rsidRDefault="000442BC" w:rsidP="00654191">
            <w:pPr>
              <w:rPr>
                <w:rFonts w:ascii="Calibri" w:hAnsi="Calibri" w:cs="Calibri"/>
                <w:sz w:val="22"/>
                <w:szCs w:val="22"/>
              </w:rPr>
            </w:pPr>
            <w:r w:rsidRPr="005C37BA">
              <w:rPr>
                <w:rStyle w:val="Textoennegrita"/>
                <w:rFonts w:ascii="Calibri" w:hAnsi="Calibri" w:cs="Calibri"/>
                <w:sz w:val="22"/>
                <w:szCs w:val="22"/>
              </w:rPr>
              <w:t>25 punts</w:t>
            </w:r>
          </w:p>
        </w:tc>
      </w:tr>
    </w:tbl>
    <w:p w:rsidR="000442BC" w:rsidRPr="005C37BA" w:rsidRDefault="000442BC" w:rsidP="000442BC">
      <w:pPr>
        <w:jc w:val="both"/>
        <w:rPr>
          <w:rFonts w:ascii="Calibri" w:hAnsi="Calibri" w:cs="Calibri"/>
          <w:sz w:val="22"/>
          <w:szCs w:val="22"/>
        </w:rPr>
      </w:pPr>
    </w:p>
    <w:p w:rsidR="000442BC" w:rsidRPr="005C37BA" w:rsidRDefault="000442BC" w:rsidP="000442BC">
      <w:pPr>
        <w:autoSpaceDE w:val="0"/>
        <w:autoSpaceDN w:val="0"/>
        <w:adjustRightInd w:val="0"/>
        <w:jc w:val="both"/>
        <w:rPr>
          <w:rFonts w:ascii="Calibri" w:hAnsi="Calibri" w:cs="Calibri"/>
          <w:color w:val="000000"/>
          <w:sz w:val="22"/>
          <w:szCs w:val="22"/>
          <w:u w:val="single"/>
          <w:lang w:eastAsia="es-ES"/>
        </w:rPr>
      </w:pPr>
      <w:r>
        <w:rPr>
          <w:rFonts w:ascii="Calibri" w:hAnsi="Calibri" w:cs="Calibri"/>
          <w:color w:val="000000"/>
          <w:sz w:val="22"/>
          <w:szCs w:val="22"/>
          <w:u w:val="single"/>
          <w:lang w:eastAsia="es-ES"/>
        </w:rPr>
        <w:t>Normes de presentació del Projecte Tècnic:</w:t>
      </w:r>
    </w:p>
    <w:p w:rsidR="000442BC" w:rsidRPr="005C37BA" w:rsidRDefault="000442BC" w:rsidP="000442BC">
      <w:pPr>
        <w:autoSpaceDE w:val="0"/>
        <w:autoSpaceDN w:val="0"/>
        <w:adjustRightInd w:val="0"/>
        <w:jc w:val="both"/>
        <w:rPr>
          <w:rFonts w:ascii="Calibri" w:hAnsi="Calibri" w:cs="Calibri"/>
          <w:color w:val="000000"/>
          <w:sz w:val="22"/>
          <w:szCs w:val="22"/>
          <w:lang w:eastAsia="es-ES"/>
        </w:rPr>
      </w:pPr>
    </w:p>
    <w:p w:rsidR="000442BC" w:rsidRPr="005C37BA" w:rsidRDefault="000442BC" w:rsidP="000442BC">
      <w:pPr>
        <w:jc w:val="both"/>
        <w:rPr>
          <w:rFonts w:ascii="Calibri" w:hAnsi="Calibri" w:cs="Calibri"/>
          <w:iCs/>
          <w:sz w:val="22"/>
          <w:szCs w:val="22"/>
        </w:rPr>
      </w:pPr>
      <w:r w:rsidRPr="005C37BA">
        <w:rPr>
          <w:rFonts w:ascii="Calibri" w:hAnsi="Calibri" w:cs="Calibri"/>
          <w:iCs/>
          <w:sz w:val="22"/>
          <w:szCs w:val="22"/>
        </w:rPr>
        <w:t xml:space="preserve">El projecte tècnic haurà de tenir una extensió màxima de 35 pàgines (interlineat senzill i lletra Calibri o </w:t>
      </w:r>
      <w:proofErr w:type="spellStart"/>
      <w:r w:rsidRPr="005C37BA">
        <w:rPr>
          <w:rFonts w:ascii="Calibri" w:hAnsi="Calibri" w:cs="Calibri"/>
          <w:iCs/>
          <w:sz w:val="22"/>
          <w:szCs w:val="22"/>
        </w:rPr>
        <w:t>Arial</w:t>
      </w:r>
      <w:proofErr w:type="spellEnd"/>
      <w:r w:rsidRPr="005C37BA">
        <w:rPr>
          <w:rFonts w:ascii="Calibri" w:hAnsi="Calibri" w:cs="Calibri"/>
          <w:iCs/>
          <w:sz w:val="22"/>
          <w:szCs w:val="22"/>
        </w:rPr>
        <w:t xml:space="preserve"> 11-12, marges dret i esquerra 2,5 - 3 cm, no s’inclouen la portada ni l’índex). El projecte haurà d’estar correctament paginat i amb el corresponent índex. Si es considera d’interès aportar qualsevol informació que superi aquesta extensió es podrà afegir com un annex a la proposta, i tindrà el caràcter només d’aclariment. Les propostes s’han de fer amb el nombre màxim de pàgines establertes. Tot el que no quedi recollit en aquest número de pàgines no serà objecte de valoració.</w:t>
      </w:r>
    </w:p>
    <w:p w:rsidR="000442BC" w:rsidRPr="006C41FF" w:rsidRDefault="000442BC" w:rsidP="000442BC">
      <w:pPr>
        <w:jc w:val="both"/>
        <w:rPr>
          <w:rFonts w:ascii="Calibri" w:hAnsi="Calibri"/>
          <w:sz w:val="22"/>
          <w:szCs w:val="22"/>
        </w:rPr>
      </w:pPr>
    </w:p>
    <w:p w:rsidR="008768CE" w:rsidRDefault="008768CE"/>
    <w:sectPr w:rsidR="008768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E5C56"/>
    <w:multiLevelType w:val="multilevel"/>
    <w:tmpl w:val="542A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8610F"/>
    <w:multiLevelType w:val="multilevel"/>
    <w:tmpl w:val="A946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407B6"/>
    <w:multiLevelType w:val="hybridMultilevel"/>
    <w:tmpl w:val="0DACDA60"/>
    <w:lvl w:ilvl="0" w:tplc="B4269EFE">
      <w:start w:val="1"/>
      <w:numFmt w:val="decimal"/>
      <w:lvlText w:val="%1)"/>
      <w:lvlJc w:val="left"/>
      <w:pPr>
        <w:ind w:left="720" w:hanging="360"/>
      </w:pPr>
      <w:rPr>
        <w:rFonts w:hint="default"/>
      </w:rPr>
    </w:lvl>
    <w:lvl w:ilvl="1" w:tplc="FD52D8A2" w:tentative="1">
      <w:start w:val="1"/>
      <w:numFmt w:val="lowerLetter"/>
      <w:lvlText w:val="%2."/>
      <w:lvlJc w:val="left"/>
      <w:pPr>
        <w:ind w:left="1440" w:hanging="360"/>
      </w:pPr>
    </w:lvl>
    <w:lvl w:ilvl="2" w:tplc="7FEE4C7A" w:tentative="1">
      <w:start w:val="1"/>
      <w:numFmt w:val="lowerRoman"/>
      <w:lvlText w:val="%3."/>
      <w:lvlJc w:val="right"/>
      <w:pPr>
        <w:ind w:left="2160" w:hanging="180"/>
      </w:pPr>
    </w:lvl>
    <w:lvl w:ilvl="3" w:tplc="535C55E8" w:tentative="1">
      <w:start w:val="1"/>
      <w:numFmt w:val="decimal"/>
      <w:lvlText w:val="%4."/>
      <w:lvlJc w:val="left"/>
      <w:pPr>
        <w:ind w:left="2880" w:hanging="360"/>
      </w:pPr>
    </w:lvl>
    <w:lvl w:ilvl="4" w:tplc="3128167A" w:tentative="1">
      <w:start w:val="1"/>
      <w:numFmt w:val="lowerLetter"/>
      <w:lvlText w:val="%5."/>
      <w:lvlJc w:val="left"/>
      <w:pPr>
        <w:ind w:left="3600" w:hanging="360"/>
      </w:pPr>
    </w:lvl>
    <w:lvl w:ilvl="5" w:tplc="BB0C2AE2" w:tentative="1">
      <w:start w:val="1"/>
      <w:numFmt w:val="lowerRoman"/>
      <w:lvlText w:val="%6."/>
      <w:lvlJc w:val="right"/>
      <w:pPr>
        <w:ind w:left="4320" w:hanging="180"/>
      </w:pPr>
    </w:lvl>
    <w:lvl w:ilvl="6" w:tplc="98C2E44E" w:tentative="1">
      <w:start w:val="1"/>
      <w:numFmt w:val="decimal"/>
      <w:lvlText w:val="%7."/>
      <w:lvlJc w:val="left"/>
      <w:pPr>
        <w:ind w:left="5040" w:hanging="360"/>
      </w:pPr>
    </w:lvl>
    <w:lvl w:ilvl="7" w:tplc="2CC4C7D4" w:tentative="1">
      <w:start w:val="1"/>
      <w:numFmt w:val="lowerLetter"/>
      <w:lvlText w:val="%8."/>
      <w:lvlJc w:val="left"/>
      <w:pPr>
        <w:ind w:left="5760" w:hanging="360"/>
      </w:pPr>
    </w:lvl>
    <w:lvl w:ilvl="8" w:tplc="833632C0" w:tentative="1">
      <w:start w:val="1"/>
      <w:numFmt w:val="lowerRoman"/>
      <w:lvlText w:val="%9."/>
      <w:lvlJc w:val="right"/>
      <w:pPr>
        <w:ind w:left="6480" w:hanging="180"/>
      </w:pPr>
    </w:lvl>
  </w:abstractNum>
  <w:abstractNum w:abstractNumId="3" w15:restartNumberingAfterBreak="0">
    <w:nsid w:val="141E0971"/>
    <w:multiLevelType w:val="multilevel"/>
    <w:tmpl w:val="ABA2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6F0660"/>
    <w:multiLevelType w:val="multilevel"/>
    <w:tmpl w:val="83A6F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D20FB"/>
    <w:multiLevelType w:val="hybridMultilevel"/>
    <w:tmpl w:val="7FD22D7E"/>
    <w:lvl w:ilvl="0" w:tplc="473C39E8">
      <w:start w:val="6"/>
      <w:numFmt w:val="bullet"/>
      <w:lvlText w:val="-"/>
      <w:lvlJc w:val="left"/>
      <w:pPr>
        <w:ind w:left="720" w:hanging="360"/>
      </w:pPr>
      <w:rPr>
        <w:rFonts w:ascii="Calibri" w:eastAsia="Times New Roman" w:hAnsi="Calibri" w:cs="Calibri" w:hint="default"/>
      </w:rPr>
    </w:lvl>
    <w:lvl w:ilvl="1" w:tplc="F8B868C4">
      <w:start w:val="1"/>
      <w:numFmt w:val="bullet"/>
      <w:lvlText w:val="o"/>
      <w:lvlJc w:val="left"/>
      <w:pPr>
        <w:ind w:left="1440" w:hanging="360"/>
      </w:pPr>
      <w:rPr>
        <w:rFonts w:ascii="Courier New" w:hAnsi="Courier New" w:cs="Courier New" w:hint="default"/>
      </w:rPr>
    </w:lvl>
    <w:lvl w:ilvl="2" w:tplc="84C4ECC8" w:tentative="1">
      <w:start w:val="1"/>
      <w:numFmt w:val="bullet"/>
      <w:lvlText w:val=""/>
      <w:lvlJc w:val="left"/>
      <w:pPr>
        <w:ind w:left="2160" w:hanging="360"/>
      </w:pPr>
      <w:rPr>
        <w:rFonts w:ascii="Wingdings" w:hAnsi="Wingdings" w:hint="default"/>
      </w:rPr>
    </w:lvl>
    <w:lvl w:ilvl="3" w:tplc="7A6AD69A" w:tentative="1">
      <w:start w:val="1"/>
      <w:numFmt w:val="bullet"/>
      <w:lvlText w:val=""/>
      <w:lvlJc w:val="left"/>
      <w:pPr>
        <w:ind w:left="2880" w:hanging="360"/>
      </w:pPr>
      <w:rPr>
        <w:rFonts w:ascii="Symbol" w:hAnsi="Symbol" w:hint="default"/>
      </w:rPr>
    </w:lvl>
    <w:lvl w:ilvl="4" w:tplc="949462CE" w:tentative="1">
      <w:start w:val="1"/>
      <w:numFmt w:val="bullet"/>
      <w:lvlText w:val="o"/>
      <w:lvlJc w:val="left"/>
      <w:pPr>
        <w:ind w:left="3600" w:hanging="360"/>
      </w:pPr>
      <w:rPr>
        <w:rFonts w:ascii="Courier New" w:hAnsi="Courier New" w:cs="Courier New" w:hint="default"/>
      </w:rPr>
    </w:lvl>
    <w:lvl w:ilvl="5" w:tplc="D2163886" w:tentative="1">
      <w:start w:val="1"/>
      <w:numFmt w:val="bullet"/>
      <w:lvlText w:val=""/>
      <w:lvlJc w:val="left"/>
      <w:pPr>
        <w:ind w:left="4320" w:hanging="360"/>
      </w:pPr>
      <w:rPr>
        <w:rFonts w:ascii="Wingdings" w:hAnsi="Wingdings" w:hint="default"/>
      </w:rPr>
    </w:lvl>
    <w:lvl w:ilvl="6" w:tplc="F300C774" w:tentative="1">
      <w:start w:val="1"/>
      <w:numFmt w:val="bullet"/>
      <w:lvlText w:val=""/>
      <w:lvlJc w:val="left"/>
      <w:pPr>
        <w:ind w:left="5040" w:hanging="360"/>
      </w:pPr>
      <w:rPr>
        <w:rFonts w:ascii="Symbol" w:hAnsi="Symbol" w:hint="default"/>
      </w:rPr>
    </w:lvl>
    <w:lvl w:ilvl="7" w:tplc="469C57A6" w:tentative="1">
      <w:start w:val="1"/>
      <w:numFmt w:val="bullet"/>
      <w:lvlText w:val="o"/>
      <w:lvlJc w:val="left"/>
      <w:pPr>
        <w:ind w:left="5760" w:hanging="360"/>
      </w:pPr>
      <w:rPr>
        <w:rFonts w:ascii="Courier New" w:hAnsi="Courier New" w:cs="Courier New" w:hint="default"/>
      </w:rPr>
    </w:lvl>
    <w:lvl w:ilvl="8" w:tplc="1638A102" w:tentative="1">
      <w:start w:val="1"/>
      <w:numFmt w:val="bullet"/>
      <w:lvlText w:val=""/>
      <w:lvlJc w:val="left"/>
      <w:pPr>
        <w:ind w:left="6480" w:hanging="360"/>
      </w:pPr>
      <w:rPr>
        <w:rFonts w:ascii="Wingdings" w:hAnsi="Wingdings" w:hint="default"/>
      </w:rPr>
    </w:lvl>
  </w:abstractNum>
  <w:abstractNum w:abstractNumId="6" w15:restartNumberingAfterBreak="0">
    <w:nsid w:val="371E478D"/>
    <w:multiLevelType w:val="multilevel"/>
    <w:tmpl w:val="6052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E5585A"/>
    <w:multiLevelType w:val="multilevel"/>
    <w:tmpl w:val="8D1C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A918AF"/>
    <w:multiLevelType w:val="multilevel"/>
    <w:tmpl w:val="4464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804C30"/>
    <w:multiLevelType w:val="multilevel"/>
    <w:tmpl w:val="061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6D0D03"/>
    <w:multiLevelType w:val="hybridMultilevel"/>
    <w:tmpl w:val="84040A5C"/>
    <w:lvl w:ilvl="0" w:tplc="45E00126">
      <w:start w:val="1"/>
      <w:numFmt w:val="decimal"/>
      <w:pStyle w:val="Prrafodelista"/>
      <w:lvlText w:val="%1."/>
      <w:lvlJc w:val="left"/>
      <w:pPr>
        <w:ind w:left="1211" w:hanging="360"/>
      </w:pPr>
      <w:rPr>
        <w:b/>
        <w:lang w:val="ca-ES"/>
      </w:rPr>
    </w:lvl>
    <w:lvl w:ilvl="1" w:tplc="66D0CB36" w:tentative="1">
      <w:start w:val="1"/>
      <w:numFmt w:val="lowerLetter"/>
      <w:lvlText w:val="%2."/>
      <w:lvlJc w:val="left"/>
      <w:pPr>
        <w:ind w:left="1440" w:hanging="360"/>
      </w:pPr>
    </w:lvl>
    <w:lvl w:ilvl="2" w:tplc="91B8C89E" w:tentative="1">
      <w:start w:val="1"/>
      <w:numFmt w:val="lowerRoman"/>
      <w:lvlText w:val="%3."/>
      <w:lvlJc w:val="right"/>
      <w:pPr>
        <w:ind w:left="2160" w:hanging="180"/>
      </w:pPr>
    </w:lvl>
    <w:lvl w:ilvl="3" w:tplc="FC609574" w:tentative="1">
      <w:start w:val="1"/>
      <w:numFmt w:val="decimal"/>
      <w:lvlText w:val="%4."/>
      <w:lvlJc w:val="left"/>
      <w:pPr>
        <w:ind w:left="2880" w:hanging="360"/>
      </w:pPr>
    </w:lvl>
    <w:lvl w:ilvl="4" w:tplc="FE745360" w:tentative="1">
      <w:start w:val="1"/>
      <w:numFmt w:val="lowerLetter"/>
      <w:lvlText w:val="%5."/>
      <w:lvlJc w:val="left"/>
      <w:pPr>
        <w:ind w:left="3600" w:hanging="360"/>
      </w:pPr>
    </w:lvl>
    <w:lvl w:ilvl="5" w:tplc="03E6E07A" w:tentative="1">
      <w:start w:val="1"/>
      <w:numFmt w:val="lowerRoman"/>
      <w:lvlText w:val="%6."/>
      <w:lvlJc w:val="right"/>
      <w:pPr>
        <w:ind w:left="4320" w:hanging="180"/>
      </w:pPr>
    </w:lvl>
    <w:lvl w:ilvl="6" w:tplc="393AE330" w:tentative="1">
      <w:start w:val="1"/>
      <w:numFmt w:val="decimal"/>
      <w:lvlText w:val="%7."/>
      <w:lvlJc w:val="left"/>
      <w:pPr>
        <w:ind w:left="5040" w:hanging="360"/>
      </w:pPr>
    </w:lvl>
    <w:lvl w:ilvl="7" w:tplc="5A2CA910" w:tentative="1">
      <w:start w:val="1"/>
      <w:numFmt w:val="lowerLetter"/>
      <w:lvlText w:val="%8."/>
      <w:lvlJc w:val="left"/>
      <w:pPr>
        <w:ind w:left="5760" w:hanging="360"/>
      </w:pPr>
    </w:lvl>
    <w:lvl w:ilvl="8" w:tplc="6F708DB6" w:tentative="1">
      <w:start w:val="1"/>
      <w:numFmt w:val="lowerRoman"/>
      <w:lvlText w:val="%9."/>
      <w:lvlJc w:val="right"/>
      <w:pPr>
        <w:ind w:left="6480" w:hanging="180"/>
      </w:pPr>
    </w:lvl>
  </w:abstractNum>
  <w:abstractNum w:abstractNumId="11" w15:restartNumberingAfterBreak="0">
    <w:nsid w:val="6E5C171A"/>
    <w:multiLevelType w:val="multilevel"/>
    <w:tmpl w:val="F3B8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27160D"/>
    <w:multiLevelType w:val="multilevel"/>
    <w:tmpl w:val="3C3E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B27B7"/>
    <w:multiLevelType w:val="multilevel"/>
    <w:tmpl w:val="B2A4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2"/>
  </w:num>
  <w:num w:numId="4">
    <w:abstractNumId w:val="3"/>
  </w:num>
  <w:num w:numId="5">
    <w:abstractNumId w:val="4"/>
  </w:num>
  <w:num w:numId="6">
    <w:abstractNumId w:val="6"/>
  </w:num>
  <w:num w:numId="7">
    <w:abstractNumId w:val="11"/>
  </w:num>
  <w:num w:numId="8">
    <w:abstractNumId w:val="9"/>
  </w:num>
  <w:num w:numId="9">
    <w:abstractNumId w:val="12"/>
  </w:num>
  <w:num w:numId="10">
    <w:abstractNumId w:val="0"/>
  </w:num>
  <w:num w:numId="11">
    <w:abstractNumId w:val="1"/>
  </w:num>
  <w:num w:numId="12">
    <w:abstractNumId w:val="13"/>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2BC"/>
    <w:rsid w:val="000442BC"/>
    <w:rsid w:val="008768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68673"/>
  <w15:chartTrackingRefBased/>
  <w15:docId w15:val="{8C1F317F-2464-4105-9129-86EEF654B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2BC"/>
    <w:pPr>
      <w:widowControl w:val="0"/>
      <w:suppressAutoHyphens/>
      <w:spacing w:after="0" w:line="240" w:lineRule="auto"/>
    </w:pPr>
    <w:rPr>
      <w:rFonts w:ascii="Times New Roman" w:eastAsia="SimSun" w:hAnsi="Times New Roman" w:cs="Mangal"/>
      <w:kern w:val="1"/>
      <w:sz w:val="24"/>
      <w:szCs w:val="24"/>
      <w:lang w:val="ca-ES" w:eastAsia="zh-CN" w:bidi="hi-IN"/>
    </w:rPr>
  </w:style>
  <w:style w:type="paragraph" w:styleId="Ttulo3">
    <w:name w:val="heading 3"/>
    <w:basedOn w:val="Normal"/>
    <w:next w:val="Normal"/>
    <w:link w:val="Ttulo3Car"/>
    <w:qFormat/>
    <w:rsid w:val="000442BC"/>
    <w:pPr>
      <w:keepNext/>
      <w:widowControl/>
      <w:suppressAutoHyphens w:val="0"/>
      <w:spacing w:before="240" w:after="60"/>
      <w:outlineLvl w:val="2"/>
    </w:pPr>
    <w:rPr>
      <w:rFonts w:ascii="Cambria" w:eastAsia="Times New Roman" w:hAnsi="Cambria" w:cs="Times New Roman"/>
      <w:b/>
      <w:bCs/>
      <w:kern w:val="0"/>
      <w:sz w:val="26"/>
      <w:szCs w:val="26"/>
      <w:lang w:eastAsia="es-ES" w:bidi="ar-SA"/>
    </w:rPr>
  </w:style>
  <w:style w:type="paragraph" w:styleId="Ttulo4">
    <w:name w:val="heading 4"/>
    <w:basedOn w:val="Normal"/>
    <w:next w:val="Normal"/>
    <w:link w:val="Ttulo4Car"/>
    <w:qFormat/>
    <w:rsid w:val="000442BC"/>
    <w:pPr>
      <w:keepNext/>
      <w:widowControl/>
      <w:suppressAutoHyphens w:val="0"/>
      <w:spacing w:before="240" w:after="60"/>
      <w:outlineLvl w:val="3"/>
    </w:pPr>
    <w:rPr>
      <w:rFonts w:ascii="Calibri" w:eastAsia="Times New Roman" w:hAnsi="Calibri" w:cs="Times New Roman"/>
      <w:b/>
      <w:bCs/>
      <w:kern w:val="0"/>
      <w:sz w:val="28"/>
      <w:szCs w:val="28"/>
      <w:lang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0442BC"/>
    <w:rPr>
      <w:rFonts w:ascii="Cambria" w:eastAsia="Times New Roman" w:hAnsi="Cambria" w:cs="Times New Roman"/>
      <w:b/>
      <w:bCs/>
      <w:sz w:val="26"/>
      <w:szCs w:val="26"/>
      <w:lang w:val="ca-ES" w:eastAsia="es-ES"/>
    </w:rPr>
  </w:style>
  <w:style w:type="character" w:customStyle="1" w:styleId="Ttulo4Car">
    <w:name w:val="Título 4 Car"/>
    <w:basedOn w:val="Fuentedeprrafopredeter"/>
    <w:link w:val="Ttulo4"/>
    <w:rsid w:val="000442BC"/>
    <w:rPr>
      <w:rFonts w:ascii="Calibri" w:eastAsia="Times New Roman" w:hAnsi="Calibri" w:cs="Times New Roman"/>
      <w:b/>
      <w:bCs/>
      <w:sz w:val="28"/>
      <w:szCs w:val="28"/>
      <w:lang w:val="ca-ES" w:eastAsia="es-ES"/>
    </w:rPr>
  </w:style>
  <w:style w:type="paragraph" w:styleId="Textoindependiente2">
    <w:name w:val="Body Text 2"/>
    <w:basedOn w:val="Normal"/>
    <w:link w:val="Textoindependiente2Car"/>
    <w:unhideWhenUsed/>
    <w:rsid w:val="000442BC"/>
    <w:pPr>
      <w:widowControl/>
      <w:suppressAutoHyphens w:val="0"/>
      <w:spacing w:after="120" w:line="480" w:lineRule="auto"/>
    </w:pPr>
    <w:rPr>
      <w:rFonts w:eastAsia="Times New Roman" w:cs="Times New Roman"/>
      <w:kern w:val="0"/>
      <w:sz w:val="20"/>
      <w:szCs w:val="20"/>
      <w:lang w:eastAsia="es-ES" w:bidi="ar-SA"/>
    </w:rPr>
  </w:style>
  <w:style w:type="character" w:customStyle="1" w:styleId="Textoindependiente2Car">
    <w:name w:val="Texto independiente 2 Car"/>
    <w:basedOn w:val="Fuentedeprrafopredeter"/>
    <w:link w:val="Textoindependiente2"/>
    <w:rsid w:val="000442BC"/>
    <w:rPr>
      <w:rFonts w:ascii="Times New Roman" w:eastAsia="Times New Roman" w:hAnsi="Times New Roman" w:cs="Times New Roman"/>
      <w:sz w:val="20"/>
      <w:szCs w:val="20"/>
      <w:lang w:val="ca-ES" w:eastAsia="es-ES"/>
    </w:rPr>
  </w:style>
  <w:style w:type="paragraph" w:styleId="Prrafodelista">
    <w:name w:val="List Paragraph"/>
    <w:basedOn w:val="Normal"/>
    <w:link w:val="PrrafodelistaCar"/>
    <w:uiPriority w:val="1"/>
    <w:qFormat/>
    <w:rsid w:val="000442BC"/>
    <w:pPr>
      <w:numPr>
        <w:numId w:val="1"/>
      </w:numPr>
      <w:suppressAutoHyphens w:val="0"/>
    </w:pPr>
    <w:rPr>
      <w:rFonts w:ascii="CG Times" w:eastAsia="Times New Roman" w:hAnsi="CG Times" w:cs="Times New Roman"/>
      <w:kern w:val="0"/>
      <w:szCs w:val="20"/>
      <w:lang w:bidi="ar-SA"/>
    </w:rPr>
  </w:style>
  <w:style w:type="character" w:customStyle="1" w:styleId="PrrafodelistaCar">
    <w:name w:val="Párrafo de lista Car"/>
    <w:link w:val="Prrafodelista"/>
    <w:uiPriority w:val="1"/>
    <w:locked/>
    <w:rsid w:val="000442BC"/>
    <w:rPr>
      <w:rFonts w:ascii="CG Times" w:eastAsia="Times New Roman" w:hAnsi="CG Times" w:cs="Times New Roman"/>
      <w:sz w:val="24"/>
      <w:szCs w:val="20"/>
      <w:lang w:val="ca-ES" w:eastAsia="zh-CN"/>
    </w:rPr>
  </w:style>
  <w:style w:type="character" w:styleId="Textoennegrita">
    <w:name w:val="Strong"/>
    <w:uiPriority w:val="22"/>
    <w:qFormat/>
    <w:rsid w:val="000442BC"/>
    <w:rPr>
      <w:b/>
      <w:bCs/>
    </w:rPr>
  </w:style>
  <w:style w:type="paragraph" w:styleId="NormalWeb">
    <w:name w:val="Normal (Web)"/>
    <w:basedOn w:val="Normal"/>
    <w:uiPriority w:val="99"/>
    <w:unhideWhenUsed/>
    <w:rsid w:val="000442BC"/>
    <w:pPr>
      <w:widowControl/>
      <w:suppressAutoHyphens w:val="0"/>
      <w:spacing w:before="100" w:beforeAutospacing="1" w:after="100" w:afterAutospacing="1"/>
    </w:pPr>
    <w:rPr>
      <w:rFonts w:eastAsia="Times New Roman" w:cs="Times New Roman"/>
      <w:kern w:val="0"/>
      <w:lang w:eastAsia="ca-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6592</Characters>
  <Application>Microsoft Office Word</Application>
  <DocSecurity>0</DocSecurity>
  <Lines>54</Lines>
  <Paragraphs>15</Paragraphs>
  <ScaleCrop>false</ScaleCrop>
  <Company>Ajuntament de Castelldefels</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Galiano Bruach, Gemma</dc:creator>
  <cp:keywords/>
  <dc:description/>
  <cp:lastModifiedBy>Galiano Bruach, Gemma</cp:lastModifiedBy>
  <cp:revision>1</cp:revision>
  <dcterms:created xsi:type="dcterms:W3CDTF">2025-11-17T13:38:00Z</dcterms:created>
  <dcterms:modified xsi:type="dcterms:W3CDTF">2025-11-17T13:39:00Z</dcterms:modified>
</cp:coreProperties>
</file>