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3A" w:rsidRDefault="00561D3A" w:rsidP="001051D0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="Calibri" w:hAnsi="Calibri" w:cs="Arial"/>
          <w:b/>
        </w:rPr>
      </w:pPr>
      <w:bookmarkStart w:id="0" w:name="_Toc7445656"/>
    </w:p>
    <w:p w:rsidR="00BC19B8" w:rsidRPr="00BC19B8" w:rsidRDefault="00BC19B8" w:rsidP="008532C7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="Calibri" w:hAnsi="Calibri" w:cs="Arial"/>
          <w:b/>
          <w:sz w:val="2"/>
          <w:szCs w:val="2"/>
        </w:rPr>
      </w:pPr>
    </w:p>
    <w:p w:rsidR="000A0965" w:rsidRPr="00561D3A" w:rsidRDefault="005B1970" w:rsidP="008532C7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="Calibri" w:hAnsi="Calibri" w:cs="Arial"/>
          <w:b/>
        </w:rPr>
        <w:t>ANNEX 2 PCAP: MODEL D’OFERTA ECONÒMICA:</w:t>
      </w:r>
      <w:bookmarkEnd w:id="0"/>
      <w:r w:rsidRPr="00561D3A">
        <w:rPr>
          <w:rFonts w:ascii="Calibri" w:hAnsi="Calibri" w:cs="Arial"/>
          <w:b/>
        </w:rPr>
        <w:t xml:space="preserve"> </w:t>
      </w:r>
      <w:r w:rsidRPr="005B1970">
        <w:rPr>
          <w:rFonts w:asciiTheme="minorHAnsi" w:hAnsiTheme="minorHAnsi" w:cstheme="minorHAnsi"/>
          <w:b/>
          <w:bCs/>
          <w:color w:val="000000"/>
        </w:rPr>
        <w:t>LLICENCIAMENT D’UNA PLATAFORMA PER DUR A TERME EL SERVEI DE GESTIÓ DEL CRÈDIT BONIFICABLE DE FORMACIÓ PER A TOT EL CONSORCI SANITARI DE L’ALT PENEDÈS GARRAF</w:t>
      </w:r>
      <w:r w:rsidRPr="003D61F0">
        <w:rPr>
          <w:rFonts w:asciiTheme="minorHAnsi" w:hAnsiTheme="minorHAnsi" w:cstheme="minorHAnsi"/>
          <w:b/>
          <w:bCs/>
          <w:color w:val="000000"/>
        </w:rPr>
        <w:t>.</w:t>
      </w:r>
    </w:p>
    <w:p w:rsidR="003D61F0" w:rsidRDefault="003D61F0" w:rsidP="00515F62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5216E3" w:rsidRPr="00561D3A" w:rsidRDefault="007501AB" w:rsidP="00515F62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proveït de DNI _______________, declara que, </w:t>
      </w:r>
      <w:r w:rsidRPr="00561D3A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8A4822" w:rsidRPr="00561D3A">
        <w:rPr>
          <w:rFonts w:asciiTheme="minorHAnsi" w:hAnsiTheme="minorHAnsi" w:cs="Arial"/>
          <w:color w:val="000000"/>
          <w:lang w:eastAsia="zh-CN"/>
        </w:rPr>
        <w:t xml:space="preserve">per </w:t>
      </w:r>
      <w:r w:rsidR="005B1970">
        <w:rPr>
          <w:rFonts w:asciiTheme="minorHAnsi" w:hAnsiTheme="minorHAnsi" w:cstheme="minorHAnsi"/>
          <w:b/>
          <w:bCs/>
          <w:color w:val="000000"/>
        </w:rPr>
        <w:t>l</w:t>
      </w:r>
      <w:r w:rsidR="005B1970" w:rsidRPr="005B1970">
        <w:rPr>
          <w:rFonts w:asciiTheme="minorHAnsi" w:hAnsiTheme="minorHAnsi" w:cstheme="minorHAnsi"/>
          <w:b/>
          <w:bCs/>
          <w:color w:val="000000"/>
        </w:rPr>
        <w:t xml:space="preserve">licenciament d’una plataforma per dur a terme el servei de gestió del crèdit </w:t>
      </w:r>
      <w:proofErr w:type="spellStart"/>
      <w:r w:rsidR="005B1970" w:rsidRPr="005B1970">
        <w:rPr>
          <w:rFonts w:asciiTheme="minorHAnsi" w:hAnsiTheme="minorHAnsi" w:cstheme="minorHAnsi"/>
          <w:b/>
          <w:bCs/>
          <w:color w:val="000000"/>
        </w:rPr>
        <w:t>bonificable</w:t>
      </w:r>
      <w:proofErr w:type="spellEnd"/>
      <w:r w:rsidR="005B1970" w:rsidRPr="005B1970">
        <w:rPr>
          <w:rFonts w:asciiTheme="minorHAnsi" w:hAnsiTheme="minorHAnsi" w:cstheme="minorHAnsi"/>
          <w:b/>
          <w:bCs/>
          <w:color w:val="000000"/>
        </w:rPr>
        <w:t xml:space="preserve"> de formació per a tot el Consorci Sanitari de l’Alt Penedès Garraf </w:t>
      </w:r>
      <w:r w:rsidRPr="00561D3A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="008A4822" w:rsidRPr="00561D3A">
        <w:rPr>
          <w:rFonts w:asciiTheme="minorHAnsi" w:hAnsiTheme="minorHAnsi" w:cs="Calibri"/>
          <w:b/>
          <w:color w:val="000000"/>
          <w:lang w:eastAsia="zh-CN"/>
        </w:rPr>
        <w:t>CSAPG OB 202</w:t>
      </w:r>
      <w:r w:rsidR="00D309F9" w:rsidRPr="00561D3A">
        <w:rPr>
          <w:rFonts w:asciiTheme="minorHAnsi" w:hAnsiTheme="minorHAnsi" w:cs="Calibri"/>
          <w:b/>
          <w:color w:val="000000"/>
          <w:lang w:eastAsia="zh-CN"/>
        </w:rPr>
        <w:t>5</w:t>
      </w:r>
      <w:r w:rsidR="000A0965" w:rsidRPr="00561D3A">
        <w:rPr>
          <w:rFonts w:asciiTheme="minorHAnsi" w:hAnsiTheme="minorHAnsi" w:cs="Calibri"/>
          <w:b/>
          <w:color w:val="000000"/>
          <w:lang w:eastAsia="zh-CN"/>
        </w:rPr>
        <w:t>/</w:t>
      </w:r>
      <w:r w:rsidR="003D61F0">
        <w:rPr>
          <w:rFonts w:asciiTheme="minorHAnsi" w:hAnsiTheme="minorHAnsi" w:cs="Calibri"/>
          <w:b/>
          <w:color w:val="000000"/>
          <w:lang w:eastAsia="zh-CN"/>
        </w:rPr>
        <w:t>2</w:t>
      </w:r>
      <w:r w:rsidR="00746E7A">
        <w:rPr>
          <w:rFonts w:asciiTheme="minorHAnsi" w:hAnsiTheme="minorHAnsi" w:cs="Calibri"/>
          <w:b/>
          <w:color w:val="000000"/>
          <w:lang w:eastAsia="zh-CN"/>
        </w:rPr>
        <w:t>4</w:t>
      </w:r>
      <w:r w:rsidRPr="00561D3A">
        <w:rPr>
          <w:rFonts w:asciiTheme="minorHAnsi" w:hAnsiTheme="minorHAnsi" w:cs="Calibri"/>
          <w:color w:val="00000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561D3A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561D3A">
        <w:rPr>
          <w:rFonts w:asciiTheme="minorHAnsi" w:hAnsiTheme="minorHAnsi" w:cs="Calibri"/>
          <w:color w:val="000000"/>
          <w:lang w:eastAsia="zh-CN"/>
        </w:rPr>
        <w:t>:</w:t>
      </w:r>
    </w:p>
    <w:p w:rsidR="00561D3A" w:rsidRDefault="005B1970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  <w:r w:rsidRPr="006460B1">
        <w:rPr>
          <w:rFonts w:asciiTheme="minorHAnsi" w:hAnsiTheme="minorHAnsi" w:cstheme="minorHAnsi"/>
          <w:b/>
          <w:bCs/>
          <w:i/>
          <w:iCs/>
        </w:rPr>
        <w:t>Criteris quantificabl</w:t>
      </w:r>
      <w:r>
        <w:rPr>
          <w:rFonts w:asciiTheme="minorHAnsi" w:hAnsiTheme="minorHAnsi" w:cstheme="minorHAnsi"/>
          <w:b/>
          <w:bCs/>
          <w:i/>
          <w:iCs/>
        </w:rPr>
        <w:t>es de forma automàtica:</w:t>
      </w:r>
    </w:p>
    <w:p w:rsidR="005B1970" w:rsidRPr="00BC19B8" w:rsidRDefault="005B1970" w:rsidP="00D309F9">
      <w:pPr>
        <w:tabs>
          <w:tab w:val="left" w:pos="2711"/>
        </w:tabs>
        <w:suppressAutoHyphens/>
        <w:rPr>
          <w:rFonts w:ascii="Calibri" w:hAnsi="Calibri" w:cs="Calibri"/>
          <w:b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5032"/>
        <w:gridCol w:w="1906"/>
      </w:tblGrid>
      <w:tr w:rsidR="005B1970" w:rsidRPr="00C3442C" w:rsidTr="00BC19B8">
        <w:tc>
          <w:tcPr>
            <w:tcW w:w="3948" w:type="pct"/>
            <w:gridSpan w:val="2"/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970" w:rsidRPr="00C3442C" w:rsidRDefault="005B1970" w:rsidP="007C6B84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C3442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a-ES"/>
              </w:rPr>
              <w:t>CRITERIS DE VALORACIÓ AUTOMÀTICA</w:t>
            </w:r>
          </w:p>
        </w:tc>
        <w:tc>
          <w:tcPr>
            <w:tcW w:w="1052" w:type="pct"/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970" w:rsidRPr="00C3442C" w:rsidRDefault="005B1970" w:rsidP="005B197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MARCAR AMB UNA “X” L’OPCIÓ OFERTA</w:t>
            </w:r>
          </w:p>
        </w:tc>
      </w:tr>
      <w:tr w:rsidR="005B1970" w:rsidRPr="00C3442C" w:rsidTr="005B1970">
        <w:trPr>
          <w:trHeight w:val="205"/>
        </w:trPr>
        <w:tc>
          <w:tcPr>
            <w:tcW w:w="11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970" w:rsidRPr="005B1970" w:rsidRDefault="005B1970" w:rsidP="007C6B84">
            <w:pPr>
              <w:rPr>
                <w:rFonts w:ascii="Calibri" w:hAnsi="Calibri" w:cs="Calibri"/>
                <w:sz w:val="20"/>
                <w:szCs w:val="20"/>
              </w:rPr>
            </w:pPr>
            <w:r w:rsidRPr="005B1970">
              <w:rPr>
                <w:rFonts w:ascii="Calibri" w:hAnsi="Calibri" w:cs="Calibri"/>
                <w:b/>
                <w:bCs/>
                <w:sz w:val="20"/>
                <w:szCs w:val="20"/>
              </w:rPr>
              <w:t>Millora en el temps de resposta de l’empresa (màxim 48 hores)</w:t>
            </w:r>
          </w:p>
        </w:tc>
        <w:tc>
          <w:tcPr>
            <w:tcW w:w="27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970" w:rsidRDefault="005B1970" w:rsidP="007C6B84">
            <w:pPr>
              <w:rPr>
                <w:rFonts w:ascii="Calibri" w:hAnsi="Calibri" w:cs="Calibri"/>
                <w:sz w:val="20"/>
                <w:szCs w:val="20"/>
              </w:rPr>
            </w:pPr>
            <w:r w:rsidRPr="005B1970">
              <w:rPr>
                <w:rFonts w:ascii="Calibri" w:hAnsi="Calibri" w:cs="Calibri"/>
                <w:sz w:val="20"/>
                <w:szCs w:val="20"/>
              </w:rPr>
              <w:t>Temps de resposta màxim 24 hores</w:t>
            </w:r>
            <w:r w:rsidRPr="005B1970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BC19B8" w:rsidRPr="005B1970" w:rsidRDefault="00BC19B8" w:rsidP="007C6B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970" w:rsidRPr="005B1970" w:rsidRDefault="005B1970" w:rsidP="005B197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B1970" w:rsidRPr="00C3442C" w:rsidTr="005B1970">
        <w:trPr>
          <w:trHeight w:val="205"/>
        </w:trPr>
        <w:tc>
          <w:tcPr>
            <w:tcW w:w="1171" w:type="pct"/>
            <w:vMerge/>
            <w:vAlign w:val="center"/>
            <w:hideMark/>
          </w:tcPr>
          <w:p w:rsidR="005B1970" w:rsidRPr="005B1970" w:rsidRDefault="005B1970" w:rsidP="007C6B84">
            <w:pP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970" w:rsidRDefault="005B1970" w:rsidP="007C6B84">
            <w:pPr>
              <w:rPr>
                <w:rFonts w:ascii="Calibri" w:hAnsi="Calibri" w:cs="Calibri"/>
                <w:sz w:val="20"/>
                <w:szCs w:val="20"/>
              </w:rPr>
            </w:pPr>
            <w:r w:rsidRPr="005B1970">
              <w:rPr>
                <w:rFonts w:ascii="Calibri" w:hAnsi="Calibri" w:cs="Calibri"/>
                <w:sz w:val="20"/>
                <w:szCs w:val="20"/>
              </w:rPr>
              <w:t>Temps màxim de resposta 48 hores (no millora)</w:t>
            </w:r>
            <w:r w:rsidRPr="005B1970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BC19B8" w:rsidRPr="005B1970" w:rsidRDefault="00BC19B8" w:rsidP="007C6B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970" w:rsidRPr="005B1970" w:rsidRDefault="005B1970" w:rsidP="007C6B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B1970" w:rsidRPr="00C3442C" w:rsidTr="005B1970">
        <w:trPr>
          <w:trHeight w:val="515"/>
        </w:trPr>
        <w:tc>
          <w:tcPr>
            <w:tcW w:w="11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970" w:rsidRPr="005B1970" w:rsidRDefault="005B1970" w:rsidP="007C6B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1970">
              <w:rPr>
                <w:rFonts w:ascii="Calibri" w:hAnsi="Calibri" w:cs="Calibri"/>
                <w:b/>
                <w:bCs/>
                <w:sz w:val="20"/>
                <w:szCs w:val="20"/>
              </w:rPr>
              <w:t>Equip</w:t>
            </w:r>
          </w:p>
        </w:tc>
        <w:tc>
          <w:tcPr>
            <w:tcW w:w="27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970" w:rsidRPr="005B1970" w:rsidRDefault="005B1970" w:rsidP="005B197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1970">
              <w:rPr>
                <w:rFonts w:ascii="Calibri" w:hAnsi="Calibri" w:cs="Calibri"/>
                <w:sz w:val="20"/>
                <w:szCs w:val="20"/>
              </w:rPr>
              <w:t xml:space="preserve">Un consultor o més amb mínim de 3 anys d’experiència amb gestió de bonificació, amb formació relacionada en RRHH i nivell avançat de català, tant parlat com escrit. </w:t>
            </w:r>
          </w:p>
        </w:tc>
        <w:tc>
          <w:tcPr>
            <w:tcW w:w="10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970" w:rsidRPr="005B1970" w:rsidRDefault="005B1970" w:rsidP="007C6B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B1970" w:rsidRPr="00C3442C" w:rsidTr="005B1970">
        <w:trPr>
          <w:trHeight w:val="515"/>
        </w:trPr>
        <w:tc>
          <w:tcPr>
            <w:tcW w:w="1171" w:type="pct"/>
            <w:vMerge/>
            <w:vAlign w:val="center"/>
            <w:hideMark/>
          </w:tcPr>
          <w:p w:rsidR="005B1970" w:rsidRPr="005B1970" w:rsidRDefault="005B1970" w:rsidP="007C6B84">
            <w:pP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970" w:rsidRPr="005B1970" w:rsidRDefault="005B1970" w:rsidP="005B197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1970">
              <w:rPr>
                <w:rFonts w:ascii="Calibri" w:hAnsi="Calibri" w:cs="Calibri"/>
                <w:sz w:val="20"/>
                <w:szCs w:val="20"/>
              </w:rPr>
              <w:t>Cap consultor amb coneixements amb mínim de 3 anys d’experiència, amb formació relacionada en RRHH i nivell avançat de català, tant parlat com escrit</w:t>
            </w:r>
            <w:r w:rsidRPr="005B197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970" w:rsidRPr="005B1970" w:rsidRDefault="005B1970" w:rsidP="007C6B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B1970" w:rsidRPr="00C3442C" w:rsidTr="00BC19B8">
        <w:tc>
          <w:tcPr>
            <w:tcW w:w="3948" w:type="pct"/>
            <w:gridSpan w:val="2"/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970" w:rsidRPr="00C3442C" w:rsidRDefault="005B1970" w:rsidP="007C6B8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3442C">
              <w:rPr>
                <w:rFonts w:ascii="Calibri" w:hAnsi="Calibri" w:cs="Calibri"/>
                <w:b/>
                <w:bCs/>
                <w:sz w:val="24"/>
                <w:szCs w:val="24"/>
              </w:rPr>
              <w:t>PUNTUACIÓ MÀXIMA</w:t>
            </w:r>
          </w:p>
        </w:tc>
        <w:tc>
          <w:tcPr>
            <w:tcW w:w="1052" w:type="pct"/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970" w:rsidRPr="00C3442C" w:rsidRDefault="005B1970" w:rsidP="007C6B8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5B1970" w:rsidRDefault="005B1970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3D61F0" w:rsidRDefault="003D61F0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3D61F0" w:rsidRDefault="003D61F0" w:rsidP="003D61F0">
      <w:pPr>
        <w:tabs>
          <w:tab w:val="left" w:pos="2711"/>
        </w:tabs>
        <w:suppressAutoHyphens/>
        <w:rPr>
          <w:rFonts w:ascii="Calibri" w:hAnsi="Calibri" w:cs="Calibri"/>
          <w:b/>
        </w:rPr>
      </w:pPr>
      <w:r w:rsidRPr="00561D3A">
        <w:rPr>
          <w:rFonts w:ascii="Calibri" w:hAnsi="Calibri" w:cs="Calibri"/>
          <w:b/>
        </w:rPr>
        <w:t>Oferta econòmica:</w:t>
      </w:r>
      <w:bookmarkStart w:id="1" w:name="_GoBack"/>
      <w:bookmarkEnd w:id="1"/>
    </w:p>
    <w:p w:rsidR="00D309F9" w:rsidRPr="005B1970" w:rsidRDefault="00D309F9" w:rsidP="00D309F9">
      <w:pPr>
        <w:tabs>
          <w:tab w:val="left" w:pos="2711"/>
        </w:tabs>
        <w:suppressAutoHyphens/>
        <w:rPr>
          <w:rFonts w:ascii="Calibri" w:hAnsi="Calibri" w:cs="Calibri"/>
          <w:b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1"/>
        <w:gridCol w:w="2829"/>
      </w:tblGrid>
      <w:tr w:rsidR="000E3E0B" w:rsidRPr="00561D3A" w:rsidTr="003D61F0">
        <w:trPr>
          <w:trHeight w:val="345"/>
        </w:trPr>
        <w:tc>
          <w:tcPr>
            <w:tcW w:w="3439" w:type="pct"/>
            <w:shd w:val="clear" w:color="C0C0C0" w:fill="93CDDD"/>
          </w:tcPr>
          <w:p w:rsidR="000E3E0B" w:rsidRPr="00561D3A" w:rsidRDefault="005B1970" w:rsidP="003D61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 Bonificació</w:t>
            </w:r>
          </w:p>
        </w:tc>
        <w:tc>
          <w:tcPr>
            <w:tcW w:w="1561" w:type="pct"/>
            <w:shd w:val="clear" w:color="C0C0C0" w:fill="93CDDD"/>
            <w:noWrap/>
            <w:vAlign w:val="center"/>
            <w:hideMark/>
          </w:tcPr>
          <w:p w:rsidR="000E3E0B" w:rsidRPr="00561D3A" w:rsidRDefault="003D61F0" w:rsidP="000E3E0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% </w:t>
            </w:r>
            <w:proofErr w:type="spellStart"/>
            <w:r w:rsidR="000E3E0B" w:rsidRPr="00561D3A">
              <w:rPr>
                <w:rFonts w:ascii="Calibri" w:hAnsi="Calibri" w:cs="Calibri"/>
                <w:b/>
                <w:bCs/>
                <w:color w:val="000000"/>
              </w:rPr>
              <w:t>Oferta</w:t>
            </w:r>
            <w:r>
              <w:rPr>
                <w:rFonts w:ascii="Calibri" w:hAnsi="Calibri" w:cs="Calibri"/>
                <w:b/>
                <w:bCs/>
                <w:color w:val="000000"/>
              </w:rPr>
              <w:t>t</w:t>
            </w:r>
            <w:proofErr w:type="spellEnd"/>
          </w:p>
        </w:tc>
      </w:tr>
      <w:tr w:rsidR="003D61F0" w:rsidRPr="00561D3A" w:rsidTr="003D61F0">
        <w:trPr>
          <w:trHeight w:val="852"/>
        </w:trPr>
        <w:tc>
          <w:tcPr>
            <w:tcW w:w="3439" w:type="pct"/>
          </w:tcPr>
          <w:p w:rsidR="003D61F0" w:rsidRPr="003D61F0" w:rsidRDefault="003D61F0" w:rsidP="003D61F0">
            <w:pPr>
              <w:jc w:val="center"/>
              <w:rPr>
                <w:rFonts w:ascii="Calibri" w:hAnsi="Calibri" w:cs="Calibri"/>
                <w:lang w:eastAsia="ca-ES"/>
              </w:rPr>
            </w:pPr>
          </w:p>
          <w:p w:rsidR="003D61F0" w:rsidRPr="00561D3A" w:rsidRDefault="003D61F0" w:rsidP="005B1970">
            <w:pPr>
              <w:jc w:val="center"/>
              <w:rPr>
                <w:rFonts w:ascii="Calibri" w:hAnsi="Calibri" w:cs="Calibri"/>
                <w:lang w:eastAsia="ca-ES"/>
              </w:rPr>
            </w:pPr>
            <w:r w:rsidRPr="003D61F0">
              <w:rPr>
                <w:rFonts w:ascii="Calibri" w:hAnsi="Calibri" w:cs="Calibri"/>
                <w:lang w:eastAsia="ca-ES"/>
              </w:rPr>
              <w:t xml:space="preserve">El % </w:t>
            </w:r>
            <w:r w:rsidR="005B1970">
              <w:rPr>
                <w:rFonts w:ascii="Calibri" w:hAnsi="Calibri" w:cs="Calibri"/>
                <w:lang w:eastAsia="ca-ES"/>
              </w:rPr>
              <w:t>d</w:t>
            </w:r>
            <w:r w:rsidR="005B1970" w:rsidRPr="005B1970">
              <w:rPr>
                <w:rFonts w:ascii="Calibri" w:hAnsi="Calibri" w:cs="Calibri"/>
                <w:lang w:eastAsia="ca-ES"/>
              </w:rPr>
              <w:t>e la bonificació</w:t>
            </w:r>
            <w:r w:rsidR="005B1970">
              <w:rPr>
                <w:rFonts w:ascii="Calibri" w:hAnsi="Calibri" w:cs="Calibri"/>
                <w:lang w:eastAsia="ca-ES"/>
              </w:rPr>
              <w:t xml:space="preserve"> serà com a màxim del 10</w:t>
            </w:r>
            <w:r w:rsidRPr="003D61F0">
              <w:rPr>
                <w:rFonts w:ascii="Calibri" w:hAnsi="Calibri" w:cs="Calibri"/>
                <w:lang w:eastAsia="ca-ES"/>
              </w:rPr>
              <w:t>%.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:rsidR="003D61F0" w:rsidRPr="00561D3A" w:rsidRDefault="003D61F0" w:rsidP="003D61F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____ %</w:t>
            </w:r>
          </w:p>
        </w:tc>
      </w:tr>
    </w:tbl>
    <w:p w:rsidR="004547E0" w:rsidRDefault="004547E0" w:rsidP="004547E0">
      <w:pPr>
        <w:tabs>
          <w:tab w:val="left" w:pos="1457"/>
        </w:tabs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p w:rsidR="00561D3A" w:rsidRPr="00561D3A" w:rsidRDefault="00561D3A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Pr="00561D3A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 w:rsidRPr="00561D3A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561D3A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F13927" w:rsidRPr="00561D3A" w:rsidRDefault="007501AB" w:rsidP="001E1476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BC19B8" w:rsidRDefault="00BC19B8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04842" w:rsidRPr="00561D3A" w:rsidRDefault="007501AB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561D3A">
        <w:rPr>
          <w:rFonts w:asciiTheme="minorHAnsi" w:hAnsiTheme="minorHAnsi" w:cs="Arial"/>
          <w:lang w:eastAsia="zh-CN"/>
        </w:rPr>
        <w:t>Lloc i data:</w:t>
      </w:r>
    </w:p>
    <w:sectPr w:rsidR="00704842" w:rsidRPr="00561D3A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1E5F8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BC19B8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BC19B8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746E7A" w:rsidRDefault="00746E7A" w:rsidP="00BC19B8">
    <w:pPr>
      <w:pStyle w:val="Encabezado"/>
      <w:jc w:val="center"/>
      <w:rPr>
        <w:rFonts w:asciiTheme="minorHAnsi" w:hAnsiTheme="minorHAnsi" w:cstheme="minorHAnsi"/>
        <w:b/>
      </w:rPr>
    </w:pPr>
  </w:p>
  <w:p w:rsidR="00746E7A" w:rsidRDefault="00746E7A" w:rsidP="00746E7A">
    <w:pPr>
      <w:pStyle w:val="Encabezado"/>
      <w:jc w:val="right"/>
      <w:rPr>
        <w:rFonts w:asciiTheme="minorHAnsi" w:hAnsiTheme="minorHAnsi" w:cstheme="minorHAnsi"/>
        <w:b/>
      </w:rPr>
    </w:pPr>
    <w:r w:rsidRPr="003D4269">
      <w:rPr>
        <w:rFonts w:asciiTheme="minorHAnsi" w:hAnsiTheme="minorHAnsi" w:cstheme="minorHAnsi"/>
        <w:b/>
        <w:noProof/>
        <w:lang w:val="es-ES"/>
      </w:rPr>
      <w:drawing>
        <wp:anchor distT="0" distB="0" distL="114300" distR="114300" simplePos="0" relativeHeight="251661312" behindDoc="0" locked="0" layoutInCell="1" allowOverlap="1" wp14:anchorId="0DB5D502" wp14:editId="13B968A0">
          <wp:simplePos x="0" y="0"/>
          <wp:positionH relativeFrom="margin">
            <wp:posOffset>21590</wp:posOffset>
          </wp:positionH>
          <wp:positionV relativeFrom="paragraph">
            <wp:posOffset>24765</wp:posOffset>
          </wp:positionV>
          <wp:extent cx="3086735" cy="643890"/>
          <wp:effectExtent l="0" t="0" r="0" b="3810"/>
          <wp:wrapSquare wrapText="bothSides"/>
          <wp:docPr id="10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735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46E7A" w:rsidRPr="00746E7A" w:rsidRDefault="008532C7" w:rsidP="00746E7A">
    <w:pPr>
      <w:pStyle w:val="Encabezado"/>
      <w:jc w:val="right"/>
      <w:rPr>
        <w:rFonts w:ascii="Calibri" w:eastAsia="SimSun" w:hAnsi="Calibri" w:cs="Lucida Sans"/>
        <w:b/>
        <w:bCs/>
        <w:kern w:val="1"/>
        <w:sz w:val="24"/>
        <w:szCs w:val="24"/>
        <w:lang w:eastAsia="zh-CN" w:bidi="hi-IN"/>
      </w:rPr>
    </w:pPr>
    <w:r w:rsidRPr="00746E7A">
      <w:rPr>
        <w:rFonts w:asciiTheme="minorHAnsi" w:hAnsiTheme="minorHAnsi" w:cstheme="minorHAnsi"/>
        <w:b/>
        <w:sz w:val="24"/>
        <w:szCs w:val="24"/>
      </w:rPr>
      <w:t xml:space="preserve">EXP. </w:t>
    </w:r>
    <w:r w:rsidR="00746E7A" w:rsidRPr="00746E7A">
      <w:rPr>
        <w:rFonts w:asciiTheme="minorHAnsi" w:hAnsiTheme="minorHAnsi" w:cstheme="minorHAnsi"/>
        <w:b/>
        <w:bCs/>
        <w:sz w:val="24"/>
        <w:szCs w:val="24"/>
        <w:lang w:eastAsia="zh-CN"/>
      </w:rPr>
      <w:t>CSAPG OB 2025/24</w:t>
    </w:r>
  </w:p>
  <w:p w:rsidR="00C55979" w:rsidRDefault="00746E7A" w:rsidP="00746E7A">
    <w:pPr>
      <w:pStyle w:val="Encabezado"/>
      <w:jc w:val="right"/>
      <w:rPr>
        <w:rFonts w:asciiTheme="minorHAnsi" w:hAnsiTheme="minorHAnsi"/>
        <w:b/>
        <w:bCs/>
        <w:color w:val="31849B" w:themeColor="accent5" w:themeShade="BF"/>
      </w:rPr>
    </w:pPr>
    <w:r w:rsidRPr="00746E7A">
      <w:rPr>
        <w:rFonts w:asciiTheme="minorHAnsi" w:hAnsiTheme="minorHAnsi" w:cstheme="minorHAnsi"/>
        <w:b/>
        <w:color w:val="4F81BD" w:themeColor="accent1"/>
        <w:lang w:eastAsia="zh-CN"/>
      </w:rPr>
      <w:t>GESTIÓ BONIFICACIÓ FORMACIÓ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4CFA511A"/>
    <w:multiLevelType w:val="hybridMultilevel"/>
    <w:tmpl w:val="C1F680EA"/>
    <w:lvl w:ilvl="0" w:tplc="04C68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51B5C"/>
    <w:rsid w:val="00061091"/>
    <w:rsid w:val="000777BD"/>
    <w:rsid w:val="00077D1B"/>
    <w:rsid w:val="000835AF"/>
    <w:rsid w:val="00084DC3"/>
    <w:rsid w:val="000A0965"/>
    <w:rsid w:val="000B3534"/>
    <w:rsid w:val="000B5952"/>
    <w:rsid w:val="000C4963"/>
    <w:rsid w:val="000D2208"/>
    <w:rsid w:val="000D30FD"/>
    <w:rsid w:val="000E1A44"/>
    <w:rsid w:val="000E3E0B"/>
    <w:rsid w:val="001051D0"/>
    <w:rsid w:val="00105779"/>
    <w:rsid w:val="00142243"/>
    <w:rsid w:val="00144D43"/>
    <w:rsid w:val="00155280"/>
    <w:rsid w:val="00156433"/>
    <w:rsid w:val="0016499C"/>
    <w:rsid w:val="00182AC1"/>
    <w:rsid w:val="001837B2"/>
    <w:rsid w:val="001B0170"/>
    <w:rsid w:val="001D0201"/>
    <w:rsid w:val="001E1476"/>
    <w:rsid w:val="001E7117"/>
    <w:rsid w:val="0020335D"/>
    <w:rsid w:val="00213BD4"/>
    <w:rsid w:val="00237B0D"/>
    <w:rsid w:val="00270B5A"/>
    <w:rsid w:val="00276606"/>
    <w:rsid w:val="00284B7C"/>
    <w:rsid w:val="00284D83"/>
    <w:rsid w:val="00294D45"/>
    <w:rsid w:val="00296E88"/>
    <w:rsid w:val="002C42D3"/>
    <w:rsid w:val="002D37DF"/>
    <w:rsid w:val="002E2EEB"/>
    <w:rsid w:val="0030272D"/>
    <w:rsid w:val="003232E0"/>
    <w:rsid w:val="00334C2D"/>
    <w:rsid w:val="00335258"/>
    <w:rsid w:val="0033595A"/>
    <w:rsid w:val="00354C34"/>
    <w:rsid w:val="00381CF9"/>
    <w:rsid w:val="00391072"/>
    <w:rsid w:val="003A4BDC"/>
    <w:rsid w:val="003B28D0"/>
    <w:rsid w:val="003B7033"/>
    <w:rsid w:val="003C005C"/>
    <w:rsid w:val="003C22D2"/>
    <w:rsid w:val="003C4910"/>
    <w:rsid w:val="003D0744"/>
    <w:rsid w:val="003D26F1"/>
    <w:rsid w:val="003D61F0"/>
    <w:rsid w:val="003D7362"/>
    <w:rsid w:val="003F0DB3"/>
    <w:rsid w:val="003F40E8"/>
    <w:rsid w:val="004004C7"/>
    <w:rsid w:val="00400B39"/>
    <w:rsid w:val="00405F7D"/>
    <w:rsid w:val="0041339A"/>
    <w:rsid w:val="004154A0"/>
    <w:rsid w:val="004252A9"/>
    <w:rsid w:val="00437361"/>
    <w:rsid w:val="00444844"/>
    <w:rsid w:val="004547E0"/>
    <w:rsid w:val="00465035"/>
    <w:rsid w:val="004725CC"/>
    <w:rsid w:val="004875F4"/>
    <w:rsid w:val="004A0B78"/>
    <w:rsid w:val="004B3BA3"/>
    <w:rsid w:val="004B5DA6"/>
    <w:rsid w:val="004B5F3E"/>
    <w:rsid w:val="004E7289"/>
    <w:rsid w:val="004F4892"/>
    <w:rsid w:val="005020B2"/>
    <w:rsid w:val="00515F62"/>
    <w:rsid w:val="005216E3"/>
    <w:rsid w:val="005357CC"/>
    <w:rsid w:val="00536CAA"/>
    <w:rsid w:val="0054746C"/>
    <w:rsid w:val="00547E4D"/>
    <w:rsid w:val="00561D3A"/>
    <w:rsid w:val="00567BC1"/>
    <w:rsid w:val="005968EC"/>
    <w:rsid w:val="005A171E"/>
    <w:rsid w:val="005A1CCB"/>
    <w:rsid w:val="005A52A5"/>
    <w:rsid w:val="005B0ABD"/>
    <w:rsid w:val="005B1970"/>
    <w:rsid w:val="005C5421"/>
    <w:rsid w:val="005E1F81"/>
    <w:rsid w:val="00623846"/>
    <w:rsid w:val="00624060"/>
    <w:rsid w:val="00626B6E"/>
    <w:rsid w:val="00630D9C"/>
    <w:rsid w:val="00634BEA"/>
    <w:rsid w:val="00646DDB"/>
    <w:rsid w:val="00652AD8"/>
    <w:rsid w:val="006619EA"/>
    <w:rsid w:val="00665D11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6F7A04"/>
    <w:rsid w:val="00704842"/>
    <w:rsid w:val="007361B8"/>
    <w:rsid w:val="00740248"/>
    <w:rsid w:val="00746049"/>
    <w:rsid w:val="00746E7A"/>
    <w:rsid w:val="007501AB"/>
    <w:rsid w:val="00752EFC"/>
    <w:rsid w:val="0077005A"/>
    <w:rsid w:val="00771D19"/>
    <w:rsid w:val="007920A8"/>
    <w:rsid w:val="007B5C88"/>
    <w:rsid w:val="007C7F84"/>
    <w:rsid w:val="007D1E8E"/>
    <w:rsid w:val="007D47B8"/>
    <w:rsid w:val="007D499A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37F30"/>
    <w:rsid w:val="008532C7"/>
    <w:rsid w:val="0086550D"/>
    <w:rsid w:val="0086571B"/>
    <w:rsid w:val="00872F0C"/>
    <w:rsid w:val="00874F21"/>
    <w:rsid w:val="008851A2"/>
    <w:rsid w:val="0088566D"/>
    <w:rsid w:val="008A2AB4"/>
    <w:rsid w:val="008A3C9B"/>
    <w:rsid w:val="008A4822"/>
    <w:rsid w:val="008A4AF3"/>
    <w:rsid w:val="008C510B"/>
    <w:rsid w:val="008D4691"/>
    <w:rsid w:val="008E4DF6"/>
    <w:rsid w:val="008E5BB4"/>
    <w:rsid w:val="008F5855"/>
    <w:rsid w:val="00931879"/>
    <w:rsid w:val="009318C3"/>
    <w:rsid w:val="0094034C"/>
    <w:rsid w:val="00954BA5"/>
    <w:rsid w:val="00964FB3"/>
    <w:rsid w:val="009950E9"/>
    <w:rsid w:val="009C16A0"/>
    <w:rsid w:val="009D2CE4"/>
    <w:rsid w:val="009F0393"/>
    <w:rsid w:val="00A1022C"/>
    <w:rsid w:val="00A15E64"/>
    <w:rsid w:val="00A16D31"/>
    <w:rsid w:val="00A463DB"/>
    <w:rsid w:val="00A46D2E"/>
    <w:rsid w:val="00A60AA8"/>
    <w:rsid w:val="00A774CB"/>
    <w:rsid w:val="00A824D9"/>
    <w:rsid w:val="00A85444"/>
    <w:rsid w:val="00A91A45"/>
    <w:rsid w:val="00A96DF9"/>
    <w:rsid w:val="00AA2265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A7294"/>
    <w:rsid w:val="00BB3346"/>
    <w:rsid w:val="00BB434F"/>
    <w:rsid w:val="00BB7A6D"/>
    <w:rsid w:val="00BC19B8"/>
    <w:rsid w:val="00BD0AF3"/>
    <w:rsid w:val="00BE1B8B"/>
    <w:rsid w:val="00BF72E9"/>
    <w:rsid w:val="00C127B7"/>
    <w:rsid w:val="00C2446F"/>
    <w:rsid w:val="00C306FF"/>
    <w:rsid w:val="00C43002"/>
    <w:rsid w:val="00C46974"/>
    <w:rsid w:val="00C55979"/>
    <w:rsid w:val="00C6460C"/>
    <w:rsid w:val="00C813D6"/>
    <w:rsid w:val="00C853BF"/>
    <w:rsid w:val="00C9226C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309F9"/>
    <w:rsid w:val="00D45BFA"/>
    <w:rsid w:val="00D46CAC"/>
    <w:rsid w:val="00D650C8"/>
    <w:rsid w:val="00D86474"/>
    <w:rsid w:val="00D90337"/>
    <w:rsid w:val="00D92D0F"/>
    <w:rsid w:val="00DB599A"/>
    <w:rsid w:val="00DD1AC7"/>
    <w:rsid w:val="00DE5F20"/>
    <w:rsid w:val="00DF743C"/>
    <w:rsid w:val="00DF7B4F"/>
    <w:rsid w:val="00E007D6"/>
    <w:rsid w:val="00E1332F"/>
    <w:rsid w:val="00E50A6B"/>
    <w:rsid w:val="00E50F48"/>
    <w:rsid w:val="00E73FBF"/>
    <w:rsid w:val="00E93E39"/>
    <w:rsid w:val="00E9537D"/>
    <w:rsid w:val="00EA1C06"/>
    <w:rsid w:val="00EB280F"/>
    <w:rsid w:val="00EB5CB8"/>
    <w:rsid w:val="00ED3AA3"/>
    <w:rsid w:val="00ED517E"/>
    <w:rsid w:val="00EE02CF"/>
    <w:rsid w:val="00EE03BF"/>
    <w:rsid w:val="00F13927"/>
    <w:rsid w:val="00F144B1"/>
    <w:rsid w:val="00F154C7"/>
    <w:rsid w:val="00F26517"/>
    <w:rsid w:val="00F3032B"/>
    <w:rsid w:val="00F313CC"/>
    <w:rsid w:val="00F36179"/>
    <w:rsid w:val="00F378C0"/>
    <w:rsid w:val="00F37A3F"/>
    <w:rsid w:val="00F42C43"/>
    <w:rsid w:val="00F60C48"/>
    <w:rsid w:val="00FB7FC2"/>
    <w:rsid w:val="00FD2C21"/>
    <w:rsid w:val="00FD5545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6E19A3B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C4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qFormat/>
    <w:rsid w:val="00D90337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90337"/>
    <w:rPr>
      <w:rFonts w:ascii="Arial" w:hAnsi="Arial"/>
      <w:sz w:val="22"/>
      <w:szCs w:val="22"/>
      <w:lang w:eastAsia="es-ES"/>
    </w:rPr>
  </w:style>
  <w:style w:type="paragraph" w:customStyle="1" w:styleId="ttulo31">
    <w:name w:val="ttulo31"/>
    <w:basedOn w:val="Normal"/>
    <w:rsid w:val="00A60AA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A60AA8"/>
  </w:style>
  <w:style w:type="character" w:styleId="Textodelmarcadordeposicin">
    <w:name w:val="Placeholder Text"/>
    <w:basedOn w:val="Fuentedeprrafopredeter"/>
    <w:uiPriority w:val="99"/>
    <w:semiHidden/>
    <w:rsid w:val="00EA1C06"/>
    <w:rPr>
      <w:color w:val="808080"/>
    </w:rPr>
  </w:style>
  <w:style w:type="character" w:styleId="Textoennegrita">
    <w:name w:val="Strong"/>
    <w:uiPriority w:val="22"/>
    <w:qFormat/>
    <w:rsid w:val="000E3E0B"/>
    <w:rPr>
      <w:b/>
      <w:bCs/>
    </w:rPr>
  </w:style>
  <w:style w:type="character" w:customStyle="1" w:styleId="WW8Num1z2">
    <w:name w:val="WW8Num1z2"/>
    <w:rsid w:val="003D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E9778-DA0C-4CB1-9058-3C172A97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432</TotalTime>
  <Pages>1</Pages>
  <Words>260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9</cp:revision>
  <cp:lastPrinted>2019-06-25T14:08:00Z</cp:lastPrinted>
  <dcterms:created xsi:type="dcterms:W3CDTF">2024-12-27T10:45:00Z</dcterms:created>
  <dcterms:modified xsi:type="dcterms:W3CDTF">2025-11-13T12:34:00Z</dcterms:modified>
</cp:coreProperties>
</file>