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6A" w:rsidRPr="00E906FE" w:rsidRDefault="0022776A" w:rsidP="0022776A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2"/>
          <w:szCs w:val="22"/>
          <w:lang w:val="ca-ES"/>
        </w:rPr>
      </w:pPr>
      <w:bookmarkStart w:id="0" w:name="_Toc196308806"/>
      <w:bookmarkStart w:id="1" w:name="_Toc212447030"/>
      <w:r w:rsidRPr="00E906FE">
        <w:rPr>
          <w:color w:val="3333FF"/>
          <w:sz w:val="22"/>
          <w:szCs w:val="22"/>
          <w:lang w:val="ca-ES"/>
        </w:rPr>
        <w:t xml:space="preserve">ANNEX 7. Acreditació de les condicions especials d’execució relatives als fons </w:t>
      </w:r>
      <w:proofErr w:type="spellStart"/>
      <w:r w:rsidRPr="00E906FE">
        <w:rPr>
          <w:color w:val="3333FF"/>
          <w:sz w:val="22"/>
          <w:szCs w:val="22"/>
          <w:lang w:val="ca-ES"/>
        </w:rPr>
        <w:t>Next</w:t>
      </w:r>
      <w:proofErr w:type="spellEnd"/>
      <w:r w:rsidRPr="00E906FE">
        <w:rPr>
          <w:color w:val="3333FF"/>
          <w:sz w:val="22"/>
          <w:szCs w:val="22"/>
          <w:lang w:val="ca-ES"/>
        </w:rPr>
        <w:t xml:space="preserve"> </w:t>
      </w:r>
      <w:proofErr w:type="spellStart"/>
      <w:r w:rsidRPr="00E906FE">
        <w:rPr>
          <w:color w:val="3333FF"/>
          <w:sz w:val="22"/>
          <w:szCs w:val="22"/>
          <w:lang w:val="ca-ES"/>
        </w:rPr>
        <w:t>Generation</w:t>
      </w:r>
      <w:proofErr w:type="spellEnd"/>
      <w:r w:rsidRPr="00E906FE">
        <w:rPr>
          <w:color w:val="3333FF"/>
          <w:sz w:val="22"/>
          <w:szCs w:val="22"/>
          <w:lang w:val="ca-ES"/>
        </w:rPr>
        <w:t xml:space="preserve"> EU</w:t>
      </w:r>
      <w:bookmarkEnd w:id="0"/>
      <w:bookmarkEnd w:id="1"/>
      <w:r w:rsidRPr="00E906FE">
        <w:rPr>
          <w:color w:val="3333FF"/>
          <w:sz w:val="22"/>
          <w:szCs w:val="22"/>
          <w:lang w:val="ca-ES"/>
        </w:rPr>
        <w:t xml:space="preserve"> 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Expedient de contractació: </w:t>
      </w:r>
      <w:r w:rsidRPr="00893F08">
        <w:rPr>
          <w:rFonts w:ascii="Arial" w:hAnsi="Arial" w:cs="Arial"/>
          <w:color w:val="auto"/>
          <w:sz w:val="22"/>
          <w:szCs w:val="22"/>
          <w:lang w:val="ca-ES"/>
        </w:rPr>
        <w:t>DC SERV 48_25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color w:val="auto"/>
          <w:sz w:val="22"/>
          <w:szCs w:val="22"/>
          <w:lang w:val="ca-ES"/>
        </w:rPr>
        <w:t>Número de component: COMPONENT 14 Pla de modernització i competitivitat del sector turístic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Nom del projecte o </w:t>
      </w:r>
      <w:proofErr w:type="spellStart"/>
      <w:r w:rsidRPr="00E906FE">
        <w:rPr>
          <w:rFonts w:ascii="Arial" w:hAnsi="Arial" w:cs="Arial"/>
          <w:color w:val="auto"/>
          <w:sz w:val="22"/>
          <w:szCs w:val="22"/>
          <w:lang w:val="ca-ES"/>
        </w:rPr>
        <w:t>subprojecte</w:t>
      </w:r>
      <w:proofErr w:type="spellEnd"/>
      <w:r>
        <w:rPr>
          <w:rFonts w:ascii="Arial" w:hAnsi="Arial" w:cs="Arial"/>
          <w:color w:val="auto"/>
          <w:sz w:val="22"/>
          <w:szCs w:val="22"/>
          <w:lang w:val="ca-ES"/>
        </w:rPr>
        <w:t>:</w:t>
      </w:r>
      <w:r w:rsidRPr="00893F08">
        <w:t xml:space="preserve"> </w:t>
      </w:r>
      <w:r w:rsidRPr="00893F08">
        <w:rPr>
          <w:rFonts w:ascii="Arial" w:hAnsi="Arial" w:cs="Arial"/>
          <w:color w:val="auto"/>
          <w:sz w:val="22"/>
          <w:szCs w:val="22"/>
          <w:lang w:val="ca-ES"/>
        </w:rPr>
        <w:t>en la inversió 4, projecte 3, d'inversió en el manteniment i rehabilitació de patrimoni històric d'ús turístic (C14.I4),”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color w:val="auto"/>
          <w:sz w:val="22"/>
          <w:szCs w:val="22"/>
          <w:lang w:val="ca-ES"/>
        </w:rPr>
        <w:t>Jo, el sotasignat/</w:t>
      </w:r>
      <w:proofErr w:type="spellStart"/>
      <w:r w:rsidRPr="00E906FE">
        <w:rPr>
          <w:rFonts w:ascii="Arial" w:hAnsi="Arial" w:cs="Arial"/>
          <w:color w:val="auto"/>
          <w:sz w:val="22"/>
          <w:szCs w:val="22"/>
          <w:lang w:val="ca-ES"/>
        </w:rPr>
        <w:t>ada</w:t>
      </w:r>
      <w:proofErr w:type="spellEnd"/>
      <w:r w:rsidRPr="00E906FE">
        <w:rPr>
          <w:rFonts w:ascii="Arial" w:hAnsi="Arial" w:cs="Arial"/>
          <w:color w:val="auto"/>
          <w:sz w:val="22"/>
          <w:szCs w:val="22"/>
          <w:lang w:val="ca-ES"/>
        </w:rPr>
        <w:t>, [</w:t>
      </w:r>
      <w:r w:rsidRPr="00E906FE">
        <w:rPr>
          <w:rFonts w:ascii="Arial" w:hAnsi="Arial" w:cs="Arial"/>
          <w:b/>
          <w:color w:val="auto"/>
          <w:sz w:val="22"/>
          <w:szCs w:val="22"/>
          <w:shd w:val="clear" w:color="auto" w:fill="E7E6E6"/>
          <w:lang w:val="ca-ES"/>
        </w:rPr>
        <w:t>Nom i cognoms</w:t>
      </w:r>
      <w:r w:rsidRPr="00E906FE">
        <w:rPr>
          <w:rFonts w:ascii="Arial" w:hAnsi="Arial" w:cs="Arial"/>
          <w:color w:val="auto"/>
          <w:sz w:val="22"/>
          <w:szCs w:val="22"/>
          <w:lang w:val="ca-ES"/>
        </w:rPr>
        <w:t>], amb DNI [</w:t>
      </w:r>
      <w:r w:rsidRPr="00E906FE">
        <w:rPr>
          <w:rFonts w:ascii="Arial" w:hAnsi="Arial" w:cs="Arial"/>
          <w:b/>
          <w:color w:val="auto"/>
          <w:sz w:val="22"/>
          <w:szCs w:val="22"/>
          <w:shd w:val="clear" w:color="auto" w:fill="E7E6E6"/>
          <w:lang w:val="ca-ES"/>
        </w:rPr>
        <w:t>núm. DNI</w:t>
      </w:r>
      <w:r w:rsidRPr="00E906FE">
        <w:rPr>
          <w:rFonts w:ascii="Arial" w:hAnsi="Arial" w:cs="Arial"/>
          <w:color w:val="auto"/>
          <w:sz w:val="22"/>
          <w:szCs w:val="22"/>
          <w:lang w:val="ca-ES"/>
        </w:rPr>
        <w:t>], com a conseller/a, delegat/</w:t>
      </w:r>
      <w:proofErr w:type="spellStart"/>
      <w:r w:rsidRPr="00E906FE">
        <w:rPr>
          <w:rFonts w:ascii="Arial" w:hAnsi="Arial" w:cs="Arial"/>
          <w:color w:val="auto"/>
          <w:sz w:val="22"/>
          <w:szCs w:val="22"/>
          <w:lang w:val="ca-ES"/>
        </w:rPr>
        <w:t>ada</w:t>
      </w:r>
      <w:proofErr w:type="spellEnd"/>
      <w:r w:rsidRPr="00E906FE">
        <w:rPr>
          <w:rFonts w:ascii="Arial" w:hAnsi="Arial" w:cs="Arial"/>
          <w:color w:val="auto"/>
          <w:sz w:val="22"/>
          <w:szCs w:val="22"/>
          <w:lang w:val="ca-ES"/>
        </w:rPr>
        <w:t>, gerent o representant legal de l’empresa [</w:t>
      </w:r>
      <w:r w:rsidRPr="00E906FE">
        <w:rPr>
          <w:rFonts w:ascii="Arial" w:hAnsi="Arial" w:cs="Arial"/>
          <w:b/>
          <w:color w:val="auto"/>
          <w:sz w:val="22"/>
          <w:szCs w:val="22"/>
          <w:shd w:val="clear" w:color="auto" w:fill="E7E6E6"/>
          <w:lang w:val="ca-ES"/>
        </w:rPr>
        <w:t>nom complet entitat</w:t>
      </w:r>
      <w:r w:rsidRPr="00E906FE">
        <w:rPr>
          <w:rFonts w:ascii="Arial" w:hAnsi="Arial" w:cs="Arial"/>
          <w:color w:val="auto"/>
          <w:sz w:val="22"/>
          <w:szCs w:val="22"/>
          <w:lang w:val="ca-ES"/>
        </w:rPr>
        <w:t>], amb NIF [</w:t>
      </w:r>
      <w:r w:rsidRPr="00E906FE">
        <w:rPr>
          <w:rFonts w:ascii="Arial" w:hAnsi="Arial" w:cs="Arial"/>
          <w:b/>
          <w:color w:val="auto"/>
          <w:sz w:val="22"/>
          <w:szCs w:val="22"/>
          <w:shd w:val="clear" w:color="auto" w:fill="E7E6E6"/>
          <w:lang w:val="ca-ES"/>
        </w:rPr>
        <w:t>NIF entitat</w:t>
      </w:r>
      <w:r w:rsidRPr="00E906FE">
        <w:rPr>
          <w:rFonts w:ascii="Arial" w:hAnsi="Arial" w:cs="Arial"/>
          <w:color w:val="auto"/>
          <w:sz w:val="22"/>
          <w:szCs w:val="22"/>
          <w:lang w:val="ca-ES"/>
        </w:rPr>
        <w:t>] i amb domicili fiscal a [</w:t>
      </w:r>
      <w:r w:rsidRPr="00E906FE">
        <w:rPr>
          <w:rFonts w:ascii="Arial" w:hAnsi="Arial" w:cs="Arial"/>
          <w:b/>
          <w:color w:val="auto"/>
          <w:sz w:val="22"/>
          <w:szCs w:val="22"/>
          <w:shd w:val="clear" w:color="auto" w:fill="E7E6E6"/>
          <w:lang w:val="ca-ES"/>
        </w:rPr>
        <w:t>domicili entitat</w:t>
      </w:r>
      <w:r w:rsidRPr="00E906FE">
        <w:rPr>
          <w:rFonts w:ascii="Arial" w:hAnsi="Arial" w:cs="Arial"/>
          <w:color w:val="auto"/>
          <w:sz w:val="22"/>
          <w:szCs w:val="22"/>
          <w:lang w:val="ca-ES"/>
        </w:rPr>
        <w:t>], que participa com a empresa contractista/</w:t>
      </w:r>
      <w:proofErr w:type="spellStart"/>
      <w:r w:rsidRPr="00E906FE">
        <w:rPr>
          <w:rFonts w:ascii="Arial" w:hAnsi="Arial" w:cs="Arial"/>
          <w:color w:val="auto"/>
          <w:sz w:val="22"/>
          <w:szCs w:val="22"/>
          <w:lang w:val="ca-ES"/>
        </w:rPr>
        <w:t>subcontractista</w:t>
      </w:r>
      <w:proofErr w:type="spellEnd"/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 en la licitació del </w:t>
      </w:r>
      <w:r w:rsidRPr="00893F08">
        <w:rPr>
          <w:rFonts w:ascii="Arial" w:hAnsi="Arial" w:cs="Arial"/>
          <w:color w:val="auto"/>
          <w:sz w:val="22"/>
          <w:szCs w:val="22"/>
          <w:lang w:val="ca-ES"/>
        </w:rPr>
        <w:t xml:space="preserve">servei de consultoria turística especialitzada en estratègia turística vinculada al patrimoni cultural, per tal de donar acompanyament expert a l’Ajuntament de Gavà en el desplegament de les actuacions incloses en el projecte “Castell </w:t>
      </w:r>
      <w:proofErr w:type="spellStart"/>
      <w:r w:rsidRPr="00893F08">
        <w:rPr>
          <w:rFonts w:ascii="Arial" w:hAnsi="Arial" w:cs="Arial"/>
          <w:color w:val="auto"/>
          <w:sz w:val="22"/>
          <w:szCs w:val="22"/>
          <w:lang w:val="ca-ES"/>
        </w:rPr>
        <w:t>d’Eramprunyà</w:t>
      </w:r>
      <w:proofErr w:type="spellEnd"/>
      <w:r w:rsidRPr="00893F08">
        <w:rPr>
          <w:rFonts w:ascii="Arial" w:hAnsi="Arial" w:cs="Arial"/>
          <w:color w:val="auto"/>
          <w:sz w:val="22"/>
          <w:szCs w:val="22"/>
          <w:lang w:val="ca-ES"/>
        </w:rPr>
        <w:t>. Intervencions de restauració i millora de l’ús públic”, finançat en el marc del programa de millora de la competitivitat i de dinamització del patrimoni històric amb ús turístic</w:t>
      </w:r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, convocat en el desenvolupament de les actuacions necessàries per a la consecució dels objectius definits en el component i el projecte o </w:t>
      </w:r>
      <w:proofErr w:type="spellStart"/>
      <w:r w:rsidRPr="00E906FE">
        <w:rPr>
          <w:rFonts w:ascii="Arial" w:hAnsi="Arial" w:cs="Arial"/>
          <w:color w:val="auto"/>
          <w:sz w:val="22"/>
          <w:szCs w:val="22"/>
          <w:lang w:val="ca-ES"/>
        </w:rPr>
        <w:t>subprojecte</w:t>
      </w:r>
      <w:proofErr w:type="spellEnd"/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 indicats, declaro, sota la meva responsabilitat: 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color w:val="auto"/>
          <w:sz w:val="22"/>
          <w:szCs w:val="22"/>
          <w:lang w:val="ca-ES"/>
        </w:rPr>
        <w:t>a) Que el titular real de l’empresa contractista/</w:t>
      </w:r>
      <w:proofErr w:type="spellStart"/>
      <w:r w:rsidRPr="00E906FE">
        <w:rPr>
          <w:rFonts w:ascii="Arial" w:hAnsi="Arial" w:cs="Arial"/>
          <w:color w:val="auto"/>
          <w:sz w:val="22"/>
          <w:szCs w:val="22"/>
          <w:lang w:val="ca-ES"/>
        </w:rPr>
        <w:t>subcontractista</w:t>
      </w:r>
      <w:proofErr w:type="spellEnd"/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 és el Sr./Sra. [</w:t>
      </w:r>
      <w:r w:rsidRPr="00E906FE">
        <w:rPr>
          <w:rFonts w:ascii="Arial" w:hAnsi="Arial" w:cs="Arial"/>
          <w:b/>
          <w:color w:val="auto"/>
          <w:sz w:val="22"/>
          <w:szCs w:val="22"/>
          <w:shd w:val="clear" w:color="auto" w:fill="E7E6E6"/>
          <w:lang w:val="ca-ES"/>
        </w:rPr>
        <w:t>......</w:t>
      </w:r>
      <w:r w:rsidRPr="00E906FE">
        <w:rPr>
          <w:rFonts w:ascii="Arial" w:hAnsi="Arial" w:cs="Arial"/>
          <w:color w:val="auto"/>
          <w:sz w:val="22"/>
          <w:szCs w:val="22"/>
          <w:lang w:val="ca-ES"/>
        </w:rPr>
        <w:t>], nascut/</w:t>
      </w:r>
      <w:proofErr w:type="spellStart"/>
      <w:r w:rsidRPr="00E906FE">
        <w:rPr>
          <w:rFonts w:ascii="Arial" w:hAnsi="Arial" w:cs="Arial"/>
          <w:color w:val="auto"/>
          <w:sz w:val="22"/>
          <w:szCs w:val="22"/>
          <w:lang w:val="ca-ES"/>
        </w:rPr>
        <w:t>uda</w:t>
      </w:r>
      <w:proofErr w:type="spellEnd"/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 en data [</w:t>
      </w:r>
      <w:r w:rsidRPr="00E906FE">
        <w:rPr>
          <w:rFonts w:ascii="Arial" w:hAnsi="Arial" w:cs="Arial"/>
          <w:b/>
          <w:color w:val="auto"/>
          <w:sz w:val="22"/>
          <w:szCs w:val="22"/>
          <w:shd w:val="clear" w:color="auto" w:fill="E7E6E6"/>
          <w:lang w:val="ca-ES"/>
        </w:rPr>
        <w:t>......</w:t>
      </w:r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]. 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color w:val="auto"/>
          <w:sz w:val="22"/>
          <w:szCs w:val="22"/>
          <w:lang w:val="ca-ES"/>
        </w:rPr>
        <w:t xml:space="preserve">b) Que accepto cedir les dades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 </w:t>
      </w:r>
    </w:p>
    <w:p w:rsidR="0022776A" w:rsidRPr="00E906FE" w:rsidRDefault="0022776A" w:rsidP="0022776A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E906FE">
        <w:rPr>
          <w:rFonts w:ascii="Arial" w:hAnsi="Arial" w:cs="Arial"/>
          <w:color w:val="auto"/>
          <w:sz w:val="22"/>
          <w:szCs w:val="22"/>
          <w:lang w:val="ca-ES"/>
        </w:rPr>
        <w:t>La lletra d) de l’apartat 2: “demanar, a efectes d’auditoria i control de l’ús de fons en relació amb les mesures destinades a l’execució de reformes i projectes d’inversió en el marc del pla de recuperació i resiliència, en un format electrònic que permeti</w:t>
      </w:r>
    </w:p>
    <w:p w:rsidR="0022776A" w:rsidRPr="00E906FE" w:rsidRDefault="00734A52" w:rsidP="00734A52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b w:val="0"/>
          <w:bCs w:val="0"/>
          <w:iCs w:val="0"/>
          <w:sz w:val="22"/>
          <w:szCs w:val="22"/>
        </w:rPr>
      </w:pPr>
      <w:bookmarkStart w:id="2" w:name="_GoBack"/>
      <w:bookmarkEnd w:id="2"/>
      <w:r w:rsidRPr="00E906FE">
        <w:rPr>
          <w:b w:val="0"/>
          <w:bCs w:val="0"/>
          <w:iCs w:val="0"/>
          <w:sz w:val="22"/>
          <w:szCs w:val="22"/>
        </w:rPr>
        <w:t xml:space="preserve"> </w:t>
      </w:r>
    </w:p>
    <w:p w:rsidR="00287F13" w:rsidRDefault="009015A4"/>
    <w:sectPr w:rsidR="00287F13" w:rsidSect="00790DCB">
      <w:headerReference w:type="default" r:id="rId5"/>
      <w:footerReference w:type="default" r:id="rId6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Pr="00EC3D5C" w:rsidRDefault="009015A4" w:rsidP="0081784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="00734A52" w:rsidRPr="00734A52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Default="009015A4" w:rsidP="00B245DD">
    <w:pPr>
      <w:pStyle w:val="Encabezado"/>
      <w:tabs>
        <w:tab w:val="left" w:pos="1110"/>
      </w:tabs>
      <w:jc w:val="left"/>
    </w:pPr>
    <w:r>
      <w:rPr>
        <w:rFonts w:ascii="Arial" w:hAnsi="Arial" w:cs="Arial"/>
        <w:b/>
        <w:bCs/>
        <w:noProof/>
        <w:lang w:val="es-ES" w:eastAsia="es-ES"/>
      </w:rPr>
      <w:drawing>
        <wp:inline distT="0" distB="0" distL="0" distR="0" wp14:anchorId="01DFE054" wp14:editId="04ADA86C">
          <wp:extent cx="5400040" cy="378460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3BE7" w:rsidRPr="007362F0" w:rsidRDefault="009015A4" w:rsidP="00B245DD">
    <w:pPr>
      <w:pStyle w:val="Encabezado"/>
      <w:tabs>
        <w:tab w:val="left" w:pos="1110"/>
      </w:tabs>
      <w:jc w:val="lef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A"/>
    <w:rsid w:val="00055C76"/>
    <w:rsid w:val="0022776A"/>
    <w:rsid w:val="00452CB0"/>
    <w:rsid w:val="004901AC"/>
    <w:rsid w:val="005E1485"/>
    <w:rsid w:val="00654310"/>
    <w:rsid w:val="00734A52"/>
    <w:rsid w:val="00752CE4"/>
    <w:rsid w:val="008B379B"/>
    <w:rsid w:val="00A123C7"/>
    <w:rsid w:val="00AF3C0D"/>
    <w:rsid w:val="00DF4A9B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CEC0"/>
  <w15:chartTrackingRefBased/>
  <w15:docId w15:val="{7006C7B0-4FFF-4BFE-9F1B-50E15312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22776A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22776A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22776A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22776A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2776A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22776A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22776A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22776A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22776A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22776A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22776A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ACE4F427</Template>
  <TotalTime>1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2025-11-14T09:46:00Z</dcterms:created>
  <dcterms:modified xsi:type="dcterms:W3CDTF">2025-11-14T09:46:00Z</dcterms:modified>
</cp:coreProperties>
</file>