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BDC" w:rsidRPr="00AD17DF" w:rsidRDefault="00494BDC" w:rsidP="00494BDC">
      <w:pPr>
        <w:pStyle w:val="Ttol1"/>
        <w:rPr>
          <w:rFonts w:ascii="Arial" w:hAnsi="Arial" w:cs="Arial"/>
          <w:bCs w:val="0"/>
          <w:i/>
          <w:sz w:val="22"/>
          <w:szCs w:val="22"/>
        </w:rPr>
      </w:pPr>
      <w:bookmarkStart w:id="0" w:name="_Toc119414806"/>
      <w:bookmarkStart w:id="1" w:name="_Toc110516888"/>
      <w:bookmarkStart w:id="2" w:name="_Toc109130601"/>
      <w:bookmarkStart w:id="3" w:name="_Toc109130102"/>
      <w:bookmarkStart w:id="4" w:name="_Toc109129944"/>
      <w:bookmarkStart w:id="5" w:name="_Toc103689244"/>
      <w:bookmarkStart w:id="6" w:name="_Toc199177390"/>
      <w:bookmarkStart w:id="7" w:name="_Toc204935278"/>
      <w:bookmarkStart w:id="8" w:name="_Toc211582642"/>
      <w:r w:rsidRPr="00AD17DF">
        <w:rPr>
          <w:rFonts w:ascii="Arial" w:hAnsi="Arial" w:cs="Arial"/>
          <w:bCs w:val="0"/>
          <w:sz w:val="22"/>
          <w:szCs w:val="22"/>
        </w:rPr>
        <w:t>ANNEX I. DECLARACIÓ RESPONSABLE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494BDC" w:rsidRPr="00AD17DF" w:rsidRDefault="00494BDC" w:rsidP="00494BDC">
      <w:pPr>
        <w:adjustRightInd w:val="0"/>
        <w:jc w:val="both"/>
        <w:rPr>
          <w:rFonts w:ascii="Arial" w:hAnsi="Arial" w:cs="Arial"/>
          <w:b/>
          <w:bCs/>
        </w:rPr>
      </w:pPr>
    </w:p>
    <w:p w:rsidR="00494BDC" w:rsidRPr="00AD17DF" w:rsidRDefault="00494BDC" w:rsidP="00494BDC">
      <w:pPr>
        <w:jc w:val="both"/>
        <w:rPr>
          <w:rFonts w:ascii="Arial" w:hAnsi="Arial"/>
          <w:sz w:val="22"/>
        </w:rPr>
      </w:pPr>
      <w:r w:rsidRPr="00AD17DF">
        <w:rPr>
          <w:rFonts w:ascii="Arial" w:hAnsi="Arial"/>
          <w:b/>
          <w:sz w:val="22"/>
        </w:rPr>
        <w:t>Número d’expedient:</w:t>
      </w:r>
      <w:r w:rsidRPr="00AD17DF">
        <w:rPr>
          <w:rFonts w:ascii="Arial" w:hAnsi="Arial"/>
          <w:sz w:val="22"/>
        </w:rPr>
        <w:t xml:space="preserve"> PACC2025000076</w:t>
      </w:r>
    </w:p>
    <w:p w:rsidR="00494BDC" w:rsidRPr="00AD17DF" w:rsidRDefault="00494BDC" w:rsidP="00494BDC">
      <w:pPr>
        <w:adjustRightInd w:val="0"/>
        <w:jc w:val="both"/>
        <w:rPr>
          <w:rFonts w:ascii="Arial" w:hAnsi="Arial" w:cs="Arial"/>
          <w:b/>
          <w:bCs/>
        </w:rPr>
      </w:pPr>
    </w:p>
    <w:p w:rsidR="00494BDC" w:rsidRPr="00AD17DF" w:rsidRDefault="00494BDC" w:rsidP="00494BDC">
      <w:pPr>
        <w:adjustRightInd w:val="0"/>
        <w:jc w:val="both"/>
        <w:rPr>
          <w:rFonts w:ascii="Arial" w:hAnsi="Arial" w:cs="Arial"/>
          <w:b/>
          <w:bCs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i/>
          <w:sz w:val="16"/>
          <w:szCs w:val="16"/>
        </w:rPr>
      </w:pPr>
      <w:r w:rsidRPr="00AD17DF">
        <w:rPr>
          <w:rFonts w:ascii="Arial" w:eastAsia="Calibri" w:hAnsi="Arial" w:cs="Arial"/>
          <w:i/>
          <w:sz w:val="16"/>
          <w:szCs w:val="16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2059"/>
        <w:gridCol w:w="2350"/>
      </w:tblGrid>
      <w:tr w:rsidR="00494BDC" w:rsidRPr="00AD17DF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Pr="00AD17DF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  <w:r w:rsidRPr="00AD17DF">
              <w:rPr>
                <w:rFonts w:ascii="Arial" w:hAnsi="Arial" w:cs="Arial"/>
                <w:b/>
              </w:rPr>
              <w:t>Nom i cognoms / raó social empresa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Pr="00AD17DF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</w:rPr>
            </w:pPr>
            <w:r w:rsidRPr="00AD17DF">
              <w:rPr>
                <w:rFonts w:ascii="Arial" w:hAnsi="Arial" w:cs="Arial"/>
                <w:b/>
              </w:rPr>
              <w:t>DNI/NIE/CIF/Passaport</w:t>
            </w:r>
          </w:p>
        </w:tc>
      </w:tr>
      <w:tr w:rsidR="00494BDC" w:rsidRPr="00AD17DF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Pr="00AD17DF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Pr="00AD17DF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</w:rPr>
            </w:pPr>
          </w:p>
        </w:tc>
      </w:tr>
      <w:tr w:rsidR="00494BDC" w:rsidRPr="00AD17DF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Pr="00AD17DF" w:rsidRDefault="00494BDC" w:rsidP="00F20774">
            <w:pPr>
              <w:spacing w:before="40" w:after="40"/>
              <w:rPr>
                <w:rFonts w:ascii="Arial" w:hAnsi="Arial" w:cs="Arial"/>
                <w:b/>
              </w:rPr>
            </w:pPr>
            <w:r w:rsidRPr="00AD17DF">
              <w:rPr>
                <w:rFonts w:ascii="Arial" w:hAnsi="Arial"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Pr="00AD17DF" w:rsidRDefault="00494BDC" w:rsidP="00F20774">
            <w:pPr>
              <w:spacing w:before="40" w:after="40"/>
              <w:ind w:right="-62"/>
              <w:jc w:val="center"/>
              <w:rPr>
                <w:rFonts w:ascii="Arial" w:hAnsi="Arial" w:cs="Arial"/>
                <w:b/>
              </w:rPr>
            </w:pPr>
            <w:r w:rsidRPr="00AD17DF">
              <w:rPr>
                <w:rFonts w:ascii="Arial" w:hAnsi="Arial" w:cs="Arial"/>
                <w:b/>
              </w:rPr>
              <w:t>DNI/NIE/Passaport</w:t>
            </w:r>
          </w:p>
        </w:tc>
      </w:tr>
      <w:tr w:rsidR="00494BDC" w:rsidRPr="00AD17DF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Pr="00AD17DF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Pr="00AD17DF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</w:rPr>
            </w:pPr>
          </w:p>
        </w:tc>
      </w:tr>
      <w:tr w:rsidR="00494BDC" w:rsidRPr="00AD17DF" w:rsidTr="00F20774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Pr="00AD17DF" w:rsidRDefault="00494BDC" w:rsidP="00F20774">
            <w:pPr>
              <w:spacing w:before="40" w:after="40"/>
              <w:rPr>
                <w:rFonts w:ascii="Arial" w:hAnsi="Arial" w:cs="Arial"/>
                <w:b/>
              </w:rPr>
            </w:pPr>
            <w:r w:rsidRPr="00AD17DF">
              <w:rPr>
                <w:rFonts w:ascii="Arial" w:hAnsi="Arial" w:cs="Arial"/>
                <w:b/>
              </w:rPr>
              <w:t>Domicili a efectes de notificacions, codi postal, població i província</w:t>
            </w:r>
          </w:p>
        </w:tc>
      </w:tr>
      <w:tr w:rsidR="00494BDC" w:rsidRPr="00AD17DF" w:rsidTr="00F20774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Pr="00AD17DF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</w:rPr>
            </w:pPr>
          </w:p>
        </w:tc>
      </w:tr>
      <w:tr w:rsidR="00494BDC" w:rsidRPr="00AD17DF" w:rsidTr="00F20774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Pr="00AD17DF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  <w:r w:rsidRPr="00AD17DF">
              <w:rPr>
                <w:rFonts w:ascii="Arial" w:eastAsia="Calibri" w:hAnsi="Arial" w:cs="Arial"/>
                <w:b/>
              </w:rPr>
              <w:t>Adreça electrònica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Pr="00AD17DF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</w:rPr>
            </w:pPr>
            <w:r w:rsidRPr="00AD17DF">
              <w:rPr>
                <w:rFonts w:ascii="Arial" w:eastAsia="Calibri" w:hAnsi="Arial" w:cs="Arial"/>
                <w:b/>
              </w:rPr>
              <w:t>Telèfon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Pr="00AD17DF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</w:rPr>
            </w:pPr>
            <w:r w:rsidRPr="00AD17DF">
              <w:rPr>
                <w:rFonts w:ascii="Arial" w:eastAsia="Calibri" w:hAnsi="Arial" w:cs="Arial"/>
                <w:b/>
              </w:rPr>
              <w:t>Telèfon mòbil</w:t>
            </w:r>
          </w:p>
        </w:tc>
      </w:tr>
      <w:tr w:rsidR="00494BDC" w:rsidRPr="00AD17DF" w:rsidTr="00F20774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Pr="00AD17DF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Pr="00AD17DF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Pr="00AD17DF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b/>
          <w:sz w:val="22"/>
          <w:szCs w:val="22"/>
        </w:rPr>
        <w:t>DECLARA</w:t>
      </w:r>
      <w:r w:rsidRPr="00AD17DF">
        <w:rPr>
          <w:rFonts w:ascii="Arial" w:eastAsia="Calibri" w:hAnsi="Arial" w:cs="Arial"/>
          <w:sz w:val="22"/>
          <w:szCs w:val="22"/>
        </w:rPr>
        <w:t xml:space="preserve"> sota la seva responsabilitat, com a licitador/a del contracte 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2. Que compleix tots els requisits i obligacions exigits per la normativa vigent per a la seva obertura, instal·lació i/o funcionament legal.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7. Que la informació comunicada en els punts 2, 3, 5 i 6 és exacta i veraç i ha estat facilitada amb ple coneixement de les conseqüències d’una falsa declaració de caràcter greu.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9. Que, estant-hi obligada, disposa del corresponent pla d’igualtat d’oportunitats entre dones i homes.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11. Que es compromet a adscriure, a l’execució del contracte, els mitjans materials i/o personals descrits en el plec de clàusules administratives particulars.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12. Que compleix amb la normativa de prevenció de riscos.</w:t>
      </w:r>
    </w:p>
    <w:p w:rsidR="00494BDC" w:rsidRPr="00AD17DF" w:rsidRDefault="00494BDC" w:rsidP="00494BDC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hAnsi="Arial" w:cs="Arial"/>
          <w:sz w:val="22"/>
          <w:szCs w:val="22"/>
        </w:rPr>
        <w:t xml:space="preserve">13. Que té la capacitat per aplicar, en cas que el contracte comporti el tractament de dades personals, </w:t>
      </w:r>
      <w:r w:rsidRPr="00AD17DF">
        <w:rPr>
          <w:rFonts w:ascii="Arial" w:eastAsia="Calibri" w:hAnsi="Arial" w:cs="Arial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15. Que la informació i documents aportats en el/s sobre/s són de contingut absolutament cert.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16. Que, en cas que el licitador sigui una empresa estrangera, se sotmetrà als jutjats i tribunals espanyols de qualsevol ordre per a totes les incidències que puguin sorgir del contracte, amb renúncia expressa del fur propi.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erifica1"/>
      <w:r w:rsidRPr="00AD17DF">
        <w:rPr>
          <w:rFonts w:ascii="Arial" w:eastAsia="Calibri" w:hAnsi="Arial" w:cs="Arial"/>
          <w:sz w:val="22"/>
          <w:szCs w:val="22"/>
        </w:rPr>
        <w:instrText xml:space="preserve"> FORMCHECKBOX </w:instrText>
      </w:r>
      <w:r w:rsidR="0066034A">
        <w:rPr>
          <w:rFonts w:ascii="Arial" w:eastAsia="Calibri" w:hAnsi="Arial" w:cs="Arial"/>
          <w:sz w:val="22"/>
          <w:szCs w:val="22"/>
        </w:rPr>
      </w:r>
      <w:r w:rsidR="0066034A">
        <w:rPr>
          <w:rFonts w:ascii="Arial" w:eastAsia="Calibri" w:hAnsi="Arial" w:cs="Arial"/>
          <w:sz w:val="22"/>
          <w:szCs w:val="22"/>
        </w:rPr>
        <w:fldChar w:fldCharType="separate"/>
      </w:r>
      <w:r w:rsidRPr="00AD17DF">
        <w:fldChar w:fldCharType="end"/>
      </w:r>
      <w:bookmarkEnd w:id="9"/>
      <w:r w:rsidRPr="00AD17DF">
        <w:rPr>
          <w:rFonts w:ascii="Arial" w:eastAsia="Calibri" w:hAnsi="Arial" w:cs="Arial"/>
          <w:sz w:val="22"/>
          <w:szCs w:val="22"/>
        </w:rPr>
        <w:t xml:space="preserve"> NO</w:t>
      </w:r>
      <w:r w:rsidRPr="00AD17DF">
        <w:rPr>
          <w:rFonts w:ascii="Arial" w:eastAsia="Calibri" w:hAnsi="Arial" w:cs="Arial"/>
          <w:sz w:val="22"/>
          <w:szCs w:val="22"/>
        </w:rPr>
        <w:tab/>
      </w:r>
      <w:r w:rsidRPr="00AD17DF">
        <w:rPr>
          <w:rFonts w:ascii="Arial" w:eastAsia="Calibri" w:hAnsi="Arial" w:cs="Arial"/>
          <w:sz w:val="22"/>
          <w:szCs w:val="22"/>
        </w:rPr>
        <w:tab/>
      </w:r>
      <w:r w:rsidRPr="00AD17DF">
        <w:rPr>
          <w:rFonts w:ascii="Arial" w:eastAsia="Calibri" w:hAnsi="Arial" w:cs="Arial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erifica2"/>
      <w:r w:rsidRPr="00AD17DF">
        <w:rPr>
          <w:rFonts w:ascii="Arial" w:eastAsia="Calibri" w:hAnsi="Arial" w:cs="Arial"/>
          <w:sz w:val="22"/>
          <w:szCs w:val="22"/>
        </w:rPr>
        <w:instrText xml:space="preserve"> FORMCHECKBOX </w:instrText>
      </w:r>
      <w:r w:rsidR="0066034A">
        <w:rPr>
          <w:rFonts w:ascii="Arial" w:eastAsia="Calibri" w:hAnsi="Arial" w:cs="Arial"/>
          <w:sz w:val="22"/>
          <w:szCs w:val="22"/>
        </w:rPr>
      </w:r>
      <w:r w:rsidR="0066034A">
        <w:rPr>
          <w:rFonts w:ascii="Arial" w:eastAsia="Calibri" w:hAnsi="Arial" w:cs="Arial"/>
          <w:sz w:val="22"/>
          <w:szCs w:val="22"/>
        </w:rPr>
        <w:fldChar w:fldCharType="separate"/>
      </w:r>
      <w:r w:rsidRPr="00AD17DF">
        <w:fldChar w:fldCharType="end"/>
      </w:r>
      <w:bookmarkEnd w:id="10"/>
      <w:r w:rsidRPr="00AD17DF">
        <w:rPr>
          <w:rFonts w:ascii="Arial" w:eastAsia="Calibri" w:hAnsi="Arial" w:cs="Arial"/>
          <w:sz w:val="22"/>
          <w:szCs w:val="22"/>
        </w:rPr>
        <w:t xml:space="preserve"> SI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En cas afirmatiu, indiqueu: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numPr>
          <w:ilvl w:val="0"/>
          <w:numId w:val="27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Identificació de la UTE:</w:t>
      </w:r>
    </w:p>
    <w:p w:rsidR="00494BDC" w:rsidRPr="00AD17DF" w:rsidRDefault="00494BDC" w:rsidP="00494BDC">
      <w:pPr>
        <w:numPr>
          <w:ilvl w:val="0"/>
          <w:numId w:val="27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Els noms i les circumstàncies dels qui la constitueixen:</w:t>
      </w:r>
    </w:p>
    <w:p w:rsidR="00494BDC" w:rsidRPr="00AD17DF" w:rsidRDefault="00494BDC" w:rsidP="00494BDC">
      <w:pPr>
        <w:numPr>
          <w:ilvl w:val="0"/>
          <w:numId w:val="27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Percentatge de participació entre cadascuna d’elles:</w:t>
      </w:r>
    </w:p>
    <w:p w:rsidR="00494BDC" w:rsidRPr="00AD17DF" w:rsidRDefault="00494BDC" w:rsidP="00494BDC">
      <w:pPr>
        <w:numPr>
          <w:ilvl w:val="0"/>
          <w:numId w:val="27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Compromís de constituir-se formalment en una unió temporal en cas que resultin adjudicataris del contracte.</w:t>
      </w:r>
    </w:p>
    <w:p w:rsidR="00494BDC" w:rsidRPr="00AD17DF" w:rsidRDefault="0005474A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7" name="Quadre de tex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4BDC" w:rsidRDefault="00494BDC" w:rsidP="00494BDC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494BDC" w:rsidRDefault="00494BDC" w:rsidP="00494BD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94BDC" w:rsidRDefault="00494BDC" w:rsidP="00494B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7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" fillcolor="window" strokeweight=".5pt">
                <v:path arrowok="t"/>
                <v:textbox>
                  <w:txbxContent>
                    <w:p w:rsidR="00494BDC" w:rsidRDefault="00494BDC" w:rsidP="00494BDC">
                      <w:pPr>
                        <w:adjustRightInd w:val="0"/>
                        <w:spacing w:line="276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494BDC" w:rsidRDefault="00494BDC" w:rsidP="00494BDC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  <w:p w:rsidR="00494BDC" w:rsidRDefault="00494BDC" w:rsidP="00494BD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keepNext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 xml:space="preserve">18. En relació amb si l’empresa pertany o no a un grup empresarial, indiqueu: </w:t>
      </w:r>
    </w:p>
    <w:p w:rsidR="00494BDC" w:rsidRPr="00AD17DF" w:rsidRDefault="00494BDC" w:rsidP="00494BDC">
      <w:pPr>
        <w:keepNext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AD17DF">
        <w:rPr>
          <w:rFonts w:ascii="Arial" w:eastAsia="Calibri" w:hAnsi="Arial" w:cs="Arial"/>
          <w:sz w:val="22"/>
          <w:szCs w:val="22"/>
        </w:rPr>
        <w:instrText xml:space="preserve"> FORMCHECKBOX </w:instrText>
      </w:r>
      <w:r w:rsidR="0066034A">
        <w:rPr>
          <w:rFonts w:ascii="Arial" w:eastAsia="Calibri" w:hAnsi="Arial" w:cs="Arial"/>
          <w:sz w:val="22"/>
          <w:szCs w:val="22"/>
        </w:rPr>
      </w:r>
      <w:r w:rsidR="0066034A">
        <w:rPr>
          <w:rFonts w:ascii="Arial" w:eastAsia="Calibri" w:hAnsi="Arial" w:cs="Arial"/>
          <w:sz w:val="22"/>
          <w:szCs w:val="22"/>
        </w:rPr>
        <w:fldChar w:fldCharType="separate"/>
      </w:r>
      <w:r w:rsidRPr="00AD17DF">
        <w:rPr>
          <w:rFonts w:ascii="Arial" w:eastAsia="Calibri" w:hAnsi="Arial" w:cs="Arial"/>
          <w:sz w:val="22"/>
          <w:szCs w:val="22"/>
        </w:rPr>
        <w:fldChar w:fldCharType="end"/>
      </w:r>
      <w:r w:rsidRPr="00AD17DF">
        <w:rPr>
          <w:rFonts w:ascii="Arial" w:eastAsia="Calibri" w:hAnsi="Arial" w:cs="Arial"/>
          <w:sz w:val="22"/>
          <w:szCs w:val="22"/>
        </w:rPr>
        <w:t xml:space="preserve"> NO</w:t>
      </w:r>
      <w:r w:rsidRPr="00AD17DF">
        <w:rPr>
          <w:rFonts w:ascii="Arial" w:eastAsia="Calibri" w:hAnsi="Arial" w:cs="Arial"/>
          <w:sz w:val="22"/>
          <w:szCs w:val="22"/>
        </w:rPr>
        <w:tab/>
      </w:r>
      <w:r w:rsidRPr="00AD17DF">
        <w:rPr>
          <w:rFonts w:ascii="Arial" w:eastAsia="Calibri" w:hAnsi="Arial" w:cs="Arial"/>
          <w:sz w:val="22"/>
          <w:szCs w:val="22"/>
        </w:rPr>
        <w:tab/>
      </w:r>
      <w:r w:rsidRPr="00AD17DF">
        <w:rPr>
          <w:rFonts w:ascii="Arial" w:eastAsia="Calibri" w:hAnsi="Arial" w:cs="Arial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AD17DF">
        <w:rPr>
          <w:rFonts w:ascii="Arial" w:eastAsia="Calibri" w:hAnsi="Arial" w:cs="Arial"/>
          <w:sz w:val="22"/>
          <w:szCs w:val="22"/>
        </w:rPr>
        <w:instrText xml:space="preserve"> FORMCHECKBOX </w:instrText>
      </w:r>
      <w:r w:rsidR="0066034A">
        <w:rPr>
          <w:rFonts w:ascii="Arial" w:eastAsia="Calibri" w:hAnsi="Arial" w:cs="Arial"/>
          <w:sz w:val="22"/>
          <w:szCs w:val="22"/>
        </w:rPr>
      </w:r>
      <w:r w:rsidR="0066034A">
        <w:rPr>
          <w:rFonts w:ascii="Arial" w:eastAsia="Calibri" w:hAnsi="Arial" w:cs="Arial"/>
          <w:sz w:val="22"/>
          <w:szCs w:val="22"/>
        </w:rPr>
        <w:fldChar w:fldCharType="separate"/>
      </w:r>
      <w:r w:rsidRPr="00AD17DF">
        <w:rPr>
          <w:rFonts w:ascii="Arial" w:eastAsia="Calibri" w:hAnsi="Arial" w:cs="Arial"/>
          <w:sz w:val="22"/>
          <w:szCs w:val="22"/>
        </w:rPr>
        <w:fldChar w:fldCharType="end"/>
      </w:r>
      <w:r w:rsidRPr="00AD17DF">
        <w:rPr>
          <w:rFonts w:ascii="Arial" w:eastAsia="Calibri" w:hAnsi="Arial" w:cs="Arial"/>
          <w:sz w:val="22"/>
          <w:szCs w:val="22"/>
        </w:rPr>
        <w:t xml:space="preserve"> SI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En cas afirmatiu, indiqueu: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Nom grup empresarial: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Raó social de les empreses que formen part.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 xml:space="preserve">19. En relació a si l’empresa té eventualment el propòsit de subcontractar indiqueu: 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AD17DF">
        <w:rPr>
          <w:rFonts w:ascii="Arial" w:eastAsia="Calibri" w:hAnsi="Arial" w:cs="Arial"/>
          <w:sz w:val="22"/>
          <w:szCs w:val="22"/>
        </w:rPr>
        <w:instrText xml:space="preserve"> FORMCHECKBOX </w:instrText>
      </w:r>
      <w:r w:rsidR="0066034A">
        <w:rPr>
          <w:rFonts w:ascii="Arial" w:eastAsia="Calibri" w:hAnsi="Arial" w:cs="Arial"/>
          <w:sz w:val="22"/>
          <w:szCs w:val="22"/>
        </w:rPr>
      </w:r>
      <w:r w:rsidR="0066034A">
        <w:rPr>
          <w:rFonts w:ascii="Arial" w:eastAsia="Calibri" w:hAnsi="Arial" w:cs="Arial"/>
          <w:sz w:val="22"/>
          <w:szCs w:val="22"/>
        </w:rPr>
        <w:fldChar w:fldCharType="separate"/>
      </w:r>
      <w:r w:rsidRPr="00AD17DF">
        <w:rPr>
          <w:rFonts w:ascii="Arial" w:eastAsia="Calibri" w:hAnsi="Arial" w:cs="Arial"/>
          <w:sz w:val="22"/>
          <w:szCs w:val="22"/>
        </w:rPr>
        <w:fldChar w:fldCharType="end"/>
      </w:r>
      <w:r w:rsidRPr="00AD17DF">
        <w:rPr>
          <w:rFonts w:ascii="Arial" w:eastAsia="Calibri" w:hAnsi="Arial" w:cs="Arial"/>
          <w:sz w:val="22"/>
          <w:szCs w:val="22"/>
        </w:rPr>
        <w:t xml:space="preserve"> NO</w:t>
      </w:r>
      <w:r w:rsidRPr="00AD17DF">
        <w:rPr>
          <w:rFonts w:ascii="Arial" w:eastAsia="Calibri" w:hAnsi="Arial" w:cs="Arial"/>
          <w:sz w:val="22"/>
          <w:szCs w:val="22"/>
        </w:rPr>
        <w:tab/>
      </w:r>
      <w:r w:rsidRPr="00AD17DF">
        <w:rPr>
          <w:rFonts w:ascii="Arial" w:eastAsia="Calibri" w:hAnsi="Arial" w:cs="Arial"/>
          <w:sz w:val="22"/>
          <w:szCs w:val="22"/>
        </w:rPr>
        <w:tab/>
      </w:r>
      <w:r w:rsidRPr="00AD17DF">
        <w:rPr>
          <w:rFonts w:ascii="Arial" w:eastAsia="Calibri" w:hAnsi="Arial" w:cs="Arial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AD17DF">
        <w:rPr>
          <w:rFonts w:ascii="Arial" w:eastAsia="Calibri" w:hAnsi="Arial" w:cs="Arial"/>
          <w:sz w:val="22"/>
          <w:szCs w:val="22"/>
        </w:rPr>
        <w:instrText xml:space="preserve"> FORMCHECKBOX </w:instrText>
      </w:r>
      <w:r w:rsidR="0066034A">
        <w:rPr>
          <w:rFonts w:ascii="Arial" w:eastAsia="Calibri" w:hAnsi="Arial" w:cs="Arial"/>
          <w:sz w:val="22"/>
          <w:szCs w:val="22"/>
        </w:rPr>
      </w:r>
      <w:r w:rsidR="0066034A">
        <w:rPr>
          <w:rFonts w:ascii="Arial" w:eastAsia="Calibri" w:hAnsi="Arial" w:cs="Arial"/>
          <w:sz w:val="22"/>
          <w:szCs w:val="22"/>
        </w:rPr>
        <w:fldChar w:fldCharType="separate"/>
      </w:r>
      <w:r w:rsidRPr="00AD17DF">
        <w:rPr>
          <w:rFonts w:ascii="Arial" w:eastAsia="Calibri" w:hAnsi="Arial" w:cs="Arial"/>
          <w:sz w:val="22"/>
          <w:szCs w:val="22"/>
        </w:rPr>
        <w:fldChar w:fldCharType="end"/>
      </w:r>
      <w:r w:rsidRPr="00AD17DF">
        <w:rPr>
          <w:rFonts w:ascii="Arial" w:eastAsia="Calibri" w:hAnsi="Arial" w:cs="Arial"/>
          <w:sz w:val="22"/>
          <w:szCs w:val="22"/>
        </w:rPr>
        <w:t xml:space="preserve"> SI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En cas afirmatiu, indiqueu: Xifra percentatge. % del contracte que l’empresa subcontractarà.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 xml:space="preserve">En cas afirmatiu, indiqueu si teniu la previsió de subcontractar els servidors o serveis 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erifica3"/>
      <w:r w:rsidRPr="00AD17DF">
        <w:rPr>
          <w:rFonts w:ascii="Arial" w:eastAsia="Calibri" w:hAnsi="Arial" w:cs="Arial"/>
          <w:sz w:val="22"/>
          <w:szCs w:val="22"/>
        </w:rPr>
        <w:instrText xml:space="preserve"> FORMCHECKBOX </w:instrText>
      </w:r>
      <w:r w:rsidR="0066034A">
        <w:rPr>
          <w:rFonts w:ascii="Arial" w:eastAsia="Calibri" w:hAnsi="Arial" w:cs="Arial"/>
          <w:sz w:val="22"/>
          <w:szCs w:val="22"/>
        </w:rPr>
      </w:r>
      <w:r w:rsidR="0066034A">
        <w:rPr>
          <w:rFonts w:ascii="Arial" w:eastAsia="Calibri" w:hAnsi="Arial" w:cs="Arial"/>
          <w:sz w:val="22"/>
          <w:szCs w:val="22"/>
        </w:rPr>
        <w:fldChar w:fldCharType="separate"/>
      </w:r>
      <w:r w:rsidRPr="00AD17DF">
        <w:fldChar w:fldCharType="end"/>
      </w:r>
      <w:bookmarkEnd w:id="11"/>
      <w:r w:rsidRPr="00AD17DF">
        <w:rPr>
          <w:rFonts w:ascii="Arial" w:eastAsia="Calibri" w:hAnsi="Arial" w:cs="Arial"/>
          <w:sz w:val="22"/>
          <w:szCs w:val="22"/>
        </w:rPr>
        <w:t xml:space="preserve"> No, ni al RELI ni al ROLECE 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erifica4"/>
      <w:r w:rsidRPr="00AD17DF">
        <w:rPr>
          <w:rFonts w:ascii="Arial" w:eastAsia="Calibri" w:hAnsi="Arial" w:cs="Arial"/>
          <w:sz w:val="22"/>
          <w:szCs w:val="22"/>
        </w:rPr>
        <w:instrText xml:space="preserve"> FORMCHECKBOX </w:instrText>
      </w:r>
      <w:r w:rsidR="0066034A">
        <w:rPr>
          <w:rFonts w:ascii="Arial" w:eastAsia="Calibri" w:hAnsi="Arial" w:cs="Arial"/>
          <w:sz w:val="22"/>
          <w:szCs w:val="22"/>
        </w:rPr>
      </w:r>
      <w:r w:rsidR="0066034A">
        <w:rPr>
          <w:rFonts w:ascii="Arial" w:eastAsia="Calibri" w:hAnsi="Arial" w:cs="Arial"/>
          <w:sz w:val="22"/>
          <w:szCs w:val="22"/>
        </w:rPr>
        <w:fldChar w:fldCharType="separate"/>
      </w:r>
      <w:r w:rsidRPr="00AD17DF">
        <w:fldChar w:fldCharType="end"/>
      </w:r>
      <w:bookmarkEnd w:id="12"/>
      <w:r w:rsidRPr="00AD17DF">
        <w:rPr>
          <w:rFonts w:ascii="Arial" w:eastAsia="Calibri" w:hAnsi="Arial" w:cs="Arial"/>
          <w:sz w:val="22"/>
          <w:szCs w:val="22"/>
        </w:rPr>
        <w:t xml:space="preserve"> Sí, està inscrita al RELI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erifica5"/>
      <w:r w:rsidRPr="00AD17DF">
        <w:rPr>
          <w:rFonts w:ascii="Arial" w:eastAsia="Calibri" w:hAnsi="Arial" w:cs="Arial"/>
          <w:sz w:val="22"/>
          <w:szCs w:val="22"/>
        </w:rPr>
        <w:instrText xml:space="preserve"> FORMCHECKBOX </w:instrText>
      </w:r>
      <w:r w:rsidR="0066034A">
        <w:rPr>
          <w:rFonts w:ascii="Arial" w:eastAsia="Calibri" w:hAnsi="Arial" w:cs="Arial"/>
          <w:sz w:val="22"/>
          <w:szCs w:val="22"/>
        </w:rPr>
      </w:r>
      <w:r w:rsidR="0066034A">
        <w:rPr>
          <w:rFonts w:ascii="Arial" w:eastAsia="Calibri" w:hAnsi="Arial" w:cs="Arial"/>
          <w:sz w:val="22"/>
          <w:szCs w:val="22"/>
        </w:rPr>
        <w:fldChar w:fldCharType="separate"/>
      </w:r>
      <w:r w:rsidRPr="00AD17DF">
        <w:fldChar w:fldCharType="end"/>
      </w:r>
      <w:bookmarkEnd w:id="13"/>
      <w:r w:rsidRPr="00AD17DF">
        <w:rPr>
          <w:rFonts w:ascii="Arial" w:eastAsia="Calibri" w:hAnsi="Arial" w:cs="Arial"/>
          <w:sz w:val="22"/>
          <w:szCs w:val="22"/>
        </w:rPr>
        <w:t xml:space="preserve"> Sí, està inscrita al ROLECE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En cas afirmatiu, indiqueu les dades que no estiguin vigents, respecte les quals s’acompanyarà la corresponent documentació acreditativa: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Documentació acreditativa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 xml:space="preserve">22. Que l’adreça/es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 els indicats a l’encapçalament. 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I perquè consti, signo aquesta declaració responsable.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Signatura de l’apoderat/</w:t>
      </w:r>
      <w:proofErr w:type="spellStart"/>
      <w:r w:rsidRPr="00AD17DF">
        <w:rPr>
          <w:rFonts w:ascii="Arial" w:eastAsia="Calibri" w:hAnsi="Arial" w:cs="Arial"/>
          <w:sz w:val="22"/>
          <w:szCs w:val="22"/>
        </w:rPr>
        <w:t>ada</w:t>
      </w:r>
      <w:proofErr w:type="spellEnd"/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  <w:bookmarkStart w:id="14" w:name="_GoBack"/>
      <w:bookmarkEnd w:id="14"/>
    </w:p>
    <w:sectPr w:rsidR="00494BDC" w:rsidRPr="000022DC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34A" w:rsidRDefault="0066034A">
      <w:r>
        <w:separator/>
      </w:r>
    </w:p>
  </w:endnote>
  <w:endnote w:type="continuationSeparator" w:id="0">
    <w:p w:rsidR="0066034A" w:rsidRDefault="0066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CB7" w:rsidRDefault="00413CB7" w:rsidP="00AB7752">
    <w:pPr>
      <w:jc w:val="center"/>
      <w:rPr>
        <w:rFonts w:ascii="Arial" w:hAnsi="Arial"/>
        <w:b/>
        <w:sz w:val="16"/>
      </w:rPr>
    </w:pPr>
  </w:p>
  <w:p w:rsidR="00413CB7" w:rsidRDefault="00413CB7" w:rsidP="00AB7752">
    <w:pPr>
      <w:jc w:val="center"/>
      <w:rPr>
        <w:rFonts w:ascii="Arial" w:hAnsi="Arial"/>
        <w:b/>
        <w:sz w:val="16"/>
      </w:rPr>
    </w:pPr>
  </w:p>
  <w:p w:rsidR="00413CB7" w:rsidRDefault="00413CB7" w:rsidP="00AB7752">
    <w:pPr>
      <w:jc w:val="center"/>
      <w:rPr>
        <w:rFonts w:ascii="Arial" w:hAnsi="Arial"/>
        <w:b/>
        <w:sz w:val="16"/>
      </w:rPr>
    </w:pPr>
  </w:p>
  <w:p w:rsidR="00413CB7" w:rsidRPr="00BD5C54" w:rsidRDefault="00413CB7" w:rsidP="00AB7752">
    <w:pPr>
      <w:jc w:val="right"/>
      <w:rPr>
        <w:bCs/>
        <w:sz w:val="12"/>
        <w:szCs w:val="12"/>
      </w:rPr>
    </w:pPr>
    <w:r>
      <w:rPr>
        <w:rFonts w:ascii="Arial" w:hAnsi="Arial"/>
        <w:bCs/>
        <w:noProof/>
        <w:sz w:val="12"/>
        <w:szCs w:val="12"/>
      </w:rPr>
      <w:t>tmp1343953161369406828.doc</w:t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34A" w:rsidRDefault="0066034A">
      <w:r>
        <w:separator/>
      </w:r>
    </w:p>
  </w:footnote>
  <w:footnote w:type="continuationSeparator" w:id="0">
    <w:p w:rsidR="0066034A" w:rsidRDefault="0066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CB7" w:rsidRPr="000177F9" w:rsidRDefault="0005474A" w:rsidP="00AB7752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145" cy="841375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16ED0D"/>
    <w:multiLevelType w:val="hybridMultilevel"/>
    <w:tmpl w:val="B72C5D8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17B4E"/>
    <w:multiLevelType w:val="hybridMultilevel"/>
    <w:tmpl w:val="819E1C2C"/>
    <w:lvl w:ilvl="0" w:tplc="EBF600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445B7"/>
    <w:multiLevelType w:val="hybridMultilevel"/>
    <w:tmpl w:val="8674ADD2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DEAE349C">
      <w:start w:val="1"/>
      <w:numFmt w:val="decimal"/>
      <w:lvlText w:val="%2."/>
      <w:lvlJc w:val="left"/>
      <w:pPr>
        <w:ind w:left="1709" w:hanging="705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3428D"/>
    <w:multiLevelType w:val="hybridMultilevel"/>
    <w:tmpl w:val="4CC6AD8A"/>
    <w:lvl w:ilvl="0" w:tplc="155A6474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61986"/>
    <w:multiLevelType w:val="hybridMultilevel"/>
    <w:tmpl w:val="7BA86D6A"/>
    <w:lvl w:ilvl="0" w:tplc="C7824166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Courier New" w:hAnsi="Cambria" w:cs="Cambria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hAnsi="Verdana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  <w:sz w:val="20"/>
      </w:rPr>
    </w:lvl>
  </w:abstractNum>
  <w:abstractNum w:abstractNumId="11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12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>
      <w:start w:val="1"/>
      <w:numFmt w:val="lowerRoman"/>
      <w:lvlText w:val="%3."/>
      <w:lvlJc w:val="right"/>
      <w:pPr>
        <w:ind w:left="2508" w:hanging="180"/>
      </w:pPr>
    </w:lvl>
    <w:lvl w:ilvl="3" w:tplc="0403000F">
      <w:start w:val="1"/>
      <w:numFmt w:val="decimal"/>
      <w:lvlText w:val="%4."/>
      <w:lvlJc w:val="left"/>
      <w:pPr>
        <w:ind w:left="3228" w:hanging="360"/>
      </w:pPr>
    </w:lvl>
    <w:lvl w:ilvl="4" w:tplc="04030019">
      <w:start w:val="1"/>
      <w:numFmt w:val="lowerLetter"/>
      <w:lvlText w:val="%5."/>
      <w:lvlJc w:val="left"/>
      <w:pPr>
        <w:ind w:left="3948" w:hanging="360"/>
      </w:pPr>
    </w:lvl>
    <w:lvl w:ilvl="5" w:tplc="0403001B">
      <w:start w:val="1"/>
      <w:numFmt w:val="lowerRoman"/>
      <w:lvlText w:val="%6."/>
      <w:lvlJc w:val="right"/>
      <w:pPr>
        <w:ind w:left="4668" w:hanging="180"/>
      </w:pPr>
    </w:lvl>
    <w:lvl w:ilvl="6" w:tplc="0403000F">
      <w:start w:val="1"/>
      <w:numFmt w:val="decimal"/>
      <w:lvlText w:val="%7."/>
      <w:lvlJc w:val="left"/>
      <w:pPr>
        <w:ind w:left="5388" w:hanging="360"/>
      </w:pPr>
    </w:lvl>
    <w:lvl w:ilvl="7" w:tplc="04030019">
      <w:start w:val="1"/>
      <w:numFmt w:val="lowerLetter"/>
      <w:lvlText w:val="%8."/>
      <w:lvlJc w:val="left"/>
      <w:pPr>
        <w:ind w:left="6108" w:hanging="360"/>
      </w:pPr>
    </w:lvl>
    <w:lvl w:ilvl="8" w:tplc="0403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EA5D3B"/>
    <w:multiLevelType w:val="hybridMultilevel"/>
    <w:tmpl w:val="FB0EE15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21" w15:restartNumberingAfterBreak="0">
    <w:nsid w:val="778C7D0D"/>
    <w:multiLevelType w:val="hybridMultilevel"/>
    <w:tmpl w:val="59D49B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Segoe UI" w:hAnsi="Segoe UI" w:hint="default"/>
      </w:rPr>
    </w:lvl>
  </w:abstractNum>
  <w:abstractNum w:abstractNumId="23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Courier New" w:hAnsi="Cambria" w:cs="Cambria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  <w:sz w:val="20"/>
      </w:rPr>
    </w:lvl>
  </w:abstractNum>
  <w:abstractNum w:abstractNumId="25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26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23"/>
  </w:num>
  <w:num w:numId="5">
    <w:abstractNumId w:val="26"/>
  </w:num>
  <w:num w:numId="6">
    <w:abstractNumId w:val="14"/>
  </w:num>
  <w:num w:numId="7">
    <w:abstractNumId w:val="19"/>
  </w:num>
  <w:num w:numId="8">
    <w:abstractNumId w:val="4"/>
  </w:num>
  <w:num w:numId="9">
    <w:abstractNumId w:val="16"/>
  </w:num>
  <w:num w:numId="10">
    <w:abstractNumId w:val="5"/>
  </w:num>
  <w:num w:numId="11">
    <w:abstractNumId w:val="11"/>
  </w:num>
  <w:num w:numId="12">
    <w:abstractNumId w:val="25"/>
  </w:num>
  <w:num w:numId="13">
    <w:abstractNumId w:val="20"/>
  </w:num>
  <w:num w:numId="14">
    <w:abstractNumId w:val="24"/>
  </w:num>
  <w:num w:numId="15">
    <w:abstractNumId w:val="10"/>
  </w:num>
  <w:num w:numId="16">
    <w:abstractNumId w:val="22"/>
  </w:num>
  <w:num w:numId="17">
    <w:abstractNumId w:val="21"/>
  </w:num>
  <w:num w:numId="18">
    <w:abstractNumId w:val="9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40D0F"/>
    <w:rsid w:val="0005474A"/>
    <w:rsid w:val="000B368A"/>
    <w:rsid w:val="001E467F"/>
    <w:rsid w:val="002C3FBB"/>
    <w:rsid w:val="003D46E5"/>
    <w:rsid w:val="0041158E"/>
    <w:rsid w:val="00413CB7"/>
    <w:rsid w:val="00423B5C"/>
    <w:rsid w:val="0046535D"/>
    <w:rsid w:val="00494BDC"/>
    <w:rsid w:val="00515EA2"/>
    <w:rsid w:val="00540F86"/>
    <w:rsid w:val="00545B2A"/>
    <w:rsid w:val="005F791E"/>
    <w:rsid w:val="00646A49"/>
    <w:rsid w:val="0066034A"/>
    <w:rsid w:val="00700A41"/>
    <w:rsid w:val="00745EC9"/>
    <w:rsid w:val="00777CDA"/>
    <w:rsid w:val="00865210"/>
    <w:rsid w:val="00867832"/>
    <w:rsid w:val="00884293"/>
    <w:rsid w:val="00890925"/>
    <w:rsid w:val="00A35D0E"/>
    <w:rsid w:val="00A7293C"/>
    <w:rsid w:val="00AB7752"/>
    <w:rsid w:val="00B534E3"/>
    <w:rsid w:val="00B575AE"/>
    <w:rsid w:val="00BA3F27"/>
    <w:rsid w:val="00C567A4"/>
    <w:rsid w:val="00C83D70"/>
    <w:rsid w:val="00E9370F"/>
    <w:rsid w:val="00F20774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6003F-D8E9-4C57-866B-F561F995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494BD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494B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494BDC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494BDC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494BDC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494BDC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494BDC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494BDC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494BDC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494BDC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494BDC"/>
    <w:rPr>
      <w:sz w:val="24"/>
    </w:rPr>
  </w:style>
  <w:style w:type="character" w:styleId="Enlla">
    <w:name w:val="Hyperlink"/>
    <w:uiPriority w:val="99"/>
    <w:rsid w:val="00494BDC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494BDC"/>
    <w:pPr>
      <w:tabs>
        <w:tab w:val="left" w:pos="426"/>
        <w:tab w:val="left" w:pos="1260"/>
        <w:tab w:val="right" w:leader="dot" w:pos="8494"/>
      </w:tabs>
      <w:ind w:left="426" w:hanging="226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94BDC"/>
    <w:pPr>
      <w:contextualSpacing/>
      <w:jc w:val="both"/>
    </w:pPr>
    <w:rPr>
      <w:rFonts w:ascii="Arial" w:hAnsi="Arial" w:cs="Arial"/>
      <w:b/>
      <w:noProof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494BDC"/>
  </w:style>
  <w:style w:type="paragraph" w:styleId="TtoldelIDC">
    <w:name w:val="TOC Heading"/>
    <w:basedOn w:val="Ttol1"/>
    <w:next w:val="Normal"/>
    <w:uiPriority w:val="39"/>
    <w:unhideWhenUsed/>
    <w:qFormat/>
    <w:rsid w:val="00494BDC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494BDC"/>
    <w:rPr>
      <w:b/>
      <w:sz w:val="24"/>
      <w:u w:val="single"/>
    </w:rPr>
  </w:style>
  <w:style w:type="character" w:customStyle="1" w:styleId="Absatz-Standardschriftart">
    <w:name w:val="Absatz-Standardschriftart"/>
    <w:rsid w:val="00494BDC"/>
  </w:style>
  <w:style w:type="character" w:customStyle="1" w:styleId="WW-Absatz-Standardschriftart">
    <w:name w:val="WW-Absatz-Standardschriftart"/>
    <w:rsid w:val="00494BDC"/>
  </w:style>
  <w:style w:type="character" w:customStyle="1" w:styleId="WW-Absatz-Standardschriftart1">
    <w:name w:val="WW-Absatz-Standardschriftart1"/>
    <w:rsid w:val="00494BDC"/>
  </w:style>
  <w:style w:type="character" w:customStyle="1" w:styleId="WW-Absatz-Standardschriftart11">
    <w:name w:val="WW-Absatz-Standardschriftart11"/>
    <w:rsid w:val="00494BDC"/>
  </w:style>
  <w:style w:type="paragraph" w:customStyle="1" w:styleId="Encapalament">
    <w:name w:val="Encapçalament"/>
    <w:basedOn w:val="Normal"/>
    <w:next w:val="Textindependent"/>
    <w:rsid w:val="00494BDC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494BDC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494BDC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494BDC"/>
  </w:style>
  <w:style w:type="paragraph" w:styleId="Llegenda">
    <w:name w:val="caption"/>
    <w:basedOn w:val="Normal"/>
    <w:qFormat/>
    <w:rsid w:val="00494BDC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494BDC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494BDC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494BDC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494BDC"/>
  </w:style>
  <w:style w:type="paragraph" w:styleId="Textdeglobus">
    <w:name w:val="Balloon Text"/>
    <w:basedOn w:val="Normal"/>
    <w:link w:val="TextdeglobusCar"/>
    <w:unhideWhenUsed/>
    <w:rsid w:val="00494BDC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494BD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494BDC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494BDC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494BD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494BDC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494BDC"/>
    <w:pPr>
      <w:widowControl w:val="0"/>
      <w:numPr>
        <w:numId w:val="3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494BDC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494BDC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494BDC"/>
    <w:rPr>
      <w:lang w:val="es-ES" w:eastAsia="es-ES"/>
    </w:rPr>
  </w:style>
  <w:style w:type="character" w:styleId="Nmerodepgina">
    <w:name w:val="page number"/>
    <w:rsid w:val="00494BDC"/>
  </w:style>
  <w:style w:type="paragraph" w:customStyle="1" w:styleId="ComissiGov">
    <w:name w:val="Comissió Gov"/>
    <w:rsid w:val="00494BDC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494BDC"/>
    <w:rPr>
      <w:i/>
      <w:iCs/>
    </w:rPr>
  </w:style>
  <w:style w:type="paragraph" w:customStyle="1" w:styleId="EstiloTahoma">
    <w:name w:val="Estilo Tahoma"/>
    <w:basedOn w:val="Normal"/>
    <w:rsid w:val="00494BDC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link w:val="DefaultCar"/>
    <w:rsid w:val="00494B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494BDC"/>
    <w:rPr>
      <w:lang w:eastAsia="es-ES"/>
    </w:rPr>
  </w:style>
  <w:style w:type="character" w:customStyle="1" w:styleId="TextdenotaalfinalCar">
    <w:name w:val="Text de nota al final Car"/>
    <w:link w:val="Textdenotaalfinal"/>
    <w:rsid w:val="00494BDC"/>
    <w:rPr>
      <w:lang w:eastAsia="es-ES"/>
    </w:rPr>
  </w:style>
  <w:style w:type="character" w:styleId="Refernciadenotaalfinal">
    <w:name w:val="endnote reference"/>
    <w:rsid w:val="00494BDC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494BDC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494BDC"/>
    <w:rPr>
      <w:lang w:eastAsia="es-ES"/>
    </w:rPr>
  </w:style>
  <w:style w:type="character" w:styleId="Refernciadenotaapeudepgina">
    <w:name w:val="footnote reference"/>
    <w:rsid w:val="00494BDC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94BDC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uiPriority w:val="10"/>
    <w:qFormat/>
    <w:rsid w:val="00494BD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uiPriority w:val="10"/>
    <w:rsid w:val="00494BDC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494BDC"/>
    <w:pPr>
      <w:numPr>
        <w:numId w:val="4"/>
      </w:numPr>
      <w:ind w:left="0" w:firstLine="0"/>
    </w:pPr>
  </w:style>
  <w:style w:type="paragraph" w:customStyle="1" w:styleId="Textosinformato1">
    <w:name w:val="Texto sin formato1"/>
    <w:basedOn w:val="Normal"/>
    <w:rsid w:val="00494BDC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494BDC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494BDC"/>
    <w:rPr>
      <w:b/>
      <w:bCs/>
    </w:rPr>
  </w:style>
  <w:style w:type="paragraph" w:styleId="NormalWeb">
    <w:name w:val="Normal (Web)"/>
    <w:basedOn w:val="Normal"/>
    <w:uiPriority w:val="99"/>
    <w:unhideWhenUsed/>
    <w:rsid w:val="00494BDC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rsid w:val="00494BDC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494BDC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494BDC"/>
    <w:rPr>
      <w:rFonts w:ascii="Tahoma" w:hAnsi="Tahoma" w:cs="Tahoma"/>
      <w:sz w:val="16"/>
      <w:szCs w:val="16"/>
      <w:lang w:eastAsia="es-ES"/>
    </w:rPr>
  </w:style>
  <w:style w:type="character" w:customStyle="1" w:styleId="MapadeldocumentoCar1">
    <w:name w:val="Mapa del documento Car1"/>
    <w:rsid w:val="00494BDC"/>
    <w:rPr>
      <w:rFonts w:ascii="Segoe UI" w:hAnsi="Segoe UI" w:cs="Segoe UI"/>
      <w:sz w:val="16"/>
      <w:szCs w:val="16"/>
    </w:rPr>
  </w:style>
  <w:style w:type="character" w:customStyle="1" w:styleId="MapadeldocumentCar1">
    <w:name w:val="Mapa del document Car1"/>
    <w:rsid w:val="00494BDC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494BDC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494BDC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494BDC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494BDC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494BDC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494BDC"/>
    <w:pPr>
      <w:widowControl/>
      <w:numPr>
        <w:numId w:val="5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494BDC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494BDC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494BDC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rsid w:val="00494BDC"/>
    <w:rPr>
      <w:color w:val="800080"/>
      <w:u w:val="single"/>
    </w:rPr>
  </w:style>
  <w:style w:type="table" w:styleId="Taulaambcolumnes4">
    <w:name w:val="Table Columns 4"/>
    <w:basedOn w:val="Taulanormal"/>
    <w:rsid w:val="00494BD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494BDC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494BDC"/>
    <w:rPr>
      <w:rFonts w:ascii="Courier New" w:hAnsi="Courier New" w:cs="Courier New"/>
    </w:rPr>
  </w:style>
  <w:style w:type="character" w:customStyle="1" w:styleId="TextsenseformatCar">
    <w:name w:val="Text sense format Car"/>
    <w:link w:val="Textsenseformat"/>
    <w:rsid w:val="00494BDC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494BDC"/>
    <w:rPr>
      <w:rFonts w:ascii="Arial" w:hAnsi="Arial" w:cs="Arial"/>
      <w:color w:val="000000"/>
      <w:sz w:val="24"/>
      <w:szCs w:val="24"/>
    </w:rPr>
  </w:style>
  <w:style w:type="character" w:customStyle="1" w:styleId="ng-star-inserted">
    <w:name w:val="ng-star-inserted"/>
    <w:rsid w:val="0049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6217</Characters>
  <Application>Microsoft Office Word</Application>
  <DocSecurity>0</DocSecurity>
  <Lines>51</Lines>
  <Paragraphs>14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Plec de Clàusules Administratives Particulars (X2025010927)</vt:lpstr>
      <vt:lpstr>Plec de Clàusules Administratives Particulars (X2025010927)</vt:lpstr>
      <vt:lpstr/>
    </vt:vector>
  </TitlesOfParts>
  <Company>Ajuntament Sant Feliu Llobregat</Company>
  <LinksUpToDate>false</LinksUpToDate>
  <CharactersWithSpaces>7293</CharactersWithSpaces>
  <SharedDoc>false</SharedDoc>
  <HLinks>
    <vt:vector size="516" baseType="variant">
      <vt:variant>
        <vt:i4>4128816</vt:i4>
      </vt:variant>
      <vt:variant>
        <vt:i4>515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512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509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506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503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500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497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491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484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2424905</vt:i4>
      </vt:variant>
      <vt:variant>
        <vt:i4>470</vt:i4>
      </vt:variant>
      <vt:variant>
        <vt:i4>0</vt:i4>
      </vt:variant>
      <vt:variant>
        <vt:i4>5</vt:i4>
      </vt:variant>
      <vt:variant>
        <vt:lpwstr>https://www.boe.es/diario_boe/txt.php?id=BOE-A-2015-9607</vt:lpwstr>
      </vt:variant>
      <vt:variant>
        <vt:lpwstr/>
      </vt:variant>
      <vt:variant>
        <vt:i4>1048618</vt:i4>
      </vt:variant>
      <vt:variant>
        <vt:i4>463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1376317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_Toc211582644</vt:lpwstr>
      </vt:variant>
      <vt:variant>
        <vt:i4>1376317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_Toc211582643</vt:lpwstr>
      </vt:variant>
      <vt:variant>
        <vt:i4>1376317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_Toc211582642</vt:lpwstr>
      </vt:variant>
      <vt:variant>
        <vt:i4>1376317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_Toc211582641</vt:lpwstr>
      </vt:variant>
      <vt:variant>
        <vt:i4>1376317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_Toc211582640</vt:lpwstr>
      </vt:variant>
      <vt:variant>
        <vt:i4>1179709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_Toc211582639</vt:lpwstr>
      </vt:variant>
      <vt:variant>
        <vt:i4>1179709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_Toc211582638</vt:lpwstr>
      </vt:variant>
      <vt:variant>
        <vt:i4>1179709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_Toc211582637</vt:lpwstr>
      </vt:variant>
      <vt:variant>
        <vt:i4>1179709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_Toc211582636</vt:lpwstr>
      </vt:variant>
      <vt:variant>
        <vt:i4>1179709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_Toc211582635</vt:lpwstr>
      </vt:variant>
      <vt:variant>
        <vt:i4>1179709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_Toc211582634</vt:lpwstr>
      </vt:variant>
      <vt:variant>
        <vt:i4>1179709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_Toc211582633</vt:lpwstr>
      </vt:variant>
      <vt:variant>
        <vt:i4>1179709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_Toc211582632</vt:lpwstr>
      </vt:variant>
      <vt:variant>
        <vt:i4>1179709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_Toc211582631</vt:lpwstr>
      </vt:variant>
      <vt:variant>
        <vt:i4>1179709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_Toc211582630</vt:lpwstr>
      </vt:variant>
      <vt:variant>
        <vt:i4>1245245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_Toc211582629</vt:lpwstr>
      </vt:variant>
      <vt:variant>
        <vt:i4>1245245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_Toc211582628</vt:lpwstr>
      </vt:variant>
      <vt:variant>
        <vt:i4>1245245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_Toc211582627</vt:lpwstr>
      </vt:variant>
      <vt:variant>
        <vt:i4>1245245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_Toc211582626</vt:lpwstr>
      </vt:variant>
      <vt:variant>
        <vt:i4>1245245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_Toc211582625</vt:lpwstr>
      </vt:variant>
      <vt:variant>
        <vt:i4>1245245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_Toc211582624</vt:lpwstr>
      </vt:variant>
      <vt:variant>
        <vt:i4>1245245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_Toc211582623</vt:lpwstr>
      </vt:variant>
      <vt:variant>
        <vt:i4>1245245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_Toc211582622</vt:lpwstr>
      </vt:variant>
      <vt:variant>
        <vt:i4>1245245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_Toc211582621</vt:lpwstr>
      </vt:variant>
      <vt:variant>
        <vt:i4>1245245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_Toc211582620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_Toc211582619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_Toc211582618</vt:lpwstr>
      </vt:variant>
      <vt:variant>
        <vt:i4>1048637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_Toc211582617</vt:lpwstr>
      </vt:variant>
      <vt:variant>
        <vt:i4>1048637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_Toc211582616</vt:lpwstr>
      </vt:variant>
      <vt:variant>
        <vt:i4>1048637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_Toc211582615</vt:lpwstr>
      </vt:variant>
      <vt:variant>
        <vt:i4>1048637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_Toc211582614</vt:lpwstr>
      </vt:variant>
      <vt:variant>
        <vt:i4>1048637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_Toc211582613</vt:lpwstr>
      </vt:variant>
      <vt:variant>
        <vt:i4>1048637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_Toc211582612</vt:lpwstr>
      </vt:variant>
      <vt:variant>
        <vt:i4>1048637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_Toc211582611</vt:lpwstr>
      </vt:variant>
      <vt:variant>
        <vt:i4>1048637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_Toc211582610</vt:lpwstr>
      </vt:variant>
      <vt:variant>
        <vt:i4>1114173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_Toc211582609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_Toc211582608</vt:lpwstr>
      </vt:variant>
      <vt:variant>
        <vt:i4>1114173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_Toc211582607</vt:lpwstr>
      </vt:variant>
      <vt:variant>
        <vt:i4>1114173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_Toc211582606</vt:lpwstr>
      </vt:variant>
      <vt:variant>
        <vt:i4>1114173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_Toc211582605</vt:lpwstr>
      </vt:variant>
      <vt:variant>
        <vt:i4>1114173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_Toc211582604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_Toc211582603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_Toc211582602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_Toc211582601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_Toc211582600</vt:lpwstr>
      </vt:variant>
      <vt:variant>
        <vt:i4>1572926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_Toc211582599</vt:lpwstr>
      </vt:variant>
      <vt:variant>
        <vt:i4>1572926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_Toc211582598</vt:lpwstr>
      </vt:variant>
      <vt:variant>
        <vt:i4>1572926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_Toc211582597</vt:lpwstr>
      </vt:variant>
      <vt:variant>
        <vt:i4>1572926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_Toc211582596</vt:lpwstr>
      </vt:variant>
      <vt:variant>
        <vt:i4>1572926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_Toc211582595</vt:lpwstr>
      </vt:variant>
      <vt:variant>
        <vt:i4>1572926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_Toc211582594</vt:lpwstr>
      </vt:variant>
      <vt:variant>
        <vt:i4>1572926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_Toc211582593</vt:lpwstr>
      </vt:variant>
      <vt:variant>
        <vt:i4>1572926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_Toc211582592</vt:lpwstr>
      </vt:variant>
      <vt:variant>
        <vt:i4>1572926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_Toc211582591</vt:lpwstr>
      </vt:variant>
      <vt:variant>
        <vt:i4>1572926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_Toc211582590</vt:lpwstr>
      </vt:variant>
      <vt:variant>
        <vt:i4>1638462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_Toc211582589</vt:lpwstr>
      </vt:variant>
      <vt:variant>
        <vt:i4>1638462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_Toc211582588</vt:lpwstr>
      </vt:variant>
      <vt:variant>
        <vt:i4>1638462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_Toc211582587</vt:lpwstr>
      </vt:variant>
      <vt:variant>
        <vt:i4>1638462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_Toc211582586</vt:lpwstr>
      </vt:variant>
      <vt:variant>
        <vt:i4>1638462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_Toc211582585</vt:lpwstr>
      </vt:variant>
      <vt:variant>
        <vt:i4>1638462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_Toc211582584</vt:lpwstr>
      </vt:variant>
      <vt:variant>
        <vt:i4>1638462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_Toc211582583</vt:lpwstr>
      </vt:variant>
      <vt:variant>
        <vt:i4>1638462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_Toc211582582</vt:lpwstr>
      </vt:variant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_Toc211582581</vt:lpwstr>
      </vt:variant>
      <vt:variant>
        <vt:i4>1638462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_Toc211582580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_Toc211582579</vt:lpwstr>
      </vt:variant>
      <vt:variant>
        <vt:i4>1441854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_Toc211582578</vt:lpwstr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_Toc211582577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_Toc211582576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_Toc211582575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_Toc211582574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_Toc211582573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_Toc211582572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_Toc211582571</vt:lpwstr>
      </vt:variant>
      <vt:variant>
        <vt:i4>5898266</vt:i4>
      </vt:variant>
      <vt:variant>
        <vt:i4>37664</vt:i4>
      </vt:variant>
      <vt:variant>
        <vt:i4>1025</vt:i4>
      </vt:variant>
      <vt:variant>
        <vt:i4>1</vt:i4>
      </vt:variant>
      <vt:variant>
        <vt:lpwstr>https://formaciooberta.eapc.gencat.cat/contingutsdelscursos/cmcp/calculs_cp_020/media/image-20231112-175419.png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(X2025010927)</dc:title>
  <dc:subject/>
  <dc:creator>gonzalezyj</dc:creator>
  <cp:keywords/>
  <dc:description/>
  <cp:lastModifiedBy>Linares Rodríguez, Andrés</cp:lastModifiedBy>
  <cp:revision>2</cp:revision>
  <dcterms:created xsi:type="dcterms:W3CDTF">2025-11-13T10:35:00Z</dcterms:created>
  <dcterms:modified xsi:type="dcterms:W3CDTF">2025-11-13T10:35:00Z</dcterms:modified>
</cp:coreProperties>
</file>