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4219" w14:textId="62CBD699" w:rsidR="007C2C3B" w:rsidRPr="005E2090" w:rsidRDefault="007C2C3B" w:rsidP="007C2C3B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  <w:bookmarkStart w:id="0" w:name="_Toc409444833"/>
      <w:r w:rsidRPr="005E2090">
        <w:rPr>
          <w:rFonts w:ascii="Arial" w:hAnsi="Arial" w:cs="Arial"/>
          <w:color w:val="000000"/>
          <w:sz w:val="22"/>
          <w:szCs w:val="22"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Pr="005E2090">
        <w:rPr>
          <w:rFonts w:ascii="Arial" w:hAnsi="Arial" w:cs="Arial"/>
          <w:bCs/>
          <w:sz w:val="22"/>
          <w:szCs w:val="22"/>
          <w:lang w:val="ca-ES"/>
        </w:rPr>
        <w:t>l’o</w:t>
      </w:r>
      <w:r w:rsidRPr="005E2090">
        <w:rPr>
          <w:rFonts w:ascii="Arial" w:hAnsi="Arial" w:cs="Arial"/>
          <w:sz w:val="22"/>
          <w:szCs w:val="22"/>
          <w:lang w:val="ca-ES" w:eastAsia="es-ES"/>
        </w:rPr>
        <w:t>bra</w:t>
      </w:r>
      <w:r w:rsidRPr="005E2090">
        <w:rPr>
          <w:rFonts w:ascii="Arial" w:hAnsi="Arial" w:cs="Arial"/>
          <w:b/>
          <w:sz w:val="22"/>
          <w:szCs w:val="22"/>
          <w:lang w:val="ca-ES" w:eastAsia="es-ES"/>
        </w:rPr>
        <w:t xml:space="preserve"> </w:t>
      </w:r>
      <w:r w:rsidRPr="005E2090">
        <w:rPr>
          <w:rFonts w:ascii="Arial" w:hAnsi="Arial" w:cs="Arial"/>
          <w:sz w:val="22"/>
          <w:szCs w:val="22"/>
          <w:lang w:val="ca-ES"/>
        </w:rPr>
        <w:t>“</w:t>
      </w:r>
      <w:r w:rsidRPr="005E2090">
        <w:rPr>
          <w:rFonts w:ascii="Arial" w:hAnsi="Arial" w:cs="Arial"/>
          <w:b/>
          <w:bCs/>
          <w:sz w:val="22"/>
          <w:szCs w:val="22"/>
          <w:lang w:val="ca-ES"/>
        </w:rPr>
        <w:t xml:space="preserve">de rehabilitació d’un habitatge de titularitat municipal al carrer </w:t>
      </w:r>
      <w:proofErr w:type="spellStart"/>
      <w:r w:rsidRPr="005E2090">
        <w:rPr>
          <w:rFonts w:ascii="Arial" w:hAnsi="Arial" w:cs="Arial"/>
          <w:b/>
          <w:bCs/>
          <w:sz w:val="22"/>
          <w:szCs w:val="22"/>
          <w:lang w:val="ca-ES"/>
        </w:rPr>
        <w:t>rourets</w:t>
      </w:r>
      <w:proofErr w:type="spellEnd"/>
      <w:r w:rsidRPr="005E2090">
        <w:rPr>
          <w:rFonts w:ascii="Arial" w:hAnsi="Arial" w:cs="Arial"/>
          <w:b/>
          <w:bCs/>
          <w:sz w:val="22"/>
          <w:szCs w:val="22"/>
          <w:lang w:val="ca-ES"/>
        </w:rPr>
        <w:t xml:space="preserve"> número 2”</w:t>
      </w:r>
      <w:r w:rsidRPr="005E2090">
        <w:rPr>
          <w:rFonts w:ascii="Arial" w:hAnsi="Arial" w:cs="Arial"/>
          <w:bCs/>
          <w:sz w:val="22"/>
          <w:szCs w:val="22"/>
          <w:lang w:val="ca-ES"/>
        </w:rPr>
        <w:t xml:space="preserve">, </w:t>
      </w:r>
      <w:r w:rsidRPr="005E2090">
        <w:rPr>
          <w:rFonts w:ascii="Arial" w:hAnsi="Arial" w:cs="Arial"/>
          <w:color w:val="000000"/>
          <w:sz w:val="22"/>
          <w:szCs w:val="22"/>
          <w:lang w:val="ca-ES"/>
        </w:rPr>
        <w:t>i DECLARA RESPONSABLEMENT:</w:t>
      </w:r>
    </w:p>
    <w:p w14:paraId="60028A4D" w14:textId="77777777" w:rsidR="007C2C3B" w:rsidRPr="005E2090" w:rsidRDefault="007C2C3B" w:rsidP="007C2C3B">
      <w:pPr>
        <w:jc w:val="both"/>
        <w:rPr>
          <w:rFonts w:ascii="Arial" w:hAnsi="Arial" w:cs="Arial"/>
          <w:color w:val="000000"/>
          <w:sz w:val="22"/>
          <w:szCs w:val="22"/>
          <w:lang w:val="ca-ES"/>
        </w:rPr>
      </w:pPr>
    </w:p>
    <w:p w14:paraId="5C80A84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el perfil d’empresa és el següent:</w:t>
      </w:r>
    </w:p>
    <w:tbl>
      <w:tblPr>
        <w:tblW w:w="893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708"/>
        <w:gridCol w:w="6089"/>
        <w:gridCol w:w="1134"/>
      </w:tblGrid>
      <w:tr w:rsidR="007C2C3B" w:rsidRPr="005E2090" w14:paraId="661B3B3F" w14:textId="77777777" w:rsidTr="00394563">
        <w:tc>
          <w:tcPr>
            <w:tcW w:w="1701" w:type="dxa"/>
            <w:tcBorders>
              <w:bottom w:val="single" w:sz="12" w:space="0" w:color="666666"/>
            </w:tcBorders>
          </w:tcPr>
          <w:p w14:paraId="4EC492BE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Tipus d’empresa</w:t>
            </w:r>
          </w:p>
        </w:tc>
        <w:tc>
          <w:tcPr>
            <w:tcW w:w="6096" w:type="dxa"/>
            <w:tcBorders>
              <w:bottom w:val="single" w:sz="12" w:space="0" w:color="666666"/>
            </w:tcBorders>
          </w:tcPr>
          <w:p w14:paraId="663E72E4" w14:textId="77777777" w:rsidR="007C2C3B" w:rsidRPr="005E2090" w:rsidRDefault="007C2C3B" w:rsidP="00394563">
            <w:pPr>
              <w:pStyle w:val="Default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5E2090">
              <w:rPr>
                <w:b/>
                <w:bCs/>
                <w:sz w:val="22"/>
                <w:szCs w:val="22"/>
                <w:lang w:val="ca-ES"/>
              </w:rPr>
              <w:t xml:space="preserve">Característiques </w:t>
            </w:r>
          </w:p>
        </w:tc>
        <w:tc>
          <w:tcPr>
            <w:tcW w:w="1134" w:type="dxa"/>
            <w:tcBorders>
              <w:bottom w:val="single" w:sz="12" w:space="0" w:color="666666"/>
            </w:tcBorders>
          </w:tcPr>
          <w:p w14:paraId="04CA75F0" w14:textId="77777777" w:rsidR="007C2C3B" w:rsidRPr="005E2090" w:rsidRDefault="007C2C3B" w:rsidP="00394563">
            <w:pPr>
              <w:pStyle w:val="Default"/>
              <w:jc w:val="both"/>
              <w:rPr>
                <w:b/>
                <w:bCs/>
                <w:sz w:val="22"/>
                <w:szCs w:val="22"/>
                <w:lang w:val="ca-ES"/>
              </w:rPr>
            </w:pPr>
            <w:r w:rsidRPr="005E2090">
              <w:rPr>
                <w:b/>
                <w:bCs/>
                <w:i/>
                <w:iCs/>
                <w:sz w:val="22"/>
                <w:szCs w:val="22"/>
                <w:lang w:val="ca-ES"/>
              </w:rPr>
              <w:t xml:space="preserve">(Marcar amb una creu) </w:t>
            </w:r>
          </w:p>
        </w:tc>
      </w:tr>
      <w:tr w:rsidR="007C2C3B" w:rsidRPr="005E2090" w14:paraId="0803573E" w14:textId="77777777" w:rsidTr="00394563">
        <w:tc>
          <w:tcPr>
            <w:tcW w:w="1701" w:type="dxa"/>
          </w:tcPr>
          <w:p w14:paraId="3DBCCF88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Microempresa</w:t>
            </w:r>
          </w:p>
        </w:tc>
        <w:tc>
          <w:tcPr>
            <w:tcW w:w="6096" w:type="dxa"/>
          </w:tcPr>
          <w:p w14:paraId="0F72609D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</w:tcPr>
          <w:p w14:paraId="31F11019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C2C3B" w:rsidRPr="005E2090" w14:paraId="218D774B" w14:textId="77777777" w:rsidTr="00394563">
        <w:tc>
          <w:tcPr>
            <w:tcW w:w="1701" w:type="dxa"/>
          </w:tcPr>
          <w:p w14:paraId="033695EE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Petita empresa</w:t>
            </w:r>
          </w:p>
        </w:tc>
        <w:tc>
          <w:tcPr>
            <w:tcW w:w="6096" w:type="dxa"/>
          </w:tcPr>
          <w:p w14:paraId="60228BF9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Cs/>
                <w:color w:val="000000"/>
                <w:sz w:val="22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</w:tcPr>
          <w:p w14:paraId="2860B85C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C2C3B" w:rsidRPr="005E2090" w14:paraId="594DB99A" w14:textId="77777777" w:rsidTr="00394563">
        <w:tc>
          <w:tcPr>
            <w:tcW w:w="1701" w:type="dxa"/>
          </w:tcPr>
          <w:p w14:paraId="4B2631DE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Mitjana empresa</w:t>
            </w:r>
          </w:p>
        </w:tc>
        <w:tc>
          <w:tcPr>
            <w:tcW w:w="6096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873"/>
            </w:tblGrid>
            <w:tr w:rsidR="007C2C3B" w:rsidRPr="005E2090" w14:paraId="13A9612A" w14:textId="77777777" w:rsidTr="00394563">
              <w:trPr>
                <w:trHeight w:val="482"/>
              </w:trPr>
              <w:tc>
                <w:tcPr>
                  <w:tcW w:w="0" w:type="auto"/>
                </w:tcPr>
                <w:p w14:paraId="1353DF47" w14:textId="77777777" w:rsidR="007C2C3B" w:rsidRPr="005E2090" w:rsidRDefault="007C2C3B" w:rsidP="00394563">
                  <w:pPr>
                    <w:jc w:val="both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ca-ES"/>
                    </w:rPr>
                  </w:pPr>
                  <w:r w:rsidRPr="005E2090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val="ca-ES"/>
                    </w:rPr>
                    <w:t xml:space="preserve">Menys de 250 treballadors, amb un volum de negocis anual no superior als 50 milions d’euros o balanç general anual no superior als 43 milions d’euros. </w:t>
                  </w:r>
                </w:p>
              </w:tc>
            </w:tr>
          </w:tbl>
          <w:p w14:paraId="64014ED7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</w:tcPr>
          <w:p w14:paraId="213A6BFE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7C2C3B" w:rsidRPr="005E2090" w14:paraId="62D204FD" w14:textId="77777777" w:rsidTr="00394563">
        <w:tc>
          <w:tcPr>
            <w:tcW w:w="1701" w:type="dxa"/>
          </w:tcPr>
          <w:p w14:paraId="15D629FB" w14:textId="77777777" w:rsidR="007C2C3B" w:rsidRPr="005E2090" w:rsidRDefault="007C2C3B" w:rsidP="00394563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Gran empresa</w:t>
            </w:r>
          </w:p>
        </w:tc>
        <w:tc>
          <w:tcPr>
            <w:tcW w:w="6096" w:type="dxa"/>
          </w:tcPr>
          <w:p w14:paraId="54153E46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5E2090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</w:tcPr>
          <w:p w14:paraId="4E02F732" w14:textId="77777777" w:rsidR="007C2C3B" w:rsidRPr="005E2090" w:rsidRDefault="007C2C3B" w:rsidP="0039456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</w:tbl>
    <w:p w14:paraId="2E165738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A1CDC1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034CCB4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49DE782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- Que es troba al corrent del compliment de les obligacions tributàries i amb la Seguretat Social, i </w:t>
      </w:r>
      <w:r w:rsidRPr="005E2090">
        <w:rPr>
          <w:rFonts w:ascii="Arial" w:hAnsi="Arial" w:cs="Arial"/>
          <w:sz w:val="22"/>
          <w:szCs w:val="22"/>
          <w:lang w:val="ca-ES"/>
        </w:rPr>
        <w:t xml:space="preserve"> SÍ </w:t>
      </w:r>
      <w:r w:rsidRPr="005E2090">
        <w:rPr>
          <w:rFonts w:ascii="Arial" w:hAnsi="Arial" w:cs="Arial"/>
          <w:sz w:val="22"/>
          <w:szCs w:val="22"/>
          <w:lang w:val="ca-ES"/>
        </w:rPr>
        <w:t> NO, autoritza a l’Ajuntament de Lluçà a la seva obtenció.</w:t>
      </w:r>
    </w:p>
    <w:p w14:paraId="68C7696D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5245689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- Que està </w:t>
      </w:r>
      <w:r w:rsidRPr="005E2090">
        <w:rPr>
          <w:rFonts w:ascii="Arial" w:hAnsi="Arial" w:cs="Arial"/>
          <w:sz w:val="22"/>
          <w:szCs w:val="22"/>
          <w:lang w:val="ca-ES"/>
        </w:rPr>
        <w:t xml:space="preserve"> SÍ </w:t>
      </w:r>
      <w:r w:rsidRPr="005E2090">
        <w:rPr>
          <w:rFonts w:ascii="Arial" w:hAnsi="Arial" w:cs="Arial"/>
          <w:sz w:val="22"/>
          <w:szCs w:val="22"/>
          <w:lang w:val="ca-ES"/>
        </w:rPr>
        <w:t> NO inscrit en el Registre de Licitadors de la Generalitat de Catalunya i/o de l’Administració General de l’Estat i que les dades que hi consten no han experimentat cap variació.</w:t>
      </w:r>
    </w:p>
    <w:p w14:paraId="1E189ABE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0F51DC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disposa de l’habilitació empresarial o professional, així com de la solvència econòmica i financera i tècnica o professional exigides i que es compromet a adscriure a l’execució del contracte els mitjans personals / materials descrits a la dita clàusula.</w:t>
      </w:r>
    </w:p>
    <w:p w14:paraId="4683277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08DDC78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en el cas de recórrer a solvència externa, compta amb el compromís per escrit de les entitats corresponents per a disposar dels seus recursos i capacitats per a utilitzar-los en l’execució del contracte.</w:t>
      </w:r>
    </w:p>
    <w:p w14:paraId="4D4FB212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056F4B83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</w:t>
      </w:r>
      <w:r w:rsidRPr="005E2090">
        <w:rPr>
          <w:rFonts w:ascii="Arial" w:hAnsi="Arial" w:cs="Arial"/>
          <w:sz w:val="22"/>
          <w:szCs w:val="22"/>
          <w:lang w:val="ca-ES"/>
        </w:rPr>
        <w:lastRenderedPageBreak/>
        <w:t>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9B09471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63B8134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D86CAD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0CDF8F2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en cas que es tracti d’empresa estrangera, es sotmet a la jurisdicció dels Jutjats i Tribunals espanyols.</w:t>
      </w:r>
    </w:p>
    <w:p w14:paraId="68D43C6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11ED34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14:paraId="069C0EAF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BEBF26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 SÍ </w:t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 xml:space="preserve"> NO </w:t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> NO obligat per normativa</w:t>
      </w:r>
    </w:p>
    <w:p w14:paraId="15BFB81C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706B75A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l’empresa disposa d’un pla d’igualtat d’oportunitats entre les dones i els homes.</w:t>
      </w:r>
    </w:p>
    <w:p w14:paraId="57B4E5D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1E2438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 SÍ </w:t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 xml:space="preserve"> NO </w:t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> NO obligat per normativa</w:t>
      </w:r>
    </w:p>
    <w:p w14:paraId="70460E8C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AA91602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 reuneix algun/s dels criteris de preferència en cas d’igualació de proposicions previstos al PCAP.</w:t>
      </w:r>
    </w:p>
    <w:p w14:paraId="53BE1C06" w14:textId="77777777" w:rsidR="007C2C3B" w:rsidRPr="005E2090" w:rsidRDefault="007C2C3B" w:rsidP="007C2C3B">
      <w:pPr>
        <w:ind w:firstLine="565"/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 xml:space="preserve"> SÍ </w:t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ab/>
      </w:r>
      <w:r w:rsidRPr="005E2090">
        <w:rPr>
          <w:rFonts w:ascii="Arial" w:hAnsi="Arial" w:cs="Arial"/>
          <w:sz w:val="22"/>
          <w:szCs w:val="22"/>
          <w:lang w:val="ca-ES"/>
        </w:rPr>
        <w:t> NO</w:t>
      </w:r>
    </w:p>
    <w:p w14:paraId="3F45EF1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8F2282F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Respecte l’Impost sobre el valor afegit (IVA) l’empresa:</w:t>
      </w:r>
    </w:p>
    <w:p w14:paraId="7CFC835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E469828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Està subjecte a l’IVA.</w:t>
      </w:r>
    </w:p>
    <w:p w14:paraId="75483FB9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Està no subjecte o exempt de l’IVA i són vigents les circumstàncies que donaren lloc a la no-subjecció o l’exempció.</w:t>
      </w:r>
    </w:p>
    <w:p w14:paraId="6FC18C86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F38D54E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Respecte l’Impost d’Activitats Econòmiques (IAE) l’empresa:</w:t>
      </w:r>
    </w:p>
    <w:p w14:paraId="725C0F7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Està subjecte a l’IAE.</w:t>
      </w:r>
    </w:p>
    <w:p w14:paraId="50C9308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Està no subjecte o exempt de l’IAE i són vigents les circumstàncies que donaren lloc a la no-subjecció o l’exempció.</w:t>
      </w:r>
    </w:p>
    <w:p w14:paraId="51567F3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E5BE76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en cas que el licitador tingui intenció de concórrer en unió temporal d’empreses, declara:</w:t>
      </w:r>
    </w:p>
    <w:p w14:paraId="26C8522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E03600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SÍ té intenció de concórrer en unió temporal d’empreses:</w:t>
      </w:r>
    </w:p>
    <w:p w14:paraId="1287D48C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FF1B6D4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6FFD727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 NO té intenció de concórrer en unió temporal d’empreses</w:t>
      </w:r>
    </w:p>
    <w:p w14:paraId="4FEDE1FC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74037342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lastRenderedPageBreak/>
        <w:t>- Es designa com a persona/es autoritzada/es per a rebre l’avís de les notificacions, comunicacions i requeriments per mitjans electrònics a:</w:t>
      </w:r>
    </w:p>
    <w:p w14:paraId="4369AEB3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6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864"/>
        <w:gridCol w:w="2071"/>
        <w:gridCol w:w="1586"/>
      </w:tblGrid>
      <w:tr w:rsidR="007C2C3B" w:rsidRPr="005E2090" w14:paraId="3078A9E0" w14:textId="77777777" w:rsidTr="00394563">
        <w:trPr>
          <w:jc w:val="center"/>
        </w:trPr>
        <w:tc>
          <w:tcPr>
            <w:tcW w:w="2236" w:type="dxa"/>
          </w:tcPr>
          <w:p w14:paraId="485FEF74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Persona/es autoritzada/es*</w:t>
            </w:r>
          </w:p>
        </w:tc>
        <w:tc>
          <w:tcPr>
            <w:tcW w:w="864" w:type="dxa"/>
          </w:tcPr>
          <w:p w14:paraId="23721A98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DNI*</w:t>
            </w:r>
          </w:p>
        </w:tc>
        <w:tc>
          <w:tcPr>
            <w:tcW w:w="2071" w:type="dxa"/>
          </w:tcPr>
          <w:p w14:paraId="6B7310CF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Correu electrònic</w:t>
            </w:r>
          </w:p>
          <w:p w14:paraId="3858BC00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1586" w:type="dxa"/>
          </w:tcPr>
          <w:p w14:paraId="3F312DEF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Mòbil</w:t>
            </w:r>
          </w:p>
          <w:p w14:paraId="5CBBECCF" w14:textId="77777777" w:rsidR="007C2C3B" w:rsidRPr="005E2090" w:rsidRDefault="007C2C3B" w:rsidP="00394563">
            <w:pPr>
              <w:pStyle w:val="Default"/>
              <w:jc w:val="both"/>
              <w:rPr>
                <w:sz w:val="22"/>
                <w:szCs w:val="22"/>
                <w:lang w:val="ca-ES"/>
              </w:rPr>
            </w:pPr>
            <w:r w:rsidRPr="005E2090">
              <w:rPr>
                <w:sz w:val="22"/>
                <w:szCs w:val="22"/>
                <w:lang w:val="ca-ES"/>
              </w:rPr>
              <w:t>professional</w:t>
            </w:r>
          </w:p>
        </w:tc>
      </w:tr>
      <w:tr w:rsidR="007C2C3B" w:rsidRPr="005E2090" w14:paraId="38C294BD" w14:textId="77777777" w:rsidTr="00394563">
        <w:trPr>
          <w:jc w:val="center"/>
        </w:trPr>
        <w:tc>
          <w:tcPr>
            <w:tcW w:w="2236" w:type="dxa"/>
          </w:tcPr>
          <w:p w14:paraId="2019C6B3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64" w:type="dxa"/>
          </w:tcPr>
          <w:p w14:paraId="17E89014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071" w:type="dxa"/>
          </w:tcPr>
          <w:p w14:paraId="4FEC1AF1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86" w:type="dxa"/>
          </w:tcPr>
          <w:p w14:paraId="2FD27AED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  <w:tr w:rsidR="007C2C3B" w:rsidRPr="005E2090" w14:paraId="3EEC3728" w14:textId="77777777" w:rsidTr="00394563">
        <w:trPr>
          <w:jc w:val="center"/>
        </w:trPr>
        <w:tc>
          <w:tcPr>
            <w:tcW w:w="2236" w:type="dxa"/>
          </w:tcPr>
          <w:p w14:paraId="1BD0EACF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864" w:type="dxa"/>
          </w:tcPr>
          <w:p w14:paraId="38CCBA00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2071" w:type="dxa"/>
          </w:tcPr>
          <w:p w14:paraId="210871B0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1586" w:type="dxa"/>
          </w:tcPr>
          <w:p w14:paraId="5BFE1EB0" w14:textId="77777777" w:rsidR="007C2C3B" w:rsidRPr="005E2090" w:rsidRDefault="007C2C3B" w:rsidP="00394563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070CBE9E" w14:textId="77777777" w:rsidR="007C2C3B" w:rsidRPr="005E2090" w:rsidRDefault="007C2C3B" w:rsidP="007C2C3B">
      <w:pPr>
        <w:ind w:firstLine="565"/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*Camps obligatoris.</w:t>
      </w:r>
    </w:p>
    <w:p w14:paraId="0EF97903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3A411C1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per tal de fer la modificació corresponent.</w:t>
      </w:r>
    </w:p>
    <w:p w14:paraId="1849CC4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22F0F0B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Lluçà pugui facilitar-les al servei e-</w:t>
      </w:r>
      <w:proofErr w:type="spellStart"/>
      <w:r w:rsidRPr="005E2090">
        <w:rPr>
          <w:rFonts w:ascii="Arial" w:hAnsi="Arial" w:cs="Arial"/>
          <w:sz w:val="22"/>
          <w:szCs w:val="22"/>
          <w:lang w:val="ca-ES"/>
        </w:rPr>
        <w:t>Notum</w:t>
      </w:r>
      <w:proofErr w:type="spellEnd"/>
      <w:r w:rsidRPr="005E2090">
        <w:rPr>
          <w:rFonts w:ascii="Arial" w:hAnsi="Arial" w:cs="Arial"/>
          <w:sz w:val="22"/>
          <w:szCs w:val="22"/>
          <w:lang w:val="ca-ES"/>
        </w:rPr>
        <w:t xml:space="preserve"> a aquests efectes.</w:t>
      </w:r>
    </w:p>
    <w:p w14:paraId="426102DF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EB7F1BE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en el cas que formulin ofertes empreses vinculades, el grup empresarial a què pertanyen és (indicar les empreses que el composen).</w:t>
      </w:r>
    </w:p>
    <w:p w14:paraId="11C1B981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FF6352C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en cas que el licitador tingui intenció de subcontractar, declara, que subcontractarà per un import de _____________€ que correspon a un ______% del pressupost de licitació, a l’empresa/es ___________.</w:t>
      </w:r>
    </w:p>
    <w:p w14:paraId="3362B260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C61DB19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  <w:r w:rsidRPr="005E2090">
        <w:rPr>
          <w:rFonts w:ascii="Arial" w:hAnsi="Arial" w:cs="Arial"/>
          <w:sz w:val="22"/>
          <w:szCs w:val="22"/>
          <w:lang w:val="ca-ES"/>
        </w:rPr>
        <w:t>- Que, cas de resultar proposat com a adjudicatari, es compromet a aportar la documentació requerida pel PCAP.</w:t>
      </w:r>
    </w:p>
    <w:p w14:paraId="011F4034" w14:textId="77777777" w:rsidR="007C2C3B" w:rsidRPr="005E2090" w:rsidRDefault="007C2C3B" w:rsidP="007C2C3B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26EEB095" w14:textId="77777777" w:rsidR="007C2C3B" w:rsidRPr="005E2090" w:rsidRDefault="007C2C3B" w:rsidP="007C2C3B">
      <w:pPr>
        <w:jc w:val="both"/>
        <w:rPr>
          <w:rFonts w:ascii="Arial" w:hAnsi="Arial" w:cs="Arial"/>
          <w:b/>
          <w:sz w:val="22"/>
          <w:szCs w:val="22"/>
          <w:u w:val="single"/>
          <w:lang w:val="ca-ES"/>
        </w:rPr>
      </w:pPr>
      <w:r w:rsidRPr="005E2090">
        <w:rPr>
          <w:rFonts w:ascii="Arial" w:hAnsi="Arial" w:cs="Arial"/>
          <w:b/>
          <w:sz w:val="22"/>
          <w:szCs w:val="22"/>
          <w:u w:val="single"/>
          <w:lang w:val="ca-ES"/>
        </w:rPr>
        <w:t>SIGNAR ELECTRÒNICA</w:t>
      </w:r>
    </w:p>
    <w:bookmarkEnd w:id="0"/>
    <w:p w14:paraId="2DF9059E" w14:textId="77777777" w:rsidR="007C2C3B" w:rsidRPr="005E2090" w:rsidRDefault="007C2C3B" w:rsidP="007C2C3B">
      <w:pPr>
        <w:jc w:val="both"/>
        <w:rPr>
          <w:rFonts w:ascii="Arial" w:hAnsi="Arial" w:cs="Arial"/>
          <w:b/>
          <w:sz w:val="22"/>
          <w:szCs w:val="22"/>
          <w:lang w:val="ca-ES"/>
        </w:rPr>
      </w:pPr>
    </w:p>
    <w:sectPr w:rsidR="007C2C3B" w:rsidRPr="005E209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450" w14:textId="77777777" w:rsidR="000E0367" w:rsidRDefault="000E0367">
      <w:r>
        <w:separator/>
      </w:r>
    </w:p>
  </w:endnote>
  <w:endnote w:type="continuationSeparator" w:id="0">
    <w:p w14:paraId="067B26FA" w14:textId="77777777" w:rsidR="000E0367" w:rsidRDefault="000E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9905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C737" w14:textId="77777777" w:rsidR="0045375D" w:rsidRDefault="004537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0C7DC738" w14:textId="77777777" w:rsidR="0045375D" w:rsidRDefault="0045375D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AA78" w14:textId="77777777" w:rsidR="000E0367" w:rsidRDefault="000E0367">
      <w:r>
        <w:separator/>
      </w:r>
    </w:p>
  </w:footnote>
  <w:footnote w:type="continuationSeparator" w:id="0">
    <w:p w14:paraId="00BB11D8" w14:textId="77777777" w:rsidR="000E0367" w:rsidRDefault="000E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C735" w14:textId="697B41CF" w:rsidR="0045375D" w:rsidRDefault="00FB0754">
    <w:pPr>
      <w:pStyle w:val="Encabezado2"/>
      <w:tabs>
        <w:tab w:val="clear" w:pos="4320"/>
        <w:tab w:val="clear" w:pos="8640"/>
        <w:tab w:val="left" w:pos="6600"/>
      </w:tabs>
    </w:pPr>
    <w:r>
      <w:rPr>
        <w:noProof/>
      </w:rPr>
      <w:drawing>
        <wp:inline distT="0" distB="0" distL="0" distR="0" wp14:anchorId="0C7DC739" wp14:editId="0A75EFC0">
          <wp:extent cx="5934075" cy="1238250"/>
          <wp:effectExtent l="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D78DB"/>
    <w:multiLevelType w:val="hybridMultilevel"/>
    <w:tmpl w:val="FFFFFFFF"/>
    <w:lvl w:ilvl="0" w:tplc="0C0A0001">
      <w:start w:val="1"/>
      <w:numFmt w:val="bullet"/>
      <w:lvlText w:val=""/>
      <w:lvlJc w:val="left"/>
      <w:pPr>
        <w:tabs>
          <w:tab w:val="num" w:pos="568"/>
        </w:tabs>
        <w:ind w:left="567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1180A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2F238D"/>
    <w:multiLevelType w:val="hybridMultilevel"/>
    <w:tmpl w:val="FFFFFFFF"/>
    <w:lvl w:ilvl="0" w:tplc="FEFE029C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1FB52D4F"/>
    <w:multiLevelType w:val="hybridMultilevel"/>
    <w:tmpl w:val="FFFFFFFF"/>
    <w:lvl w:ilvl="0" w:tplc="CA6E688A">
      <w:start w:val="1"/>
      <w:numFmt w:val="decimal"/>
      <w:lvlText w:val="%1-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205C2F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217D663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28004D8D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7B3638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3A5C3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9" w15:restartNumberingAfterBreak="0">
    <w:nsid w:val="41081EAA"/>
    <w:multiLevelType w:val="hybridMultilevel"/>
    <w:tmpl w:val="FFFFFFFF"/>
    <w:lvl w:ilvl="0" w:tplc="41D012DE">
      <w:start w:val="3"/>
      <w:numFmt w:val="bullet"/>
      <w:lvlText w:val="-"/>
      <w:lvlJc w:val="left"/>
      <w:pPr>
        <w:ind w:left="720" w:hanging="360"/>
      </w:pPr>
      <w:rPr>
        <w:rFonts w:ascii="TTE1990570t00" w:eastAsia="Times New Roman" w:hAnsi="TTE1990570t00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67879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D1F51"/>
    <w:multiLevelType w:val="hybridMultilevel"/>
    <w:tmpl w:val="FFFFFFFF"/>
    <w:lvl w:ilvl="0" w:tplc="DD4061C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45603AD2"/>
    <w:multiLevelType w:val="hybridMultilevel"/>
    <w:tmpl w:val="FFFFFFFF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46DB1385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1157B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81703"/>
    <w:multiLevelType w:val="hybridMultilevel"/>
    <w:tmpl w:val="FFFFFFFF"/>
    <w:lvl w:ilvl="0" w:tplc="60040362">
      <w:start w:val="1"/>
      <w:numFmt w:val="bullet"/>
      <w:lvlText w:val="−"/>
      <w:lvlJc w:val="left"/>
      <w:pPr>
        <w:tabs>
          <w:tab w:val="num" w:pos="568"/>
        </w:tabs>
        <w:ind w:left="567" w:hanging="283"/>
      </w:pPr>
      <w:rPr>
        <w:rFonts w:ascii="Arial" w:hAnsi="Arial" w:hint="default"/>
      </w:rPr>
    </w:lvl>
    <w:lvl w:ilvl="1" w:tplc="D6DE98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02B22"/>
    <w:multiLevelType w:val="hybridMultilevel"/>
    <w:tmpl w:val="FFFFFFFF"/>
    <w:lvl w:ilvl="0" w:tplc="91421A52">
      <w:start w:val="3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hint="default"/>
        <w:color w:val="993300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DE4266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B009B0"/>
    <w:multiLevelType w:val="hybridMultilevel"/>
    <w:tmpl w:val="FFFFFFFF"/>
    <w:lvl w:ilvl="0" w:tplc="46823FB6">
      <w:start w:val="1"/>
      <w:numFmt w:val="lowerLetter"/>
      <w:lvlText w:val="%1)"/>
      <w:lvlJc w:val="left"/>
      <w:pPr>
        <w:ind w:left="762" w:hanging="317"/>
      </w:pPr>
      <w:rPr>
        <w:rFonts w:ascii="Verdana" w:eastAsia="Times New Roman" w:hAnsi="Verdana" w:cs="Verdana" w:hint="default"/>
        <w:w w:val="99"/>
        <w:sz w:val="20"/>
        <w:szCs w:val="20"/>
      </w:rPr>
    </w:lvl>
    <w:lvl w:ilvl="1" w:tplc="904E96F2">
      <w:numFmt w:val="bullet"/>
      <w:lvlText w:val="•"/>
      <w:lvlJc w:val="left"/>
      <w:pPr>
        <w:ind w:left="1622" w:hanging="317"/>
      </w:pPr>
      <w:rPr>
        <w:rFonts w:hint="default"/>
      </w:rPr>
    </w:lvl>
    <w:lvl w:ilvl="2" w:tplc="28FA84CC">
      <w:numFmt w:val="bullet"/>
      <w:lvlText w:val="•"/>
      <w:lvlJc w:val="left"/>
      <w:pPr>
        <w:ind w:left="2485" w:hanging="317"/>
      </w:pPr>
      <w:rPr>
        <w:rFonts w:hint="default"/>
      </w:rPr>
    </w:lvl>
    <w:lvl w:ilvl="3" w:tplc="25F443DC">
      <w:numFmt w:val="bullet"/>
      <w:lvlText w:val="•"/>
      <w:lvlJc w:val="left"/>
      <w:pPr>
        <w:ind w:left="3347" w:hanging="317"/>
      </w:pPr>
      <w:rPr>
        <w:rFonts w:hint="default"/>
      </w:rPr>
    </w:lvl>
    <w:lvl w:ilvl="4" w:tplc="DAD6BFEE">
      <w:numFmt w:val="bullet"/>
      <w:lvlText w:val="•"/>
      <w:lvlJc w:val="left"/>
      <w:pPr>
        <w:ind w:left="4210" w:hanging="317"/>
      </w:pPr>
      <w:rPr>
        <w:rFonts w:hint="default"/>
      </w:rPr>
    </w:lvl>
    <w:lvl w:ilvl="5" w:tplc="BCAA476A">
      <w:numFmt w:val="bullet"/>
      <w:lvlText w:val="•"/>
      <w:lvlJc w:val="left"/>
      <w:pPr>
        <w:ind w:left="5073" w:hanging="317"/>
      </w:pPr>
      <w:rPr>
        <w:rFonts w:hint="default"/>
      </w:rPr>
    </w:lvl>
    <w:lvl w:ilvl="6" w:tplc="1DE64FA8">
      <w:numFmt w:val="bullet"/>
      <w:lvlText w:val="•"/>
      <w:lvlJc w:val="left"/>
      <w:pPr>
        <w:ind w:left="5935" w:hanging="317"/>
      </w:pPr>
      <w:rPr>
        <w:rFonts w:hint="default"/>
      </w:rPr>
    </w:lvl>
    <w:lvl w:ilvl="7" w:tplc="47F29FB6">
      <w:numFmt w:val="bullet"/>
      <w:lvlText w:val="•"/>
      <w:lvlJc w:val="left"/>
      <w:pPr>
        <w:ind w:left="6798" w:hanging="317"/>
      </w:pPr>
      <w:rPr>
        <w:rFonts w:hint="default"/>
      </w:rPr>
    </w:lvl>
    <w:lvl w:ilvl="8" w:tplc="6F46592A">
      <w:numFmt w:val="bullet"/>
      <w:lvlText w:val="•"/>
      <w:lvlJc w:val="left"/>
      <w:pPr>
        <w:ind w:left="7661" w:hanging="317"/>
      </w:pPr>
      <w:rPr>
        <w:rFonts w:hint="default"/>
      </w:rPr>
    </w:lvl>
  </w:abstractNum>
  <w:abstractNum w:abstractNumId="19" w15:restartNumberingAfterBreak="0">
    <w:nsid w:val="60F56D3F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F2992"/>
    <w:multiLevelType w:val="hybridMultilevel"/>
    <w:tmpl w:val="FFFFFFFF"/>
    <w:lvl w:ilvl="0" w:tplc="4CE45E70">
      <w:start w:val="1"/>
      <w:numFmt w:val="bullet"/>
      <w:lvlText w:val="−"/>
      <w:lvlJc w:val="left"/>
      <w:pPr>
        <w:tabs>
          <w:tab w:val="num" w:pos="992"/>
        </w:tabs>
        <w:ind w:left="991" w:hanging="283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1" w15:restartNumberingAfterBreak="0">
    <w:nsid w:val="6F526E40"/>
    <w:multiLevelType w:val="hybridMultilevel"/>
    <w:tmpl w:val="FFFFFFFF"/>
    <w:lvl w:ilvl="0" w:tplc="43127E1C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800000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09"/>
        </w:tabs>
        <w:ind w:left="30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9"/>
        </w:tabs>
        <w:ind w:left="1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9"/>
        </w:tabs>
        <w:ind w:left="246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9"/>
        </w:tabs>
        <w:ind w:left="3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9"/>
        </w:tabs>
        <w:ind w:left="3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9"/>
        </w:tabs>
        <w:ind w:left="462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9"/>
        </w:tabs>
        <w:ind w:left="5349" w:hanging="360"/>
      </w:pPr>
      <w:rPr>
        <w:rFonts w:ascii="Wingdings" w:hAnsi="Wingdings" w:hint="default"/>
      </w:rPr>
    </w:lvl>
  </w:abstractNum>
  <w:abstractNum w:abstractNumId="22" w15:restartNumberingAfterBreak="0">
    <w:nsid w:val="75CB4B5E"/>
    <w:multiLevelType w:val="hybridMultilevel"/>
    <w:tmpl w:val="FFFFFFFF"/>
    <w:lvl w:ilvl="0" w:tplc="075A6A6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E030428C">
      <w:numFmt w:val="bullet"/>
      <w:lvlText w:val="—"/>
      <w:lvlJc w:val="left"/>
      <w:pPr>
        <w:ind w:left="1788" w:hanging="360"/>
      </w:pPr>
      <w:rPr>
        <w:rFonts w:ascii="Verdana" w:eastAsia="Times New Roman" w:hAnsi="Verdana" w:hint="default"/>
      </w:rPr>
    </w:lvl>
    <w:lvl w:ilvl="2" w:tplc="185AA87C">
      <w:numFmt w:val="bullet"/>
      <w:lvlText w:val="-"/>
      <w:lvlJc w:val="left"/>
      <w:pPr>
        <w:ind w:left="2688" w:hanging="360"/>
      </w:pPr>
      <w:rPr>
        <w:rFonts w:ascii="Verdana" w:eastAsia="Times New Roman" w:hAnsi="Verdana" w:hint="default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E195E0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7237717">
    <w:abstractNumId w:val="10"/>
  </w:num>
  <w:num w:numId="2" w16cid:durableId="1442411905">
    <w:abstractNumId w:val="15"/>
  </w:num>
  <w:num w:numId="3" w16cid:durableId="611475821">
    <w:abstractNumId w:val="13"/>
  </w:num>
  <w:num w:numId="4" w16cid:durableId="1937058188">
    <w:abstractNumId w:val="20"/>
  </w:num>
  <w:num w:numId="5" w16cid:durableId="1176074391">
    <w:abstractNumId w:val="12"/>
  </w:num>
  <w:num w:numId="6" w16cid:durableId="2008900954">
    <w:abstractNumId w:val="21"/>
  </w:num>
  <w:num w:numId="7" w16cid:durableId="58746131">
    <w:abstractNumId w:val="16"/>
  </w:num>
  <w:num w:numId="8" w16cid:durableId="662658640">
    <w:abstractNumId w:val="17"/>
  </w:num>
  <w:num w:numId="9" w16cid:durableId="106899637">
    <w:abstractNumId w:val="11"/>
  </w:num>
  <w:num w:numId="10" w16cid:durableId="1896115063">
    <w:abstractNumId w:val="2"/>
  </w:num>
  <w:num w:numId="11" w16cid:durableId="1223522010">
    <w:abstractNumId w:val="3"/>
  </w:num>
  <w:num w:numId="12" w16cid:durableId="1117606979">
    <w:abstractNumId w:val="9"/>
  </w:num>
  <w:num w:numId="13" w16cid:durableId="461264822">
    <w:abstractNumId w:val="22"/>
  </w:num>
  <w:num w:numId="14" w16cid:durableId="1761370594">
    <w:abstractNumId w:val="18"/>
  </w:num>
  <w:num w:numId="15" w16cid:durableId="1080714421">
    <w:abstractNumId w:val="7"/>
  </w:num>
  <w:num w:numId="16" w16cid:durableId="1642617413">
    <w:abstractNumId w:val="4"/>
  </w:num>
  <w:num w:numId="17" w16cid:durableId="398944079">
    <w:abstractNumId w:val="19"/>
  </w:num>
  <w:num w:numId="18" w16cid:durableId="146483836">
    <w:abstractNumId w:val="8"/>
  </w:num>
  <w:num w:numId="19" w16cid:durableId="224921672">
    <w:abstractNumId w:val="14"/>
  </w:num>
  <w:num w:numId="20" w16cid:durableId="855995032">
    <w:abstractNumId w:val="6"/>
  </w:num>
  <w:num w:numId="21" w16cid:durableId="964047680">
    <w:abstractNumId w:val="23"/>
  </w:num>
  <w:num w:numId="22" w16cid:durableId="64306380">
    <w:abstractNumId w:val="0"/>
  </w:num>
  <w:num w:numId="23" w16cid:durableId="238633070">
    <w:abstractNumId w:val="1"/>
  </w:num>
  <w:num w:numId="24" w16cid:durableId="1051346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D"/>
    <w:rsid w:val="000E0367"/>
    <w:rsid w:val="0022563E"/>
    <w:rsid w:val="0045375D"/>
    <w:rsid w:val="00532E29"/>
    <w:rsid w:val="005E2090"/>
    <w:rsid w:val="005F5BF3"/>
    <w:rsid w:val="00646449"/>
    <w:rsid w:val="006509E3"/>
    <w:rsid w:val="007C2C3B"/>
    <w:rsid w:val="008F72AB"/>
    <w:rsid w:val="00A4171C"/>
    <w:rsid w:val="00AB50B5"/>
    <w:rsid w:val="00BA1D5E"/>
    <w:rsid w:val="00CA6C19"/>
    <w:rsid w:val="00F157E7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7DC6F5"/>
  <w15:docId w15:val="{312903FA-F3C8-48D1-AE56-0C6EC64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C2C3B"/>
    <w:pPr>
      <w:keepNext/>
      <w:pBdr>
        <w:bottom w:val="single" w:sz="4" w:space="1" w:color="auto"/>
      </w:pBdr>
      <w:autoSpaceDE/>
      <w:autoSpaceDN/>
      <w:adjustRightInd/>
      <w:spacing w:before="240" w:after="60" w:line="276" w:lineRule="auto"/>
      <w:ind w:left="794" w:right="794"/>
      <w:outlineLvl w:val="0"/>
    </w:pPr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C3B"/>
    <w:pPr>
      <w:keepNext/>
      <w:autoSpaceDE/>
      <w:autoSpaceDN/>
      <w:adjustRightInd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C3B"/>
    <w:pPr>
      <w:keepNext/>
      <w:autoSpaceDE/>
      <w:autoSpaceDN/>
      <w:adjustRightInd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1">
    <w:name w:val="Encabezado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10">
    <w:name w:val="Encabezado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9">
    <w:name w:val="Encabezado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8">
    <w:name w:val="Encabezado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Encabezado7">
    <w:name w:val="Encabezado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2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7">
    <w:name w:val="Pie de página7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8">
    <w:name w:val="Pie de página8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9">
    <w:name w:val="Pie de página9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0">
    <w:name w:val="Pie de página10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1">
    <w:name w:val="Pie de página11"/>
    <w:basedOn w:val="Normal"/>
    <w:uiPriority w:val="99"/>
    <w:pPr>
      <w:tabs>
        <w:tab w:val="center" w:pos="4513"/>
        <w:tab w:val="right" w:pos="9026"/>
      </w:tabs>
    </w:pPr>
  </w:style>
  <w:style w:type="paragraph" w:customStyle="1" w:styleId="Piedepgina12">
    <w:name w:val="Pie de página12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uiPriority w:val="99"/>
    <w:rPr>
      <w:sz w:val="24"/>
      <w:szCs w:val="24"/>
    </w:rPr>
  </w:style>
  <w:style w:type="character" w:customStyle="1" w:styleId="PiedepginaCar">
    <w:name w:val="Pie de página Car"/>
    <w:basedOn w:val="Fuentedeprrafopredeter"/>
    <w:uiPriority w:val="99"/>
    <w:rPr>
      <w:sz w:val="24"/>
      <w:szCs w:val="24"/>
    </w:rPr>
  </w:style>
  <w:style w:type="character" w:customStyle="1" w:styleId="Hipervnculo1">
    <w:name w:val="Hipervínculo1"/>
    <w:basedOn w:val="Fuentedeprrafopredeter"/>
    <w:uiPriority w:val="99"/>
    <w:rPr>
      <w:color w:val="0563C1"/>
      <w:u w:val="single"/>
    </w:rPr>
  </w:style>
  <w:style w:type="character" w:customStyle="1" w:styleId="EncabezadoCar1">
    <w:name w:val="Encabezado Car1"/>
    <w:basedOn w:val="Fuentedeprrafopredeter"/>
    <w:uiPriority w:val="99"/>
    <w:rPr>
      <w:sz w:val="24"/>
      <w:szCs w:val="24"/>
    </w:rPr>
  </w:style>
  <w:style w:type="character" w:customStyle="1" w:styleId="PiedepginaCar1">
    <w:name w:val="Pie de página Car1"/>
    <w:basedOn w:val="Fuentedeprrafopredeter"/>
    <w:uiPriority w:val="99"/>
    <w:rPr>
      <w:sz w:val="24"/>
      <w:szCs w:val="24"/>
    </w:rPr>
  </w:style>
  <w:style w:type="character" w:customStyle="1" w:styleId="EncabezadoCar2">
    <w:name w:val="Encabezado Car2"/>
    <w:basedOn w:val="Fuentedeprrafopredeter"/>
    <w:uiPriority w:val="99"/>
    <w:rPr>
      <w:sz w:val="24"/>
      <w:szCs w:val="24"/>
    </w:rPr>
  </w:style>
  <w:style w:type="character" w:customStyle="1" w:styleId="PiedepginaCar2">
    <w:name w:val="Pie de página Car2"/>
    <w:basedOn w:val="Fuentedeprrafopredeter"/>
    <w:uiPriority w:val="99"/>
    <w:rPr>
      <w:sz w:val="24"/>
      <w:szCs w:val="24"/>
    </w:rPr>
  </w:style>
  <w:style w:type="character" w:customStyle="1" w:styleId="EncabezadoCar3">
    <w:name w:val="Encabezado Car3"/>
    <w:basedOn w:val="Fuentedeprrafopredeter"/>
    <w:uiPriority w:val="99"/>
    <w:rPr>
      <w:sz w:val="24"/>
      <w:szCs w:val="24"/>
    </w:rPr>
  </w:style>
  <w:style w:type="character" w:customStyle="1" w:styleId="PiedepginaCar3">
    <w:name w:val="Pie de página Car3"/>
    <w:basedOn w:val="Fuentedeprrafopredeter"/>
    <w:uiPriority w:val="99"/>
    <w:rPr>
      <w:sz w:val="24"/>
      <w:szCs w:val="24"/>
    </w:rPr>
  </w:style>
  <w:style w:type="character" w:customStyle="1" w:styleId="EncabezadoCar4">
    <w:name w:val="Encabezado Car4"/>
    <w:basedOn w:val="Fuentedeprrafopredeter"/>
    <w:uiPriority w:val="99"/>
    <w:rPr>
      <w:sz w:val="24"/>
      <w:szCs w:val="24"/>
    </w:rPr>
  </w:style>
  <w:style w:type="character" w:customStyle="1" w:styleId="PiedepginaCar4">
    <w:name w:val="Pie de página Car4"/>
    <w:basedOn w:val="Fuentedeprrafopredeter"/>
    <w:uiPriority w:val="99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7C2C3B"/>
    <w:rPr>
      <w:rFonts w:ascii="Arial" w:hAnsi="Arial" w:cs="Arial"/>
      <w:b/>
      <w:bCs/>
      <w:color w:val="365F91"/>
      <w:kern w:val="32"/>
      <w:sz w:val="22"/>
      <w:szCs w:val="2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C3B"/>
    <w:rPr>
      <w:rFonts w:ascii="Calibri Light" w:hAnsi="Calibri Light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C3B"/>
    <w:rPr>
      <w:rFonts w:ascii="Calibri Light" w:hAnsi="Calibri Light" w:cs="Times New Roman"/>
      <w:b/>
      <w:bCs/>
      <w:sz w:val="26"/>
      <w:szCs w:val="26"/>
      <w:lang w:val="es-ES"/>
    </w:rPr>
  </w:style>
  <w:style w:type="paragraph" w:styleId="Encabezado">
    <w:name w:val="header"/>
    <w:basedOn w:val="Normal"/>
    <w:link w:val="EncabezadoCar5"/>
    <w:uiPriority w:val="99"/>
    <w:rsid w:val="007C2C3B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EncabezadoCar5">
    <w:name w:val="Encabezado Car5"/>
    <w:basedOn w:val="Fuentedeprrafopredeter"/>
    <w:link w:val="Encabezado"/>
    <w:uiPriority w:val="99"/>
    <w:rsid w:val="007C2C3B"/>
    <w:rPr>
      <w:rFonts w:ascii="Times New Roman" w:hAnsi="Times New Roman" w:cs="Times New Roman"/>
      <w:sz w:val="24"/>
      <w:szCs w:val="24"/>
      <w:lang w:val="ca-ES" w:eastAsia="ca-ES"/>
    </w:rPr>
  </w:style>
  <w:style w:type="paragraph" w:styleId="Piedepgina">
    <w:name w:val="footer"/>
    <w:basedOn w:val="Normal"/>
    <w:link w:val="PiedepginaCar5"/>
    <w:uiPriority w:val="99"/>
    <w:rsid w:val="007C2C3B"/>
    <w:pPr>
      <w:tabs>
        <w:tab w:val="center" w:pos="4320"/>
        <w:tab w:val="right" w:pos="8640"/>
      </w:tabs>
    </w:pPr>
    <w:rPr>
      <w:lang w:val="ca-ES" w:eastAsia="ca-ES"/>
    </w:rPr>
  </w:style>
  <w:style w:type="character" w:customStyle="1" w:styleId="PiedepginaCar5">
    <w:name w:val="Pie de página Car5"/>
    <w:basedOn w:val="Fuentedeprrafopredeter"/>
    <w:link w:val="Piedepgina"/>
    <w:uiPriority w:val="99"/>
    <w:rsid w:val="007C2C3B"/>
    <w:rPr>
      <w:rFonts w:ascii="Times New Roman" w:hAnsi="Times New Roman" w:cs="Times New Roman"/>
      <w:sz w:val="24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unhideWhenUsed/>
    <w:rsid w:val="007C2C3B"/>
    <w:pPr>
      <w:autoSpaceDE/>
      <w:autoSpaceDN/>
      <w:adjustRightInd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C2C3B"/>
    <w:rPr>
      <w:rFonts w:ascii="Tahoma" w:hAnsi="Tahoma" w:cs="Tahoma"/>
      <w:sz w:val="16"/>
      <w:szCs w:val="16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C2C3B"/>
    <w:pPr>
      <w:tabs>
        <w:tab w:val="right" w:leader="dot" w:pos="8646"/>
      </w:tabs>
      <w:autoSpaceDE/>
      <w:autoSpaceDN/>
      <w:adjustRightInd/>
      <w:spacing w:before="120" w:line="276" w:lineRule="auto"/>
    </w:pPr>
    <w:rPr>
      <w:rFonts w:ascii="Calibri" w:hAnsi="Calibri"/>
      <w:b/>
      <w:bCs/>
      <w:i/>
      <w:iCs/>
      <w:lang w:val="es-ES"/>
    </w:rPr>
  </w:style>
  <w:style w:type="character" w:styleId="Hipervnculo">
    <w:name w:val="Hyperlink"/>
    <w:basedOn w:val="Fuentedeprrafopredeter"/>
    <w:uiPriority w:val="99"/>
    <w:unhideWhenUsed/>
    <w:rsid w:val="007C2C3B"/>
    <w:rPr>
      <w:rFonts w:cs="Times New Roman"/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C2C3B"/>
    <w:pPr>
      <w:autoSpaceDE/>
      <w:autoSpaceDN/>
      <w:adjustRightInd/>
      <w:spacing w:before="120" w:line="276" w:lineRule="auto"/>
      <w:ind w:left="220"/>
    </w:pPr>
    <w:rPr>
      <w:rFonts w:ascii="Calibri" w:hAnsi="Calibri"/>
      <w:b/>
      <w:bCs/>
      <w:sz w:val="22"/>
      <w:szCs w:val="22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440"/>
    </w:pPr>
    <w:rPr>
      <w:rFonts w:ascii="Calibri" w:hAnsi="Calibri"/>
      <w:sz w:val="20"/>
      <w:szCs w:val="20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660"/>
    </w:pPr>
    <w:rPr>
      <w:rFonts w:ascii="Calibri" w:hAnsi="Calibri"/>
      <w:sz w:val="20"/>
      <w:szCs w:val="20"/>
      <w:lang w:val="es-ES"/>
    </w:rPr>
  </w:style>
  <w:style w:type="paragraph" w:styleId="TDC5">
    <w:name w:val="toc 5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880"/>
    </w:pPr>
    <w:rPr>
      <w:rFonts w:ascii="Calibri" w:hAnsi="Calibri"/>
      <w:sz w:val="20"/>
      <w:szCs w:val="20"/>
      <w:lang w:val="es-ES"/>
    </w:rPr>
  </w:style>
  <w:style w:type="paragraph" w:styleId="TDC6">
    <w:name w:val="toc 6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100"/>
    </w:pPr>
    <w:rPr>
      <w:rFonts w:ascii="Calibri" w:hAnsi="Calibri"/>
      <w:sz w:val="20"/>
      <w:szCs w:val="20"/>
      <w:lang w:val="es-ES"/>
    </w:rPr>
  </w:style>
  <w:style w:type="paragraph" w:styleId="TDC7">
    <w:name w:val="toc 7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320"/>
    </w:pPr>
    <w:rPr>
      <w:rFonts w:ascii="Calibri" w:hAnsi="Calibri"/>
      <w:sz w:val="20"/>
      <w:szCs w:val="20"/>
      <w:lang w:val="es-ES"/>
    </w:rPr>
  </w:style>
  <w:style w:type="paragraph" w:styleId="TDC8">
    <w:name w:val="toc 8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540"/>
    </w:pPr>
    <w:rPr>
      <w:rFonts w:ascii="Calibri" w:hAnsi="Calibri"/>
      <w:sz w:val="20"/>
      <w:szCs w:val="20"/>
      <w:lang w:val="es-ES"/>
    </w:rPr>
  </w:style>
  <w:style w:type="paragraph" w:styleId="TDC9">
    <w:name w:val="toc 9"/>
    <w:basedOn w:val="Normal"/>
    <w:next w:val="Normal"/>
    <w:autoRedefine/>
    <w:uiPriority w:val="39"/>
    <w:unhideWhenUsed/>
    <w:rsid w:val="007C2C3B"/>
    <w:pPr>
      <w:autoSpaceDE/>
      <w:autoSpaceDN/>
      <w:adjustRightInd/>
      <w:spacing w:line="276" w:lineRule="auto"/>
      <w:ind w:left="1760"/>
    </w:pPr>
    <w:rPr>
      <w:rFonts w:ascii="Calibri" w:hAnsi="Calibri"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unhideWhenUsed/>
    <w:rsid w:val="007C2C3B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7C2C3B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C2C3B"/>
    <w:pPr>
      <w:autoSpaceDE/>
      <w:autoSpaceDN/>
      <w:adjustRightInd/>
      <w:spacing w:after="200" w:line="276" w:lineRule="auto"/>
    </w:pPr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2C3B"/>
    <w:rPr>
      <w:rFonts w:ascii="Calibri" w:hAnsi="Calibri" w:cs="Times New Roman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7C2C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C2C3B"/>
    <w:rPr>
      <w:rFonts w:ascii="Calibri" w:hAnsi="Calibri" w:cs="Times New Roman"/>
      <w:b/>
      <w:bCs/>
      <w:lang w:val="es-ES"/>
    </w:rPr>
  </w:style>
  <w:style w:type="paragraph" w:styleId="Prrafodelista">
    <w:name w:val="List Paragraph"/>
    <w:basedOn w:val="Normal"/>
    <w:uiPriority w:val="1"/>
    <w:qFormat/>
    <w:rsid w:val="007C2C3B"/>
    <w:pPr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C2C3B"/>
    <w:rPr>
      <w:rFonts w:ascii="Calibri" w:hAnsi="Calibri" w:cs="Times New Roman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C2C3B"/>
    <w:pPr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2C3B"/>
    <w:rPr>
      <w:rFonts w:ascii="Calibri" w:hAnsi="Calibri" w:cs="Times New Roman"/>
      <w:sz w:val="22"/>
      <w:szCs w:val="22"/>
      <w:lang w:val="ca-ES"/>
    </w:rPr>
  </w:style>
  <w:style w:type="paragraph" w:styleId="Textodebloque">
    <w:name w:val="Block Text"/>
    <w:basedOn w:val="Normal"/>
    <w:uiPriority w:val="99"/>
    <w:rsid w:val="007C2C3B"/>
    <w:pPr>
      <w:autoSpaceDE/>
      <w:autoSpaceDN/>
      <w:adjustRightInd/>
    </w:pPr>
    <w:rPr>
      <w:rFonts w:ascii="Arial" w:hAnsi="Arial" w:cs="Arial"/>
      <w:color w:val="000000"/>
      <w:sz w:val="20"/>
      <w:lang w:val="es-ES" w:eastAsia="es-ES"/>
    </w:rPr>
  </w:style>
  <w:style w:type="paragraph" w:styleId="NormalWeb">
    <w:name w:val="Normal (Web)"/>
    <w:basedOn w:val="Normal"/>
    <w:uiPriority w:val="99"/>
    <w:rsid w:val="007C2C3B"/>
    <w:pPr>
      <w:autoSpaceDE/>
      <w:autoSpaceDN/>
      <w:adjustRightInd/>
      <w:spacing w:line="360" w:lineRule="auto"/>
      <w:ind w:left="528" w:right="71" w:firstLine="600"/>
      <w:jc w:val="both"/>
    </w:pPr>
    <w:rPr>
      <w:rFonts w:ascii="Verdana" w:hAnsi="Verdana" w:cs="Arial"/>
      <w:sz w:val="20"/>
      <w:lang w:val="es-ES" w:eastAsia="es-ES"/>
    </w:rPr>
  </w:style>
  <w:style w:type="paragraph" w:customStyle="1" w:styleId="Estilo2">
    <w:name w:val="Estilo2"/>
    <w:basedOn w:val="Normal"/>
    <w:rsid w:val="007C2C3B"/>
    <w:pPr>
      <w:keepNext/>
      <w:autoSpaceDE/>
      <w:autoSpaceDN/>
      <w:adjustRightInd/>
      <w:spacing w:line="360" w:lineRule="auto"/>
      <w:jc w:val="center"/>
      <w:outlineLvl w:val="1"/>
    </w:pPr>
    <w:rPr>
      <w:rFonts w:ascii="Verdana" w:hAnsi="Verdana" w:cs="Microsoft Sans Serif"/>
      <w:bCs/>
      <w:sz w:val="20"/>
      <w:lang w:val="es-ES" w:eastAsia="es-ES"/>
    </w:rPr>
  </w:style>
  <w:style w:type="paragraph" w:customStyle="1" w:styleId="Default">
    <w:name w:val="Default"/>
    <w:rsid w:val="007C2C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7C2C3B"/>
    <w:rPr>
      <w:rFonts w:ascii="Calibri" w:hAnsi="Calibri" w:cs="Times New Roman"/>
      <w:lang w:val="ca-ES" w:eastAsia="ca-E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cristina</dc:creator>
  <cp:lastModifiedBy>cristina@ajuntament.local</cp:lastModifiedBy>
  <cp:revision>4</cp:revision>
  <dcterms:created xsi:type="dcterms:W3CDTF">2025-11-11T14:21:00Z</dcterms:created>
  <dcterms:modified xsi:type="dcterms:W3CDTF">2025-11-11T14:23:00Z</dcterms:modified>
</cp:coreProperties>
</file>