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8D575" w14:textId="77777777" w:rsidR="00CD0F6F" w:rsidRDefault="00000000" w:rsidP="00CD0F6F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14:paraId="2271BEB3" w14:textId="77777777" w:rsidR="00B80EE0" w:rsidRPr="00245720" w:rsidRDefault="00000000" w:rsidP="00B80EE0">
      <w:pPr>
        <w:rPr>
          <w:b/>
          <w:sz w:val="20"/>
          <w:u w:val="single"/>
        </w:rPr>
      </w:pPr>
      <w:r w:rsidRPr="00245720">
        <w:rPr>
          <w:b/>
          <w:sz w:val="20"/>
          <w:u w:val="single"/>
        </w:rPr>
        <w:t>ANNEX 4</w:t>
      </w:r>
    </w:p>
    <w:p w14:paraId="00ADA0AA" w14:textId="77777777" w:rsidR="006D636C" w:rsidRDefault="006D636C" w:rsidP="00B80EE0">
      <w:pPr>
        <w:rPr>
          <w:rFonts w:cs="Arial"/>
          <w:color w:val="000000"/>
          <w:spacing w:val="-2"/>
          <w:sz w:val="20"/>
        </w:rPr>
      </w:pPr>
    </w:p>
    <w:p w14:paraId="1FF93FC0" w14:textId="77777777" w:rsidR="00F72915" w:rsidRPr="00B80EE0" w:rsidRDefault="00F72915" w:rsidP="00B80EE0">
      <w:pPr>
        <w:rPr>
          <w:rFonts w:cs="Arial"/>
          <w:color w:val="000000"/>
          <w:spacing w:val="-2"/>
          <w:sz w:val="20"/>
        </w:rPr>
      </w:pPr>
    </w:p>
    <w:p w14:paraId="380F5FC0" w14:textId="1D164CBA" w:rsidR="00B80EE0" w:rsidRPr="00B80EE0" w:rsidRDefault="00000000" w:rsidP="00B80EE0">
      <w:pPr>
        <w:rPr>
          <w:rFonts w:cs="Arial"/>
          <w:b/>
          <w:bCs/>
          <w:color w:val="000000"/>
          <w:spacing w:val="-2"/>
          <w:sz w:val="20"/>
        </w:rPr>
      </w:pPr>
      <w:r w:rsidRPr="00B80EE0">
        <w:rPr>
          <w:rFonts w:cs="Arial"/>
          <w:b/>
          <w:bCs/>
          <w:color w:val="000000"/>
          <w:spacing w:val="-2"/>
          <w:sz w:val="20"/>
        </w:rPr>
        <w:t xml:space="preserve">MODEL D’OFERTA ECONÒMICA GENERAL </w:t>
      </w:r>
    </w:p>
    <w:p w14:paraId="40D9142A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62E77575" w14:textId="2D164595" w:rsidR="00B80EE0" w:rsidRPr="00B80EE0" w:rsidRDefault="006D636C" w:rsidP="00B80EE0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="00000000" w:rsidRPr="00B80EE0"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="00000000" w:rsidRPr="00B80EE0">
        <w:rPr>
          <w:rFonts w:cs="Arial"/>
          <w:sz w:val="20"/>
        </w:rPr>
        <w:t xml:space="preserve"> , amb </w:t>
      </w:r>
      <w:r w:rsidR="00666395">
        <w:rPr>
          <w:rFonts w:cs="Arial"/>
          <w:sz w:val="20"/>
        </w:rPr>
        <w:t>N</w:t>
      </w:r>
      <w:r w:rsidR="00000000" w:rsidRPr="00B80EE0">
        <w:rPr>
          <w:rFonts w:cs="Arial"/>
          <w:sz w:val="20"/>
        </w:rPr>
        <w:t xml:space="preserve">IF </w:t>
      </w:r>
      <w:r w:rsidRPr="00D46852">
        <w:rPr>
          <w:rFonts w:cs="Arial"/>
          <w:sz w:val="20"/>
          <w:highlight w:val="lightGray"/>
        </w:rPr>
        <w:t>...</w:t>
      </w:r>
      <w:r w:rsidR="00000000" w:rsidRPr="00B80EE0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="00000000" w:rsidRPr="00B80EE0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14:paraId="6492006A" w14:textId="77777777" w:rsidR="006D636C" w:rsidRDefault="006D636C" w:rsidP="00B80EE0">
      <w:pPr>
        <w:rPr>
          <w:rFonts w:cs="Arial"/>
          <w:sz w:val="20"/>
        </w:rPr>
      </w:pPr>
    </w:p>
    <w:p w14:paraId="5026C676" w14:textId="77777777" w:rsidR="00B80EE0" w:rsidRPr="00B80EE0" w:rsidRDefault="00000000" w:rsidP="00B80EE0">
      <w:pPr>
        <w:rPr>
          <w:rFonts w:cs="Arial"/>
          <w:sz w:val="20"/>
        </w:rPr>
      </w:pPr>
      <w:r w:rsidRPr="00B80EE0">
        <w:rPr>
          <w:rFonts w:cs="Arial"/>
          <w:sz w:val="20"/>
        </w:rPr>
        <w:t xml:space="preserve">assabentat/da de l’anunci publicat en data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en el perfil del contractant de l’Ajuntament de Sabadell i de les condicions i requisits que s’exigeixen per a l’adjudicació del contracte anomenat</w:t>
      </w:r>
    </w:p>
    <w:p w14:paraId="7A98828B" w14:textId="77777777" w:rsidR="006D636C" w:rsidRDefault="00000000" w:rsidP="00B80EE0">
      <w:pPr>
        <w:rPr>
          <w:rFonts w:cs="Arial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14:paraId="47D4FAFE" w14:textId="77777777" w:rsidR="006D636C" w:rsidRDefault="006D636C" w:rsidP="00B80EE0">
      <w:pPr>
        <w:rPr>
          <w:rFonts w:cs="Arial"/>
          <w:sz w:val="20"/>
        </w:rPr>
      </w:pPr>
    </w:p>
    <w:p w14:paraId="50ADBCB6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14:paraId="342D752C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 xml:space="preserve"> </w:t>
      </w:r>
    </w:p>
    <w:p w14:paraId="4EF4F7C5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14:paraId="26D211CA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64014853" w14:textId="65AA133F" w:rsidR="00B80EE0" w:rsidRPr="00666395" w:rsidRDefault="00000000" w:rsidP="00B80EE0">
      <w:pPr>
        <w:rPr>
          <w:rFonts w:cs="Arial"/>
          <w:b/>
          <w:bCs/>
          <w:color w:val="000000"/>
          <w:spacing w:val="-2"/>
          <w:sz w:val="20"/>
        </w:rPr>
      </w:pPr>
      <w:r w:rsidRPr="00666395">
        <w:rPr>
          <w:rFonts w:cs="Arial"/>
          <w:b/>
          <w:bCs/>
          <w:color w:val="000000"/>
          <w:spacing w:val="-2"/>
          <w:sz w:val="20"/>
        </w:rPr>
        <w:t>Criteri</w:t>
      </w:r>
      <w:r w:rsidR="00666395" w:rsidRPr="00666395">
        <w:rPr>
          <w:rFonts w:cs="Arial"/>
          <w:b/>
          <w:bCs/>
          <w:color w:val="000000"/>
          <w:spacing w:val="-2"/>
          <w:sz w:val="20"/>
        </w:rPr>
        <w:t>: Oferta econòmica</w:t>
      </w:r>
    </w:p>
    <w:p w14:paraId="20407F1B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6558F850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base:</w:t>
      </w:r>
    </w:p>
    <w:p w14:paraId="213AF62C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IVA:</w:t>
      </w:r>
    </w:p>
    <w:p w14:paraId="6E02B90B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total:</w:t>
      </w:r>
    </w:p>
    <w:p w14:paraId="7981CAA3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0347C1EF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72E7A4E5" w14:textId="77777777" w:rsidR="00B80EE0" w:rsidRPr="00B80EE0" w:rsidRDefault="00000000" w:rsidP="00B80EE0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</w:t>
      </w:r>
      <w:r>
        <w:rPr>
          <w:rFonts w:cs="Arial"/>
          <w:spacing w:val="-2"/>
          <w:sz w:val="20"/>
        </w:rPr>
        <w:t>, a data de signatura electrònica.</w:t>
      </w:r>
    </w:p>
    <w:p w14:paraId="3BADD271" w14:textId="77777777" w:rsidR="00B80EE0" w:rsidRPr="00B80EE0" w:rsidRDefault="00B80EE0" w:rsidP="00B80EE0">
      <w:pPr>
        <w:rPr>
          <w:rFonts w:cs="Arial"/>
          <w:spacing w:val="-2"/>
          <w:sz w:val="20"/>
        </w:rPr>
      </w:pPr>
    </w:p>
    <w:p w14:paraId="166EFD2A" w14:textId="77777777" w:rsidR="00B80EE0" w:rsidRPr="00B80EE0" w:rsidRDefault="00B80EE0" w:rsidP="00B80EE0">
      <w:pPr>
        <w:rPr>
          <w:rFonts w:cs="Arial"/>
          <w:spacing w:val="-2"/>
          <w:sz w:val="20"/>
        </w:rPr>
      </w:pPr>
    </w:p>
    <w:p w14:paraId="3AF2EC01" w14:textId="77777777" w:rsidR="00B80EE0" w:rsidRDefault="00000000" w:rsidP="00B80EE0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Signat,</w:t>
      </w:r>
    </w:p>
    <w:p w14:paraId="1454C19A" w14:textId="77777777" w:rsidR="00CD0F6F" w:rsidRDefault="00CD0F6F" w:rsidP="00B80EE0">
      <w:pPr>
        <w:rPr>
          <w:rFonts w:cs="Arial"/>
          <w:spacing w:val="-2"/>
          <w:sz w:val="20"/>
        </w:rPr>
      </w:pPr>
    </w:p>
    <w:p w14:paraId="7C84A786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605611FD" w14:textId="77777777"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60FD019B" w14:textId="77777777" w:rsidR="006D636C" w:rsidRPr="00B80EE0" w:rsidRDefault="006D636C" w:rsidP="00B80EE0">
      <w:pPr>
        <w:rPr>
          <w:rFonts w:cs="Arial"/>
          <w:color w:val="000000"/>
          <w:spacing w:val="-2"/>
          <w:sz w:val="20"/>
        </w:rPr>
      </w:pPr>
    </w:p>
    <w:p w14:paraId="65338A52" w14:textId="77777777" w:rsidR="00B80EE0" w:rsidRPr="00CD0F6F" w:rsidRDefault="00000000" w:rsidP="00B80EE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ENDBODY_ANNEX4</w:t>
      </w:r>
      <w:r>
        <w:rPr>
          <w:rFonts w:cs="Arial"/>
          <w:bCs/>
          <w:sz w:val="20"/>
        </w:rPr>
        <w:t xml:space="preserve"> </w:t>
      </w:r>
    </w:p>
    <w:sectPr w:rsidR="00B80EE0" w:rsidRPr="00CD0F6F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8A350" w14:textId="77777777" w:rsidR="00002DFE" w:rsidRDefault="00002DFE">
      <w:r>
        <w:separator/>
      </w:r>
    </w:p>
  </w:endnote>
  <w:endnote w:type="continuationSeparator" w:id="0">
    <w:p w14:paraId="5B119132" w14:textId="77777777" w:rsidR="00002DFE" w:rsidRDefault="0000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D8DBF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71D3D55E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66AD5BA0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888DC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CFEED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2B9C8F2F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C3D951C" wp14:editId="718E1FE5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F811F" w14:textId="77777777" w:rsidR="00A671FE" w:rsidRDefault="00000000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10.25pt;height:14.25pt;margin-top:762.75pt;margin-left:42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<v:textbox inset="0,0,0,0">
                <w:txbxContent>
                  <w:p w:rsidR="00A671FE" w:rsidP="00C2470C">
                    <w:pPr>
                      <w:pStyle w:val="Heading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PageNumber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46A9464" wp14:editId="37CBB870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F8918" w14:textId="77777777" w:rsidR="00002DFE" w:rsidRDefault="00002DFE">
      <w:r>
        <w:separator/>
      </w:r>
    </w:p>
  </w:footnote>
  <w:footnote w:type="continuationSeparator" w:id="0">
    <w:p w14:paraId="4858FE80" w14:textId="77777777" w:rsidR="00002DFE" w:rsidRDefault="00002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71A01" w14:textId="77777777" w:rsidR="00790D58" w:rsidRDefault="00790D58" w:rsidP="00790D58">
    <w:pPr>
      <w:rPr>
        <w:noProof/>
        <w:lang w:val="es-ES"/>
      </w:rPr>
    </w:pPr>
  </w:p>
  <w:p w14:paraId="04DD80AB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5D8D271F" wp14:editId="0B22AC6D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DCD9A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112555750">
    <w:abstractNumId w:val="10"/>
  </w:num>
  <w:num w:numId="2" w16cid:durableId="467014740">
    <w:abstractNumId w:val="8"/>
  </w:num>
  <w:num w:numId="3" w16cid:durableId="396636923">
    <w:abstractNumId w:val="3"/>
  </w:num>
  <w:num w:numId="4" w16cid:durableId="555434205">
    <w:abstractNumId w:val="2"/>
  </w:num>
  <w:num w:numId="5" w16cid:durableId="334770901">
    <w:abstractNumId w:val="1"/>
  </w:num>
  <w:num w:numId="6" w16cid:durableId="1413157532">
    <w:abstractNumId w:val="0"/>
  </w:num>
  <w:num w:numId="7" w16cid:durableId="1840850512">
    <w:abstractNumId w:val="9"/>
  </w:num>
  <w:num w:numId="8" w16cid:durableId="178324295">
    <w:abstractNumId w:val="7"/>
  </w:num>
  <w:num w:numId="9" w16cid:durableId="1151873132">
    <w:abstractNumId w:val="6"/>
  </w:num>
  <w:num w:numId="10" w16cid:durableId="502817085">
    <w:abstractNumId w:val="5"/>
  </w:num>
  <w:num w:numId="11" w16cid:durableId="721101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2DFE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2DE8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18E2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66395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DB063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1C08B-3524-43EE-9354-AD176848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21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Sobre Y  Xavier ÀREA DE DESENVOLUPAMENT ECONÒMIC I IMPULS ADMINISTRATIU</cp:lastModifiedBy>
  <cp:revision>8</cp:revision>
  <cp:lastPrinted>2015-04-24T12:36:00Z</cp:lastPrinted>
  <dcterms:created xsi:type="dcterms:W3CDTF">2024-03-04T13:10:00Z</dcterms:created>
  <dcterms:modified xsi:type="dcterms:W3CDTF">2025-08-11T08:10:00Z</dcterms:modified>
</cp:coreProperties>
</file>