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>ANNEX II DECLARACIÓ RESPONSABLE ACREDITACIÓ SOLVÈNCIA TÈCNICA</w:t>
      </w:r>
    </w:p>
    <w:p>
      <w:pPr>
        <w:pStyle w:val="Citacienbloc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0" w:leader="none"/>
        </w:tabs>
        <w:spacing w:lineRule="auto" w:line="276" w:before="113" w:after="57"/>
        <w:ind w:hanging="0" w:left="0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0" w:leader="none"/>
        </w:tabs>
        <w:spacing w:lineRule="auto" w:line="276" w:before="113" w:after="57"/>
        <w:ind w:hanging="0" w:left="0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numPr>
                <w:ilvl w:val="0"/>
                <w:numId w:val="1"/>
              </w:numPr>
              <w:spacing w:lineRule="auto" w:line="276"/>
              <w:ind w:hanging="0" w:left="0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numPr>
          <w:ilvl w:val="0"/>
          <w:numId w:val="1"/>
        </w:numPr>
        <w:spacing w:lineRule="auto" w:line="276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numPr>
          <w:ilvl w:val="0"/>
          <w:numId w:val="1"/>
        </w:numPr>
        <w:spacing w:lineRule="auto" w:line="276" w:before="0" w:after="140"/>
        <w:ind w:hanging="0" w:lef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(Nom, Cognoms I Signatura)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</w:pPr>
    <w:rPr/>
  </w:style>
  <w:style w:type="paragraph" w:styleId="Citacienblocuser">
    <w:name w:val="Citació en bloc (user)"/>
    <w:basedOn w:val="Normal"/>
    <w:qFormat/>
    <w:pPr/>
    <w:rPr/>
  </w:style>
  <w:style w:type="paragraph" w:styleId="Citacienbloc">
    <w:name w:val="Citació en blo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3</Pages>
  <Words>188</Words>
  <Characters>1003</Characters>
  <CharactersWithSpaces>1218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2025-11-10T12:28:39Z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