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0240" w14:textId="77777777" w:rsidR="00FD6011" w:rsidRPr="004F4DE5" w:rsidRDefault="00B864E6" w:rsidP="00FD6011">
      <w:pPr>
        <w:jc w:val="center"/>
        <w:rPr>
          <w:rFonts w:ascii="Verdana" w:hAnsi="Verdana" w:cs="Arial"/>
          <w:b/>
          <w:sz w:val="24"/>
          <w:szCs w:val="22"/>
          <w:u w:val="single"/>
        </w:rPr>
      </w:pPr>
      <w:bookmarkStart w:id="0" w:name="_Toc519852189"/>
      <w:bookmarkStart w:id="1" w:name="_Toc34222604"/>
      <w:bookmarkStart w:id="2" w:name="_Toc53674507"/>
      <w:bookmarkStart w:id="3" w:name="_Toc127796028"/>
      <w:r w:rsidRPr="004F4DE5">
        <w:rPr>
          <w:rFonts w:ascii="Verdana" w:hAnsi="Verdana" w:cs="Arial"/>
          <w:b/>
          <w:sz w:val="24"/>
          <w:szCs w:val="22"/>
          <w:u w:val="single"/>
        </w:rPr>
        <w:t>ANNEX 1</w:t>
      </w:r>
      <w:r w:rsidR="00FD6011" w:rsidRPr="004F4DE5">
        <w:rPr>
          <w:rFonts w:ascii="Verdana" w:hAnsi="Verdana" w:cs="Arial"/>
          <w:b/>
          <w:sz w:val="24"/>
          <w:szCs w:val="22"/>
          <w:u w:val="single"/>
        </w:rPr>
        <w:t>:</w:t>
      </w:r>
    </w:p>
    <w:p w14:paraId="341A033A" w14:textId="77777777" w:rsidR="00FD6011" w:rsidRDefault="00FD6011" w:rsidP="00FD6011">
      <w:pPr>
        <w:pStyle w:val="Ttol"/>
        <w:rPr>
          <w:rFonts w:ascii="Verdana" w:hAnsi="Verdana" w:cs="Arial"/>
          <w:b/>
          <w:sz w:val="24"/>
          <w:szCs w:val="24"/>
        </w:rPr>
      </w:pPr>
    </w:p>
    <w:p w14:paraId="64FAA7D4" w14:textId="77777777" w:rsidR="00FD6011" w:rsidRPr="00E864DE" w:rsidRDefault="00FD6011" w:rsidP="00FD6011">
      <w:pPr>
        <w:ind w:left="1" w:hanging="1"/>
        <w:rPr>
          <w:rFonts w:ascii="Verdana" w:hAnsi="Verdana" w:cs="Arial"/>
        </w:rPr>
      </w:pPr>
    </w:p>
    <w:p w14:paraId="7F054F19" w14:textId="2917BD16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napToGrid w:val="0"/>
        </w:rPr>
        <w:t xml:space="preserve">Qui </w:t>
      </w:r>
      <w:proofErr w:type="spellStart"/>
      <w:r w:rsidRPr="006A56B7">
        <w:rPr>
          <w:rFonts w:ascii="Verdana" w:hAnsi="Verdana" w:cs="Arial"/>
          <w:snapToGrid w:val="0"/>
        </w:rPr>
        <w:t>sotasigna</w:t>
      </w:r>
      <w:proofErr w:type="spellEnd"/>
      <w:r w:rsidRPr="006A56B7">
        <w:rPr>
          <w:rFonts w:ascii="Verdana" w:hAnsi="Verdana" w:cs="Arial"/>
          <w:snapToGrid w:val="0"/>
        </w:rPr>
        <w:t xml:space="preserve"> el/la senyor/a ....................................................................., amb DNI/NIE núm. ............................., en nom propi / en qualitat de representant legal de la persona física/jurídica ............................................................, amb NIF ........................................, amb l’adreça de correu electrònic següent (@) </w:t>
      </w:r>
      <w:r w:rsidRPr="00ED4785">
        <w:rPr>
          <w:rFonts w:ascii="Verdana" w:hAnsi="Verdana" w:cs="Arial"/>
          <w:snapToGrid w:val="0"/>
        </w:rPr>
        <w:t>........................................ i als efectes de licitar en el procediment d'adjudicació</w:t>
      </w:r>
      <w:bookmarkStart w:id="4" w:name="annex_1_obj_contr"/>
      <w:bookmarkEnd w:id="4"/>
      <w:r w:rsidR="009B7F81" w:rsidRPr="00ED4785">
        <w:rPr>
          <w:rFonts w:ascii="Verdana" w:hAnsi="Verdana" w:cs="Arial"/>
          <w:snapToGrid w:val="0"/>
        </w:rPr>
        <w:t xml:space="preserve"> </w:t>
      </w:r>
      <w:r w:rsidR="009B7F81" w:rsidRPr="00ED4785">
        <w:rPr>
          <w:rFonts w:ascii="Verdana" w:hAnsi="Verdana"/>
        </w:rPr>
        <w:t xml:space="preserve">del contracte que té per objecte </w:t>
      </w:r>
      <w:r w:rsidR="009B7F81" w:rsidRPr="00ED4785">
        <w:rPr>
          <w:rFonts w:ascii="Verdana" w:hAnsi="Verdana" w:cs="Arial"/>
          <w:snapToGrid w:val="0"/>
        </w:rPr>
        <w:t xml:space="preserve">el </w:t>
      </w:r>
      <w:r w:rsidR="006E5E12">
        <w:rPr>
          <w:rFonts w:ascii="Verdana" w:hAnsi="Verdana" w:cs="Arial"/>
          <w:snapToGrid w:val="0"/>
        </w:rPr>
        <w:t>s</w:t>
      </w:r>
      <w:r w:rsidR="006E5E12" w:rsidRPr="006E5E12">
        <w:rPr>
          <w:rFonts w:ascii="Verdana" w:hAnsi="Verdana" w:cs="Arial"/>
          <w:snapToGrid w:val="0"/>
        </w:rPr>
        <w:t xml:space="preserve">ervei de gestió del </w:t>
      </w:r>
      <w:proofErr w:type="spellStart"/>
      <w:r w:rsidR="006E5E12" w:rsidRPr="006E5E12">
        <w:rPr>
          <w:rFonts w:ascii="Verdana" w:hAnsi="Verdana" w:cs="Arial"/>
          <w:snapToGrid w:val="0"/>
        </w:rPr>
        <w:t>vending</w:t>
      </w:r>
      <w:proofErr w:type="spellEnd"/>
      <w:r w:rsidR="006E5E12" w:rsidRPr="006E5E12">
        <w:rPr>
          <w:rFonts w:ascii="Verdana" w:hAnsi="Verdana" w:cs="Arial"/>
          <w:snapToGrid w:val="0"/>
        </w:rPr>
        <w:t xml:space="preserve"> en règim d’autoservei, explotació i subministrament de begudes i aliments mitjançant màquines expenedores per l’Institut Municipal d’Hisenda de Barcelona</w:t>
      </w:r>
      <w:r w:rsidR="009B7F81" w:rsidRPr="00ED4785">
        <w:rPr>
          <w:rFonts w:ascii="Verdana" w:hAnsi="Verdana" w:cs="Arial"/>
          <w:snapToGrid w:val="0"/>
        </w:rPr>
        <w:t xml:space="preserve">, </w:t>
      </w:r>
      <w:r w:rsidR="004A03E8" w:rsidRPr="00ED4785">
        <w:rPr>
          <w:rFonts w:ascii="Verdana" w:hAnsi="Verdana" w:cs="Arial"/>
        </w:rPr>
        <w:t xml:space="preserve">núm. Expedient </w:t>
      </w:r>
      <w:bookmarkStart w:id="5" w:name="_Hlk210718051"/>
      <w:r w:rsidR="004A03E8" w:rsidRPr="00510200">
        <w:rPr>
          <w:rFonts w:ascii="Verdana" w:hAnsi="Verdana" w:cs="Arial"/>
        </w:rPr>
        <w:t>005_25</w:t>
      </w:r>
      <w:r w:rsidR="009B7F81" w:rsidRPr="00510200">
        <w:rPr>
          <w:rFonts w:ascii="Verdana" w:hAnsi="Verdana" w:cs="Arial"/>
        </w:rPr>
        <w:t>0000</w:t>
      </w:r>
      <w:r w:rsidR="00510200" w:rsidRPr="00510200">
        <w:rPr>
          <w:rFonts w:ascii="Verdana" w:hAnsi="Verdana" w:cs="Arial"/>
        </w:rPr>
        <w:t>47</w:t>
      </w:r>
      <w:bookmarkEnd w:id="5"/>
      <w:r w:rsidRPr="00ED4785">
        <w:rPr>
          <w:rFonts w:ascii="Verdana" w:hAnsi="Verdana" w:cs="Arial"/>
          <w:snapToGrid w:val="0"/>
        </w:rPr>
        <w:t>,</w:t>
      </w:r>
      <w:r w:rsidRPr="006A56B7">
        <w:rPr>
          <w:rFonts w:ascii="Verdana" w:hAnsi="Verdana" w:cs="Arial"/>
          <w:snapToGrid w:val="0"/>
        </w:rPr>
        <w:t xml:space="preserve"> </w:t>
      </w:r>
      <w:bookmarkStart w:id="6" w:name="annex_1_expedient"/>
      <w:bookmarkEnd w:id="6"/>
    </w:p>
    <w:p w14:paraId="09B85F2E" w14:textId="77777777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01282D2C" w14:textId="77777777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7D59B311" w14:textId="77777777" w:rsidR="00C361AC" w:rsidRPr="006A56B7" w:rsidRDefault="00C361AC" w:rsidP="00C361AC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6A56B7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  <w:r w:rsidRPr="006A56B7">
        <w:rPr>
          <w:rFonts w:ascii="Verdana" w:hAnsi="Verdana" w:cs="Arial"/>
          <w:b/>
          <w:snapToGrid w:val="0"/>
          <w:vertAlign w:val="superscript"/>
          <w:lang w:eastAsia="es-ES"/>
        </w:rPr>
        <w:footnoteReference w:id="1"/>
      </w:r>
    </w:p>
    <w:p w14:paraId="75379B52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714E7FD0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ostenta la representació de l’empresa licitadora que presenta l’oferta.</w:t>
      </w:r>
    </w:p>
    <w:p w14:paraId="6B8A4579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329816FD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Què l’empresa licitadora que representa,</w:t>
      </w:r>
    </w:p>
    <w:p w14:paraId="0FB6AE45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6E48560B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vàlidament constituïda.</w:t>
      </w:r>
    </w:p>
    <w:p w14:paraId="6819E10D" w14:textId="77777777" w:rsidR="00C361AC" w:rsidRPr="006A56B7" w:rsidRDefault="00C361AC" w:rsidP="00C361AC">
      <w:pPr>
        <w:shd w:val="clear" w:color="auto" w:fill="FFFFFF"/>
        <w:ind w:right="-2" w:firstLine="708"/>
        <w:jc w:val="both"/>
        <w:rPr>
          <w:rFonts w:ascii="Verdana" w:hAnsi="Verdana" w:cs="Arial"/>
        </w:rPr>
      </w:pPr>
    </w:p>
    <w:p w14:paraId="43DB8FB5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en possessió de les autoritzacions necessàries per a exercir l’activitat.</w:t>
      </w:r>
    </w:p>
    <w:p w14:paraId="5924E061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76C0C9F8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/>
        </w:rPr>
        <w:t>No està incursa en prohibició de contractar</w:t>
      </w:r>
      <w:r w:rsidRPr="006A56B7">
        <w:rPr>
          <w:rFonts w:ascii="Verdana" w:hAnsi="Verdana" w:cs="Arial"/>
        </w:rPr>
        <w:t xml:space="preserve"> amb l’Administració</w:t>
      </w:r>
      <w:r w:rsidRPr="006A56B7">
        <w:rPr>
          <w:rFonts w:ascii="Verdana" w:hAnsi="Verdana"/>
        </w:rPr>
        <w:t xml:space="preserve"> </w:t>
      </w:r>
      <w:r w:rsidRPr="006A56B7">
        <w:rPr>
          <w:rFonts w:ascii="Verdana" w:hAnsi="Verdana" w:cs="Arial"/>
        </w:rPr>
        <w:t xml:space="preserve">establertes a l’art. 71 de la  LCSP. </w:t>
      </w:r>
      <w:r w:rsidRPr="006A56B7" w:rsidDel="00BF46FD">
        <w:rPr>
          <w:rFonts w:ascii="Verdana" w:hAnsi="Verdana" w:cs="Arial"/>
        </w:rPr>
        <w:t xml:space="preserve"> </w:t>
      </w:r>
    </w:p>
    <w:p w14:paraId="5D111C0A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746D89AA" w14:textId="77777777" w:rsidR="00C361AC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compleix:</w:t>
      </w:r>
    </w:p>
    <w:p w14:paraId="54B7E424" w14:textId="77777777" w:rsidR="006E5E12" w:rsidRPr="006A56B7" w:rsidRDefault="006E5E12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62FAA530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de prevenció de riscos laborals.</w:t>
      </w:r>
    </w:p>
    <w:p w14:paraId="44A01873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d’igualtat efectiva de dones i homes.</w:t>
      </w:r>
    </w:p>
    <w:p w14:paraId="4CD6D0D6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d'integració social dels minusvàlids.</w:t>
      </w:r>
    </w:p>
    <w:p w14:paraId="68169282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44FF6D3A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Que, </w:t>
      </w:r>
    </w:p>
    <w:p w14:paraId="160E2868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3830EB8F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És una Petita, Mitjana o Microempresa (PIME)2 en el moment de presentació de l’oferta.</w:t>
      </w:r>
      <w:r w:rsidRPr="006A56B7">
        <w:rPr>
          <w:rStyle w:val="Refernciadenotaapeudepgina"/>
          <w:rFonts w:ascii="Verdana" w:hAnsi="Verdana" w:cs="Arial"/>
        </w:rPr>
        <w:footnoteReference w:id="2"/>
      </w:r>
    </w:p>
    <w:p w14:paraId="47C99541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</w:rPr>
      </w:pPr>
    </w:p>
    <w:p w14:paraId="1B6FC352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està inscrita en el Registre electrònic d’empreses licitadores de la Generalitat de Catalunya (RELI) i tota la documentació que hi figura manté la seva vigència i no ha estat modificada</w:t>
      </w:r>
    </w:p>
    <w:p w14:paraId="29A4D910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3427FE19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 xml:space="preserve">està inscrita en el </w:t>
      </w:r>
      <w:r w:rsidRPr="006A56B7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6A56B7">
        <w:rPr>
          <w:rFonts w:ascii="Verdana" w:hAnsi="Verdana" w:cs="Arial"/>
          <w:i/>
        </w:rPr>
        <w:t>Clasificadas</w:t>
      </w:r>
      <w:proofErr w:type="spellEnd"/>
      <w:r w:rsidRPr="006A56B7">
        <w:rPr>
          <w:rFonts w:ascii="Verdana" w:hAnsi="Verdana" w:cs="Arial"/>
          <w:i/>
        </w:rPr>
        <w:t xml:space="preserve"> del Estado</w:t>
      </w:r>
      <w:r w:rsidRPr="006A56B7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7D4BE343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635A8DE7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no està inscrita ni en el RELI ni en el ROLECE.</w:t>
      </w:r>
    </w:p>
    <w:p w14:paraId="2402CDD5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1A9F21F9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disposa d’una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d’inscripció en el RELI o en ROLECE en tramitació i declara haver aportat la documentació preceptiva en el Registre corresponent i no haver rebut requeriment d’esmena.  En aquest cas, cal aportar acusament de rebut de la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emès per el Registre corresponent.</w:t>
      </w:r>
    </w:p>
    <w:p w14:paraId="65E70CC5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6BE1CE0F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>Que l’entitat que representa, o les seves empreses filials o les empreses interposades:</w:t>
      </w:r>
    </w:p>
    <w:p w14:paraId="50AB1640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 xml:space="preserve"> </w:t>
      </w:r>
    </w:p>
    <w:p w14:paraId="4E817861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7F406FD" w14:textId="77777777" w:rsidR="00C361AC" w:rsidRPr="006A56B7" w:rsidRDefault="00C361AC" w:rsidP="00C361AC">
      <w:pPr>
        <w:jc w:val="both"/>
        <w:rPr>
          <w:rFonts w:ascii="Verdana" w:hAnsi="Verdana"/>
        </w:rPr>
      </w:pPr>
    </w:p>
    <w:p w14:paraId="47BD0B60" w14:textId="77777777" w:rsidR="00C361AC" w:rsidRPr="006A56B7" w:rsidRDefault="00C361AC" w:rsidP="00C361AC">
      <w:pPr>
        <w:ind w:left="708"/>
        <w:jc w:val="both"/>
        <w:rPr>
          <w:rFonts w:ascii="Verdana" w:hAnsi="Verdana"/>
          <w:strike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Té/tenen relacions legals amb paradisos fiscals (se’n donarà publicitat en el </w:t>
      </w:r>
      <w:hyperlink r:id="rId8" w:history="1">
        <w:r w:rsidRPr="006A56B7">
          <w:rPr>
            <w:rFonts w:ascii="Verdana" w:hAnsi="Verdana" w:cs="Arial"/>
            <w:u w:val="single"/>
          </w:rPr>
          <w:t>perfil de contractant</w:t>
        </w:r>
      </w:hyperlink>
      <w:r w:rsidRPr="006A56B7">
        <w:rPr>
          <w:rFonts w:ascii="Verdana" w:hAnsi="Verdana"/>
        </w:rPr>
        <w:t xml:space="preserve">) i presenta la següent documentació descriptiva dels moviments financers i tota la informació relativa a aquestes actuacions: ............................................................................... </w:t>
      </w:r>
    </w:p>
    <w:p w14:paraId="3A6A3831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  <w:color w:val="000000" w:themeColor="text1"/>
        </w:rPr>
      </w:pPr>
    </w:p>
    <w:p w14:paraId="17FA933C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6A56B7">
        <w:rPr>
          <w:rFonts w:ascii="Verdana" w:hAnsi="Verdana" w:cs="Arial"/>
          <w:i/>
          <w:color w:val="000000" w:themeColor="text1"/>
        </w:rPr>
      </w:r>
      <w:r w:rsidRPr="006A56B7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/>
          <w:color w:val="000000" w:themeColor="text1"/>
        </w:rPr>
        <w:t xml:space="preserve"> No realitza/en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02EF19B3" w14:textId="77777777" w:rsidR="00C361AC" w:rsidRPr="006A56B7" w:rsidRDefault="00C361AC" w:rsidP="00C361AC">
      <w:pPr>
        <w:autoSpaceDE w:val="0"/>
        <w:autoSpaceDN w:val="0"/>
        <w:ind w:firstLine="708"/>
        <w:jc w:val="both"/>
        <w:rPr>
          <w:rFonts w:ascii="Verdana" w:hAnsi="Verdana"/>
          <w:color w:val="000000" w:themeColor="text1"/>
        </w:rPr>
      </w:pPr>
    </w:p>
    <w:p w14:paraId="29B9A4A5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6A56B7">
        <w:rPr>
          <w:rFonts w:ascii="Verdana" w:hAnsi="Verdana" w:cs="Arial"/>
          <w:i/>
          <w:color w:val="000000" w:themeColor="text1"/>
        </w:rPr>
      </w:r>
      <w:r w:rsidRPr="006A56B7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 w:cs="Arial"/>
          <w:i/>
          <w:color w:val="000000" w:themeColor="text1"/>
        </w:rPr>
        <w:t xml:space="preserve"> </w:t>
      </w:r>
      <w:r w:rsidRPr="006A56B7">
        <w:rPr>
          <w:rFonts w:ascii="Verdana" w:hAnsi="Verdana"/>
          <w:color w:val="000000" w:themeColor="text1"/>
        </w:rPr>
        <w:t xml:space="preserve">No intervé/venen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51EE25C2" w14:textId="77777777" w:rsidR="00C361AC" w:rsidRPr="006A56B7" w:rsidRDefault="00C361AC" w:rsidP="00C361AC">
      <w:pPr>
        <w:jc w:val="both"/>
        <w:rPr>
          <w:rFonts w:ascii="Verdana" w:hAnsi="Verdana"/>
          <w:color w:val="000000" w:themeColor="text1"/>
        </w:rPr>
      </w:pPr>
    </w:p>
    <w:p w14:paraId="382B6FD3" w14:textId="77777777" w:rsidR="00C361AC" w:rsidRPr="006A56B7" w:rsidRDefault="00C361AC" w:rsidP="002E13C7">
      <w:pPr>
        <w:pStyle w:val="Textindependent"/>
        <w:shd w:val="clear" w:color="auto" w:fill="FFFFFF"/>
        <w:ind w:right="0"/>
        <w:rPr>
          <w:rFonts w:ascii="Verdana" w:hAnsi="Verdana"/>
          <w:i/>
        </w:rPr>
      </w:pPr>
      <w:r w:rsidRPr="006A56B7">
        <w:rPr>
          <w:rFonts w:ascii="Verdana" w:hAnsi="Verdana"/>
          <w:i/>
        </w:rPr>
        <w:t xml:space="preserve">Opcional si declara </w:t>
      </w:r>
      <w:r w:rsidRPr="006A56B7">
        <w:rPr>
          <w:rFonts w:ascii="Verdana" w:hAnsi="Verdana"/>
          <w:b/>
          <w:i/>
        </w:rPr>
        <w:t>la confidencialitat</w:t>
      </w:r>
      <w:r w:rsidRPr="006A56B7">
        <w:rPr>
          <w:rFonts w:ascii="Verdana" w:hAnsi="Verdana"/>
          <w:i/>
        </w:rPr>
        <w:t xml:space="preserve"> d’algun document, informació o aspecte de l’oferta.</w:t>
      </w:r>
    </w:p>
    <w:p w14:paraId="756DBE27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</w:rPr>
      </w:pPr>
    </w:p>
    <w:p w14:paraId="0E24C978" w14:textId="77777777" w:rsidR="00C361AC" w:rsidRPr="006A56B7" w:rsidRDefault="00C361AC" w:rsidP="00C361A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6A56B7">
        <w:rPr>
          <w:rFonts w:ascii="Verdana" w:hAnsi="Verdana"/>
        </w:rPr>
        <w:t xml:space="preserve">En relació amb la documentació aportada en el sobre/es ............., considera </w:t>
      </w:r>
      <w:r w:rsidRPr="006A56B7">
        <w:rPr>
          <w:rFonts w:ascii="Verdana" w:hAnsi="Verdana"/>
          <w:b/>
        </w:rPr>
        <w:t>confidencials</w:t>
      </w:r>
      <w:r w:rsidRPr="006A56B7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3451B844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E16E0F8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</w:t>
      </w:r>
    </w:p>
    <w:p w14:paraId="0EC162E3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</w:t>
      </w:r>
    </w:p>
    <w:p w14:paraId="2BFB5B4F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</w:t>
      </w:r>
    </w:p>
    <w:p w14:paraId="64EAAC0E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.....</w:t>
      </w:r>
    </w:p>
    <w:p w14:paraId="19D7846F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C0046A6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 xml:space="preserve">Que l’esmentat caràcter confidencial es justifica en les següents raons: </w:t>
      </w:r>
    </w:p>
    <w:p w14:paraId="31A35494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1F0786C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........................................................................................................</w:t>
      </w:r>
    </w:p>
    <w:p w14:paraId="6148AC16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........................................................................................................</w:t>
      </w:r>
    </w:p>
    <w:p w14:paraId="3BFEB490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........................................................................................................</w:t>
      </w:r>
    </w:p>
    <w:p w14:paraId="3561D9B8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6A56B7">
        <w:rPr>
          <w:rFonts w:ascii="Verdana" w:hAnsi="Verdana" w:cs="Arial"/>
          <w:i/>
        </w:rPr>
        <w:t>.....</w:t>
      </w:r>
    </w:p>
    <w:p w14:paraId="05EA46C8" w14:textId="77777777" w:rsidR="00C361AC" w:rsidRPr="006A56B7" w:rsidRDefault="00C361AC" w:rsidP="00C361AC">
      <w:pPr>
        <w:rPr>
          <w:rFonts w:ascii="Verdana" w:hAnsi="Verdana" w:cs="Arial"/>
          <w:i/>
        </w:rPr>
      </w:pPr>
    </w:p>
    <w:p w14:paraId="07AA1F75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  <w:r w:rsidRPr="006A56B7">
        <w:rPr>
          <w:rFonts w:ascii="Verdana" w:hAnsi="Verdana" w:cs="Arial"/>
          <w:color w:val="000000"/>
        </w:rPr>
        <w:t>Que en cas de resultar adjudicatari l’entitat que representa, declara que el servidors on es farà el tractament de les dades personals objecte del contracte i els serveis associats els mateixos estaran ubicats a ................</w:t>
      </w:r>
    </w:p>
    <w:p w14:paraId="248572D8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</w:p>
    <w:p w14:paraId="2E9389CF" w14:textId="77777777" w:rsidR="00C361AC" w:rsidRPr="006A56B7" w:rsidRDefault="00C361AC" w:rsidP="00C361AC">
      <w:pPr>
        <w:jc w:val="both"/>
        <w:rPr>
          <w:rFonts w:ascii="Verdana" w:hAnsi="Verdana"/>
          <w:i/>
          <w:color w:val="000000"/>
        </w:rPr>
      </w:pPr>
      <w:r w:rsidRPr="006A56B7">
        <w:rPr>
          <w:rFonts w:ascii="Verdana" w:hAnsi="Verdana" w:cs="Arial"/>
          <w:color w:val="000000"/>
        </w:rPr>
        <w:t xml:space="preserve">Que en cas de resultar adjudicatari, si l’entitat que representa té previst subcontractar els servidors o els serveis associats als mateixos </w:t>
      </w:r>
      <w:r w:rsidRPr="006A56B7">
        <w:rPr>
          <w:rFonts w:ascii="Verdana" w:hAnsi="Verdana" w:cs="Arial"/>
          <w:i/>
          <w:color w:val="000000"/>
        </w:rPr>
        <w:t xml:space="preserve">(indicar el nom o el perfil empresarial, definit per </w:t>
      </w:r>
      <w:r w:rsidRPr="006A56B7">
        <w:rPr>
          <w:rFonts w:ascii="Verdana" w:hAnsi="Verdana" w:cs="Arial"/>
          <w:i/>
          <w:color w:val="000000"/>
        </w:rPr>
        <w:lastRenderedPageBreak/>
        <w:t xml:space="preserve">referència a les condicions de solvència professional o tècnica, dels </w:t>
      </w:r>
      <w:proofErr w:type="spellStart"/>
      <w:r w:rsidRPr="006A56B7">
        <w:rPr>
          <w:rFonts w:ascii="Verdana" w:hAnsi="Verdana" w:cs="Arial"/>
          <w:i/>
          <w:color w:val="000000"/>
        </w:rPr>
        <w:t>subcontractistes</w:t>
      </w:r>
      <w:proofErr w:type="spellEnd"/>
      <w:r w:rsidRPr="006A56B7">
        <w:rPr>
          <w:rFonts w:ascii="Verdana" w:hAnsi="Verdana" w:cs="Arial"/>
          <w:i/>
          <w:color w:val="000000"/>
        </w:rPr>
        <w:t xml:space="preserve"> a els que es vagi a encomanar la seva realització) ..................</w:t>
      </w:r>
    </w:p>
    <w:p w14:paraId="6D1A8CA8" w14:textId="77777777" w:rsidR="00C361AC" w:rsidRPr="006A56B7" w:rsidRDefault="00C361AC" w:rsidP="00C361AC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14:paraId="2E930DA8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</w:t>
      </w:r>
      <w:r w:rsidRPr="006A56B7">
        <w:rPr>
          <w:rFonts w:ascii="Verdana" w:hAnsi="Verdana" w:cs="Arial"/>
          <w:b/>
        </w:rPr>
        <w:t xml:space="preserve"> autoritza </w:t>
      </w:r>
      <w:r w:rsidRPr="006A56B7">
        <w:rPr>
          <w:rFonts w:ascii="Verdana" w:hAnsi="Verdana" w:cs="Arial"/>
        </w:rPr>
        <w:t>a l’</w:t>
      </w:r>
      <w:r>
        <w:rPr>
          <w:rFonts w:ascii="Verdana" w:hAnsi="Verdana" w:cs="Arial"/>
        </w:rPr>
        <w:t xml:space="preserve">Institut Municipal d’Hisenda </w:t>
      </w:r>
      <w:r w:rsidRPr="006A56B7">
        <w:rPr>
          <w:rFonts w:ascii="Verdana" w:hAnsi="Verdana" w:cs="Arial"/>
        </w:rPr>
        <w:t>de Barcelona:</w:t>
      </w:r>
    </w:p>
    <w:p w14:paraId="5A7FACFD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shd w:val="clear" w:color="auto" w:fill="FFFFFF" w:themeFill="background1"/>
        </w:rPr>
        <w:instrText xml:space="preserve"> FORMCHECKBOX </w:instrText>
      </w:r>
      <w:r w:rsidRPr="006A56B7">
        <w:rPr>
          <w:rFonts w:ascii="Verdana" w:hAnsi="Verdana" w:cs="Arial"/>
          <w:shd w:val="clear" w:color="auto" w:fill="FFFFFF" w:themeFill="background1"/>
        </w:rPr>
      </w:r>
      <w:r w:rsidRPr="006A56B7">
        <w:rPr>
          <w:rFonts w:ascii="Verdana" w:hAnsi="Verdana" w:cs="Arial"/>
          <w:shd w:val="clear" w:color="auto" w:fill="FFFFFF" w:themeFill="background1"/>
        </w:rPr>
        <w:fldChar w:fldCharType="separate"/>
      </w:r>
      <w:r w:rsidRPr="006A56B7">
        <w:rPr>
          <w:rFonts w:ascii="Verdana" w:hAnsi="Verdana" w:cs="Arial"/>
          <w:shd w:val="clear" w:color="auto" w:fill="FFFFFF" w:themeFill="background1"/>
        </w:rPr>
        <w:fldChar w:fldCharType="end"/>
      </w:r>
      <w:r w:rsidRPr="006A56B7">
        <w:rPr>
          <w:rFonts w:ascii="Verdana" w:hAnsi="Verdana" w:cs="Arial"/>
          <w:shd w:val="clear" w:color="auto" w:fill="FFFFFF" w:themeFill="background1"/>
        </w:rPr>
        <w:t xml:space="preserve"> </w:t>
      </w:r>
      <w:r w:rsidRPr="006A56B7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F1C4045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14:paraId="29DA9985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strike/>
        </w:rPr>
      </w:pPr>
      <w:r w:rsidRPr="006A56B7"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a sol·licitar de la Tresoreria General de la Seguretat Social (TGSS), directament </w:t>
      </w:r>
      <w:r w:rsidRPr="006A56B7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6A56B7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6A56B7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6A56B7">
        <w:rPr>
          <w:rFonts w:ascii="Verdana" w:hAnsi="Verdana" w:cs="Arial"/>
        </w:rPr>
        <w:t xml:space="preserve"> i durant tota la vigència del contracte;</w:t>
      </w:r>
    </w:p>
    <w:p w14:paraId="42403FEF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</w:p>
    <w:p w14:paraId="35E18BA4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E73F76">
        <w:rPr>
          <w:rFonts w:ascii="Verdana" w:hAnsi="Verdana" w:cs="Arial"/>
          <w:b/>
        </w:rPr>
        <w:t>Que designa i accepta</w:t>
      </w:r>
      <w:r w:rsidRPr="00E73F76">
        <w:rPr>
          <w:rFonts w:ascii="Verdana" w:hAnsi="Verdana" w:cs="Arial"/>
        </w:rPr>
        <w:t xml:space="preserve"> </w:t>
      </w:r>
      <w:r w:rsidRPr="00E73F76">
        <w:rPr>
          <w:rFonts w:ascii="Verdana" w:hAnsi="Verdana" w:cs="Arial"/>
          <w:b/>
        </w:rPr>
        <w:t>que s’utilitzi</w:t>
      </w:r>
      <w:r w:rsidRPr="00E73F76">
        <w:rPr>
          <w:rFonts w:ascii="Verdana" w:hAnsi="Verdana" w:cs="Arial"/>
        </w:rPr>
        <w:t xml:space="preserve"> l’adreça de correu electrònic indicada a la plataforma de contractació electrònica d’aquest Ajuntament com a mitjà per rebre totes les notificacions i comunicacions electròniques.</w:t>
      </w:r>
      <w:r w:rsidRPr="006A56B7">
        <w:rPr>
          <w:rFonts w:ascii="Verdana" w:hAnsi="Verdana" w:cs="Arial"/>
        </w:rPr>
        <w:t xml:space="preserve"> </w:t>
      </w:r>
    </w:p>
    <w:p w14:paraId="28B6E7EC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  <w:b/>
        </w:rPr>
      </w:pPr>
    </w:p>
    <w:p w14:paraId="0BEC1E4E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estrangeres i quan el contracte s'executi en territori espanyol:</w:t>
      </w:r>
    </w:p>
    <w:p w14:paraId="7C535A71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24C1A587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Accepta </w:t>
      </w:r>
      <w:r w:rsidRPr="006A56B7">
        <w:rPr>
          <w:rFonts w:ascii="Verdana" w:hAnsi="Verdana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6A56B7">
        <w:rPr>
          <w:rFonts w:ascii="Verdana" w:hAnsi="Verdana" w:cs="Arial"/>
        </w:rPr>
        <w:t>.</w:t>
      </w:r>
    </w:p>
    <w:p w14:paraId="33F7E4EA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4815B9AD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tractar-se d’una empresa estrangera</w:t>
      </w:r>
    </w:p>
    <w:p w14:paraId="0481056E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64BA0FCC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50FCDFD9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de més de 50 treballadors (en cas de no superar els 50 treballadors indicar no procedeix)</w:t>
      </w:r>
    </w:p>
    <w:p w14:paraId="10246067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5E92F75A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el nombre global de treballadors de plantilla són ......... i  el nombre particular de treballadors amb discapacitat .................... i el percentatge que representen aquests últims respecte la plantilla global és del ...................</w:t>
      </w:r>
    </w:p>
    <w:p w14:paraId="472830C8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o</w:t>
      </w:r>
    </w:p>
    <w:p w14:paraId="6BE43083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ha optat pel compliment de les mesures alternatives legalment previstes</w:t>
      </w:r>
    </w:p>
    <w:p w14:paraId="2C25F2D9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</w:p>
    <w:p w14:paraId="46E23FFB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disposar de menys de 50 treballadors</w:t>
      </w:r>
    </w:p>
    <w:p w14:paraId="70BD4F28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14F02031" w14:textId="77777777" w:rsidR="00206828" w:rsidRDefault="00206828" w:rsidP="00C361AC">
      <w:pPr>
        <w:jc w:val="both"/>
        <w:rPr>
          <w:rFonts w:ascii="Verdana" w:hAnsi="Verdana" w:cs="Arial"/>
        </w:rPr>
      </w:pPr>
    </w:p>
    <w:p w14:paraId="5B0FA4FB" w14:textId="77777777" w:rsidR="00206828" w:rsidRPr="006A56B7" w:rsidRDefault="00206828" w:rsidP="00C361AC">
      <w:pPr>
        <w:jc w:val="both"/>
        <w:rPr>
          <w:rFonts w:ascii="Verdana" w:hAnsi="Verdana" w:cs="Arial"/>
        </w:rPr>
      </w:pPr>
    </w:p>
    <w:p w14:paraId="02391F55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que conformen grup empresarial (en cas de no conformar grup empresarial indicar no procedeix):</w:t>
      </w:r>
    </w:p>
    <w:p w14:paraId="6473B3CD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45C5BAF5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 l’empresa .......................... forma part del grup empresarial .......................... i que l’empresa/les empreses del mateix grup </w:t>
      </w:r>
      <w:r w:rsidRPr="006A56B7">
        <w:rPr>
          <w:rFonts w:ascii="Verdana" w:hAnsi="Verdana" w:cs="Arial"/>
          <w:i/>
        </w:rPr>
        <w:t xml:space="preserve">(nom de les empreses) </w:t>
      </w:r>
      <w:r w:rsidRPr="006A56B7">
        <w:rPr>
          <w:rFonts w:ascii="Verdana" w:hAnsi="Verdana" w:cs="Arial"/>
        </w:rPr>
        <w:t>............................. es presenta/en també a la present licitació.</w:t>
      </w:r>
    </w:p>
    <w:p w14:paraId="4DA220AB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5FCC2DE4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conformar grup empresarial</w:t>
      </w:r>
    </w:p>
    <w:p w14:paraId="370961A4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7DF393EF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/>
          <w:color w:val="000000" w:themeColor="text1"/>
        </w:rPr>
        <w:lastRenderedPageBreak/>
        <w:t>Que reconeix que falsejar aquesta declaració comportarà la imposició de penalitats i si escau la resolució del contracte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047F4358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214742D7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 w:cs="Arial"/>
          <w:snapToGrid w:val="0"/>
          <w:lang w:eastAsia="es-ES"/>
        </w:rPr>
        <w:t xml:space="preserve">Que pel que fa a la  </w:t>
      </w:r>
      <w:r w:rsidRPr="006A56B7">
        <w:rPr>
          <w:rFonts w:ascii="Verdana" w:hAnsi="Verdana"/>
          <w:b/>
          <w:snapToGrid w:val="0"/>
          <w:color w:val="000000" w:themeColor="text1"/>
          <w:lang w:eastAsia="es-ES"/>
        </w:rPr>
        <w:t xml:space="preserve">seguretat de la informació, </w:t>
      </w:r>
      <w:r w:rsidRPr="006A56B7">
        <w:rPr>
          <w:rFonts w:ascii="Verdana" w:hAnsi="Verdana"/>
          <w:snapToGrid w:val="0"/>
          <w:color w:val="000000" w:themeColor="text1"/>
          <w:lang w:eastAsia="es-ES"/>
        </w:rPr>
        <w:t>s’informa que e</w:t>
      </w:r>
      <w:r w:rsidRPr="006A56B7">
        <w:rPr>
          <w:rFonts w:ascii="Verdana" w:hAnsi="Verdana"/>
          <w:color w:val="000000" w:themeColor="text1"/>
        </w:rPr>
        <w:t>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45DBEA9A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20C3EE2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1793868A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119D1D19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53720E10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snapToGrid w:val="0"/>
          <w:lang w:eastAsia="es-ES"/>
        </w:rPr>
        <w:t>I com a prova de conformitat signen aquesta declaració,</w:t>
      </w:r>
    </w:p>
    <w:p w14:paraId="59926EAD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61ACCE25" w14:textId="77777777" w:rsidR="00C361AC" w:rsidRPr="006A56B7" w:rsidRDefault="00C361AC" w:rsidP="00C361AC">
      <w:pPr>
        <w:jc w:val="both"/>
        <w:rPr>
          <w:rFonts w:ascii="Verdana" w:hAnsi="Verdana" w:cs="Arial"/>
          <w:i/>
          <w:snapToGrid w:val="0"/>
          <w:lang w:eastAsia="es-ES"/>
        </w:rPr>
      </w:pPr>
      <w:r w:rsidRPr="006A56B7">
        <w:rPr>
          <w:rFonts w:ascii="Verdana" w:hAnsi="Verdana" w:cs="Arial"/>
          <w:i/>
          <w:snapToGrid w:val="0"/>
          <w:lang w:eastAsia="es-ES"/>
        </w:rPr>
        <w:t>(localitat i data, nom de l’empresa que es representa; signatura de/</w:t>
      </w:r>
      <w:proofErr w:type="spellStart"/>
      <w:r w:rsidRPr="006A56B7">
        <w:rPr>
          <w:rFonts w:ascii="Verdana" w:hAnsi="Verdana" w:cs="Arial"/>
          <w:i/>
          <w:snapToGrid w:val="0"/>
          <w:lang w:eastAsia="es-ES"/>
        </w:rPr>
        <w:t>ls</w:t>
      </w:r>
      <w:proofErr w:type="spellEnd"/>
      <w:r w:rsidRPr="006A56B7">
        <w:rPr>
          <w:rFonts w:ascii="Verdana" w:hAnsi="Verdana" w:cs="Arial"/>
          <w:i/>
          <w:snapToGrid w:val="0"/>
          <w:lang w:eastAsia="es-ES"/>
        </w:rPr>
        <w:t xml:space="preserve"> representant/s de l’empresa i segell de la mateixa)</w:t>
      </w:r>
    </w:p>
    <w:p w14:paraId="3D6D3F7A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23290397" w14:textId="77777777" w:rsidR="00E73F76" w:rsidRDefault="00E73F76">
      <w:pPr>
        <w:spacing w:after="200" w:line="276" w:lineRule="auto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777B6A47" w14:textId="77777777" w:rsidR="004A03E8" w:rsidRPr="004F4DE5" w:rsidRDefault="004A03E8" w:rsidP="004A03E8">
      <w:pPr>
        <w:spacing w:after="200" w:line="276" w:lineRule="auto"/>
        <w:jc w:val="center"/>
        <w:rPr>
          <w:rFonts w:ascii="Verdana" w:hAnsi="Verdana" w:cs="Arial"/>
          <w:b/>
          <w:sz w:val="24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>A</w:t>
      </w:r>
      <w:r>
        <w:rPr>
          <w:rFonts w:ascii="Verdana" w:hAnsi="Verdana" w:cs="Arial"/>
          <w:b/>
          <w:sz w:val="24"/>
          <w:u w:val="single"/>
        </w:rPr>
        <w:t>NNEX 2</w:t>
      </w:r>
      <w:r w:rsidRPr="004F4DE5">
        <w:rPr>
          <w:rFonts w:ascii="Verdana" w:hAnsi="Verdana" w:cs="Arial"/>
          <w:b/>
          <w:sz w:val="24"/>
          <w:u w:val="single"/>
        </w:rPr>
        <w:t>:</w:t>
      </w:r>
    </w:p>
    <w:p w14:paraId="54A92F5C" w14:textId="77777777" w:rsidR="004A03E8" w:rsidRPr="00A11E12" w:rsidRDefault="004A03E8" w:rsidP="004A03E8">
      <w:pPr>
        <w:jc w:val="center"/>
        <w:rPr>
          <w:rFonts w:ascii="Verdana" w:hAnsi="Verdana" w:cs="Arial"/>
          <w:b/>
        </w:rPr>
      </w:pPr>
    </w:p>
    <w:p w14:paraId="798AC924" w14:textId="77777777" w:rsidR="004A03E8" w:rsidRPr="00CC3FD0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5C53596C" w14:textId="77777777" w:rsidR="004A03E8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049A5B15" w14:textId="77777777" w:rsidR="004A03E8" w:rsidRPr="00CC3FD0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</w:p>
    <w:p w14:paraId="30A4D5C0" w14:textId="77777777" w:rsidR="004A03E8" w:rsidRPr="00CC3FD0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El/la senyor/a </w:t>
      </w:r>
      <w:r>
        <w:rPr>
          <w:rFonts w:ascii="Verdana" w:hAnsi="Verdana"/>
        </w:rPr>
        <w:t>...............</w:t>
      </w:r>
      <w:r w:rsidRPr="00CC3FD0">
        <w:rPr>
          <w:rFonts w:ascii="Verdana" w:hAnsi="Verdana"/>
        </w:rPr>
        <w:t>.........................................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 en representació de l’empresa</w:t>
      </w:r>
      <w:r>
        <w:rPr>
          <w:rFonts w:ascii="Verdana" w:hAnsi="Verdana"/>
        </w:rPr>
        <w:t>/entitat .......................</w:t>
      </w:r>
      <w:r w:rsidRPr="00CC3FD0">
        <w:rPr>
          <w:rFonts w:ascii="Verdana" w:hAnsi="Verdana"/>
        </w:rPr>
        <w:t>................................</w:t>
      </w:r>
      <w:r>
        <w:rPr>
          <w:rFonts w:ascii="Verdana" w:hAnsi="Verdana"/>
        </w:rPr>
        <w:t xml:space="preserve"> amb NIF núm. .........</w:t>
      </w:r>
      <w:r w:rsidRPr="00CC3FD0">
        <w:rPr>
          <w:rFonts w:ascii="Verdana" w:hAnsi="Verdana"/>
        </w:rPr>
        <w:t>.............;</w:t>
      </w:r>
    </w:p>
    <w:p w14:paraId="3EA8E52A" w14:textId="77777777" w:rsidR="004A03E8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>El/la senyor/a .......</w:t>
      </w:r>
      <w:r>
        <w:rPr>
          <w:rFonts w:ascii="Verdana" w:hAnsi="Verdana"/>
        </w:rPr>
        <w:t>..........................</w:t>
      </w:r>
      <w:r w:rsidRPr="00CC3FD0">
        <w:rPr>
          <w:rFonts w:ascii="Verdana" w:hAnsi="Verdana"/>
        </w:rPr>
        <w:t>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........ en representació de l’empresa</w:t>
      </w:r>
      <w:r>
        <w:rPr>
          <w:rFonts w:ascii="Verdana" w:hAnsi="Verdana"/>
        </w:rPr>
        <w:t>/entitat ....................................................</w:t>
      </w:r>
      <w:r w:rsidRPr="00CC3FD0">
        <w:rPr>
          <w:rFonts w:ascii="Verdana" w:hAnsi="Verdana"/>
        </w:rPr>
        <w:t>.....</w:t>
      </w:r>
      <w:r>
        <w:rPr>
          <w:rFonts w:ascii="Verdana" w:hAnsi="Verdana"/>
        </w:rPr>
        <w:t xml:space="preserve"> amb NIF núm. ........</w:t>
      </w:r>
      <w:r w:rsidRPr="00CC3FD0">
        <w:rPr>
          <w:rFonts w:ascii="Verdana" w:hAnsi="Verdana"/>
        </w:rPr>
        <w:t>......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>.......;</w:t>
      </w:r>
      <w:r>
        <w:rPr>
          <w:rStyle w:val="Refernciadenotaapeudepgina"/>
          <w:rFonts w:ascii="Verdana" w:hAnsi="Verdana"/>
        </w:rPr>
        <w:footnoteReference w:customMarkFollows="1" w:id="3"/>
        <w:t>1</w:t>
      </w:r>
    </w:p>
    <w:p w14:paraId="706C61DC" w14:textId="77777777" w:rsidR="004A03E8" w:rsidRPr="00CC3FD0" w:rsidRDefault="004A03E8" w:rsidP="004A03E8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08F31A74" w14:textId="7CAC29FE" w:rsidR="004A03E8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ED4785">
        <w:rPr>
          <w:rFonts w:ascii="Verdana" w:hAnsi="Verdana"/>
        </w:rPr>
        <w:t xml:space="preserve">La voluntat de constituir una UTE per participar en el procés de licitació que té per </w:t>
      </w:r>
      <w:r w:rsidR="007D0F35" w:rsidRPr="00ED4785">
        <w:rPr>
          <w:rFonts w:ascii="Verdana" w:hAnsi="Verdana"/>
        </w:rPr>
        <w:t xml:space="preserve">objecte </w:t>
      </w:r>
      <w:r w:rsidR="007D0F35" w:rsidRPr="00ED4785">
        <w:rPr>
          <w:rFonts w:ascii="Verdana" w:hAnsi="Verdana" w:cs="Arial"/>
          <w:snapToGrid w:val="0"/>
        </w:rPr>
        <w:t xml:space="preserve">el </w:t>
      </w:r>
      <w:r w:rsidR="006E5E12">
        <w:rPr>
          <w:rFonts w:ascii="Verdana" w:hAnsi="Verdana" w:cs="Arial"/>
          <w:snapToGrid w:val="0"/>
        </w:rPr>
        <w:t>s</w:t>
      </w:r>
      <w:r w:rsidR="006E5E12" w:rsidRPr="006E5E12">
        <w:rPr>
          <w:rFonts w:ascii="Verdana" w:hAnsi="Verdana" w:cs="Arial"/>
          <w:snapToGrid w:val="0"/>
        </w:rPr>
        <w:t xml:space="preserve">ervei de gestió del </w:t>
      </w:r>
      <w:proofErr w:type="spellStart"/>
      <w:r w:rsidR="006E5E12" w:rsidRPr="006E5E12">
        <w:rPr>
          <w:rFonts w:ascii="Verdana" w:hAnsi="Verdana" w:cs="Arial"/>
          <w:snapToGrid w:val="0"/>
        </w:rPr>
        <w:t>vending</w:t>
      </w:r>
      <w:proofErr w:type="spellEnd"/>
      <w:r w:rsidR="006E5E12" w:rsidRPr="006E5E12">
        <w:rPr>
          <w:rFonts w:ascii="Verdana" w:hAnsi="Verdana" w:cs="Arial"/>
          <w:snapToGrid w:val="0"/>
        </w:rPr>
        <w:t xml:space="preserve"> en règim d’autoservei, explotació i subministrament de begudes i aliments mitjançant màquines expenedores per l’Institut Municipal d’Hisenda de Barcelona</w:t>
      </w:r>
      <w:r w:rsidR="006E5E12" w:rsidRPr="00ED4785">
        <w:rPr>
          <w:rFonts w:ascii="Verdana" w:hAnsi="Verdana" w:cs="Arial"/>
          <w:snapToGrid w:val="0"/>
        </w:rPr>
        <w:t xml:space="preserve">, </w:t>
      </w:r>
      <w:r w:rsidR="006E5E12" w:rsidRPr="00ED4785">
        <w:rPr>
          <w:rFonts w:ascii="Verdana" w:hAnsi="Verdana" w:cs="Arial"/>
        </w:rPr>
        <w:t xml:space="preserve">núm. Expedient </w:t>
      </w:r>
      <w:r w:rsidR="00510200" w:rsidRPr="00510200">
        <w:rPr>
          <w:rFonts w:ascii="Verdana" w:hAnsi="Verdana" w:cs="Arial"/>
        </w:rPr>
        <w:t>005_25000047</w:t>
      </w:r>
      <w:r w:rsidR="006E5E12" w:rsidRPr="00ED4785">
        <w:rPr>
          <w:rFonts w:ascii="Verdana" w:hAnsi="Verdana" w:cs="Arial"/>
          <w:snapToGrid w:val="0"/>
        </w:rPr>
        <w:t>,</w:t>
      </w:r>
      <w:r w:rsidR="006E5E12" w:rsidRPr="006A56B7">
        <w:rPr>
          <w:rFonts w:ascii="Verdana" w:hAnsi="Verdana" w:cs="Arial"/>
          <w:snapToGrid w:val="0"/>
        </w:rPr>
        <w:t xml:space="preserve"> </w:t>
      </w:r>
      <w:r w:rsidRPr="00CC3FD0">
        <w:rPr>
          <w:rFonts w:ascii="Verdana" w:hAnsi="Verdana"/>
        </w:rPr>
        <w:t>amb el següent percentatge de participació del preu en l’execució del contracte:</w:t>
      </w:r>
    </w:p>
    <w:p w14:paraId="714A8C69" w14:textId="77777777" w:rsidR="004A03E8" w:rsidRPr="00AB54AD" w:rsidRDefault="004A03E8" w:rsidP="004A03E8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53F981CB" w14:textId="77777777" w:rsidR="004A03E8" w:rsidRPr="00AB54AD" w:rsidRDefault="004A03E8" w:rsidP="004A03E8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25F52715" w14:textId="77777777" w:rsidR="004A03E8" w:rsidRPr="00D33BD4" w:rsidRDefault="004A03E8" w:rsidP="004A03E8">
      <w:pPr>
        <w:pStyle w:val="Pargrafdellista"/>
        <w:numPr>
          <w:ilvl w:val="0"/>
          <w:numId w:val="15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48E91E67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32404417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6680E4B2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79D25F4C" w14:textId="77777777" w:rsidR="004A03E8" w:rsidRDefault="004A03E8" w:rsidP="004A03E8">
      <w:pPr>
        <w:spacing w:after="200" w:line="276" w:lineRule="auto"/>
        <w:rPr>
          <w:rFonts w:ascii="Verdana" w:hAnsi="Verdana"/>
        </w:rPr>
      </w:pPr>
    </w:p>
    <w:p w14:paraId="169ED043" w14:textId="77777777" w:rsidR="004A03E8" w:rsidRDefault="004A03E8" w:rsidP="004A03E8">
      <w:pPr>
        <w:rPr>
          <w:rFonts w:ascii="Verdana" w:hAnsi="Verdana"/>
        </w:rPr>
      </w:pPr>
    </w:p>
    <w:p w14:paraId="65A8524F" w14:textId="77777777" w:rsidR="004A03E8" w:rsidRDefault="004A03E8" w:rsidP="004A03E8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56A94D8" w14:textId="77777777" w:rsidR="004A03E8" w:rsidRDefault="004A03E8" w:rsidP="004A03E8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14:paraId="64DCC469" w14:textId="77777777" w:rsidR="004A03E8" w:rsidRDefault="004A03E8">
      <w:pPr>
        <w:spacing w:after="200" w:line="276" w:lineRule="auto"/>
        <w:rPr>
          <w:rFonts w:ascii="Verdana" w:hAnsi="Verdana" w:cs="Arial"/>
          <w:b/>
          <w:sz w:val="24"/>
          <w:szCs w:val="24"/>
          <w:u w:val="single"/>
        </w:rPr>
      </w:pPr>
    </w:p>
    <w:p w14:paraId="1E5D6778" w14:textId="77777777" w:rsidR="00FD6011" w:rsidRDefault="00FD6011" w:rsidP="00FD6011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 w:rsidR="004A03E8">
        <w:rPr>
          <w:rFonts w:ascii="Verdana" w:hAnsi="Verdana" w:cs="Arial"/>
          <w:b/>
          <w:sz w:val="24"/>
          <w:szCs w:val="24"/>
          <w:u w:val="single"/>
        </w:rPr>
        <w:t>3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2AEE7AED" w14:textId="77777777" w:rsidR="00FD6011" w:rsidRDefault="00FD6011" w:rsidP="00FD6011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DB766D">
        <w:rPr>
          <w:rFonts w:ascii="Verdana" w:hAnsi="Verdana" w:cs="Arial"/>
          <w:b/>
          <w:sz w:val="24"/>
          <w:szCs w:val="24"/>
        </w:rPr>
        <w:t>OFERTA ECONÒMICA</w:t>
      </w:r>
    </w:p>
    <w:p w14:paraId="1BCA331B" w14:textId="77777777" w:rsidR="00C02B77" w:rsidRDefault="00C02B77" w:rsidP="00BB6BCC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70FAF71E" w14:textId="25046080" w:rsidR="00BB6BCC" w:rsidRDefault="00BB6BCC" w:rsidP="00BB6BC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405B6D">
        <w:rPr>
          <w:rFonts w:ascii="Verdana" w:hAnsi="Verdana"/>
        </w:rPr>
        <w:t>El/la sotasignat/da, senyor/a</w:t>
      </w:r>
      <w:r>
        <w:rPr>
          <w:rFonts w:ascii="Verdana" w:hAnsi="Verdana"/>
        </w:rPr>
        <w:t xml:space="preserve"> ...</w:t>
      </w:r>
      <w:r w:rsidRPr="00405B6D">
        <w:rPr>
          <w:rFonts w:ascii="Verdana" w:hAnsi="Verdana"/>
        </w:rPr>
        <w:t>.............................................................................., amb DNI</w:t>
      </w:r>
      <w:r>
        <w:rPr>
          <w:rFonts w:ascii="Verdana" w:hAnsi="Verdana"/>
        </w:rPr>
        <w:t>/NIE núm. .....................</w:t>
      </w:r>
      <w:r w:rsidRPr="00405B6D">
        <w:rPr>
          <w:rFonts w:ascii="Verdana" w:hAnsi="Verdana"/>
        </w:rPr>
        <w:t>........, en nom propi/en qualitat de representant legal de la persona física/jurídica</w:t>
      </w:r>
      <w:r>
        <w:rPr>
          <w:rFonts w:ascii="Verdana" w:hAnsi="Verdana"/>
        </w:rPr>
        <w:t xml:space="preserve"> </w:t>
      </w:r>
      <w:r w:rsidRPr="00405B6D">
        <w:rPr>
          <w:rFonts w:ascii="Verdana" w:hAnsi="Verdana"/>
        </w:rPr>
        <w:t>........................................................................., amb NIF ........................................, amb l’adreça de correu electrònic per rebre les comunicacions electròniques (....................@............</w:t>
      </w:r>
      <w:r w:rsidRPr="00ED4785">
        <w:rPr>
          <w:rFonts w:ascii="Verdana" w:hAnsi="Verdana"/>
        </w:rPr>
        <w:t>..), assabentat/</w:t>
      </w:r>
      <w:proofErr w:type="spellStart"/>
      <w:r w:rsidRPr="00ED4785">
        <w:rPr>
          <w:rFonts w:ascii="Verdana" w:hAnsi="Verdana"/>
        </w:rPr>
        <w:t>ada</w:t>
      </w:r>
      <w:proofErr w:type="spellEnd"/>
      <w:r w:rsidRPr="00ED4785">
        <w:rPr>
          <w:rFonts w:ascii="Verdana" w:hAnsi="Verdana"/>
        </w:rPr>
        <w:t xml:space="preserve"> de les condicions exigides per optar a l’adjudicació del contracte que té per </w:t>
      </w:r>
      <w:r w:rsidR="00D347CD" w:rsidRPr="00ED4785">
        <w:rPr>
          <w:rFonts w:ascii="Verdana" w:hAnsi="Verdana"/>
        </w:rPr>
        <w:t xml:space="preserve">objecte </w:t>
      </w:r>
      <w:r w:rsidR="00D347CD" w:rsidRPr="00ED4785">
        <w:rPr>
          <w:rFonts w:ascii="Verdana" w:hAnsi="Verdana" w:cs="Arial"/>
          <w:snapToGrid w:val="0"/>
        </w:rPr>
        <w:t xml:space="preserve">el </w:t>
      </w:r>
      <w:r w:rsidR="006E5E12">
        <w:rPr>
          <w:rFonts w:ascii="Verdana" w:hAnsi="Verdana" w:cs="Arial"/>
          <w:snapToGrid w:val="0"/>
        </w:rPr>
        <w:t>s</w:t>
      </w:r>
      <w:r w:rsidR="006E5E12" w:rsidRPr="006E5E12">
        <w:rPr>
          <w:rFonts w:ascii="Verdana" w:hAnsi="Verdana" w:cs="Arial"/>
          <w:snapToGrid w:val="0"/>
        </w:rPr>
        <w:t xml:space="preserve">ervei de gestió del </w:t>
      </w:r>
      <w:proofErr w:type="spellStart"/>
      <w:r w:rsidR="006E5E12" w:rsidRPr="006E5E12">
        <w:rPr>
          <w:rFonts w:ascii="Verdana" w:hAnsi="Verdana" w:cs="Arial"/>
          <w:snapToGrid w:val="0"/>
        </w:rPr>
        <w:t>vending</w:t>
      </w:r>
      <w:proofErr w:type="spellEnd"/>
      <w:r w:rsidR="006E5E12" w:rsidRPr="006E5E12">
        <w:rPr>
          <w:rFonts w:ascii="Verdana" w:hAnsi="Verdana" w:cs="Arial"/>
          <w:snapToGrid w:val="0"/>
        </w:rPr>
        <w:t xml:space="preserve"> en règim d’autoservei, explotació i subministrament de begudes i aliments mitjançant màquines expenedores per l’Institut Municipal d’Hisenda de Barcelona</w:t>
      </w:r>
      <w:r w:rsidR="006E5E12" w:rsidRPr="00ED4785">
        <w:rPr>
          <w:rFonts w:ascii="Verdana" w:hAnsi="Verdana" w:cs="Arial"/>
          <w:snapToGrid w:val="0"/>
        </w:rPr>
        <w:t xml:space="preserve">, </w:t>
      </w:r>
      <w:r w:rsidR="006E5E12" w:rsidRPr="00ED4785">
        <w:rPr>
          <w:rFonts w:ascii="Verdana" w:hAnsi="Verdana" w:cs="Arial"/>
        </w:rPr>
        <w:t xml:space="preserve">núm. Expedient </w:t>
      </w:r>
      <w:r w:rsidR="00510200" w:rsidRPr="00510200">
        <w:rPr>
          <w:rFonts w:ascii="Verdana" w:hAnsi="Verdana" w:cs="Arial"/>
        </w:rPr>
        <w:t>005_25000047</w:t>
      </w:r>
      <w:r w:rsidR="006E5E12" w:rsidRPr="00ED4785">
        <w:rPr>
          <w:rFonts w:ascii="Verdana" w:hAnsi="Verdana" w:cs="Arial"/>
          <w:snapToGrid w:val="0"/>
        </w:rPr>
        <w:t>,</w:t>
      </w:r>
      <w:r w:rsidR="006E5E12" w:rsidRPr="006A56B7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/>
        </w:rPr>
        <w:t>es compromet a realitzar-lo amb subjecció al plec de clàusules administratives particulars i al de prescripcions tècniques</w:t>
      </w:r>
      <w:r w:rsidRPr="0033552C">
        <w:rPr>
          <w:rFonts w:ascii="Verdana" w:hAnsi="Verdana"/>
        </w:rPr>
        <w:t xml:space="preserve">, i </w:t>
      </w:r>
      <w:r w:rsidR="00EC2279" w:rsidRPr="0033552C">
        <w:rPr>
          <w:rFonts w:ascii="Verdana" w:hAnsi="Verdana"/>
        </w:rPr>
        <w:t>de conformitat amb els criteris d’adjudicació següents:</w:t>
      </w:r>
    </w:p>
    <w:p w14:paraId="223D868C" w14:textId="77777777" w:rsidR="00CF05D0" w:rsidRDefault="00CF05D0" w:rsidP="00BB6BC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CA54B70" w14:textId="77777777" w:rsidR="00EA07F8" w:rsidRDefault="00EA07F8" w:rsidP="00BB6BC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EE48F1C" w14:textId="77777777" w:rsidR="00CF05D0" w:rsidRPr="000C14D0" w:rsidRDefault="00CF05D0" w:rsidP="00CF05D0">
      <w:pPr>
        <w:jc w:val="both"/>
        <w:rPr>
          <w:rFonts w:ascii="Verdana" w:hAnsi="Verdana" w:cs="Arial"/>
          <w:b/>
          <w:bCs/>
        </w:rPr>
      </w:pPr>
      <w:r w:rsidRPr="000C14D0">
        <w:rPr>
          <w:rFonts w:ascii="Verdana" w:hAnsi="Verdana" w:cs="Arial"/>
          <w:b/>
          <w:bCs/>
        </w:rPr>
        <w:t xml:space="preserve">Criteri </w:t>
      </w:r>
      <w:r>
        <w:rPr>
          <w:rFonts w:ascii="Verdana" w:hAnsi="Verdana" w:cs="Arial"/>
          <w:b/>
          <w:bCs/>
        </w:rPr>
        <w:t>A)</w:t>
      </w:r>
      <w:r w:rsidRPr="000C14D0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Millora de preus</w:t>
      </w:r>
      <w:r w:rsidRPr="000C14D0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...............................</w:t>
      </w:r>
      <w:r w:rsidRPr="000C14D0">
        <w:rPr>
          <w:rFonts w:ascii="Verdana" w:hAnsi="Verdana" w:cs="Arial"/>
          <w:b/>
          <w:bCs/>
        </w:rPr>
        <w:t>..........</w:t>
      </w:r>
      <w:r>
        <w:rPr>
          <w:rFonts w:ascii="Verdana" w:hAnsi="Verdana" w:cs="Arial"/>
          <w:b/>
          <w:bCs/>
        </w:rPr>
        <w:t>.</w:t>
      </w:r>
      <w:r w:rsidRPr="000C14D0">
        <w:rPr>
          <w:rFonts w:ascii="Verdana" w:hAnsi="Verdana" w:cs="Arial"/>
          <w:b/>
          <w:bCs/>
        </w:rPr>
        <w:t>.... fins a un màxim de 25 punts</w:t>
      </w:r>
    </w:p>
    <w:p w14:paraId="603AC049" w14:textId="77777777" w:rsidR="00BB6BCC" w:rsidRDefault="00BB6BCC" w:rsidP="00BB6BCC">
      <w:pPr>
        <w:rPr>
          <w:rFonts w:ascii="Verdana" w:hAnsi="Verdana"/>
          <w:snapToGrid w:val="0"/>
          <w:highlight w:val="yellow"/>
          <w:lang w:eastAsia="es-ES"/>
        </w:rPr>
      </w:pPr>
    </w:p>
    <w:p w14:paraId="537727FA" w14:textId="77777777" w:rsidR="00EA07F8" w:rsidRPr="006E5E12" w:rsidRDefault="00EA07F8" w:rsidP="00BB6BCC">
      <w:pPr>
        <w:rPr>
          <w:rFonts w:ascii="Verdana" w:hAnsi="Verdana"/>
          <w:snapToGrid w:val="0"/>
          <w:highlight w:val="yellow"/>
          <w:lang w:eastAsia="es-ES"/>
        </w:rPr>
      </w:pPr>
    </w:p>
    <w:p w14:paraId="4D1105B1" w14:textId="77777777" w:rsidR="006E5E12" w:rsidRDefault="006E5E12" w:rsidP="006E5E12">
      <w:pPr>
        <w:autoSpaceDE w:val="0"/>
        <w:adjustRightInd w:val="0"/>
        <w:spacing w:line="240" w:lineRule="exact"/>
        <w:jc w:val="both"/>
        <w:rPr>
          <w:rFonts w:ascii="Verdana" w:hAnsi="Verdana" w:cs="Arial"/>
          <w:color w:val="000000" w:themeColor="text1"/>
        </w:rPr>
      </w:pPr>
      <w:r w:rsidRPr="00C02B77">
        <w:rPr>
          <w:rFonts w:ascii="Verdana" w:hAnsi="Verdana" w:cs="Arial"/>
          <w:color w:val="000000" w:themeColor="text1"/>
        </w:rPr>
        <w:t>El detall dels productes mínims a subministrar i els preus màxims de venda al públic durant la vigència inicial del contracte i la possible pròrroga és el següent:</w:t>
      </w:r>
    </w:p>
    <w:p w14:paraId="2C3E2A94" w14:textId="77777777" w:rsidR="00EA07F8" w:rsidRPr="00C02B77" w:rsidRDefault="00EA07F8" w:rsidP="006E5E12">
      <w:pPr>
        <w:autoSpaceDE w:val="0"/>
        <w:adjustRightInd w:val="0"/>
        <w:spacing w:line="240" w:lineRule="exact"/>
        <w:jc w:val="both"/>
        <w:rPr>
          <w:rFonts w:ascii="Verdana" w:hAnsi="Verdana" w:cs="Arial"/>
          <w:color w:val="000000" w:themeColor="text1"/>
        </w:rPr>
      </w:pPr>
    </w:p>
    <w:p w14:paraId="21142B73" w14:textId="77777777" w:rsidR="006E5E12" w:rsidRPr="00C02B77" w:rsidRDefault="006E5E12" w:rsidP="006E5E12">
      <w:pPr>
        <w:autoSpaceDE w:val="0"/>
        <w:adjustRightInd w:val="0"/>
        <w:spacing w:line="240" w:lineRule="exact"/>
        <w:ind w:left="284"/>
        <w:jc w:val="both"/>
        <w:rPr>
          <w:rFonts w:ascii="Verdana" w:hAnsi="Verdana" w:cs="Arial"/>
          <w:color w:val="000000" w:themeColor="text1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1843"/>
        <w:gridCol w:w="1701"/>
        <w:gridCol w:w="1559"/>
        <w:gridCol w:w="2091"/>
      </w:tblGrid>
      <w:tr w:rsidR="00460CE6" w:rsidRPr="000C14D0" w14:paraId="6055F90B" w14:textId="7E993C15" w:rsidTr="00EA07F8">
        <w:trPr>
          <w:jc w:val="center"/>
        </w:trPr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1DD38D95" w14:textId="77777777" w:rsidR="00460CE6" w:rsidRPr="00C02B77" w:rsidRDefault="00460CE6" w:rsidP="0070414C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C02B77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BEGUDES CALENTES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7EB4673" w14:textId="248DA741" w:rsidR="00460CE6" w:rsidRPr="00C02B77" w:rsidRDefault="00460CE6" w:rsidP="0070414C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C02B77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VENTA PÚBLIC (IVA INCLÒS)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4B17C57" w14:textId="6F6A1D7F" w:rsidR="00460CE6" w:rsidRPr="00C02B77" w:rsidRDefault="00460CE6" w:rsidP="0070414C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C02B77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OFERTAT (IVA INCLÒS)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77FA81E4" w14:textId="0295B79C" w:rsidR="00460CE6" w:rsidRPr="00C02B77" w:rsidRDefault="00460CE6" w:rsidP="0070414C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C02B77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PRÒRROGA</w:t>
            </w:r>
          </w:p>
        </w:tc>
        <w:tc>
          <w:tcPr>
            <w:tcW w:w="2091" w:type="dxa"/>
            <w:shd w:val="clear" w:color="auto" w:fill="DDD9C3" w:themeFill="background2" w:themeFillShade="E6"/>
            <w:vAlign w:val="center"/>
          </w:tcPr>
          <w:p w14:paraId="57A30084" w14:textId="73C8C78A" w:rsidR="00460CE6" w:rsidRPr="00C02B77" w:rsidRDefault="00460CE6" w:rsidP="0070414C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C02B77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PRÒRROGA OFERTAT (IVA INCLÒS)</w:t>
            </w:r>
          </w:p>
        </w:tc>
      </w:tr>
      <w:tr w:rsidR="00460CE6" w:rsidRPr="000C14D0" w14:paraId="7E7023B4" w14:textId="2357B0C8" w:rsidTr="00EA07F8">
        <w:trPr>
          <w:jc w:val="center"/>
        </w:trPr>
        <w:tc>
          <w:tcPr>
            <w:tcW w:w="2660" w:type="dxa"/>
          </w:tcPr>
          <w:p w14:paraId="5D400684" w14:textId="77777777" w:rsidR="00460CE6" w:rsidRPr="000C14D0" w:rsidRDefault="00460CE6" w:rsidP="00CF05D0">
            <w:pPr>
              <w:autoSpaceDE w:val="0"/>
              <w:autoSpaceDN w:val="0"/>
              <w:adjustRightInd w:val="0"/>
              <w:spacing w:line="240" w:lineRule="exact"/>
              <w:ind w:left="35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Cafè expresso (normal i descafeïnat)</w:t>
            </w:r>
          </w:p>
        </w:tc>
        <w:tc>
          <w:tcPr>
            <w:tcW w:w="1843" w:type="dxa"/>
            <w:vAlign w:val="center"/>
          </w:tcPr>
          <w:p w14:paraId="7C46E8E4" w14:textId="5E80AB9D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701" w:type="dxa"/>
          </w:tcPr>
          <w:p w14:paraId="483D4428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7616518" w14:textId="67FBF6F0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2091" w:type="dxa"/>
          </w:tcPr>
          <w:p w14:paraId="7625A08D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460CE6" w:rsidRPr="000C14D0" w14:paraId="26D18E2F" w14:textId="1C8D2E65" w:rsidTr="00EA07F8">
        <w:trPr>
          <w:jc w:val="center"/>
        </w:trPr>
        <w:tc>
          <w:tcPr>
            <w:tcW w:w="2660" w:type="dxa"/>
          </w:tcPr>
          <w:p w14:paraId="2F16B65D" w14:textId="77777777" w:rsidR="00460CE6" w:rsidRPr="000C14D0" w:rsidRDefault="00460CE6" w:rsidP="00CF05D0">
            <w:pPr>
              <w:autoSpaceDE w:val="0"/>
              <w:autoSpaceDN w:val="0"/>
              <w:adjustRightInd w:val="0"/>
              <w:spacing w:line="240" w:lineRule="exact"/>
              <w:ind w:left="35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Cafè americà (normal i descafeïnat)</w:t>
            </w:r>
          </w:p>
        </w:tc>
        <w:tc>
          <w:tcPr>
            <w:tcW w:w="1843" w:type="dxa"/>
            <w:vAlign w:val="center"/>
          </w:tcPr>
          <w:p w14:paraId="155EDEEF" w14:textId="377D343F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701" w:type="dxa"/>
          </w:tcPr>
          <w:p w14:paraId="6C604989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39B45CC" w14:textId="716C8CBE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2091" w:type="dxa"/>
          </w:tcPr>
          <w:p w14:paraId="6F39A531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460CE6" w:rsidRPr="000C14D0" w14:paraId="724EE527" w14:textId="1183341A" w:rsidTr="00EA07F8">
        <w:trPr>
          <w:jc w:val="center"/>
        </w:trPr>
        <w:tc>
          <w:tcPr>
            <w:tcW w:w="2660" w:type="dxa"/>
          </w:tcPr>
          <w:p w14:paraId="50486A47" w14:textId="77777777" w:rsidR="00460CE6" w:rsidRPr="000C14D0" w:rsidRDefault="00460CE6" w:rsidP="00CF05D0">
            <w:pPr>
              <w:autoSpaceDE w:val="0"/>
              <w:autoSpaceDN w:val="0"/>
              <w:adjustRightInd w:val="0"/>
              <w:spacing w:line="240" w:lineRule="exact"/>
              <w:ind w:left="35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Tallat (normal i descafeïnat)</w:t>
            </w:r>
          </w:p>
        </w:tc>
        <w:tc>
          <w:tcPr>
            <w:tcW w:w="1843" w:type="dxa"/>
            <w:vAlign w:val="center"/>
          </w:tcPr>
          <w:p w14:paraId="05221165" w14:textId="0E346424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701" w:type="dxa"/>
          </w:tcPr>
          <w:p w14:paraId="11C3A26B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701FCE1" w14:textId="44F1F7FE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2091" w:type="dxa"/>
          </w:tcPr>
          <w:p w14:paraId="7172811D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460CE6" w:rsidRPr="000C14D0" w14:paraId="137EED91" w14:textId="50D0342A" w:rsidTr="00EA07F8">
        <w:trPr>
          <w:jc w:val="center"/>
        </w:trPr>
        <w:tc>
          <w:tcPr>
            <w:tcW w:w="2660" w:type="dxa"/>
          </w:tcPr>
          <w:p w14:paraId="57BA09D2" w14:textId="77777777" w:rsidR="00460CE6" w:rsidRPr="000C14D0" w:rsidRDefault="00460CE6" w:rsidP="00CF05D0">
            <w:pPr>
              <w:autoSpaceDE w:val="0"/>
              <w:autoSpaceDN w:val="0"/>
              <w:adjustRightInd w:val="0"/>
              <w:spacing w:line="240" w:lineRule="exact"/>
              <w:ind w:left="35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Cafè amb llet (normal i descafeïnat)</w:t>
            </w:r>
          </w:p>
        </w:tc>
        <w:tc>
          <w:tcPr>
            <w:tcW w:w="1843" w:type="dxa"/>
            <w:vAlign w:val="center"/>
          </w:tcPr>
          <w:p w14:paraId="1717927C" w14:textId="1396FA1A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701" w:type="dxa"/>
          </w:tcPr>
          <w:p w14:paraId="7913B594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E5B66AD" w14:textId="193A9FDE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2091" w:type="dxa"/>
          </w:tcPr>
          <w:p w14:paraId="5E6E0832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460CE6" w:rsidRPr="000C14D0" w14:paraId="1C566119" w14:textId="3E3D574E" w:rsidTr="00EA07F8">
        <w:trPr>
          <w:jc w:val="center"/>
        </w:trPr>
        <w:tc>
          <w:tcPr>
            <w:tcW w:w="2660" w:type="dxa"/>
          </w:tcPr>
          <w:p w14:paraId="076C8AC0" w14:textId="77777777" w:rsidR="00460CE6" w:rsidRPr="000C14D0" w:rsidRDefault="00460CE6" w:rsidP="00CF05D0">
            <w:pPr>
              <w:autoSpaceDE w:val="0"/>
              <w:autoSpaceDN w:val="0"/>
              <w:adjustRightInd w:val="0"/>
              <w:spacing w:line="240" w:lineRule="exact"/>
              <w:ind w:left="35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Capuccino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(normal i descafeïnat)</w:t>
            </w:r>
          </w:p>
        </w:tc>
        <w:tc>
          <w:tcPr>
            <w:tcW w:w="1843" w:type="dxa"/>
            <w:vAlign w:val="center"/>
          </w:tcPr>
          <w:p w14:paraId="6A13AEA1" w14:textId="475C14F4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701" w:type="dxa"/>
          </w:tcPr>
          <w:p w14:paraId="53FE7D17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01F5040" w14:textId="0429D5DF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2091" w:type="dxa"/>
          </w:tcPr>
          <w:p w14:paraId="524B2FD0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460CE6" w:rsidRPr="000C14D0" w14:paraId="58FCB8EA" w14:textId="29762EA8" w:rsidTr="00EA07F8">
        <w:trPr>
          <w:jc w:val="center"/>
        </w:trPr>
        <w:tc>
          <w:tcPr>
            <w:tcW w:w="2660" w:type="dxa"/>
          </w:tcPr>
          <w:p w14:paraId="38D7B840" w14:textId="77777777" w:rsidR="00460CE6" w:rsidRPr="000C14D0" w:rsidRDefault="00460CE6" w:rsidP="00CF05D0">
            <w:pPr>
              <w:autoSpaceDE w:val="0"/>
              <w:autoSpaceDN w:val="0"/>
              <w:adjustRightInd w:val="0"/>
              <w:spacing w:line="240" w:lineRule="exact"/>
              <w:ind w:left="35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Xocolata</w:t>
            </w:r>
          </w:p>
        </w:tc>
        <w:tc>
          <w:tcPr>
            <w:tcW w:w="1843" w:type="dxa"/>
            <w:vAlign w:val="center"/>
          </w:tcPr>
          <w:p w14:paraId="46C4439F" w14:textId="41E99ED1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701" w:type="dxa"/>
          </w:tcPr>
          <w:p w14:paraId="733BB284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262F277" w14:textId="6511B438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0,65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2091" w:type="dxa"/>
          </w:tcPr>
          <w:p w14:paraId="35E8B2AE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460CE6" w:rsidRPr="000C14D0" w14:paraId="446ECFF5" w14:textId="3B1B9A46" w:rsidTr="00EA07F8">
        <w:trPr>
          <w:jc w:val="center"/>
        </w:trPr>
        <w:tc>
          <w:tcPr>
            <w:tcW w:w="2660" w:type="dxa"/>
          </w:tcPr>
          <w:p w14:paraId="724EC23F" w14:textId="77777777" w:rsidR="00460CE6" w:rsidRPr="000C14D0" w:rsidRDefault="00460CE6" w:rsidP="00CF05D0">
            <w:pPr>
              <w:autoSpaceDE w:val="0"/>
              <w:autoSpaceDN w:val="0"/>
              <w:adjustRightInd w:val="0"/>
              <w:spacing w:line="240" w:lineRule="exact"/>
              <w:ind w:left="35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Cafè expresso (normal i descafeïnat) en càpsula</w:t>
            </w:r>
          </w:p>
        </w:tc>
        <w:tc>
          <w:tcPr>
            <w:tcW w:w="1843" w:type="dxa"/>
            <w:vAlign w:val="center"/>
          </w:tcPr>
          <w:p w14:paraId="527ED18A" w14:textId="272EC0E8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0,70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701" w:type="dxa"/>
          </w:tcPr>
          <w:p w14:paraId="2A6AC2F1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6396F46" w14:textId="543C5A8D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0,75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2091" w:type="dxa"/>
          </w:tcPr>
          <w:p w14:paraId="2CFA39D6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460CE6" w:rsidRPr="000C14D0" w14:paraId="6E563EA2" w14:textId="16898862" w:rsidTr="00EA07F8">
        <w:trPr>
          <w:jc w:val="center"/>
        </w:trPr>
        <w:tc>
          <w:tcPr>
            <w:tcW w:w="2660" w:type="dxa"/>
          </w:tcPr>
          <w:p w14:paraId="6A2CC9AF" w14:textId="77777777" w:rsidR="00460CE6" w:rsidRPr="000C14D0" w:rsidRDefault="00460CE6" w:rsidP="00CF05D0">
            <w:pPr>
              <w:autoSpaceDE w:val="0"/>
              <w:autoSpaceDN w:val="0"/>
              <w:adjustRightInd w:val="0"/>
              <w:spacing w:line="240" w:lineRule="exact"/>
              <w:ind w:left="35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Cafè americà (normal i descafeïnat) en càpsula</w:t>
            </w:r>
          </w:p>
        </w:tc>
        <w:tc>
          <w:tcPr>
            <w:tcW w:w="1843" w:type="dxa"/>
            <w:vAlign w:val="center"/>
          </w:tcPr>
          <w:p w14:paraId="53423D0D" w14:textId="13D961DA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0,70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701" w:type="dxa"/>
          </w:tcPr>
          <w:p w14:paraId="1C9C0683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F2D0CF1" w14:textId="5CC56AB8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0,75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2091" w:type="dxa"/>
          </w:tcPr>
          <w:p w14:paraId="3541CF93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460CE6" w:rsidRPr="000C14D0" w14:paraId="311BDFE4" w14:textId="38C5082E" w:rsidTr="00EA07F8">
        <w:trPr>
          <w:jc w:val="center"/>
        </w:trPr>
        <w:tc>
          <w:tcPr>
            <w:tcW w:w="2660" w:type="dxa"/>
          </w:tcPr>
          <w:p w14:paraId="7DADB8D2" w14:textId="77777777" w:rsidR="00460CE6" w:rsidRPr="000C14D0" w:rsidRDefault="00460CE6" w:rsidP="00CF05D0">
            <w:pPr>
              <w:autoSpaceDE w:val="0"/>
              <w:autoSpaceDN w:val="0"/>
              <w:adjustRightInd w:val="0"/>
              <w:spacing w:line="240" w:lineRule="exact"/>
              <w:ind w:left="35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Tallat (normal i descafeïnat)</w:t>
            </w:r>
          </w:p>
        </w:tc>
        <w:tc>
          <w:tcPr>
            <w:tcW w:w="1843" w:type="dxa"/>
            <w:vAlign w:val="center"/>
          </w:tcPr>
          <w:p w14:paraId="0C9846C1" w14:textId="28476281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0,70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701" w:type="dxa"/>
          </w:tcPr>
          <w:p w14:paraId="6682B081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8DF1455" w14:textId="28B2981F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0,75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2091" w:type="dxa"/>
          </w:tcPr>
          <w:p w14:paraId="79D79503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460CE6" w:rsidRPr="000C14D0" w14:paraId="296BF374" w14:textId="5E7C9F28" w:rsidTr="00EA07F8">
        <w:trPr>
          <w:jc w:val="center"/>
        </w:trPr>
        <w:tc>
          <w:tcPr>
            <w:tcW w:w="2660" w:type="dxa"/>
          </w:tcPr>
          <w:p w14:paraId="1568ED98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Cafè amb llet (normal i descafeïnat) en càpsula</w:t>
            </w:r>
          </w:p>
        </w:tc>
        <w:tc>
          <w:tcPr>
            <w:tcW w:w="1843" w:type="dxa"/>
            <w:vAlign w:val="center"/>
          </w:tcPr>
          <w:p w14:paraId="756FA9CC" w14:textId="2904ED43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0,70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701" w:type="dxa"/>
          </w:tcPr>
          <w:p w14:paraId="09D61BEA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7D1DF2F" w14:textId="3EBA3D80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0,75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2091" w:type="dxa"/>
          </w:tcPr>
          <w:p w14:paraId="6DF2A02A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460CE6" w:rsidRPr="000C14D0" w14:paraId="3ABD59B6" w14:textId="0FF754E9" w:rsidTr="00EA07F8">
        <w:trPr>
          <w:jc w:val="center"/>
        </w:trPr>
        <w:tc>
          <w:tcPr>
            <w:tcW w:w="2660" w:type="dxa"/>
          </w:tcPr>
          <w:p w14:paraId="2D6779C4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Capuccino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(normal i descafeïnat) en càpsula</w:t>
            </w:r>
          </w:p>
        </w:tc>
        <w:tc>
          <w:tcPr>
            <w:tcW w:w="1843" w:type="dxa"/>
            <w:vAlign w:val="center"/>
          </w:tcPr>
          <w:p w14:paraId="75B718C2" w14:textId="7F36CBDE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0,70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701" w:type="dxa"/>
          </w:tcPr>
          <w:p w14:paraId="01AD3875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C3DD266" w14:textId="75F98D43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0,75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2091" w:type="dxa"/>
          </w:tcPr>
          <w:p w14:paraId="1E81269E" w14:textId="77777777" w:rsidR="00460CE6" w:rsidRPr="000C14D0" w:rsidRDefault="00460CE6" w:rsidP="00CF05D0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</w:tbl>
    <w:p w14:paraId="0D277FF9" w14:textId="77777777" w:rsidR="006E5E12" w:rsidRDefault="006E5E12" w:rsidP="006E5E12">
      <w:pPr>
        <w:autoSpaceDE w:val="0"/>
        <w:adjustRightInd w:val="0"/>
        <w:spacing w:line="240" w:lineRule="exact"/>
        <w:ind w:left="284"/>
        <w:jc w:val="both"/>
        <w:rPr>
          <w:rFonts w:ascii="Verdana" w:hAnsi="Verdana" w:cs="Arial"/>
          <w:color w:val="000000" w:themeColor="text1"/>
        </w:rPr>
      </w:pPr>
    </w:p>
    <w:p w14:paraId="412BA368" w14:textId="77777777" w:rsidR="00EA07F8" w:rsidRDefault="00EA07F8" w:rsidP="006E5E12">
      <w:pPr>
        <w:autoSpaceDE w:val="0"/>
        <w:adjustRightInd w:val="0"/>
        <w:spacing w:line="240" w:lineRule="exact"/>
        <w:ind w:left="284"/>
        <w:jc w:val="both"/>
        <w:rPr>
          <w:rFonts w:ascii="Verdana" w:hAnsi="Verdana" w:cs="Arial"/>
          <w:color w:val="000000" w:themeColor="text1"/>
        </w:rPr>
      </w:pPr>
    </w:p>
    <w:p w14:paraId="2A25CF1C" w14:textId="77777777" w:rsidR="00EA07F8" w:rsidRDefault="00EA07F8" w:rsidP="006E5E12">
      <w:pPr>
        <w:autoSpaceDE w:val="0"/>
        <w:adjustRightInd w:val="0"/>
        <w:spacing w:line="240" w:lineRule="exact"/>
        <w:ind w:left="284"/>
        <w:jc w:val="both"/>
        <w:rPr>
          <w:rFonts w:ascii="Verdana" w:hAnsi="Verdana" w:cs="Arial"/>
          <w:color w:val="000000" w:themeColor="text1"/>
        </w:rPr>
      </w:pPr>
    </w:p>
    <w:p w14:paraId="6A66A950" w14:textId="77777777" w:rsidR="00EA07F8" w:rsidRDefault="00EA07F8" w:rsidP="006E5E12">
      <w:pPr>
        <w:autoSpaceDE w:val="0"/>
        <w:adjustRightInd w:val="0"/>
        <w:spacing w:line="240" w:lineRule="exact"/>
        <w:ind w:left="284"/>
        <w:jc w:val="both"/>
        <w:rPr>
          <w:rFonts w:ascii="Verdana" w:hAnsi="Verdana" w:cs="Arial"/>
          <w:color w:val="000000" w:themeColor="text1"/>
        </w:rPr>
      </w:pPr>
    </w:p>
    <w:p w14:paraId="10F10C3B" w14:textId="77777777" w:rsidR="00EA07F8" w:rsidRDefault="00EA07F8" w:rsidP="006E5E12">
      <w:pPr>
        <w:autoSpaceDE w:val="0"/>
        <w:adjustRightInd w:val="0"/>
        <w:spacing w:line="240" w:lineRule="exact"/>
        <w:ind w:left="284"/>
        <w:jc w:val="both"/>
        <w:rPr>
          <w:rFonts w:ascii="Verdana" w:hAnsi="Verdana" w:cs="Arial"/>
          <w:color w:val="000000" w:themeColor="text1"/>
        </w:rPr>
      </w:pPr>
    </w:p>
    <w:p w14:paraId="5A165BE7" w14:textId="77777777" w:rsidR="00EA07F8" w:rsidRPr="000C14D0" w:rsidRDefault="00EA07F8" w:rsidP="006E5E12">
      <w:pPr>
        <w:autoSpaceDE w:val="0"/>
        <w:adjustRightInd w:val="0"/>
        <w:spacing w:line="240" w:lineRule="exact"/>
        <w:ind w:left="284"/>
        <w:jc w:val="both"/>
        <w:rPr>
          <w:rFonts w:ascii="Verdana" w:hAnsi="Verdana" w:cs="Arial"/>
          <w:color w:val="000000" w:themeColor="text1"/>
        </w:rPr>
      </w:pPr>
    </w:p>
    <w:p w14:paraId="3F6539AA" w14:textId="77777777" w:rsidR="006E5E12" w:rsidRPr="000C14D0" w:rsidRDefault="006E5E12" w:rsidP="006E5E12">
      <w:pPr>
        <w:autoSpaceDE w:val="0"/>
        <w:adjustRightInd w:val="0"/>
        <w:spacing w:line="240" w:lineRule="exact"/>
        <w:ind w:left="284"/>
        <w:jc w:val="both"/>
        <w:rPr>
          <w:rFonts w:ascii="Verdana" w:hAnsi="Verdana" w:cs="Arial"/>
          <w:color w:val="000000" w:themeColor="text1"/>
        </w:rPr>
      </w:pPr>
    </w:p>
    <w:tbl>
      <w:tblPr>
        <w:tblStyle w:val="Taulaambquadrcula"/>
        <w:tblW w:w="5000" w:type="pct"/>
        <w:jc w:val="center"/>
        <w:tblLook w:val="04A0" w:firstRow="1" w:lastRow="0" w:firstColumn="1" w:lastColumn="0" w:noHBand="0" w:noVBand="1"/>
      </w:tblPr>
      <w:tblGrid>
        <w:gridCol w:w="2660"/>
        <w:gridCol w:w="1843"/>
        <w:gridCol w:w="1701"/>
        <w:gridCol w:w="1559"/>
        <w:gridCol w:w="2091"/>
      </w:tblGrid>
      <w:tr w:rsidR="0070414C" w:rsidRPr="000C14D0" w14:paraId="4B059311" w14:textId="0C0607F0" w:rsidTr="00EA07F8">
        <w:trPr>
          <w:jc w:val="center"/>
        </w:trPr>
        <w:tc>
          <w:tcPr>
            <w:tcW w:w="1350" w:type="pct"/>
            <w:shd w:val="clear" w:color="auto" w:fill="DDD9C3" w:themeFill="background2" w:themeFillShade="E6"/>
            <w:vAlign w:val="center"/>
          </w:tcPr>
          <w:p w14:paraId="2962102B" w14:textId="77777777" w:rsidR="0070414C" w:rsidRPr="0070414C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70414C">
              <w:rPr>
                <w:rFonts w:ascii="Verdana" w:hAnsi="Verdana" w:cs="Arial"/>
                <w:color w:val="000000" w:themeColor="text1"/>
              </w:rPr>
              <w:t>BEGUDES FREDES</w:t>
            </w:r>
          </w:p>
        </w:tc>
        <w:tc>
          <w:tcPr>
            <w:tcW w:w="935" w:type="pct"/>
            <w:shd w:val="clear" w:color="auto" w:fill="DDD9C3" w:themeFill="background2" w:themeFillShade="E6"/>
            <w:vAlign w:val="center"/>
          </w:tcPr>
          <w:p w14:paraId="3212FA31" w14:textId="77777777" w:rsidR="0070414C" w:rsidRPr="0070414C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70414C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VENTA PÚBLIC</w:t>
            </w:r>
          </w:p>
        </w:tc>
        <w:tc>
          <w:tcPr>
            <w:tcW w:w="863" w:type="pct"/>
            <w:shd w:val="clear" w:color="auto" w:fill="DDD9C3" w:themeFill="background2" w:themeFillShade="E6"/>
          </w:tcPr>
          <w:p w14:paraId="2A7726CA" w14:textId="5BDBEB16" w:rsidR="0070414C" w:rsidRPr="0070414C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70414C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OFERTAT (IVA INCLÒS)</w:t>
            </w:r>
          </w:p>
        </w:tc>
        <w:tc>
          <w:tcPr>
            <w:tcW w:w="791" w:type="pct"/>
            <w:shd w:val="clear" w:color="auto" w:fill="DDD9C3" w:themeFill="background2" w:themeFillShade="E6"/>
            <w:vAlign w:val="center"/>
          </w:tcPr>
          <w:p w14:paraId="1D1508F6" w14:textId="1FD43161" w:rsidR="0070414C" w:rsidRPr="0070414C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70414C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PRÒRROGA</w:t>
            </w:r>
          </w:p>
        </w:tc>
        <w:tc>
          <w:tcPr>
            <w:tcW w:w="1061" w:type="pct"/>
            <w:shd w:val="clear" w:color="auto" w:fill="DDD9C3" w:themeFill="background2" w:themeFillShade="E6"/>
          </w:tcPr>
          <w:p w14:paraId="5E6B2ADF" w14:textId="135CDB8F" w:rsidR="0070414C" w:rsidRPr="0070414C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70414C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PRÒRROGA OFERTAT (IVA INCLÒS)</w:t>
            </w:r>
          </w:p>
        </w:tc>
      </w:tr>
      <w:tr w:rsidR="0070414C" w:rsidRPr="000C14D0" w14:paraId="6A515256" w14:textId="50589F0D" w:rsidTr="00EA07F8">
        <w:trPr>
          <w:jc w:val="center"/>
        </w:trPr>
        <w:tc>
          <w:tcPr>
            <w:tcW w:w="1350" w:type="pct"/>
          </w:tcPr>
          <w:p w14:paraId="2FE7DAE1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Aigua (0,50l)</w:t>
            </w:r>
          </w:p>
        </w:tc>
        <w:tc>
          <w:tcPr>
            <w:tcW w:w="935" w:type="pct"/>
          </w:tcPr>
          <w:p w14:paraId="6CC4AC33" w14:textId="50515AA6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0,45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04B8C623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</w:tcPr>
          <w:p w14:paraId="500EFEC9" w14:textId="3817D0FA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0,50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061" w:type="pct"/>
          </w:tcPr>
          <w:p w14:paraId="72DAA118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41CDE03F" w14:textId="4862FAB9" w:rsidTr="00EA07F8">
        <w:trPr>
          <w:jc w:val="center"/>
        </w:trPr>
        <w:tc>
          <w:tcPr>
            <w:tcW w:w="1350" w:type="pct"/>
          </w:tcPr>
          <w:p w14:paraId="4CD0ADF8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Coca-cola (0,33l)</w:t>
            </w:r>
          </w:p>
        </w:tc>
        <w:tc>
          <w:tcPr>
            <w:tcW w:w="935" w:type="pct"/>
          </w:tcPr>
          <w:p w14:paraId="7CAEDF2D" w14:textId="598058E9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0,90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76924944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</w:tcPr>
          <w:p w14:paraId="5BB4CA9D" w14:textId="3F95F2D9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1,00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061" w:type="pct"/>
          </w:tcPr>
          <w:p w14:paraId="18395F5B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15025039" w14:textId="6C0BD8DC" w:rsidTr="00EA07F8">
        <w:trPr>
          <w:jc w:val="center"/>
        </w:trPr>
        <w:tc>
          <w:tcPr>
            <w:tcW w:w="1350" w:type="pct"/>
          </w:tcPr>
          <w:p w14:paraId="1220AA5B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Coca-cola zero (0,33l)</w:t>
            </w:r>
          </w:p>
        </w:tc>
        <w:tc>
          <w:tcPr>
            <w:tcW w:w="935" w:type="pct"/>
          </w:tcPr>
          <w:p w14:paraId="0A3413E4" w14:textId="42B042D0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0,85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74DDE731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</w:tcPr>
          <w:p w14:paraId="0AEBD977" w14:textId="6511BF1F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1,00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061" w:type="pct"/>
          </w:tcPr>
          <w:p w14:paraId="1D8B4F9C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1AFF340D" w14:textId="0479C581" w:rsidTr="00EA07F8">
        <w:trPr>
          <w:jc w:val="center"/>
        </w:trPr>
        <w:tc>
          <w:tcPr>
            <w:tcW w:w="1350" w:type="pct"/>
          </w:tcPr>
          <w:p w14:paraId="14CC51B5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Fanta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taronja o similar (0,33l)</w:t>
            </w:r>
          </w:p>
        </w:tc>
        <w:tc>
          <w:tcPr>
            <w:tcW w:w="935" w:type="pct"/>
          </w:tcPr>
          <w:p w14:paraId="7D674CAA" w14:textId="3CAB52F6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0,90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66126600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</w:tcPr>
          <w:p w14:paraId="7EF513A2" w14:textId="7FFB4852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1,00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061" w:type="pct"/>
          </w:tcPr>
          <w:p w14:paraId="4E9A9152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048027DB" w14:textId="1AC5DE1E" w:rsidTr="00EA07F8">
        <w:trPr>
          <w:jc w:val="center"/>
        </w:trPr>
        <w:tc>
          <w:tcPr>
            <w:tcW w:w="1350" w:type="pct"/>
          </w:tcPr>
          <w:p w14:paraId="4B7C967C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Fanta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llimona o similar (0,33l)</w:t>
            </w:r>
          </w:p>
        </w:tc>
        <w:tc>
          <w:tcPr>
            <w:tcW w:w="935" w:type="pct"/>
          </w:tcPr>
          <w:p w14:paraId="05A602FE" w14:textId="2B55892A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0,90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2EFB44AB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</w:tcPr>
          <w:p w14:paraId="4CCD8BFC" w14:textId="6AE003B6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1,00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061" w:type="pct"/>
          </w:tcPr>
          <w:p w14:paraId="33E6EAE2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5458080D" w14:textId="3CCDAC9B" w:rsidTr="00EA07F8">
        <w:trPr>
          <w:jc w:val="center"/>
        </w:trPr>
        <w:tc>
          <w:tcPr>
            <w:tcW w:w="1350" w:type="pct"/>
          </w:tcPr>
          <w:p w14:paraId="43859FDA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Bifrutas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o similar (0,33l)</w:t>
            </w:r>
          </w:p>
        </w:tc>
        <w:tc>
          <w:tcPr>
            <w:tcW w:w="935" w:type="pct"/>
          </w:tcPr>
          <w:p w14:paraId="785236DF" w14:textId="2C494D53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1,10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4ECC05F8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</w:tcPr>
          <w:p w14:paraId="05101090" w14:textId="78862F28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1,00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061" w:type="pct"/>
          </w:tcPr>
          <w:p w14:paraId="39637B3E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4C21551F" w14:textId="387BD78F" w:rsidTr="00EA07F8">
        <w:trPr>
          <w:jc w:val="center"/>
        </w:trPr>
        <w:tc>
          <w:tcPr>
            <w:tcW w:w="1350" w:type="pct"/>
          </w:tcPr>
          <w:p w14:paraId="5039CD36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Aquarius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o similar (0,33l)</w:t>
            </w:r>
          </w:p>
        </w:tc>
        <w:tc>
          <w:tcPr>
            <w:tcW w:w="935" w:type="pct"/>
          </w:tcPr>
          <w:p w14:paraId="54827F6F" w14:textId="079C7E9C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0,90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23411464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</w:tcPr>
          <w:p w14:paraId="2D5FB7F7" w14:textId="040DDF6D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0,95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061" w:type="pct"/>
          </w:tcPr>
          <w:p w14:paraId="02096138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0C89A8EC" w14:textId="3CE353C5" w:rsidTr="00EA07F8">
        <w:trPr>
          <w:jc w:val="center"/>
        </w:trPr>
        <w:tc>
          <w:tcPr>
            <w:tcW w:w="1350" w:type="pct"/>
          </w:tcPr>
          <w:p w14:paraId="35CB70A9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Cacaolat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o similar (200 ml)</w:t>
            </w:r>
          </w:p>
        </w:tc>
        <w:tc>
          <w:tcPr>
            <w:tcW w:w="935" w:type="pct"/>
          </w:tcPr>
          <w:p w14:paraId="58ADDA89" w14:textId="55C30438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1,05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3B85F8A8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</w:tcPr>
          <w:p w14:paraId="20A59D20" w14:textId="12B81839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1,10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061" w:type="pct"/>
          </w:tcPr>
          <w:p w14:paraId="78118FC5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</w:tbl>
    <w:p w14:paraId="1822267A" w14:textId="77777777" w:rsidR="006E5E12" w:rsidRDefault="006E5E12" w:rsidP="006E5E12">
      <w:pPr>
        <w:autoSpaceDE w:val="0"/>
        <w:adjustRightInd w:val="0"/>
        <w:spacing w:line="240" w:lineRule="exact"/>
        <w:ind w:left="284"/>
        <w:jc w:val="both"/>
        <w:rPr>
          <w:rFonts w:ascii="Verdana" w:hAnsi="Verdana" w:cs="Arial"/>
          <w:color w:val="000000" w:themeColor="text1"/>
        </w:rPr>
      </w:pPr>
    </w:p>
    <w:p w14:paraId="0E5DCBCB" w14:textId="77777777" w:rsidR="00EA07F8" w:rsidRDefault="00EA07F8" w:rsidP="006E5E12">
      <w:pPr>
        <w:autoSpaceDE w:val="0"/>
        <w:adjustRightInd w:val="0"/>
        <w:spacing w:line="240" w:lineRule="exact"/>
        <w:ind w:left="284"/>
        <w:jc w:val="both"/>
        <w:rPr>
          <w:rFonts w:ascii="Verdana" w:hAnsi="Verdana" w:cs="Arial"/>
          <w:color w:val="000000" w:themeColor="text1"/>
        </w:rPr>
      </w:pPr>
    </w:p>
    <w:p w14:paraId="5C83BAE0" w14:textId="77777777" w:rsidR="00EA07F8" w:rsidRPr="000C14D0" w:rsidRDefault="00EA07F8" w:rsidP="006E5E12">
      <w:pPr>
        <w:autoSpaceDE w:val="0"/>
        <w:adjustRightInd w:val="0"/>
        <w:spacing w:line="240" w:lineRule="exact"/>
        <w:ind w:left="284"/>
        <w:jc w:val="both"/>
        <w:rPr>
          <w:rFonts w:ascii="Verdana" w:hAnsi="Verdana" w:cs="Arial"/>
          <w:color w:val="000000" w:themeColor="text1"/>
        </w:rPr>
      </w:pPr>
    </w:p>
    <w:tbl>
      <w:tblPr>
        <w:tblStyle w:val="Taulaambquadrcula"/>
        <w:tblW w:w="5000" w:type="pct"/>
        <w:jc w:val="center"/>
        <w:tblLook w:val="04A0" w:firstRow="1" w:lastRow="0" w:firstColumn="1" w:lastColumn="0" w:noHBand="0" w:noVBand="1"/>
      </w:tblPr>
      <w:tblGrid>
        <w:gridCol w:w="2660"/>
        <w:gridCol w:w="1843"/>
        <w:gridCol w:w="1701"/>
        <w:gridCol w:w="1559"/>
        <w:gridCol w:w="2091"/>
      </w:tblGrid>
      <w:tr w:rsidR="0070414C" w:rsidRPr="000C14D0" w14:paraId="734A45D6" w14:textId="5A464977" w:rsidTr="00EA07F8">
        <w:trPr>
          <w:jc w:val="center"/>
        </w:trPr>
        <w:tc>
          <w:tcPr>
            <w:tcW w:w="1350" w:type="pct"/>
            <w:shd w:val="clear" w:color="auto" w:fill="DDD9C3" w:themeFill="background2" w:themeFillShade="E6"/>
            <w:vAlign w:val="center"/>
          </w:tcPr>
          <w:p w14:paraId="712AC765" w14:textId="77777777" w:rsidR="0070414C" w:rsidRPr="0070414C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70414C">
              <w:rPr>
                <w:rFonts w:ascii="Verdana" w:hAnsi="Verdana" w:cs="Arial"/>
                <w:color w:val="000000" w:themeColor="text1"/>
              </w:rPr>
              <w:t>ALIMENTS</w:t>
            </w:r>
          </w:p>
        </w:tc>
        <w:tc>
          <w:tcPr>
            <w:tcW w:w="935" w:type="pct"/>
            <w:shd w:val="clear" w:color="auto" w:fill="DDD9C3" w:themeFill="background2" w:themeFillShade="E6"/>
            <w:vAlign w:val="center"/>
          </w:tcPr>
          <w:p w14:paraId="11306CEC" w14:textId="77777777" w:rsidR="0070414C" w:rsidRPr="0070414C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70414C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VENTA PÚBLIC</w:t>
            </w:r>
          </w:p>
        </w:tc>
        <w:tc>
          <w:tcPr>
            <w:tcW w:w="863" w:type="pct"/>
            <w:shd w:val="clear" w:color="auto" w:fill="DDD9C3" w:themeFill="background2" w:themeFillShade="E6"/>
          </w:tcPr>
          <w:p w14:paraId="25A819D4" w14:textId="0FA54279" w:rsidR="0070414C" w:rsidRPr="0070414C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70414C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OFERTAT (IVA INCLÒS)</w:t>
            </w:r>
          </w:p>
        </w:tc>
        <w:tc>
          <w:tcPr>
            <w:tcW w:w="791" w:type="pct"/>
            <w:shd w:val="clear" w:color="auto" w:fill="DDD9C3" w:themeFill="background2" w:themeFillShade="E6"/>
            <w:vAlign w:val="center"/>
          </w:tcPr>
          <w:p w14:paraId="09CF5DB3" w14:textId="6486E265" w:rsidR="0070414C" w:rsidRPr="0070414C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70414C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PRÒRROGA</w:t>
            </w:r>
          </w:p>
        </w:tc>
        <w:tc>
          <w:tcPr>
            <w:tcW w:w="1061" w:type="pct"/>
            <w:shd w:val="clear" w:color="auto" w:fill="DDD9C3" w:themeFill="background2" w:themeFillShade="E6"/>
          </w:tcPr>
          <w:p w14:paraId="557D43CE" w14:textId="5DBCEAE4" w:rsidR="0070414C" w:rsidRPr="0070414C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70414C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PREU MÀXIM PRÒRROGA OFERTAT (IVA INCLÒS)</w:t>
            </w:r>
          </w:p>
        </w:tc>
      </w:tr>
      <w:tr w:rsidR="0070414C" w:rsidRPr="000C14D0" w14:paraId="05D6014F" w14:textId="419F0D0D" w:rsidTr="00EA07F8">
        <w:trPr>
          <w:jc w:val="center"/>
        </w:trPr>
        <w:tc>
          <w:tcPr>
            <w:tcW w:w="1350" w:type="pct"/>
          </w:tcPr>
          <w:p w14:paraId="03660A39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Patates</w:t>
            </w:r>
          </w:p>
        </w:tc>
        <w:tc>
          <w:tcPr>
            <w:tcW w:w="935" w:type="pct"/>
            <w:vAlign w:val="center"/>
          </w:tcPr>
          <w:p w14:paraId="7CA2DA56" w14:textId="7E3B61E0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1,05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6B02D8D8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  <w:vAlign w:val="center"/>
          </w:tcPr>
          <w:p w14:paraId="0E9F06D6" w14:textId="3CF3AB63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1,1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0 €</w:t>
            </w:r>
          </w:p>
        </w:tc>
        <w:tc>
          <w:tcPr>
            <w:tcW w:w="1061" w:type="pct"/>
          </w:tcPr>
          <w:p w14:paraId="0DC4960D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19FC70A9" w14:textId="49BD1A88" w:rsidTr="00EA07F8">
        <w:trPr>
          <w:jc w:val="center"/>
        </w:trPr>
        <w:tc>
          <w:tcPr>
            <w:tcW w:w="1350" w:type="pct"/>
          </w:tcPr>
          <w:p w14:paraId="7DFCE4B3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Xocolatines tipus Kit-Kat, </w:t>
            </w: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Tokke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o similar</w:t>
            </w:r>
          </w:p>
        </w:tc>
        <w:tc>
          <w:tcPr>
            <w:tcW w:w="935" w:type="pct"/>
            <w:vAlign w:val="center"/>
          </w:tcPr>
          <w:p w14:paraId="69DE9F49" w14:textId="383FC4F6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0,85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78446FF6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  <w:vAlign w:val="center"/>
          </w:tcPr>
          <w:p w14:paraId="1C91A1E4" w14:textId="6745B52D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0,9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0 €</w:t>
            </w:r>
          </w:p>
        </w:tc>
        <w:tc>
          <w:tcPr>
            <w:tcW w:w="1061" w:type="pct"/>
          </w:tcPr>
          <w:p w14:paraId="76AFBAE1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21E6FF9E" w14:textId="4EA14405" w:rsidTr="00EA07F8">
        <w:trPr>
          <w:jc w:val="center"/>
        </w:trPr>
        <w:tc>
          <w:tcPr>
            <w:tcW w:w="1350" w:type="pct"/>
          </w:tcPr>
          <w:p w14:paraId="047ACC27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Galetes tipus </w:t>
            </w: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Oreo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, Príncipe o similar</w:t>
            </w:r>
          </w:p>
        </w:tc>
        <w:tc>
          <w:tcPr>
            <w:tcW w:w="935" w:type="pct"/>
            <w:vAlign w:val="center"/>
          </w:tcPr>
          <w:p w14:paraId="75F6B5F4" w14:textId="53BD6856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0,95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27C4C279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  <w:vAlign w:val="center"/>
          </w:tcPr>
          <w:p w14:paraId="14AF3DEA" w14:textId="748830CB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,00 €</w:t>
            </w:r>
          </w:p>
        </w:tc>
        <w:tc>
          <w:tcPr>
            <w:tcW w:w="1061" w:type="pct"/>
          </w:tcPr>
          <w:p w14:paraId="1BBB5E71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08F4AC3C" w14:textId="7E22DABB" w:rsidTr="00EA07F8">
        <w:trPr>
          <w:jc w:val="center"/>
        </w:trPr>
        <w:tc>
          <w:tcPr>
            <w:tcW w:w="1350" w:type="pct"/>
          </w:tcPr>
          <w:p w14:paraId="35E9206C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Palets integrals, de pipes o similar</w:t>
            </w:r>
          </w:p>
        </w:tc>
        <w:tc>
          <w:tcPr>
            <w:tcW w:w="935" w:type="pct"/>
            <w:vAlign w:val="center"/>
          </w:tcPr>
          <w:p w14:paraId="4B8DA8C6" w14:textId="72583AE0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0,95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4992E2B6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  <w:vAlign w:val="center"/>
          </w:tcPr>
          <w:p w14:paraId="14909018" w14:textId="426576FF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,00 €</w:t>
            </w:r>
          </w:p>
        </w:tc>
        <w:tc>
          <w:tcPr>
            <w:tcW w:w="1061" w:type="pct"/>
          </w:tcPr>
          <w:p w14:paraId="1A2E354B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3493FA7C" w14:textId="79BF2D5F" w:rsidTr="00EA07F8">
        <w:trPr>
          <w:jc w:val="center"/>
        </w:trPr>
        <w:tc>
          <w:tcPr>
            <w:tcW w:w="1350" w:type="pct"/>
          </w:tcPr>
          <w:p w14:paraId="2D802029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Bolleria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935" w:type="pct"/>
            <w:vAlign w:val="center"/>
          </w:tcPr>
          <w:p w14:paraId="275E9EBC" w14:textId="12DF4B35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0,85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4218EBD4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  <w:vAlign w:val="center"/>
          </w:tcPr>
          <w:p w14:paraId="73FC63F7" w14:textId="2310444C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0,9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0 €</w:t>
            </w:r>
          </w:p>
        </w:tc>
        <w:tc>
          <w:tcPr>
            <w:tcW w:w="1061" w:type="pct"/>
          </w:tcPr>
          <w:p w14:paraId="363C9F61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300198CF" w14:textId="4EBB2E78" w:rsidTr="00EA07F8">
        <w:trPr>
          <w:jc w:val="center"/>
        </w:trPr>
        <w:tc>
          <w:tcPr>
            <w:tcW w:w="1350" w:type="pct"/>
          </w:tcPr>
          <w:p w14:paraId="2BFD3559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Xiclets, </w:t>
            </w: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gominoles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o similar</w:t>
            </w:r>
          </w:p>
        </w:tc>
        <w:tc>
          <w:tcPr>
            <w:tcW w:w="935" w:type="pct"/>
            <w:vAlign w:val="center"/>
          </w:tcPr>
          <w:p w14:paraId="2BF46A0E" w14:textId="24BF56F1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0,95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3AD8015E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  <w:vAlign w:val="center"/>
          </w:tcPr>
          <w:p w14:paraId="5A9562F1" w14:textId="511C0426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,00 €</w:t>
            </w:r>
          </w:p>
        </w:tc>
        <w:tc>
          <w:tcPr>
            <w:tcW w:w="1061" w:type="pct"/>
          </w:tcPr>
          <w:p w14:paraId="7DF29073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41CE86DF" w14:textId="5D9C8A54" w:rsidTr="00EA07F8">
        <w:trPr>
          <w:jc w:val="center"/>
        </w:trPr>
        <w:tc>
          <w:tcPr>
            <w:tcW w:w="1350" w:type="pct"/>
          </w:tcPr>
          <w:p w14:paraId="48500E32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Fruits secs</w:t>
            </w:r>
          </w:p>
        </w:tc>
        <w:tc>
          <w:tcPr>
            <w:tcW w:w="935" w:type="pct"/>
            <w:vAlign w:val="center"/>
          </w:tcPr>
          <w:p w14:paraId="423D7B91" w14:textId="036E1B5D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0,75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863" w:type="pct"/>
          </w:tcPr>
          <w:p w14:paraId="5E9799E9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  <w:vAlign w:val="center"/>
          </w:tcPr>
          <w:p w14:paraId="4BBA36A0" w14:textId="0BB94BA4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0,8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0 €</w:t>
            </w:r>
          </w:p>
        </w:tc>
        <w:tc>
          <w:tcPr>
            <w:tcW w:w="1061" w:type="pct"/>
          </w:tcPr>
          <w:p w14:paraId="5973B0C6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  <w:tr w:rsidR="0070414C" w:rsidRPr="000C14D0" w14:paraId="05647261" w14:textId="46518A39" w:rsidTr="00EA07F8">
        <w:trPr>
          <w:jc w:val="center"/>
        </w:trPr>
        <w:tc>
          <w:tcPr>
            <w:tcW w:w="1350" w:type="pct"/>
          </w:tcPr>
          <w:p w14:paraId="2B18DE52" w14:textId="77777777" w:rsidR="0070414C" w:rsidRPr="000C14D0" w:rsidRDefault="0070414C" w:rsidP="00EA3D47">
            <w:pPr>
              <w:autoSpaceDE w:val="0"/>
              <w:autoSpaceDN w:val="0"/>
              <w:adjustRightInd w:val="0"/>
              <w:spacing w:line="240" w:lineRule="exact"/>
              <w:ind w:left="35"/>
              <w:jc w:val="both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proofErr w:type="spellStart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Sandwiches</w:t>
            </w:r>
            <w:proofErr w:type="spellEnd"/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variats</w:t>
            </w:r>
          </w:p>
        </w:tc>
        <w:tc>
          <w:tcPr>
            <w:tcW w:w="935" w:type="pct"/>
            <w:vAlign w:val="center"/>
          </w:tcPr>
          <w:p w14:paraId="7415CA4D" w14:textId="202191C6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1,1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0 €</w:t>
            </w:r>
          </w:p>
        </w:tc>
        <w:tc>
          <w:tcPr>
            <w:tcW w:w="863" w:type="pct"/>
          </w:tcPr>
          <w:p w14:paraId="6A1AC0E4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  <w:tc>
          <w:tcPr>
            <w:tcW w:w="791" w:type="pct"/>
            <w:vAlign w:val="center"/>
          </w:tcPr>
          <w:p w14:paraId="02FED600" w14:textId="78F8567C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  <w:r w:rsidRPr="000C14D0">
              <w:rPr>
                <w:rFonts w:ascii="Verdana" w:eastAsiaTheme="minorHAnsi" w:hAnsi="Verdana" w:cs="Arial"/>
                <w:color w:val="000000" w:themeColor="text1"/>
                <w:lang w:eastAsia="en-US"/>
              </w:rPr>
              <w:t>1,15</w:t>
            </w:r>
            <w:r>
              <w:rPr>
                <w:rFonts w:ascii="Verdana" w:eastAsiaTheme="minorHAnsi" w:hAnsi="Verdana" w:cs="Arial"/>
                <w:color w:val="000000" w:themeColor="text1"/>
                <w:lang w:eastAsia="en-US"/>
              </w:rPr>
              <w:t xml:space="preserve"> €</w:t>
            </w:r>
          </w:p>
        </w:tc>
        <w:tc>
          <w:tcPr>
            <w:tcW w:w="1061" w:type="pct"/>
          </w:tcPr>
          <w:p w14:paraId="413094EF" w14:textId="77777777" w:rsidR="0070414C" w:rsidRPr="000C14D0" w:rsidRDefault="0070414C" w:rsidP="00EA3D47">
            <w:pPr>
              <w:autoSpaceDE w:val="0"/>
              <w:adjustRightInd w:val="0"/>
              <w:spacing w:line="240" w:lineRule="exact"/>
              <w:ind w:left="35"/>
              <w:jc w:val="center"/>
              <w:rPr>
                <w:rFonts w:ascii="Verdana" w:eastAsiaTheme="minorHAnsi" w:hAnsi="Verdana" w:cs="Arial"/>
                <w:color w:val="000000" w:themeColor="text1"/>
                <w:lang w:eastAsia="en-US"/>
              </w:rPr>
            </w:pPr>
          </w:p>
        </w:tc>
      </w:tr>
    </w:tbl>
    <w:p w14:paraId="1FFFA31D" w14:textId="77777777" w:rsidR="006E5E12" w:rsidRDefault="006E5E12" w:rsidP="00BB6BCC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A36856D" w14:textId="77777777" w:rsidR="00EA07F8" w:rsidRDefault="00EA07F8" w:rsidP="00BB6BCC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C4166C6" w14:textId="77777777" w:rsidR="006E5E12" w:rsidRPr="000C14D0" w:rsidRDefault="006E5E12" w:rsidP="006E5E12">
      <w:pPr>
        <w:pStyle w:val="Textbody"/>
        <w:spacing w:line="240" w:lineRule="exact"/>
        <w:rPr>
          <w:rFonts w:ascii="Verdana" w:hAnsi="Verdana" w:cs="Arial"/>
          <w:b/>
          <w:bCs/>
          <w:sz w:val="20"/>
          <w:szCs w:val="20"/>
          <w:lang w:val="ca-ES"/>
        </w:rPr>
      </w:pPr>
      <w:r w:rsidRPr="000C14D0">
        <w:rPr>
          <w:rFonts w:ascii="Verdana" w:hAnsi="Verdana" w:cs="Arial"/>
          <w:b/>
          <w:bCs/>
          <w:sz w:val="20"/>
          <w:szCs w:val="20"/>
          <w:lang w:val="ca-ES"/>
        </w:rPr>
        <w:t xml:space="preserve">L’empresa licitadora haurà </w:t>
      </w:r>
      <w:proofErr w:type="spellStart"/>
      <w:r w:rsidRPr="000C14D0">
        <w:rPr>
          <w:rFonts w:ascii="Verdana" w:hAnsi="Verdana" w:cs="Arial"/>
          <w:b/>
          <w:bCs/>
          <w:sz w:val="20"/>
          <w:szCs w:val="20"/>
          <w:lang w:val="ca-ES"/>
        </w:rPr>
        <w:t>d’ofertar</w:t>
      </w:r>
      <w:proofErr w:type="spellEnd"/>
      <w:r w:rsidRPr="000C14D0">
        <w:rPr>
          <w:rFonts w:ascii="Verdana" w:hAnsi="Verdana" w:cs="Arial"/>
          <w:b/>
          <w:bCs/>
          <w:sz w:val="20"/>
          <w:szCs w:val="20"/>
          <w:lang w:val="ca-ES"/>
        </w:rPr>
        <w:t xml:space="preserve">, segons el model que es publicarà al perfil del contractant, la totalitat dels preus indicats, sense superar l’import màxim establert en cada cas per a cada tipus de pròrroga i pel període (inicial o pròrroga). </w:t>
      </w:r>
    </w:p>
    <w:p w14:paraId="0410951F" w14:textId="77777777" w:rsidR="006E5E12" w:rsidRPr="000C14D0" w:rsidRDefault="006E5E12" w:rsidP="00CF05D0">
      <w:pPr>
        <w:pStyle w:val="Textbody"/>
        <w:spacing w:line="240" w:lineRule="exact"/>
        <w:rPr>
          <w:rFonts w:ascii="Verdana" w:hAnsi="Verdana" w:cs="Arial"/>
          <w:b/>
          <w:bCs/>
          <w:sz w:val="20"/>
          <w:szCs w:val="20"/>
          <w:lang w:val="ca-ES"/>
        </w:rPr>
      </w:pPr>
      <w:r w:rsidRPr="000C14D0">
        <w:rPr>
          <w:rFonts w:ascii="Verdana" w:hAnsi="Verdana" w:cs="Arial"/>
          <w:b/>
          <w:bCs/>
          <w:sz w:val="20"/>
          <w:szCs w:val="20"/>
          <w:lang w:val="ca-ES"/>
        </w:rPr>
        <w:t>En cas que algun dels preus no s’indiqui o bé s’indiqui per error un import superior a l’import màxim, s’interpretarà que l’empresa oferta el preu màxim indicat al llistat anterior per aquell producte quedant vinculada l’empresa licitadora per aquells preus que es tindran en compte per a l’atorgament de la puntuació.</w:t>
      </w:r>
    </w:p>
    <w:p w14:paraId="1BF00BAC" w14:textId="77777777" w:rsidR="0070414C" w:rsidRDefault="0070414C" w:rsidP="008B1384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0CEE467A" w14:textId="77777777" w:rsidR="00EA07F8" w:rsidRDefault="00EA07F8" w:rsidP="008B1384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5B37B459" w14:textId="77777777" w:rsidR="00EA07F8" w:rsidRDefault="00EA07F8" w:rsidP="008B1384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616E2C9F" w14:textId="77777777" w:rsidR="00EA07F8" w:rsidRDefault="00EA07F8" w:rsidP="008B1384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13DF1916" w14:textId="77777777" w:rsidR="00EA07F8" w:rsidRDefault="00EA07F8" w:rsidP="008B1384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101F7CB6" w14:textId="24D0B140" w:rsidR="006E5E12" w:rsidRPr="00FD1C56" w:rsidRDefault="006E5E12" w:rsidP="008B1384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  <w:r w:rsidRPr="00FD1C56">
        <w:rPr>
          <w:rFonts w:ascii="Verdana" w:hAnsi="Verdana" w:cs="Arial"/>
          <w:b/>
          <w:bCs/>
        </w:rPr>
        <w:t xml:space="preserve">Criteri </w:t>
      </w:r>
      <w:r w:rsidR="003752F0">
        <w:rPr>
          <w:rFonts w:ascii="Verdana" w:hAnsi="Verdana" w:cs="Arial"/>
          <w:b/>
          <w:bCs/>
        </w:rPr>
        <w:t>B)</w:t>
      </w:r>
      <w:r w:rsidRPr="00FD1C56">
        <w:rPr>
          <w:rFonts w:ascii="Verdana" w:hAnsi="Verdana" w:cs="Arial"/>
          <w:b/>
          <w:bCs/>
        </w:rPr>
        <w:t xml:space="preserve"> Tipologia de productes oferts ............................................... fins a 20 punts </w:t>
      </w:r>
    </w:p>
    <w:p w14:paraId="0B867ADA" w14:textId="77777777" w:rsidR="0033552C" w:rsidRDefault="0033552C" w:rsidP="008B1384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1367C351" w14:textId="77777777" w:rsidR="0070414C" w:rsidRDefault="0070414C" w:rsidP="008B1384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561C64C6" w14:textId="19749834" w:rsidR="006E5E12" w:rsidRDefault="003752F0" w:rsidP="00EF4AD7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B</w:t>
      </w:r>
      <w:r w:rsidR="006E5E12" w:rsidRPr="00FD1C56">
        <w:rPr>
          <w:rFonts w:ascii="Verdana" w:hAnsi="Verdana" w:cs="Arial"/>
          <w:b/>
          <w:bCs/>
        </w:rPr>
        <w:t>.1</w:t>
      </w:r>
      <w:r>
        <w:rPr>
          <w:rFonts w:ascii="Verdana" w:hAnsi="Verdana" w:cs="Arial"/>
          <w:b/>
          <w:bCs/>
        </w:rPr>
        <w:t>)</w:t>
      </w:r>
      <w:r w:rsidR="006E5E12" w:rsidRPr="00FD1C56">
        <w:rPr>
          <w:rFonts w:ascii="Verdana" w:hAnsi="Verdana" w:cs="Arial"/>
          <w:b/>
          <w:bCs/>
        </w:rPr>
        <w:t xml:space="preserve"> Oferta de més productes sense sucres afegits </w:t>
      </w:r>
      <w:r w:rsidR="00460CE6">
        <w:rPr>
          <w:rFonts w:ascii="Verdana" w:hAnsi="Verdana" w:cs="Arial"/>
          <w:b/>
          <w:bCs/>
        </w:rPr>
        <w:t>sobre el mínim de 2 indicat al PPT</w:t>
      </w:r>
      <w:r w:rsidR="006E5E12">
        <w:rPr>
          <w:rFonts w:ascii="Verdana" w:hAnsi="Verdana" w:cs="Arial"/>
          <w:b/>
          <w:bCs/>
        </w:rPr>
        <w:t>.........................</w:t>
      </w:r>
      <w:r w:rsidR="00EF4AD7">
        <w:rPr>
          <w:rFonts w:ascii="Verdana" w:hAnsi="Verdana" w:cs="Arial"/>
          <w:b/>
          <w:bCs/>
        </w:rPr>
        <w:t>..........................................................................</w:t>
      </w:r>
      <w:r w:rsidR="006E5E12">
        <w:rPr>
          <w:rFonts w:ascii="Verdana" w:hAnsi="Verdana" w:cs="Arial"/>
          <w:b/>
          <w:bCs/>
        </w:rPr>
        <w:t xml:space="preserve">...... </w:t>
      </w:r>
      <w:r w:rsidR="006E5E12" w:rsidRPr="00FD1C56">
        <w:rPr>
          <w:rFonts w:ascii="Verdana" w:hAnsi="Verdana" w:cs="Arial"/>
          <w:b/>
          <w:bCs/>
        </w:rPr>
        <w:t>fins a 5 punts</w:t>
      </w:r>
    </w:p>
    <w:p w14:paraId="1A52DFD7" w14:textId="568BD4D1" w:rsidR="006E5E12" w:rsidRDefault="00F971C0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Cs/>
          <w:i/>
        </w:rPr>
      </w:pPr>
      <w:r w:rsidRPr="00CF05D0">
        <w:rPr>
          <w:rFonts w:ascii="Verdana" w:hAnsi="Verdana" w:cs="Arial"/>
          <w:bCs/>
          <w:i/>
        </w:rPr>
        <w:t xml:space="preserve">(marcar el </w:t>
      </w:r>
      <w:r w:rsidR="0033552C">
        <w:rPr>
          <w:rFonts w:ascii="Verdana" w:hAnsi="Verdana" w:cs="Arial"/>
          <w:bCs/>
          <w:i/>
        </w:rPr>
        <w:t>número de productes</w:t>
      </w:r>
      <w:r w:rsidRPr="00CF05D0">
        <w:rPr>
          <w:rFonts w:ascii="Verdana" w:hAnsi="Verdana" w:cs="Arial"/>
          <w:bCs/>
          <w:i/>
        </w:rPr>
        <w:t xml:space="preserve"> que correspongui)</w:t>
      </w:r>
    </w:p>
    <w:p w14:paraId="221F0D67" w14:textId="77777777" w:rsidR="003752F0" w:rsidRDefault="003752F0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Cs/>
          <w:i/>
        </w:rPr>
      </w:pPr>
    </w:p>
    <w:p w14:paraId="7773C812" w14:textId="77777777" w:rsidR="0070414C" w:rsidRDefault="0070414C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Cs/>
          <w:i/>
        </w:rPr>
      </w:pPr>
    </w:p>
    <w:tbl>
      <w:tblPr>
        <w:tblStyle w:val="Taulaambq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1598"/>
      </w:tblGrid>
      <w:tr w:rsidR="003752F0" w:rsidRPr="00F971C0" w14:paraId="287610BA" w14:textId="77777777" w:rsidTr="00D01984">
        <w:trPr>
          <w:jc w:val="center"/>
        </w:trPr>
        <w:tc>
          <w:tcPr>
            <w:tcW w:w="4889" w:type="dxa"/>
          </w:tcPr>
          <w:p w14:paraId="7C425995" w14:textId="77777777" w:rsidR="003752F0" w:rsidRPr="00F971C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  <w:tc>
          <w:tcPr>
            <w:tcW w:w="1598" w:type="dxa"/>
          </w:tcPr>
          <w:p w14:paraId="1873AB0F" w14:textId="76AD7C63" w:rsidR="003752F0" w:rsidRPr="00F971C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3752F0" w:rsidRPr="00F971C0" w14:paraId="0C0EB9FD" w14:textId="77777777" w:rsidTr="00D01984">
        <w:trPr>
          <w:jc w:val="center"/>
        </w:trPr>
        <w:tc>
          <w:tcPr>
            <w:tcW w:w="4889" w:type="dxa"/>
          </w:tcPr>
          <w:p w14:paraId="546C84D6" w14:textId="77777777" w:rsidR="003752F0" w:rsidRPr="00F971C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F971C0">
              <w:rPr>
                <w:rFonts w:ascii="Verdana" w:hAnsi="Verdana" w:cs="Arial"/>
              </w:rPr>
              <w:t>Oferta de més productes sense sucres afegits</w:t>
            </w:r>
          </w:p>
        </w:tc>
        <w:tc>
          <w:tcPr>
            <w:tcW w:w="1598" w:type="dxa"/>
          </w:tcPr>
          <w:p w14:paraId="6230FAB4" w14:textId="77777777" w:rsidR="003752F0" w:rsidRPr="00F971C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</w:tr>
    </w:tbl>
    <w:p w14:paraId="0CFA6005" w14:textId="77777777" w:rsidR="003752F0" w:rsidRPr="00FD1C56" w:rsidRDefault="003752F0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61CA3B96" w14:textId="77777777" w:rsidR="006E5E12" w:rsidRDefault="006E5E12" w:rsidP="00F971C0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0C14D0">
        <w:rPr>
          <w:rFonts w:ascii="Verdana" w:hAnsi="Verdana" w:cs="Arial"/>
        </w:rPr>
        <w:t xml:space="preserve">No es tindran en compte en aquest percentatge les begudes calentes atès que respecte a aquestes els plecs ja estableixen que obligatòriament s’ha de poder sol·licitar l’opció de sense sucre o edulcorant.  </w:t>
      </w:r>
    </w:p>
    <w:p w14:paraId="36BBA86D" w14:textId="77777777" w:rsidR="0033552C" w:rsidRDefault="0033552C" w:rsidP="00F971C0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</w:p>
    <w:p w14:paraId="50A73B13" w14:textId="52F4C12E" w:rsidR="006E5E12" w:rsidRPr="00FD1C56" w:rsidRDefault="003752F0" w:rsidP="008B1384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B</w:t>
      </w:r>
      <w:r w:rsidR="006E5E12" w:rsidRPr="00FD1C56">
        <w:rPr>
          <w:rFonts w:ascii="Verdana" w:hAnsi="Verdana" w:cs="Arial"/>
          <w:b/>
          <w:bCs/>
        </w:rPr>
        <w:t>.2</w:t>
      </w:r>
      <w:r>
        <w:rPr>
          <w:rFonts w:ascii="Verdana" w:hAnsi="Verdana" w:cs="Arial"/>
          <w:b/>
          <w:bCs/>
        </w:rPr>
        <w:t>)</w:t>
      </w:r>
      <w:r w:rsidR="006E5E12" w:rsidRPr="00FD1C56">
        <w:rPr>
          <w:rFonts w:ascii="Verdana" w:hAnsi="Verdana" w:cs="Arial"/>
          <w:b/>
          <w:bCs/>
        </w:rPr>
        <w:t xml:space="preserve"> Oferta de més productes aptes per a intolerants al gluten sobre el mínim </w:t>
      </w:r>
      <w:r w:rsidR="006E5E12" w:rsidRPr="0033552C">
        <w:rPr>
          <w:rFonts w:ascii="Verdana" w:hAnsi="Verdana" w:cs="Arial"/>
          <w:b/>
          <w:bCs/>
        </w:rPr>
        <w:t>de 2 indicat al PPT ..........................................................</w:t>
      </w:r>
      <w:r w:rsidR="00F971C0" w:rsidRPr="0033552C">
        <w:rPr>
          <w:rFonts w:ascii="Verdana" w:hAnsi="Verdana" w:cs="Arial"/>
          <w:b/>
          <w:bCs/>
        </w:rPr>
        <w:t>.</w:t>
      </w:r>
      <w:r w:rsidR="006E5E12" w:rsidRPr="0033552C">
        <w:rPr>
          <w:rFonts w:ascii="Verdana" w:hAnsi="Verdana" w:cs="Arial"/>
          <w:b/>
          <w:bCs/>
        </w:rPr>
        <w:t>.............................. fins a 5</w:t>
      </w:r>
      <w:r w:rsidR="006E5E12" w:rsidRPr="00FD1C56">
        <w:rPr>
          <w:rFonts w:ascii="Verdana" w:hAnsi="Verdana" w:cs="Arial"/>
          <w:b/>
          <w:bCs/>
        </w:rPr>
        <w:t xml:space="preserve"> punts </w:t>
      </w:r>
    </w:p>
    <w:p w14:paraId="0CA94611" w14:textId="3226D703" w:rsidR="00F971C0" w:rsidRPr="00FD1C56" w:rsidRDefault="00F971C0" w:rsidP="00F971C0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  <w:r w:rsidRPr="00CF05D0">
        <w:rPr>
          <w:rFonts w:ascii="Verdana" w:hAnsi="Verdana" w:cs="Arial"/>
          <w:bCs/>
          <w:i/>
        </w:rPr>
        <w:t xml:space="preserve">(marcar el </w:t>
      </w:r>
      <w:r w:rsidR="0033552C">
        <w:rPr>
          <w:rFonts w:ascii="Verdana" w:hAnsi="Verdana" w:cs="Arial"/>
          <w:bCs/>
          <w:i/>
        </w:rPr>
        <w:t>número de productes</w:t>
      </w:r>
      <w:r w:rsidR="0033552C" w:rsidRPr="00CF05D0">
        <w:rPr>
          <w:rFonts w:ascii="Verdana" w:hAnsi="Verdana" w:cs="Arial"/>
          <w:bCs/>
          <w:i/>
        </w:rPr>
        <w:t xml:space="preserve"> </w:t>
      </w:r>
      <w:r w:rsidRPr="00CF05D0">
        <w:rPr>
          <w:rFonts w:ascii="Verdana" w:hAnsi="Verdana" w:cs="Arial"/>
          <w:bCs/>
          <w:i/>
        </w:rPr>
        <w:t>que correspongui)</w:t>
      </w:r>
    </w:p>
    <w:p w14:paraId="3A922CC2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3E4F5A00" w14:textId="77777777" w:rsidR="0070414C" w:rsidRDefault="0070414C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229"/>
        <w:gridCol w:w="1258"/>
      </w:tblGrid>
      <w:tr w:rsidR="003752F0" w:rsidRPr="00F971C0" w14:paraId="7F5986F5" w14:textId="77777777" w:rsidTr="00D01984">
        <w:trPr>
          <w:jc w:val="center"/>
        </w:trPr>
        <w:tc>
          <w:tcPr>
            <w:tcW w:w="5229" w:type="dxa"/>
          </w:tcPr>
          <w:p w14:paraId="4A4CA2C3" w14:textId="77777777" w:rsidR="003752F0" w:rsidRPr="00F971C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  <w:tc>
          <w:tcPr>
            <w:tcW w:w="1258" w:type="dxa"/>
          </w:tcPr>
          <w:p w14:paraId="790CE927" w14:textId="574E0903" w:rsidR="003752F0" w:rsidRPr="00F971C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3752F0" w:rsidRPr="00F971C0" w14:paraId="1A9D4A2C" w14:textId="77777777" w:rsidTr="00D01984">
        <w:trPr>
          <w:jc w:val="center"/>
        </w:trPr>
        <w:tc>
          <w:tcPr>
            <w:tcW w:w="5229" w:type="dxa"/>
          </w:tcPr>
          <w:p w14:paraId="289B66B5" w14:textId="5C08C3D7" w:rsidR="003752F0" w:rsidRPr="00F971C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EF4AD7">
              <w:rPr>
                <w:rFonts w:ascii="Verdana" w:hAnsi="Verdana" w:cs="Arial"/>
              </w:rPr>
              <w:t>Oferta de més productes aptes per a intolerants al gluten sobre el mínim de 2 indicat</w:t>
            </w:r>
            <w:r w:rsidRPr="00F971C0">
              <w:rPr>
                <w:rFonts w:ascii="Verdana" w:hAnsi="Verdana" w:cs="Arial"/>
              </w:rPr>
              <w:t xml:space="preserve"> al PPT</w:t>
            </w:r>
          </w:p>
        </w:tc>
        <w:tc>
          <w:tcPr>
            <w:tcW w:w="1258" w:type="dxa"/>
          </w:tcPr>
          <w:p w14:paraId="6CBFF169" w14:textId="77777777" w:rsidR="003752F0" w:rsidRPr="00F971C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</w:tr>
    </w:tbl>
    <w:p w14:paraId="51B21C87" w14:textId="77777777" w:rsidR="003752F0" w:rsidRDefault="003752F0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41D0621E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  <w:r w:rsidRPr="000C14D0">
        <w:rPr>
          <w:rFonts w:ascii="Verdana" w:hAnsi="Verdana" w:cs="Arial"/>
        </w:rPr>
        <w:t>No es tindran en compte en el càlcul les begudes calentes.</w:t>
      </w:r>
    </w:p>
    <w:p w14:paraId="1BD0EC33" w14:textId="77777777" w:rsidR="0033552C" w:rsidRDefault="0033552C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27492527" w14:textId="283AF6CD" w:rsidR="006E5E12" w:rsidRPr="00FD1C56" w:rsidRDefault="003752F0" w:rsidP="00F971C0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B</w:t>
      </w:r>
      <w:r w:rsidR="006E5E12" w:rsidRPr="00FD1C56">
        <w:rPr>
          <w:rFonts w:ascii="Verdana" w:hAnsi="Verdana" w:cs="Arial"/>
          <w:b/>
          <w:bCs/>
        </w:rPr>
        <w:t>.3</w:t>
      </w:r>
      <w:r>
        <w:rPr>
          <w:rFonts w:ascii="Verdana" w:hAnsi="Verdana" w:cs="Arial"/>
          <w:b/>
          <w:bCs/>
        </w:rPr>
        <w:t>)</w:t>
      </w:r>
      <w:r w:rsidR="006E5E12" w:rsidRPr="00FD1C56">
        <w:rPr>
          <w:rFonts w:ascii="Verdana" w:hAnsi="Verdana" w:cs="Arial"/>
          <w:b/>
          <w:bCs/>
        </w:rPr>
        <w:t xml:space="preserve"> Oferta de mé</w:t>
      </w:r>
      <w:r w:rsidR="006E5E12" w:rsidRPr="0033552C">
        <w:rPr>
          <w:rFonts w:ascii="Verdana" w:hAnsi="Verdana" w:cs="Arial"/>
          <w:b/>
          <w:bCs/>
        </w:rPr>
        <w:t>s productes aptes per a intolerants a la lactosa sobre el mínim de 2 indicat al PPT ......................................................</w:t>
      </w:r>
      <w:r w:rsidR="0033552C">
        <w:rPr>
          <w:rFonts w:ascii="Verdana" w:hAnsi="Verdana" w:cs="Arial"/>
          <w:b/>
          <w:bCs/>
        </w:rPr>
        <w:t>.......</w:t>
      </w:r>
      <w:r w:rsidR="006E5E12" w:rsidRPr="0033552C">
        <w:rPr>
          <w:rFonts w:ascii="Verdana" w:hAnsi="Verdana" w:cs="Arial"/>
          <w:b/>
          <w:bCs/>
        </w:rPr>
        <w:t>............................</w:t>
      </w:r>
      <w:r w:rsidR="006E5E12" w:rsidRPr="00FD1C56">
        <w:rPr>
          <w:rFonts w:ascii="Verdana" w:hAnsi="Verdana" w:cs="Arial"/>
          <w:b/>
          <w:bCs/>
        </w:rPr>
        <w:t xml:space="preserve"> fins a 5 punts </w:t>
      </w:r>
    </w:p>
    <w:p w14:paraId="54F1C3D4" w14:textId="7646E0D3" w:rsidR="00F971C0" w:rsidRPr="00FD1C56" w:rsidRDefault="00F971C0" w:rsidP="00F971C0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  <w:r w:rsidRPr="00BB691E">
        <w:rPr>
          <w:rFonts w:ascii="Verdana" w:hAnsi="Verdana" w:cs="Arial"/>
          <w:bCs/>
          <w:i/>
        </w:rPr>
        <w:t>(</w:t>
      </w:r>
      <w:r w:rsidRPr="00810044">
        <w:rPr>
          <w:rFonts w:ascii="Verdana" w:hAnsi="Verdana" w:cs="Arial"/>
          <w:bCs/>
          <w:i/>
        </w:rPr>
        <w:t xml:space="preserve">marcar el </w:t>
      </w:r>
      <w:r w:rsidR="0033552C">
        <w:rPr>
          <w:rFonts w:ascii="Verdana" w:hAnsi="Verdana" w:cs="Arial"/>
          <w:bCs/>
          <w:i/>
        </w:rPr>
        <w:t>número de productes</w:t>
      </w:r>
      <w:r w:rsidRPr="00810044">
        <w:rPr>
          <w:rFonts w:ascii="Verdana" w:hAnsi="Verdana" w:cs="Arial"/>
          <w:bCs/>
          <w:i/>
        </w:rPr>
        <w:t xml:space="preserve"> que correspongui)</w:t>
      </w:r>
    </w:p>
    <w:p w14:paraId="3C230A95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7BA00D60" w14:textId="77777777" w:rsidR="0070414C" w:rsidRDefault="0070414C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229"/>
        <w:gridCol w:w="1258"/>
      </w:tblGrid>
      <w:tr w:rsidR="00F971C0" w:rsidRPr="00F971C0" w14:paraId="7FCCB3F0" w14:textId="77777777" w:rsidTr="003C79F7">
        <w:trPr>
          <w:jc w:val="center"/>
        </w:trPr>
        <w:tc>
          <w:tcPr>
            <w:tcW w:w="5229" w:type="dxa"/>
          </w:tcPr>
          <w:p w14:paraId="42F9E658" w14:textId="77777777" w:rsidR="00F971C0" w:rsidRPr="00F971C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  <w:tc>
          <w:tcPr>
            <w:tcW w:w="1258" w:type="dxa"/>
          </w:tcPr>
          <w:p w14:paraId="0806969D" w14:textId="2413612E" w:rsidR="00F971C0" w:rsidRPr="00F971C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F971C0" w:rsidRPr="00F971C0" w14:paraId="341FF1BD" w14:textId="77777777" w:rsidTr="003C79F7">
        <w:trPr>
          <w:jc w:val="center"/>
        </w:trPr>
        <w:tc>
          <w:tcPr>
            <w:tcW w:w="5229" w:type="dxa"/>
          </w:tcPr>
          <w:p w14:paraId="6B1FF326" w14:textId="6BEDFD18" w:rsidR="00F971C0" w:rsidRPr="00F971C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F971C0">
              <w:rPr>
                <w:rFonts w:ascii="Verdana" w:hAnsi="Verdana" w:cs="Arial"/>
              </w:rPr>
              <w:t>Oferta de més productes aptes per a intolerants a la lactosa sobre el mínim de 2 indicat al PPT</w:t>
            </w:r>
          </w:p>
        </w:tc>
        <w:tc>
          <w:tcPr>
            <w:tcW w:w="1258" w:type="dxa"/>
          </w:tcPr>
          <w:p w14:paraId="43BFE779" w14:textId="77777777" w:rsidR="00F971C0" w:rsidRPr="00F971C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</w:tr>
    </w:tbl>
    <w:p w14:paraId="3F82E488" w14:textId="77777777" w:rsidR="00F971C0" w:rsidRDefault="00F971C0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47EE051D" w14:textId="77777777" w:rsidR="0033552C" w:rsidRPr="00D63C0F" w:rsidRDefault="0033552C" w:rsidP="0033552C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D63C0F">
        <w:rPr>
          <w:rFonts w:ascii="Verdana" w:hAnsi="Verdana" w:cs="Arial"/>
        </w:rPr>
        <w:t>També es poden oferir begudes calentes elaborades amb productes lactis aptes per a la intolerància a la lactosa.</w:t>
      </w:r>
    </w:p>
    <w:p w14:paraId="1146FAB0" w14:textId="77777777" w:rsidR="0033552C" w:rsidRDefault="0033552C" w:rsidP="0033552C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72BBA25B" w14:textId="13E78250" w:rsidR="006E5E12" w:rsidRPr="00FD1C56" w:rsidRDefault="003752F0" w:rsidP="00F971C0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B</w:t>
      </w:r>
      <w:r w:rsidR="006E5E12" w:rsidRPr="00FD1C56">
        <w:rPr>
          <w:rFonts w:ascii="Verdana" w:hAnsi="Verdana" w:cs="Arial"/>
          <w:b/>
          <w:bCs/>
        </w:rPr>
        <w:t>. 4</w:t>
      </w:r>
      <w:r>
        <w:rPr>
          <w:rFonts w:ascii="Verdana" w:hAnsi="Verdana" w:cs="Arial"/>
          <w:b/>
          <w:bCs/>
        </w:rPr>
        <w:t>)</w:t>
      </w:r>
      <w:r w:rsidR="006E5E12" w:rsidRPr="00FD1C56">
        <w:rPr>
          <w:rFonts w:ascii="Verdana" w:hAnsi="Verdana" w:cs="Arial"/>
          <w:b/>
          <w:bCs/>
        </w:rPr>
        <w:t xml:space="preserve"> Oferta addicional de productes de comerç just</w:t>
      </w:r>
      <w:r w:rsidR="006E5E12">
        <w:rPr>
          <w:rFonts w:ascii="Verdana" w:hAnsi="Verdana" w:cs="Arial"/>
          <w:b/>
          <w:bCs/>
        </w:rPr>
        <w:t xml:space="preserve"> ..............................</w:t>
      </w:r>
      <w:r w:rsidR="006E5E12" w:rsidRPr="00FD1C56">
        <w:rPr>
          <w:rFonts w:ascii="Verdana" w:hAnsi="Verdana" w:cs="Arial"/>
          <w:b/>
          <w:bCs/>
        </w:rPr>
        <w:t xml:space="preserve"> fins a 5 punts</w:t>
      </w:r>
    </w:p>
    <w:p w14:paraId="3A8A5AB5" w14:textId="77777777" w:rsidR="00890B65" w:rsidRDefault="00890B65" w:rsidP="00890B65">
      <w:pPr>
        <w:tabs>
          <w:tab w:val="left" w:pos="4232"/>
        </w:tabs>
        <w:spacing w:line="264" w:lineRule="auto"/>
        <w:jc w:val="both"/>
        <w:rPr>
          <w:rFonts w:ascii="Verdana" w:hAnsi="Verdana" w:cs="Arial"/>
          <w:bCs/>
          <w:i/>
        </w:rPr>
      </w:pPr>
      <w:r w:rsidRPr="00BB691E">
        <w:rPr>
          <w:rFonts w:ascii="Verdana" w:hAnsi="Verdana" w:cs="Arial"/>
          <w:bCs/>
          <w:i/>
        </w:rPr>
        <w:t>(marcar amb una X l’opció que correspongui)</w:t>
      </w:r>
    </w:p>
    <w:p w14:paraId="6E744590" w14:textId="77777777" w:rsidR="0070414C" w:rsidRDefault="0070414C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560"/>
        <w:gridCol w:w="1560"/>
      </w:tblGrid>
      <w:tr w:rsidR="00F971C0" w14:paraId="13B6E227" w14:textId="07FC28AF" w:rsidTr="00F971C0">
        <w:trPr>
          <w:jc w:val="center"/>
        </w:trPr>
        <w:tc>
          <w:tcPr>
            <w:tcW w:w="3964" w:type="dxa"/>
          </w:tcPr>
          <w:p w14:paraId="7E326746" w14:textId="0E676937" w:rsidR="00F971C0" w:rsidRPr="000C14D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FD1C56">
              <w:rPr>
                <w:rFonts w:ascii="Verdana" w:hAnsi="Verdana" w:cs="Arial"/>
                <w:b/>
                <w:bCs/>
              </w:rPr>
              <w:t>Oferta addicional de productes de comerç just</w:t>
            </w:r>
          </w:p>
        </w:tc>
        <w:tc>
          <w:tcPr>
            <w:tcW w:w="1560" w:type="dxa"/>
            <w:vAlign w:val="center"/>
          </w:tcPr>
          <w:p w14:paraId="6EB0E7BB" w14:textId="657EB3EC" w:rsidR="00F971C0" w:rsidRPr="00F971C0" w:rsidRDefault="00F971C0" w:rsidP="00F971C0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SÍ</w:t>
            </w:r>
          </w:p>
        </w:tc>
        <w:tc>
          <w:tcPr>
            <w:tcW w:w="1560" w:type="dxa"/>
            <w:vAlign w:val="center"/>
          </w:tcPr>
          <w:p w14:paraId="6FB169CF" w14:textId="71297D3F" w:rsidR="00F971C0" w:rsidRPr="00F971C0" w:rsidRDefault="00F971C0" w:rsidP="00F971C0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NO</w:t>
            </w:r>
          </w:p>
        </w:tc>
      </w:tr>
      <w:tr w:rsidR="00F971C0" w14:paraId="01D5B295" w14:textId="043518CC" w:rsidTr="00383655">
        <w:trPr>
          <w:jc w:val="center"/>
        </w:trPr>
        <w:tc>
          <w:tcPr>
            <w:tcW w:w="3964" w:type="dxa"/>
          </w:tcPr>
          <w:p w14:paraId="6105A38F" w14:textId="77777777" w:rsidR="00F971C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0C14D0">
              <w:rPr>
                <w:rFonts w:ascii="Verdana" w:hAnsi="Verdana" w:cs="Arial"/>
              </w:rPr>
              <w:t>Cafè de comerç just</w:t>
            </w:r>
          </w:p>
        </w:tc>
        <w:tc>
          <w:tcPr>
            <w:tcW w:w="1560" w:type="dxa"/>
          </w:tcPr>
          <w:p w14:paraId="306084DC" w14:textId="5FB6BFA3" w:rsidR="00F971C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  <w:tc>
          <w:tcPr>
            <w:tcW w:w="1560" w:type="dxa"/>
          </w:tcPr>
          <w:p w14:paraId="0405017C" w14:textId="77777777" w:rsidR="00F971C0" w:rsidRPr="000C14D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  <w:tr w:rsidR="00F971C0" w14:paraId="39435381" w14:textId="4F16AE70" w:rsidTr="00383655">
        <w:trPr>
          <w:jc w:val="center"/>
        </w:trPr>
        <w:tc>
          <w:tcPr>
            <w:tcW w:w="3964" w:type="dxa"/>
          </w:tcPr>
          <w:p w14:paraId="7E30BC9E" w14:textId="77777777" w:rsidR="00F971C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0C14D0">
              <w:rPr>
                <w:rFonts w:ascii="Verdana" w:hAnsi="Verdana" w:cs="Arial"/>
              </w:rPr>
              <w:t>Sucre procedent de comerç just</w:t>
            </w:r>
          </w:p>
        </w:tc>
        <w:tc>
          <w:tcPr>
            <w:tcW w:w="1560" w:type="dxa"/>
          </w:tcPr>
          <w:p w14:paraId="2EC0E5F9" w14:textId="00E2C3D5" w:rsidR="00F971C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  <w:tc>
          <w:tcPr>
            <w:tcW w:w="1560" w:type="dxa"/>
          </w:tcPr>
          <w:p w14:paraId="342EE7F6" w14:textId="77777777" w:rsidR="00F971C0" w:rsidRPr="000C14D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  <w:tr w:rsidR="00F971C0" w14:paraId="0C74CF00" w14:textId="0685AA14" w:rsidTr="00383655">
        <w:trPr>
          <w:jc w:val="center"/>
        </w:trPr>
        <w:tc>
          <w:tcPr>
            <w:tcW w:w="3964" w:type="dxa"/>
          </w:tcPr>
          <w:p w14:paraId="66E751BB" w14:textId="77777777" w:rsidR="00F971C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0C14D0">
              <w:rPr>
                <w:rFonts w:ascii="Verdana" w:hAnsi="Verdana" w:cs="Arial"/>
              </w:rPr>
              <w:t>Cacau procedent de comerç just</w:t>
            </w:r>
          </w:p>
        </w:tc>
        <w:tc>
          <w:tcPr>
            <w:tcW w:w="1560" w:type="dxa"/>
          </w:tcPr>
          <w:p w14:paraId="533752EA" w14:textId="167F8046" w:rsidR="00F971C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  <w:tc>
          <w:tcPr>
            <w:tcW w:w="1560" w:type="dxa"/>
          </w:tcPr>
          <w:p w14:paraId="50DA6F59" w14:textId="77777777" w:rsidR="00F971C0" w:rsidRPr="000C14D0" w:rsidRDefault="00F971C0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</w:tbl>
    <w:p w14:paraId="7835ED5E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47E01C18" w14:textId="35FD32F4" w:rsidR="006E5E12" w:rsidRPr="000C14D0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  <w:r w:rsidRPr="000C14D0">
        <w:rPr>
          <w:rFonts w:ascii="Verdana" w:hAnsi="Verdana" w:cs="Arial"/>
        </w:rPr>
        <w:t>S’haurà d’acreditar amb el segell corresponent</w:t>
      </w:r>
      <w:r w:rsidR="00460CE6">
        <w:rPr>
          <w:rFonts w:ascii="Verdana" w:hAnsi="Verdana" w:cs="Arial"/>
        </w:rPr>
        <w:t xml:space="preserve"> durant l’execució del contracte</w:t>
      </w:r>
      <w:r w:rsidRPr="000C14D0">
        <w:rPr>
          <w:rFonts w:ascii="Verdana" w:hAnsi="Verdana" w:cs="Arial"/>
        </w:rPr>
        <w:t xml:space="preserve">. </w:t>
      </w:r>
    </w:p>
    <w:p w14:paraId="2EAAC82E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23BE2C75" w14:textId="77777777" w:rsidR="0070414C" w:rsidRDefault="0070414C" w:rsidP="00F971C0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b/>
          <w:bCs/>
        </w:rPr>
      </w:pPr>
    </w:p>
    <w:p w14:paraId="410C3832" w14:textId="77777777" w:rsidR="0070414C" w:rsidRDefault="0070414C" w:rsidP="00F971C0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b/>
          <w:bCs/>
        </w:rPr>
      </w:pPr>
    </w:p>
    <w:p w14:paraId="54EFB95D" w14:textId="77777777" w:rsidR="0070414C" w:rsidRDefault="0070414C" w:rsidP="00F971C0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b/>
          <w:bCs/>
        </w:rPr>
      </w:pPr>
    </w:p>
    <w:p w14:paraId="68CE577D" w14:textId="0CD4A5F7" w:rsidR="006E5E12" w:rsidRDefault="006E5E12" w:rsidP="00F971C0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lastRenderedPageBreak/>
        <w:t xml:space="preserve">Criteri </w:t>
      </w:r>
      <w:r w:rsidR="003752F0">
        <w:rPr>
          <w:rFonts w:ascii="Verdana" w:hAnsi="Verdana" w:cs="Arial"/>
          <w:b/>
          <w:bCs/>
        </w:rPr>
        <w:t>C)</w:t>
      </w:r>
      <w:r w:rsidRPr="00FD1C56">
        <w:rPr>
          <w:rFonts w:ascii="Verdana" w:hAnsi="Verdana" w:cs="Arial"/>
          <w:b/>
          <w:bCs/>
        </w:rPr>
        <w:t xml:space="preserve"> O</w:t>
      </w:r>
      <w:r>
        <w:rPr>
          <w:rFonts w:ascii="Verdana" w:hAnsi="Verdana" w:cs="Arial"/>
          <w:b/>
          <w:bCs/>
        </w:rPr>
        <w:t>pció sense got més econòmica</w:t>
      </w:r>
      <w:r w:rsidRPr="00FD1C56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.......................................... </w:t>
      </w:r>
      <w:r w:rsidRPr="00FD1C56">
        <w:rPr>
          <w:rFonts w:ascii="Verdana" w:hAnsi="Verdana" w:cs="Arial"/>
          <w:b/>
          <w:bCs/>
        </w:rPr>
        <w:t>fins a 2,5 punts</w:t>
      </w:r>
    </w:p>
    <w:p w14:paraId="02ED5CA6" w14:textId="08F9FBE5" w:rsidR="00890B65" w:rsidRPr="00FD1C56" w:rsidRDefault="00890B65" w:rsidP="00890B65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  <w:r w:rsidRPr="00810044">
        <w:rPr>
          <w:rFonts w:ascii="Verdana" w:hAnsi="Verdana" w:cs="Arial"/>
          <w:bCs/>
          <w:i/>
        </w:rPr>
        <w:t>(marcar el % que correspongui)</w:t>
      </w:r>
    </w:p>
    <w:p w14:paraId="4EFF3AE3" w14:textId="77777777" w:rsidR="006E5E12" w:rsidRPr="00FD1C56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3083068F" w14:textId="77777777" w:rsidR="006E5E12" w:rsidRPr="000C14D0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  <w:r w:rsidRPr="000C14D0">
        <w:rPr>
          <w:rFonts w:ascii="Verdana" w:hAnsi="Verdana" w:cs="Arial"/>
        </w:rPr>
        <w:t xml:space="preserve">Es valorarà fins un màxim de 2,5 punts les propostes que ofereixin una reducció en l’import de les begudes calentes en el cas de selecció de l’opció “sense got”. </w:t>
      </w:r>
    </w:p>
    <w:p w14:paraId="2D9F6B99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57EFA9A4" w14:textId="595DA42A" w:rsidR="006E5E12" w:rsidRDefault="006E5E12" w:rsidP="00456348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0C14D0">
        <w:rPr>
          <w:rFonts w:ascii="Verdana" w:hAnsi="Verdana" w:cs="Arial"/>
        </w:rPr>
        <w:t xml:space="preserve">S’atorgarà la puntuació màxima a la proposta que </w:t>
      </w:r>
      <w:proofErr w:type="spellStart"/>
      <w:r w:rsidRPr="000C14D0">
        <w:rPr>
          <w:rFonts w:ascii="Verdana" w:hAnsi="Verdana" w:cs="Arial"/>
        </w:rPr>
        <w:t>oferti</w:t>
      </w:r>
      <w:proofErr w:type="spellEnd"/>
      <w:r w:rsidRPr="000C14D0">
        <w:rPr>
          <w:rFonts w:ascii="Verdana" w:hAnsi="Verdana" w:cs="Arial"/>
        </w:rPr>
        <w:t xml:space="preserve"> el percentatge superior de reducció i la resta obtindrà la puntuació proporcional resultant. </w:t>
      </w:r>
    </w:p>
    <w:p w14:paraId="2F772B2D" w14:textId="77777777" w:rsidR="00890B65" w:rsidRDefault="00890B65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229"/>
        <w:gridCol w:w="2464"/>
      </w:tblGrid>
      <w:tr w:rsidR="00890B65" w:rsidRPr="00F971C0" w14:paraId="098BA4E8" w14:textId="77777777" w:rsidTr="00C02B77">
        <w:trPr>
          <w:jc w:val="center"/>
        </w:trPr>
        <w:tc>
          <w:tcPr>
            <w:tcW w:w="5229" w:type="dxa"/>
          </w:tcPr>
          <w:p w14:paraId="009F1026" w14:textId="77777777" w:rsidR="00890B65" w:rsidRPr="00F971C0" w:rsidRDefault="00890B65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  <w:tc>
          <w:tcPr>
            <w:tcW w:w="2464" w:type="dxa"/>
          </w:tcPr>
          <w:p w14:paraId="713B4324" w14:textId="02091235" w:rsidR="00890B65" w:rsidRPr="00F971C0" w:rsidRDefault="00890B65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%</w:t>
            </w:r>
            <w:r w:rsidR="00C02B77">
              <w:rPr>
                <w:rFonts w:ascii="Verdana" w:hAnsi="Verdana" w:cs="Arial"/>
                <w:b/>
                <w:bCs/>
              </w:rPr>
              <w:t xml:space="preserve"> descompte ofert</w:t>
            </w:r>
          </w:p>
        </w:tc>
      </w:tr>
      <w:tr w:rsidR="00890B65" w:rsidRPr="00F971C0" w14:paraId="7FF886CB" w14:textId="77777777" w:rsidTr="00C02B77">
        <w:trPr>
          <w:jc w:val="center"/>
        </w:trPr>
        <w:tc>
          <w:tcPr>
            <w:tcW w:w="5229" w:type="dxa"/>
          </w:tcPr>
          <w:p w14:paraId="4D421BCB" w14:textId="17C4876C" w:rsidR="00890B65" w:rsidRPr="00890B65" w:rsidRDefault="00890B65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890B65">
              <w:rPr>
                <w:rFonts w:ascii="Verdana" w:hAnsi="Verdana" w:cs="Arial"/>
              </w:rPr>
              <w:t>Opció sense got més econòmica</w:t>
            </w:r>
          </w:p>
        </w:tc>
        <w:tc>
          <w:tcPr>
            <w:tcW w:w="2464" w:type="dxa"/>
          </w:tcPr>
          <w:p w14:paraId="7C310778" w14:textId="77777777" w:rsidR="00890B65" w:rsidRPr="00F971C0" w:rsidRDefault="00890B65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</w:tr>
    </w:tbl>
    <w:p w14:paraId="2B8B3B36" w14:textId="77777777" w:rsidR="00890B65" w:rsidRDefault="00890B65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57392016" w14:textId="77777777" w:rsidR="0033552C" w:rsidRPr="000C14D0" w:rsidRDefault="0033552C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1774CDBD" w14:textId="65CA5C93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Criteri </w:t>
      </w:r>
      <w:r w:rsidR="003752F0">
        <w:rPr>
          <w:rFonts w:ascii="Verdana" w:hAnsi="Verdana" w:cs="Arial"/>
          <w:b/>
          <w:bCs/>
        </w:rPr>
        <w:t>D)</w:t>
      </w:r>
      <w:r w:rsidRPr="00FD1C56">
        <w:rPr>
          <w:rFonts w:ascii="Verdana" w:hAnsi="Verdana" w:cs="Arial"/>
          <w:b/>
          <w:bCs/>
        </w:rPr>
        <w:t xml:space="preserve"> S</w:t>
      </w:r>
      <w:r>
        <w:rPr>
          <w:rFonts w:ascii="Verdana" w:hAnsi="Verdana" w:cs="Arial"/>
          <w:b/>
          <w:bCs/>
        </w:rPr>
        <w:t>istema de pagament ...........................................................</w:t>
      </w:r>
      <w:r w:rsidRPr="00FD1C56">
        <w:rPr>
          <w:rFonts w:ascii="Verdana" w:hAnsi="Verdana" w:cs="Arial"/>
          <w:b/>
          <w:bCs/>
        </w:rPr>
        <w:t xml:space="preserve"> fins a 10 punts</w:t>
      </w:r>
    </w:p>
    <w:p w14:paraId="10A6235F" w14:textId="77777777" w:rsidR="003752F0" w:rsidRDefault="003752F0" w:rsidP="003752F0">
      <w:pPr>
        <w:tabs>
          <w:tab w:val="left" w:pos="4232"/>
        </w:tabs>
        <w:spacing w:line="264" w:lineRule="auto"/>
        <w:jc w:val="both"/>
        <w:rPr>
          <w:rFonts w:ascii="Verdana" w:hAnsi="Verdana" w:cs="Arial"/>
          <w:bCs/>
          <w:i/>
        </w:rPr>
      </w:pPr>
      <w:r w:rsidRPr="00BB691E">
        <w:rPr>
          <w:rFonts w:ascii="Verdana" w:hAnsi="Verdana" w:cs="Arial"/>
          <w:bCs/>
          <w:i/>
        </w:rPr>
        <w:t>(marcar amb una X l’opció que correspongui)</w:t>
      </w:r>
    </w:p>
    <w:p w14:paraId="770593F7" w14:textId="77777777" w:rsidR="006E5E12" w:rsidRPr="00FD1C56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775427A6" w14:textId="77777777" w:rsidR="006E5E12" w:rsidRDefault="006E5E12" w:rsidP="00456348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0C14D0">
        <w:rPr>
          <w:rFonts w:ascii="Verdana" w:hAnsi="Verdana" w:cs="Arial"/>
        </w:rPr>
        <w:t>L’aplicació mòbil haurà d’incorporar la possibilitat de fer el pagament de tots els productes i preveure la possibilitat de comunicar incidències garantint el retorn de l’import a l’usuari en cas de no subministrament del producte.</w:t>
      </w:r>
    </w:p>
    <w:p w14:paraId="59281DF0" w14:textId="77777777" w:rsidR="00890B65" w:rsidRDefault="00890B65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1414"/>
        <w:gridCol w:w="1279"/>
      </w:tblGrid>
      <w:tr w:rsidR="003752F0" w:rsidRPr="00F971C0" w14:paraId="243271B5" w14:textId="77777777" w:rsidTr="003752F0">
        <w:trPr>
          <w:jc w:val="center"/>
        </w:trPr>
        <w:tc>
          <w:tcPr>
            <w:tcW w:w="4394" w:type="dxa"/>
          </w:tcPr>
          <w:p w14:paraId="42C49E44" w14:textId="7968F235" w:rsidR="003752F0" w:rsidRPr="003752F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14:paraId="0BF87B09" w14:textId="77777777" w:rsidR="003752F0" w:rsidRPr="00F971C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SÍ</w:t>
            </w:r>
          </w:p>
        </w:tc>
        <w:tc>
          <w:tcPr>
            <w:tcW w:w="1279" w:type="dxa"/>
            <w:vAlign w:val="center"/>
          </w:tcPr>
          <w:p w14:paraId="5694C410" w14:textId="77777777" w:rsidR="003752F0" w:rsidRPr="00F971C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NO</w:t>
            </w:r>
          </w:p>
        </w:tc>
      </w:tr>
      <w:tr w:rsidR="003752F0" w:rsidRPr="000C14D0" w14:paraId="3E170B72" w14:textId="77777777" w:rsidTr="003752F0">
        <w:trPr>
          <w:jc w:val="center"/>
        </w:trPr>
        <w:tc>
          <w:tcPr>
            <w:tcW w:w="4394" w:type="dxa"/>
          </w:tcPr>
          <w:p w14:paraId="3E40E2B4" w14:textId="14DA227C" w:rsidR="003752F0" w:rsidRPr="00810044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810044">
              <w:rPr>
                <w:rFonts w:ascii="Verdana" w:hAnsi="Verdana" w:cs="Arial"/>
              </w:rPr>
              <w:t>Sistema de pagament</w:t>
            </w:r>
            <w:r w:rsidR="001F0CF6" w:rsidRPr="00810044">
              <w:rPr>
                <w:rFonts w:ascii="Verdana" w:hAnsi="Verdana" w:cs="Arial"/>
              </w:rPr>
              <w:t xml:space="preserve"> i possibilita</w:t>
            </w:r>
            <w:r w:rsidR="00810044" w:rsidRPr="00810044">
              <w:rPr>
                <w:rFonts w:ascii="Verdana" w:hAnsi="Verdana" w:cs="Arial"/>
              </w:rPr>
              <w:t>t</w:t>
            </w:r>
            <w:r w:rsidR="001F0CF6" w:rsidRPr="00810044">
              <w:rPr>
                <w:rFonts w:ascii="Verdana" w:hAnsi="Verdana" w:cs="Arial"/>
              </w:rPr>
              <w:t xml:space="preserve"> de comunicar incidències</w:t>
            </w:r>
          </w:p>
        </w:tc>
        <w:tc>
          <w:tcPr>
            <w:tcW w:w="1414" w:type="dxa"/>
          </w:tcPr>
          <w:p w14:paraId="5A45E4D6" w14:textId="77777777" w:rsidR="003752F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  <w:tc>
          <w:tcPr>
            <w:tcW w:w="1279" w:type="dxa"/>
          </w:tcPr>
          <w:p w14:paraId="4668D097" w14:textId="77777777" w:rsidR="003752F0" w:rsidRPr="000C14D0" w:rsidRDefault="003752F0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</w:tbl>
    <w:p w14:paraId="7B615417" w14:textId="77777777" w:rsidR="00890B65" w:rsidRPr="000C14D0" w:rsidRDefault="00890B65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72820FDA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6D6E7AA9" w14:textId="223531F7" w:rsidR="006E5E12" w:rsidRPr="003A2FB1" w:rsidRDefault="006E5E12" w:rsidP="0070414C">
      <w:pPr>
        <w:spacing w:after="200" w:line="276" w:lineRule="auto"/>
        <w:rPr>
          <w:rFonts w:ascii="Verdana" w:hAnsi="Verdana" w:cs="Arial"/>
          <w:b/>
          <w:bCs/>
        </w:rPr>
      </w:pPr>
      <w:r w:rsidRPr="003A2FB1">
        <w:rPr>
          <w:rFonts w:ascii="Verdana" w:hAnsi="Verdana" w:cs="Arial"/>
          <w:b/>
          <w:bCs/>
        </w:rPr>
        <w:t xml:space="preserve">Criteri </w:t>
      </w:r>
      <w:r w:rsidR="00483D24">
        <w:rPr>
          <w:rFonts w:ascii="Verdana" w:hAnsi="Verdana" w:cs="Arial"/>
          <w:b/>
          <w:bCs/>
        </w:rPr>
        <w:t>E)</w:t>
      </w:r>
      <w:r w:rsidRPr="003A2FB1">
        <w:rPr>
          <w:rFonts w:ascii="Verdana" w:hAnsi="Verdana" w:cs="Arial"/>
          <w:b/>
          <w:bCs/>
        </w:rPr>
        <w:t xml:space="preserve"> Reducció del preu per ús de </w:t>
      </w:r>
      <w:proofErr w:type="spellStart"/>
      <w:r w:rsidRPr="003A2FB1">
        <w:rPr>
          <w:rFonts w:ascii="Verdana" w:hAnsi="Verdana" w:cs="Arial"/>
          <w:b/>
          <w:bCs/>
        </w:rPr>
        <w:t>l’aplicatiu</w:t>
      </w:r>
      <w:proofErr w:type="spellEnd"/>
      <w:r w:rsidRPr="003A2FB1">
        <w:rPr>
          <w:rFonts w:ascii="Verdana" w:hAnsi="Verdana" w:cs="Arial"/>
          <w:b/>
          <w:bCs/>
        </w:rPr>
        <w:t xml:space="preserve"> ofertat ...</w:t>
      </w:r>
      <w:r>
        <w:rPr>
          <w:rFonts w:ascii="Verdana" w:hAnsi="Verdana" w:cs="Arial"/>
          <w:b/>
          <w:bCs/>
        </w:rPr>
        <w:t>.................</w:t>
      </w:r>
      <w:r w:rsidRPr="003A2FB1">
        <w:rPr>
          <w:rFonts w:ascii="Verdana" w:hAnsi="Verdana" w:cs="Arial"/>
          <w:b/>
          <w:bCs/>
        </w:rPr>
        <w:t>. Fins a 15 punts</w:t>
      </w:r>
    </w:p>
    <w:p w14:paraId="34F50C80" w14:textId="77777777" w:rsidR="008C7A8E" w:rsidRPr="00FD1C56" w:rsidRDefault="008C7A8E" w:rsidP="008C7A8E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  <w:r w:rsidRPr="000926D1">
        <w:rPr>
          <w:rFonts w:ascii="Verdana" w:hAnsi="Verdana" w:cs="Arial"/>
          <w:bCs/>
          <w:i/>
        </w:rPr>
        <w:t>(marcar el % que</w:t>
      </w:r>
      <w:r w:rsidRPr="00BB691E">
        <w:rPr>
          <w:rFonts w:ascii="Verdana" w:hAnsi="Verdana" w:cs="Arial"/>
          <w:bCs/>
          <w:i/>
        </w:rPr>
        <w:t xml:space="preserve"> correspongui)</w:t>
      </w:r>
    </w:p>
    <w:p w14:paraId="42649E54" w14:textId="77777777" w:rsidR="006E5E12" w:rsidRPr="000C14D0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7444D269" w14:textId="77777777" w:rsidR="008C7A8E" w:rsidRPr="000C14D0" w:rsidRDefault="008C7A8E" w:rsidP="008C7A8E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  <w:r w:rsidRPr="000C14D0">
        <w:rPr>
          <w:rFonts w:ascii="Verdana" w:hAnsi="Verdana" w:cs="Arial"/>
        </w:rPr>
        <w:t xml:space="preserve">S’atorgarà la puntuació màxima de 5 punts a la proposta que </w:t>
      </w:r>
      <w:proofErr w:type="spellStart"/>
      <w:r w:rsidRPr="000C14D0">
        <w:rPr>
          <w:rFonts w:ascii="Verdana" w:hAnsi="Verdana" w:cs="Arial"/>
        </w:rPr>
        <w:t>oferti</w:t>
      </w:r>
      <w:proofErr w:type="spellEnd"/>
      <w:r w:rsidRPr="000C14D0">
        <w:rPr>
          <w:rFonts w:ascii="Verdana" w:hAnsi="Verdana" w:cs="Arial"/>
        </w:rPr>
        <w:t xml:space="preserve"> el percentatge superior de reducció respecte als anteriors elements i la resta obtindrà la puntuació proporcional resultant. </w:t>
      </w:r>
    </w:p>
    <w:p w14:paraId="1901E61B" w14:textId="77777777" w:rsidR="008B1384" w:rsidRDefault="008B1384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494"/>
      </w:tblGrid>
      <w:tr w:rsidR="00C02B77" w14:paraId="5AC5C2B4" w14:textId="354C9BDF" w:rsidTr="00C02B77">
        <w:trPr>
          <w:jc w:val="center"/>
        </w:trPr>
        <w:tc>
          <w:tcPr>
            <w:tcW w:w="5524" w:type="dxa"/>
          </w:tcPr>
          <w:p w14:paraId="74F20B39" w14:textId="77777777" w:rsidR="00C02B77" w:rsidRPr="000C14D0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  <w:tc>
          <w:tcPr>
            <w:tcW w:w="2494" w:type="dxa"/>
          </w:tcPr>
          <w:p w14:paraId="04A576A8" w14:textId="271B817E" w:rsidR="00C02B77" w:rsidRPr="008C7A8E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%</w:t>
            </w:r>
            <w:r>
              <w:rPr>
                <w:rFonts w:ascii="Verdana" w:hAnsi="Verdana" w:cs="Arial"/>
                <w:b/>
                <w:bCs/>
              </w:rPr>
              <w:t xml:space="preserve"> descompte ofert</w:t>
            </w:r>
          </w:p>
        </w:tc>
      </w:tr>
      <w:tr w:rsidR="00C02B77" w14:paraId="43A5F476" w14:textId="615635A8" w:rsidTr="00C02B77">
        <w:trPr>
          <w:jc w:val="center"/>
        </w:trPr>
        <w:tc>
          <w:tcPr>
            <w:tcW w:w="5524" w:type="dxa"/>
          </w:tcPr>
          <w:p w14:paraId="09416FB4" w14:textId="77777777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0C14D0">
              <w:rPr>
                <w:rFonts w:ascii="Verdana" w:hAnsi="Verdana" w:cs="Arial"/>
              </w:rPr>
              <w:t>Per la reducció del preu de les begudes fredes</w:t>
            </w:r>
          </w:p>
        </w:tc>
        <w:tc>
          <w:tcPr>
            <w:tcW w:w="2494" w:type="dxa"/>
          </w:tcPr>
          <w:p w14:paraId="2E671539" w14:textId="5D5DCC8D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  <w:tr w:rsidR="00C02B77" w14:paraId="0F2D491B" w14:textId="3BAFD0CB" w:rsidTr="00C02B77">
        <w:trPr>
          <w:jc w:val="center"/>
        </w:trPr>
        <w:tc>
          <w:tcPr>
            <w:tcW w:w="5524" w:type="dxa"/>
          </w:tcPr>
          <w:p w14:paraId="50A03B04" w14:textId="77777777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0C14D0">
              <w:rPr>
                <w:rFonts w:ascii="Verdana" w:hAnsi="Verdana" w:cs="Arial"/>
              </w:rPr>
              <w:t>Per la reducció del preu de les begudes calentes</w:t>
            </w:r>
          </w:p>
        </w:tc>
        <w:tc>
          <w:tcPr>
            <w:tcW w:w="2494" w:type="dxa"/>
          </w:tcPr>
          <w:p w14:paraId="2E04F4BA" w14:textId="727D3747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  <w:tr w:rsidR="00C02B77" w14:paraId="7ECC2FB3" w14:textId="3F8E4ED8" w:rsidTr="00C02B77">
        <w:trPr>
          <w:jc w:val="center"/>
        </w:trPr>
        <w:tc>
          <w:tcPr>
            <w:tcW w:w="5524" w:type="dxa"/>
          </w:tcPr>
          <w:p w14:paraId="575A59DD" w14:textId="77777777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0C14D0">
              <w:rPr>
                <w:rFonts w:ascii="Verdana" w:hAnsi="Verdana" w:cs="Arial"/>
              </w:rPr>
              <w:t>Per la reducció del preu dels aliments</w:t>
            </w:r>
          </w:p>
        </w:tc>
        <w:tc>
          <w:tcPr>
            <w:tcW w:w="2494" w:type="dxa"/>
          </w:tcPr>
          <w:p w14:paraId="403650F2" w14:textId="48BE9AE0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</w:tbl>
    <w:p w14:paraId="7A4ED36B" w14:textId="77777777" w:rsidR="006E5E12" w:rsidRPr="000C14D0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3D11B791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07A2E40F" w14:textId="0615EFB0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  <w:r w:rsidRPr="000C14D0">
        <w:rPr>
          <w:rFonts w:ascii="Verdana" w:hAnsi="Verdana" w:cs="Arial"/>
        </w:rPr>
        <w:t xml:space="preserve">En cas que </w:t>
      </w:r>
      <w:proofErr w:type="spellStart"/>
      <w:r w:rsidRPr="000C14D0">
        <w:rPr>
          <w:rFonts w:ascii="Verdana" w:hAnsi="Verdana" w:cs="Arial"/>
        </w:rPr>
        <w:t>s’ofertin</w:t>
      </w:r>
      <w:proofErr w:type="spellEnd"/>
      <w:r w:rsidRPr="000C14D0">
        <w:rPr>
          <w:rFonts w:ascii="Verdana" w:hAnsi="Verdana" w:cs="Arial"/>
        </w:rPr>
        <w:t xml:space="preserve"> les reduccions </w:t>
      </w:r>
      <w:r w:rsidRPr="001F0CF6">
        <w:rPr>
          <w:rFonts w:ascii="Verdana" w:hAnsi="Verdana" w:cs="Arial"/>
        </w:rPr>
        <w:t xml:space="preserve">del punt </w:t>
      </w:r>
      <w:r w:rsidR="001F0CF6" w:rsidRPr="001F0CF6">
        <w:rPr>
          <w:rFonts w:ascii="Verdana" w:hAnsi="Verdana" w:cs="Arial"/>
        </w:rPr>
        <w:t>C</w:t>
      </w:r>
      <w:r w:rsidRPr="001F0CF6">
        <w:rPr>
          <w:rFonts w:ascii="Verdana" w:hAnsi="Verdana" w:cs="Arial"/>
        </w:rPr>
        <w:t xml:space="preserve"> i E els</w:t>
      </w:r>
      <w:r w:rsidRPr="000C14D0">
        <w:rPr>
          <w:rFonts w:ascii="Verdana" w:hAnsi="Verdana" w:cs="Arial"/>
        </w:rPr>
        <w:t xml:space="preserve"> descomptes no s’acumularan i s’aplicarà el descompte superior.</w:t>
      </w:r>
    </w:p>
    <w:p w14:paraId="0F13B864" w14:textId="77777777" w:rsidR="006E5E12" w:rsidRPr="000C14D0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4418DB0A" w14:textId="77777777" w:rsidR="00EA3D47" w:rsidRDefault="00EA3D47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267B7EE6" w14:textId="79F3832F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  <w:r w:rsidRPr="003A2FB1">
        <w:rPr>
          <w:rFonts w:ascii="Verdana" w:hAnsi="Verdana" w:cs="Arial"/>
          <w:b/>
          <w:bCs/>
        </w:rPr>
        <w:t xml:space="preserve">Criteri </w:t>
      </w:r>
      <w:r w:rsidR="00483D24">
        <w:rPr>
          <w:rFonts w:ascii="Verdana" w:hAnsi="Verdana" w:cs="Arial"/>
          <w:b/>
          <w:bCs/>
        </w:rPr>
        <w:t>F)</w:t>
      </w:r>
      <w:r w:rsidRPr="003A2FB1">
        <w:rPr>
          <w:rFonts w:ascii="Verdana" w:hAnsi="Verdana" w:cs="Arial"/>
          <w:b/>
          <w:bCs/>
        </w:rPr>
        <w:t xml:space="preserve"> Millores en les màquines .....</w:t>
      </w:r>
      <w:r>
        <w:rPr>
          <w:rFonts w:ascii="Verdana" w:hAnsi="Verdana" w:cs="Arial"/>
          <w:b/>
          <w:bCs/>
        </w:rPr>
        <w:t>.............................................</w:t>
      </w:r>
      <w:r w:rsidRPr="003A2FB1">
        <w:rPr>
          <w:rFonts w:ascii="Verdana" w:hAnsi="Verdana" w:cs="Arial"/>
          <w:b/>
          <w:bCs/>
        </w:rPr>
        <w:t>.... Fins a 15 punts</w:t>
      </w:r>
    </w:p>
    <w:p w14:paraId="6ABFF29A" w14:textId="77777777" w:rsidR="006E5E12" w:rsidRPr="003A2FB1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0BEE4B1C" w14:textId="066ABFA2" w:rsidR="008C7A8E" w:rsidRDefault="00483D24" w:rsidP="008C7A8E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bCs/>
          <w:i/>
        </w:rPr>
      </w:pPr>
      <w:r>
        <w:rPr>
          <w:rFonts w:ascii="Verdana" w:hAnsi="Verdana" w:cs="Arial"/>
          <w:b/>
          <w:bCs/>
        </w:rPr>
        <w:t>F</w:t>
      </w:r>
      <w:r w:rsidR="006E5E12" w:rsidRPr="003A2FB1">
        <w:rPr>
          <w:rFonts w:ascii="Verdana" w:hAnsi="Verdana" w:cs="Arial"/>
          <w:b/>
          <w:bCs/>
        </w:rPr>
        <w:t>.1</w:t>
      </w:r>
      <w:r>
        <w:rPr>
          <w:rFonts w:ascii="Verdana" w:hAnsi="Verdana" w:cs="Arial"/>
          <w:b/>
          <w:bCs/>
        </w:rPr>
        <w:t>)</w:t>
      </w:r>
      <w:r w:rsidR="006E5E12" w:rsidRPr="003A2FB1">
        <w:rPr>
          <w:rFonts w:ascii="Verdana" w:hAnsi="Verdana" w:cs="Arial"/>
          <w:b/>
          <w:bCs/>
        </w:rPr>
        <w:t xml:space="preserve"> Les ofertes que millorin l’eficiència energètica de les màquines segons les indicacions dels plecs tècnics</w:t>
      </w:r>
      <w:r>
        <w:rPr>
          <w:rFonts w:ascii="Verdana" w:hAnsi="Verdana" w:cs="Arial"/>
          <w:b/>
          <w:bCs/>
        </w:rPr>
        <w:t xml:space="preserve"> </w:t>
      </w:r>
      <w:r w:rsidR="006E5E12" w:rsidRPr="003A2FB1">
        <w:rPr>
          <w:rFonts w:ascii="Verdana" w:hAnsi="Verdana" w:cs="Arial"/>
          <w:b/>
          <w:bCs/>
        </w:rPr>
        <w:t>.</w:t>
      </w:r>
      <w:r>
        <w:rPr>
          <w:rFonts w:ascii="Verdana" w:hAnsi="Verdana" w:cs="Arial"/>
          <w:b/>
          <w:bCs/>
        </w:rPr>
        <w:t>.............................................................</w:t>
      </w:r>
      <w:r w:rsidR="006E5E12" w:rsidRPr="003A2FB1">
        <w:rPr>
          <w:rFonts w:ascii="Verdana" w:hAnsi="Verdana" w:cs="Arial"/>
          <w:b/>
          <w:bCs/>
        </w:rPr>
        <w:t xml:space="preserve"> Fins a 10 punts</w:t>
      </w:r>
      <w:r w:rsidR="006E5E12" w:rsidRPr="000C14D0">
        <w:rPr>
          <w:rFonts w:ascii="Verdana" w:hAnsi="Verdana" w:cs="Arial"/>
        </w:rPr>
        <w:t xml:space="preserve"> </w:t>
      </w:r>
      <w:r w:rsidR="008C7A8E" w:rsidRPr="00BB691E">
        <w:rPr>
          <w:rFonts w:ascii="Verdana" w:hAnsi="Verdana" w:cs="Arial"/>
          <w:bCs/>
          <w:i/>
        </w:rPr>
        <w:t>(marcar amb una X l’opció que correspongui)</w:t>
      </w:r>
    </w:p>
    <w:p w14:paraId="57DE85B7" w14:textId="77777777" w:rsidR="008C7A8E" w:rsidRDefault="008C7A8E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385"/>
        <w:gridCol w:w="1414"/>
        <w:gridCol w:w="1279"/>
      </w:tblGrid>
      <w:tr w:rsidR="00483D24" w:rsidRPr="00F971C0" w14:paraId="63B65B2E" w14:textId="77777777" w:rsidTr="00483D24">
        <w:trPr>
          <w:jc w:val="center"/>
        </w:trPr>
        <w:tc>
          <w:tcPr>
            <w:tcW w:w="5385" w:type="dxa"/>
          </w:tcPr>
          <w:p w14:paraId="59CC0BE8" w14:textId="77777777" w:rsidR="00483D24" w:rsidRPr="003752F0" w:rsidRDefault="00483D24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14:paraId="03F19BC7" w14:textId="77777777" w:rsidR="00483D24" w:rsidRPr="00F971C0" w:rsidRDefault="00483D24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SÍ</w:t>
            </w:r>
          </w:p>
        </w:tc>
        <w:tc>
          <w:tcPr>
            <w:tcW w:w="1279" w:type="dxa"/>
            <w:vAlign w:val="center"/>
          </w:tcPr>
          <w:p w14:paraId="66F1C242" w14:textId="77777777" w:rsidR="00483D24" w:rsidRPr="00F971C0" w:rsidRDefault="00483D24" w:rsidP="00D0198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NO</w:t>
            </w:r>
          </w:p>
        </w:tc>
      </w:tr>
      <w:tr w:rsidR="00483D24" w:rsidRPr="000C14D0" w14:paraId="0BBA0D7F" w14:textId="77777777" w:rsidTr="00483D24">
        <w:trPr>
          <w:jc w:val="center"/>
        </w:trPr>
        <w:tc>
          <w:tcPr>
            <w:tcW w:w="5385" w:type="dxa"/>
          </w:tcPr>
          <w:p w14:paraId="65D4E18E" w14:textId="1326EDA3" w:rsidR="00483D24" w:rsidRDefault="00483D24" w:rsidP="00483D2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0C14D0">
              <w:rPr>
                <w:rFonts w:ascii="Verdana" w:hAnsi="Verdana" w:cs="Arial"/>
              </w:rPr>
              <w:t>Per la millora de l’eficiència de la màquina de begudes calentes</w:t>
            </w:r>
          </w:p>
        </w:tc>
        <w:tc>
          <w:tcPr>
            <w:tcW w:w="1414" w:type="dxa"/>
          </w:tcPr>
          <w:p w14:paraId="32DDE95E" w14:textId="77777777" w:rsidR="00483D24" w:rsidRDefault="00483D24" w:rsidP="00483D2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  <w:tc>
          <w:tcPr>
            <w:tcW w:w="1279" w:type="dxa"/>
          </w:tcPr>
          <w:p w14:paraId="064E7A64" w14:textId="77777777" w:rsidR="00483D24" w:rsidRPr="000C14D0" w:rsidRDefault="00483D24" w:rsidP="00483D2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  <w:tr w:rsidR="00483D24" w:rsidRPr="000C14D0" w14:paraId="04AFC764" w14:textId="77777777" w:rsidTr="00483D24">
        <w:trPr>
          <w:jc w:val="center"/>
        </w:trPr>
        <w:tc>
          <w:tcPr>
            <w:tcW w:w="5385" w:type="dxa"/>
          </w:tcPr>
          <w:p w14:paraId="7BA47954" w14:textId="03F2852F" w:rsidR="00483D24" w:rsidRPr="003752F0" w:rsidRDefault="00483D24" w:rsidP="00483D2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  <w:b/>
                <w:bCs/>
                <w:highlight w:val="yellow"/>
              </w:rPr>
            </w:pPr>
            <w:r w:rsidRPr="000C14D0">
              <w:rPr>
                <w:rFonts w:ascii="Verdana" w:hAnsi="Verdana" w:cs="Arial"/>
              </w:rPr>
              <w:t>Per la millora de l’eficiència de la màquina d’aliments sòlids i begudes fredes</w:t>
            </w:r>
          </w:p>
        </w:tc>
        <w:tc>
          <w:tcPr>
            <w:tcW w:w="1414" w:type="dxa"/>
          </w:tcPr>
          <w:p w14:paraId="6FCF948F" w14:textId="77777777" w:rsidR="00483D24" w:rsidRDefault="00483D24" w:rsidP="00483D2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  <w:tc>
          <w:tcPr>
            <w:tcW w:w="1279" w:type="dxa"/>
          </w:tcPr>
          <w:p w14:paraId="09831455" w14:textId="77777777" w:rsidR="00483D24" w:rsidRPr="000C14D0" w:rsidRDefault="00483D24" w:rsidP="00483D2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</w:tbl>
    <w:p w14:paraId="10E645AA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35A29B4E" w14:textId="64379B82" w:rsidR="008C7A8E" w:rsidRDefault="00810044" w:rsidP="008C7A8E">
      <w:pPr>
        <w:tabs>
          <w:tab w:val="left" w:pos="4232"/>
        </w:tabs>
        <w:spacing w:line="264" w:lineRule="auto"/>
        <w:jc w:val="both"/>
        <w:rPr>
          <w:rFonts w:ascii="Verdana" w:hAnsi="Verdana" w:cs="Arial"/>
          <w:bCs/>
          <w:i/>
        </w:rPr>
      </w:pPr>
      <w:r>
        <w:rPr>
          <w:rFonts w:ascii="Verdana" w:hAnsi="Verdana" w:cs="Arial"/>
          <w:b/>
          <w:bCs/>
        </w:rPr>
        <w:t>F</w:t>
      </w:r>
      <w:r w:rsidR="006E5E12" w:rsidRPr="003A2FB1">
        <w:rPr>
          <w:rFonts w:ascii="Verdana" w:hAnsi="Verdana" w:cs="Arial"/>
          <w:b/>
          <w:bCs/>
        </w:rPr>
        <w:t>.2</w:t>
      </w:r>
      <w:r>
        <w:rPr>
          <w:rFonts w:ascii="Verdana" w:hAnsi="Verdana" w:cs="Arial"/>
          <w:b/>
          <w:bCs/>
        </w:rPr>
        <w:t>)</w:t>
      </w:r>
      <w:r w:rsidR="006E5E12" w:rsidRPr="003A2FB1">
        <w:rPr>
          <w:rFonts w:ascii="Verdana" w:hAnsi="Verdana" w:cs="Arial"/>
          <w:b/>
          <w:bCs/>
        </w:rPr>
        <w:t xml:space="preserve"> Quan la màquina disposi de control intel·ligent ( sistemes o dispositius de gestió de l’energia), que posen en mode d'espera les màquines en determinades condicions, entre elles, fora de les hores de treball</w:t>
      </w:r>
      <w:r>
        <w:rPr>
          <w:rFonts w:ascii="Verdana" w:hAnsi="Verdana" w:cs="Arial"/>
          <w:b/>
          <w:bCs/>
        </w:rPr>
        <w:t xml:space="preserve"> ................................................. Fins a</w:t>
      </w:r>
      <w:r w:rsidR="006E5E12" w:rsidRPr="003A2FB1">
        <w:rPr>
          <w:rFonts w:ascii="Verdana" w:hAnsi="Verdana" w:cs="Arial"/>
          <w:b/>
          <w:bCs/>
        </w:rPr>
        <w:t xml:space="preserve"> 5 punts</w:t>
      </w:r>
      <w:r>
        <w:rPr>
          <w:rFonts w:ascii="Verdana" w:hAnsi="Verdana" w:cs="Arial"/>
          <w:b/>
          <w:bCs/>
        </w:rPr>
        <w:t xml:space="preserve"> </w:t>
      </w:r>
      <w:r w:rsidR="008C7A8E" w:rsidRPr="00BB691E">
        <w:rPr>
          <w:rFonts w:ascii="Verdana" w:hAnsi="Verdana" w:cs="Arial"/>
          <w:bCs/>
          <w:i/>
        </w:rPr>
        <w:t>(marcar amb una X l’opció que correspongui)</w:t>
      </w:r>
    </w:p>
    <w:p w14:paraId="7B233741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514"/>
        <w:gridCol w:w="1170"/>
        <w:gridCol w:w="1170"/>
      </w:tblGrid>
      <w:tr w:rsidR="00810044" w14:paraId="5F0F73D2" w14:textId="0A2C6B49" w:rsidTr="006C0860">
        <w:tc>
          <w:tcPr>
            <w:tcW w:w="7514" w:type="dxa"/>
          </w:tcPr>
          <w:p w14:paraId="7D898ADC" w14:textId="77777777" w:rsidR="00810044" w:rsidRPr="000C14D0" w:rsidRDefault="00810044" w:rsidP="0081004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  <w:tc>
          <w:tcPr>
            <w:tcW w:w="1170" w:type="dxa"/>
            <w:vAlign w:val="center"/>
          </w:tcPr>
          <w:p w14:paraId="20A11781" w14:textId="7147B88D" w:rsidR="00810044" w:rsidRDefault="00810044" w:rsidP="0081004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SÍ</w:t>
            </w:r>
          </w:p>
        </w:tc>
        <w:tc>
          <w:tcPr>
            <w:tcW w:w="1170" w:type="dxa"/>
            <w:vAlign w:val="center"/>
          </w:tcPr>
          <w:p w14:paraId="651C8DB5" w14:textId="67800051" w:rsidR="00810044" w:rsidRDefault="00810044" w:rsidP="0081004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NO</w:t>
            </w:r>
          </w:p>
        </w:tc>
      </w:tr>
      <w:tr w:rsidR="00810044" w14:paraId="4F0C5E80" w14:textId="13754FD1" w:rsidTr="00810044">
        <w:tc>
          <w:tcPr>
            <w:tcW w:w="7514" w:type="dxa"/>
          </w:tcPr>
          <w:p w14:paraId="110BA676" w14:textId="77777777" w:rsidR="00810044" w:rsidRDefault="00810044" w:rsidP="0081004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  <w:b/>
                <w:bCs/>
              </w:rPr>
            </w:pPr>
            <w:r w:rsidRPr="000C14D0">
              <w:rPr>
                <w:rFonts w:ascii="Verdana" w:hAnsi="Verdana" w:cs="Arial"/>
              </w:rPr>
              <w:t>Per disposar d’aquesta millora en la màquina de begudes calentes</w:t>
            </w:r>
          </w:p>
        </w:tc>
        <w:tc>
          <w:tcPr>
            <w:tcW w:w="1170" w:type="dxa"/>
          </w:tcPr>
          <w:p w14:paraId="06FDBB70" w14:textId="5503B353" w:rsidR="00810044" w:rsidRDefault="00810044" w:rsidP="0081004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70" w:type="dxa"/>
          </w:tcPr>
          <w:p w14:paraId="1683D075" w14:textId="77777777" w:rsidR="00810044" w:rsidRDefault="00810044" w:rsidP="0081004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  <w:b/>
                <w:bCs/>
              </w:rPr>
            </w:pPr>
          </w:p>
        </w:tc>
      </w:tr>
      <w:tr w:rsidR="00810044" w14:paraId="33613127" w14:textId="59E0CF93" w:rsidTr="00810044">
        <w:tc>
          <w:tcPr>
            <w:tcW w:w="7514" w:type="dxa"/>
          </w:tcPr>
          <w:p w14:paraId="289231CA" w14:textId="77777777" w:rsidR="00810044" w:rsidRDefault="00810044" w:rsidP="0081004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  <w:b/>
                <w:bCs/>
              </w:rPr>
            </w:pPr>
            <w:r w:rsidRPr="000C14D0">
              <w:rPr>
                <w:rFonts w:ascii="Verdana" w:hAnsi="Verdana" w:cs="Arial"/>
              </w:rPr>
              <w:t>Per disposar d’aquesta millora en la màquina d’aliments sòlids i begudes fredes</w:t>
            </w:r>
          </w:p>
        </w:tc>
        <w:tc>
          <w:tcPr>
            <w:tcW w:w="1170" w:type="dxa"/>
          </w:tcPr>
          <w:p w14:paraId="0B8CCB55" w14:textId="0A036946" w:rsidR="00810044" w:rsidRDefault="00810044" w:rsidP="0081004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170" w:type="dxa"/>
          </w:tcPr>
          <w:p w14:paraId="208827A6" w14:textId="77777777" w:rsidR="00810044" w:rsidRDefault="00810044" w:rsidP="00810044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  <w:b/>
                <w:bCs/>
              </w:rPr>
            </w:pPr>
          </w:p>
        </w:tc>
      </w:tr>
    </w:tbl>
    <w:p w14:paraId="32A784A1" w14:textId="77777777" w:rsidR="006E5E12" w:rsidRPr="000C14D0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5F97D7B3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  <w:r w:rsidRPr="000C14D0">
        <w:rPr>
          <w:rFonts w:ascii="Verdana" w:hAnsi="Verdana" w:cs="Arial"/>
        </w:rPr>
        <w:t>L’adjudicatari haurà d’aportar les fitxes tècniques de les màquines que ho acreditin.</w:t>
      </w:r>
    </w:p>
    <w:p w14:paraId="5F3AC53E" w14:textId="77777777" w:rsidR="006E5E12" w:rsidRPr="000C14D0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618BE601" w14:textId="77777777" w:rsidR="006E5E12" w:rsidRPr="000C14D0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4F039BFD" w14:textId="7895BF63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  <w:r w:rsidRPr="00D900CC">
        <w:rPr>
          <w:rFonts w:ascii="Verdana" w:hAnsi="Verdana" w:cs="Arial"/>
          <w:b/>
          <w:bCs/>
        </w:rPr>
        <w:t xml:space="preserve">Criteri </w:t>
      </w:r>
      <w:r w:rsidR="002C4E0B">
        <w:rPr>
          <w:rFonts w:ascii="Verdana" w:hAnsi="Verdana" w:cs="Arial"/>
          <w:b/>
          <w:bCs/>
        </w:rPr>
        <w:t>G</w:t>
      </w:r>
      <w:r w:rsidRPr="00D900CC">
        <w:rPr>
          <w:rFonts w:ascii="Verdana" w:hAnsi="Verdana" w:cs="Arial"/>
          <w:b/>
          <w:bCs/>
        </w:rPr>
        <w:t>. Oferta de maquinària nova ................................</w:t>
      </w:r>
      <w:r>
        <w:rPr>
          <w:rFonts w:ascii="Verdana" w:hAnsi="Verdana" w:cs="Arial"/>
          <w:b/>
          <w:bCs/>
        </w:rPr>
        <w:t>........</w:t>
      </w:r>
      <w:r w:rsidRPr="00D900CC">
        <w:rPr>
          <w:rFonts w:ascii="Verdana" w:hAnsi="Verdana" w:cs="Arial"/>
          <w:b/>
          <w:bCs/>
        </w:rPr>
        <w:t>........... Fins a 10 punts</w:t>
      </w:r>
    </w:p>
    <w:p w14:paraId="58841AC4" w14:textId="74F0339E" w:rsidR="006E5E12" w:rsidRPr="00D900CC" w:rsidRDefault="008C7A8E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  <w:r w:rsidRPr="00BB691E">
        <w:rPr>
          <w:rFonts w:ascii="Verdana" w:hAnsi="Verdana" w:cs="Arial"/>
          <w:bCs/>
          <w:i/>
        </w:rPr>
        <w:t>(marcar amb una X l’opció que correspongui)</w:t>
      </w:r>
    </w:p>
    <w:p w14:paraId="2C0D47ED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417"/>
        <w:gridCol w:w="1417"/>
      </w:tblGrid>
      <w:tr w:rsidR="00C02B77" w14:paraId="0EA447BF" w14:textId="77777777" w:rsidTr="00F8330C">
        <w:trPr>
          <w:jc w:val="center"/>
        </w:trPr>
        <w:tc>
          <w:tcPr>
            <w:tcW w:w="5382" w:type="dxa"/>
          </w:tcPr>
          <w:p w14:paraId="148D1F0D" w14:textId="728D5A9F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  <w:tc>
          <w:tcPr>
            <w:tcW w:w="1417" w:type="dxa"/>
            <w:vAlign w:val="center"/>
          </w:tcPr>
          <w:p w14:paraId="3AB6BA21" w14:textId="1204C63B" w:rsidR="00C02B77" w:rsidRP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  <w:highlight w:val="yellow"/>
              </w:rPr>
            </w:pPr>
            <w:r w:rsidRPr="00F971C0">
              <w:rPr>
                <w:rFonts w:ascii="Verdana" w:hAnsi="Verdana" w:cs="Arial"/>
                <w:b/>
                <w:bCs/>
              </w:rPr>
              <w:t>SÍ</w:t>
            </w:r>
          </w:p>
        </w:tc>
        <w:tc>
          <w:tcPr>
            <w:tcW w:w="1417" w:type="dxa"/>
            <w:vAlign w:val="center"/>
          </w:tcPr>
          <w:p w14:paraId="0F0F64F3" w14:textId="5C357443" w:rsidR="00C02B77" w:rsidRP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  <w:highlight w:val="yellow"/>
              </w:rPr>
            </w:pPr>
            <w:r w:rsidRPr="00F971C0">
              <w:rPr>
                <w:rFonts w:ascii="Verdana" w:hAnsi="Verdana" w:cs="Arial"/>
                <w:b/>
                <w:bCs/>
              </w:rPr>
              <w:t>NO</w:t>
            </w:r>
          </w:p>
        </w:tc>
      </w:tr>
      <w:tr w:rsidR="00C02B77" w14:paraId="7C809B8A" w14:textId="77777777" w:rsidTr="001B7E46">
        <w:trPr>
          <w:jc w:val="center"/>
        </w:trPr>
        <w:tc>
          <w:tcPr>
            <w:tcW w:w="5382" w:type="dxa"/>
          </w:tcPr>
          <w:p w14:paraId="4F612D86" w14:textId="39A795DE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0C14D0">
              <w:rPr>
                <w:rFonts w:ascii="Verdana" w:hAnsi="Verdana" w:cs="Arial"/>
              </w:rPr>
              <w:t>Per la màquina de begudes calentes</w:t>
            </w:r>
          </w:p>
        </w:tc>
        <w:tc>
          <w:tcPr>
            <w:tcW w:w="1417" w:type="dxa"/>
          </w:tcPr>
          <w:p w14:paraId="127807F1" w14:textId="77777777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14:paraId="21D57401" w14:textId="77777777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  <w:tr w:rsidR="00C02B77" w14:paraId="068C30FA" w14:textId="77777777" w:rsidTr="001B7E46">
        <w:trPr>
          <w:jc w:val="center"/>
        </w:trPr>
        <w:tc>
          <w:tcPr>
            <w:tcW w:w="5382" w:type="dxa"/>
          </w:tcPr>
          <w:p w14:paraId="4E41CC83" w14:textId="6D2D44F4" w:rsidR="00C02B77" w:rsidRPr="000C14D0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0C14D0">
              <w:rPr>
                <w:rFonts w:ascii="Verdana" w:hAnsi="Verdana" w:cs="Arial"/>
              </w:rPr>
              <w:t xml:space="preserve">Per la màquina d’aliments sòlids i begudes fredes </w:t>
            </w:r>
          </w:p>
        </w:tc>
        <w:tc>
          <w:tcPr>
            <w:tcW w:w="1417" w:type="dxa"/>
          </w:tcPr>
          <w:p w14:paraId="4D4F9D6C" w14:textId="77777777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  <w:tc>
          <w:tcPr>
            <w:tcW w:w="1417" w:type="dxa"/>
          </w:tcPr>
          <w:p w14:paraId="02571E4A" w14:textId="77777777" w:rsidR="00C02B77" w:rsidRDefault="00C02B77" w:rsidP="00C02B7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</w:tbl>
    <w:p w14:paraId="6CDBF34B" w14:textId="77777777" w:rsidR="006E5E12" w:rsidRPr="000C14D0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4D116F51" w14:textId="77777777" w:rsidR="006E5E12" w:rsidRDefault="006E5E12" w:rsidP="002C4E0B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0C14D0">
        <w:rPr>
          <w:rFonts w:ascii="Verdana" w:hAnsi="Verdana" w:cs="Arial"/>
        </w:rPr>
        <w:t>L’adjudicatari haurà d’aportar justificant de la compra de primera mà de les màquines. Es permet una antiguitat de la compra de màxim 2 anys.</w:t>
      </w:r>
    </w:p>
    <w:p w14:paraId="30E865FF" w14:textId="77777777" w:rsidR="006E5E12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</w:rPr>
      </w:pPr>
    </w:p>
    <w:p w14:paraId="0DF8D760" w14:textId="77777777" w:rsidR="0070414C" w:rsidRDefault="0070414C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12FD2B3A" w14:textId="2794AE8B" w:rsidR="006E5E12" w:rsidRPr="002C4E0B" w:rsidRDefault="006E5E12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  <w:r w:rsidRPr="00D900CC">
        <w:rPr>
          <w:rFonts w:ascii="Verdana" w:hAnsi="Verdana" w:cs="Arial"/>
          <w:b/>
          <w:bCs/>
        </w:rPr>
        <w:t xml:space="preserve">Criteri </w:t>
      </w:r>
      <w:r w:rsidR="002C4E0B">
        <w:rPr>
          <w:rFonts w:ascii="Verdana" w:hAnsi="Verdana" w:cs="Arial"/>
          <w:b/>
          <w:bCs/>
        </w:rPr>
        <w:t>H</w:t>
      </w:r>
      <w:r w:rsidRPr="00D900CC">
        <w:rPr>
          <w:rFonts w:ascii="Verdana" w:hAnsi="Verdana" w:cs="Arial"/>
          <w:b/>
          <w:bCs/>
        </w:rPr>
        <w:t>. Disponibilitat de vehicles de baixa emissió .............</w:t>
      </w:r>
      <w:r>
        <w:rPr>
          <w:rFonts w:ascii="Verdana" w:hAnsi="Verdana" w:cs="Arial"/>
          <w:b/>
          <w:bCs/>
        </w:rPr>
        <w:t>............</w:t>
      </w:r>
      <w:r w:rsidRPr="00D900CC">
        <w:rPr>
          <w:rFonts w:ascii="Verdana" w:hAnsi="Verdana" w:cs="Arial"/>
          <w:b/>
          <w:bCs/>
        </w:rPr>
        <w:t>........... 2,5 punts</w:t>
      </w:r>
      <w:r w:rsidR="002C4E0B">
        <w:rPr>
          <w:rFonts w:ascii="Verdana" w:hAnsi="Verdana" w:cs="Arial"/>
          <w:b/>
          <w:bCs/>
        </w:rPr>
        <w:t xml:space="preserve"> </w:t>
      </w:r>
      <w:r w:rsidR="008C7A8E" w:rsidRPr="00BB691E">
        <w:rPr>
          <w:rFonts w:ascii="Verdana" w:hAnsi="Verdana" w:cs="Arial"/>
          <w:bCs/>
          <w:i/>
        </w:rPr>
        <w:t>(marcar amb una X l’opció que correspongui)</w:t>
      </w:r>
    </w:p>
    <w:p w14:paraId="0303EF1C" w14:textId="77777777" w:rsidR="008C7A8E" w:rsidRDefault="008C7A8E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560"/>
        <w:gridCol w:w="1560"/>
      </w:tblGrid>
      <w:tr w:rsidR="008C7A8E" w:rsidRPr="00F971C0" w14:paraId="54B29E64" w14:textId="77777777" w:rsidTr="003C79F7">
        <w:trPr>
          <w:jc w:val="center"/>
        </w:trPr>
        <w:tc>
          <w:tcPr>
            <w:tcW w:w="3964" w:type="dxa"/>
          </w:tcPr>
          <w:p w14:paraId="29458B0D" w14:textId="4179B866" w:rsidR="008C7A8E" w:rsidRPr="000C14D0" w:rsidRDefault="008C7A8E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  <w:r w:rsidRPr="00D900CC">
              <w:rPr>
                <w:rFonts w:ascii="Verdana" w:hAnsi="Verdana" w:cs="Arial"/>
                <w:b/>
                <w:bCs/>
              </w:rPr>
              <w:t>Disponibilitat de vehicles de baixa emissió</w:t>
            </w:r>
            <w:r>
              <w:rPr>
                <w:rFonts w:ascii="Verdana" w:hAnsi="Verdana" w:cs="Arial"/>
                <w:b/>
                <w:bCs/>
              </w:rPr>
              <w:t xml:space="preserve"> (almenys 3)</w:t>
            </w:r>
          </w:p>
        </w:tc>
        <w:tc>
          <w:tcPr>
            <w:tcW w:w="1560" w:type="dxa"/>
            <w:vAlign w:val="center"/>
          </w:tcPr>
          <w:p w14:paraId="6BF434A2" w14:textId="77777777" w:rsidR="008C7A8E" w:rsidRPr="00F971C0" w:rsidRDefault="008C7A8E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SÍ</w:t>
            </w:r>
          </w:p>
        </w:tc>
        <w:tc>
          <w:tcPr>
            <w:tcW w:w="1560" w:type="dxa"/>
            <w:vAlign w:val="center"/>
          </w:tcPr>
          <w:p w14:paraId="12940C90" w14:textId="77777777" w:rsidR="008C7A8E" w:rsidRPr="00F971C0" w:rsidRDefault="008C7A8E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F971C0">
              <w:rPr>
                <w:rFonts w:ascii="Verdana" w:hAnsi="Verdana" w:cs="Arial"/>
                <w:b/>
                <w:bCs/>
              </w:rPr>
              <w:t>NO</w:t>
            </w:r>
          </w:p>
        </w:tc>
      </w:tr>
      <w:tr w:rsidR="008C7A8E" w:rsidRPr="000C14D0" w14:paraId="1715BA0C" w14:textId="77777777" w:rsidTr="003C79F7">
        <w:trPr>
          <w:jc w:val="center"/>
        </w:trPr>
        <w:tc>
          <w:tcPr>
            <w:tcW w:w="3964" w:type="dxa"/>
          </w:tcPr>
          <w:p w14:paraId="0D8E3A22" w14:textId="77777777" w:rsidR="008C7A8E" w:rsidRDefault="008C7A8E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  <w:p w14:paraId="6373575D" w14:textId="75A3EB9B" w:rsidR="008C7A8E" w:rsidRDefault="008C7A8E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rPr>
                <w:rFonts w:ascii="Verdana" w:hAnsi="Verdana" w:cs="Arial"/>
              </w:rPr>
            </w:pPr>
          </w:p>
        </w:tc>
        <w:tc>
          <w:tcPr>
            <w:tcW w:w="1560" w:type="dxa"/>
          </w:tcPr>
          <w:p w14:paraId="5AEB8059" w14:textId="77777777" w:rsidR="008C7A8E" w:rsidRDefault="008C7A8E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  <w:tc>
          <w:tcPr>
            <w:tcW w:w="1560" w:type="dxa"/>
          </w:tcPr>
          <w:p w14:paraId="17A7AFF3" w14:textId="77777777" w:rsidR="008C7A8E" w:rsidRPr="000C14D0" w:rsidRDefault="008C7A8E" w:rsidP="003C79F7">
            <w:pPr>
              <w:pStyle w:val="Textdecomentari"/>
              <w:tabs>
                <w:tab w:val="left" w:pos="567"/>
                <w:tab w:val="left" w:pos="1134"/>
                <w:tab w:val="left" w:pos="1702"/>
                <w:tab w:val="left" w:pos="4678"/>
                <w:tab w:val="left" w:pos="5245"/>
              </w:tabs>
              <w:jc w:val="right"/>
              <w:rPr>
                <w:rFonts w:ascii="Verdana" w:hAnsi="Verdana" w:cs="Arial"/>
              </w:rPr>
            </w:pPr>
          </w:p>
        </w:tc>
      </w:tr>
    </w:tbl>
    <w:p w14:paraId="1BBB82BC" w14:textId="77777777" w:rsidR="008C7A8E" w:rsidRDefault="008C7A8E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406CCEC7" w14:textId="77777777" w:rsidR="008C7A8E" w:rsidRPr="00D900CC" w:rsidRDefault="008C7A8E" w:rsidP="006E5E12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rPr>
          <w:rFonts w:ascii="Verdana" w:hAnsi="Verdana" w:cs="Arial"/>
          <w:b/>
          <w:bCs/>
        </w:rPr>
      </w:pPr>
    </w:p>
    <w:p w14:paraId="1B85A2B0" w14:textId="77777777" w:rsidR="006E5E12" w:rsidRPr="000C14D0" w:rsidRDefault="006E5E12" w:rsidP="008C7A8E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0C14D0">
        <w:rPr>
          <w:rFonts w:ascii="Verdana" w:hAnsi="Verdana" w:cs="Arial"/>
        </w:rPr>
        <w:t xml:space="preserve">Caldrà adjuntar una declaració responsable del representant de l’empresa indicant les dades dels vehicles amb el compromís exprés que els vehicles oferts estaran a disposició d’aquest servei i acreditant que, en cas de resultar adjudicatari, aportarà la fitxa tècnica dels vehicles. </w:t>
      </w:r>
    </w:p>
    <w:p w14:paraId="70BEF08F" w14:textId="77777777" w:rsidR="006E5E12" w:rsidRPr="000C14D0" w:rsidRDefault="006E5E12" w:rsidP="008C7A8E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</w:p>
    <w:p w14:paraId="681F87BF" w14:textId="77777777" w:rsidR="006E5E12" w:rsidRPr="000C14D0" w:rsidRDefault="006E5E12" w:rsidP="008C7A8E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0C14D0">
        <w:rPr>
          <w:rFonts w:ascii="Verdana" w:hAnsi="Verdana" w:cs="Arial"/>
        </w:rPr>
        <w:t xml:space="preserve">A la declaració responsable s’indicarà: </w:t>
      </w:r>
    </w:p>
    <w:p w14:paraId="1CA79683" w14:textId="77777777" w:rsidR="006E5E12" w:rsidRPr="000C14D0" w:rsidRDefault="006E5E12" w:rsidP="008C7A8E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0C14D0">
        <w:rPr>
          <w:rFonts w:ascii="Verdana" w:hAnsi="Verdana" w:cs="Arial"/>
        </w:rPr>
        <w:t xml:space="preserve">● marca i model </w:t>
      </w:r>
    </w:p>
    <w:p w14:paraId="6445D72F" w14:textId="77777777" w:rsidR="006E5E12" w:rsidRPr="000C14D0" w:rsidRDefault="006E5E12" w:rsidP="008C7A8E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0C14D0">
        <w:rPr>
          <w:rFonts w:ascii="Verdana" w:hAnsi="Verdana" w:cs="Arial"/>
        </w:rPr>
        <w:t>● matrícula</w:t>
      </w:r>
    </w:p>
    <w:p w14:paraId="665D1DBC" w14:textId="77777777" w:rsidR="006E5E12" w:rsidRPr="000C14D0" w:rsidRDefault="006E5E12" w:rsidP="008C7A8E">
      <w:pPr>
        <w:pStyle w:val="Textdecomentari"/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0C14D0">
        <w:rPr>
          <w:rFonts w:ascii="Verdana" w:hAnsi="Verdana" w:cs="Arial"/>
        </w:rPr>
        <w:t xml:space="preserve">● tipus de motor </w:t>
      </w:r>
    </w:p>
    <w:p w14:paraId="65B9F09A" w14:textId="1D4A9236" w:rsidR="00BB6BCC" w:rsidRPr="006E5E12" w:rsidRDefault="006E5E12" w:rsidP="008C7A8E">
      <w:pPr>
        <w:spacing w:after="240"/>
        <w:jc w:val="both"/>
        <w:rPr>
          <w:rFonts w:ascii="Verdana" w:hAnsi="Verdana" w:cs="Arial"/>
          <w:b/>
        </w:rPr>
      </w:pPr>
      <w:r w:rsidRPr="000C14D0">
        <w:rPr>
          <w:rFonts w:ascii="Verdana" w:hAnsi="Verdana" w:cs="Arial"/>
        </w:rPr>
        <w:t>● classificació segons distintiu de la DGT II- Emissions de CO2 associades al transport</w:t>
      </w:r>
    </w:p>
    <w:p w14:paraId="2950335E" w14:textId="77777777" w:rsidR="007D0F35" w:rsidRDefault="007D0F35"/>
    <w:p w14:paraId="32B45D48" w14:textId="77777777" w:rsidR="00BB6BCC" w:rsidRDefault="00BB6BCC" w:rsidP="00F65142">
      <w:pPr>
        <w:pStyle w:val="Textindependent"/>
        <w:shd w:val="clear" w:color="auto" w:fill="FFFFFF"/>
        <w:ind w:right="0"/>
        <w:rPr>
          <w:rFonts w:ascii="Times New Roman" w:hAnsi="Times New Roman"/>
        </w:rPr>
      </w:pPr>
    </w:p>
    <w:p w14:paraId="50B15F44" w14:textId="77777777" w:rsidR="008C7A8E" w:rsidRDefault="008C7A8E" w:rsidP="00F65142">
      <w:pPr>
        <w:pStyle w:val="Textindependent"/>
        <w:shd w:val="clear" w:color="auto" w:fill="FFFFFF"/>
        <w:ind w:right="0"/>
        <w:rPr>
          <w:rFonts w:ascii="Times New Roman" w:hAnsi="Times New Roman"/>
        </w:rPr>
      </w:pPr>
    </w:p>
    <w:p w14:paraId="0C3ACC7E" w14:textId="77777777" w:rsidR="008C7A8E" w:rsidRDefault="008C7A8E" w:rsidP="00F65142">
      <w:pPr>
        <w:pStyle w:val="Textindependent"/>
        <w:shd w:val="clear" w:color="auto" w:fill="FFFFFF"/>
        <w:ind w:right="0"/>
        <w:rPr>
          <w:rFonts w:ascii="Times New Roman" w:hAnsi="Times New Roman"/>
        </w:rPr>
      </w:pPr>
    </w:p>
    <w:p w14:paraId="5CC1526E" w14:textId="77777777" w:rsidR="008C7A8E" w:rsidRDefault="008C7A8E" w:rsidP="00F65142">
      <w:pPr>
        <w:pStyle w:val="Textindependent"/>
        <w:shd w:val="clear" w:color="auto" w:fill="FFFFFF"/>
        <w:ind w:right="0"/>
        <w:rPr>
          <w:rFonts w:ascii="Times New Roman" w:hAnsi="Times New Roman"/>
        </w:rPr>
      </w:pPr>
    </w:p>
    <w:p w14:paraId="0B462754" w14:textId="77777777" w:rsidR="008C7A8E" w:rsidRDefault="008C7A8E" w:rsidP="00F65142">
      <w:pPr>
        <w:pStyle w:val="Textindependent"/>
        <w:shd w:val="clear" w:color="auto" w:fill="FFFFFF"/>
        <w:ind w:right="0"/>
        <w:rPr>
          <w:rFonts w:ascii="Times New Roman" w:hAnsi="Times New Roman"/>
        </w:rPr>
      </w:pPr>
    </w:p>
    <w:p w14:paraId="22260EF5" w14:textId="09FB31E8" w:rsidR="00B7440C" w:rsidRDefault="008C7A8E" w:rsidP="00FD6011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bookmarkEnd w:id="0"/>
      <w:bookmarkEnd w:id="1"/>
      <w:bookmarkEnd w:id="2"/>
      <w:bookmarkEnd w:id="3"/>
    </w:p>
    <w:p w14:paraId="04B6528C" w14:textId="77777777" w:rsidR="00B7440C" w:rsidRDefault="00B7440C">
      <w:pPr>
        <w:spacing w:after="200" w:line="276" w:lineRule="auto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0296DAB1" w14:textId="56D0B3A6" w:rsidR="00B7440C" w:rsidRDefault="00B7440C" w:rsidP="00B7440C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4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32EF2DB2" w14:textId="77777777" w:rsidR="00B7440C" w:rsidRPr="00E864DE" w:rsidRDefault="00B7440C" w:rsidP="00B7440C">
      <w:pPr>
        <w:rPr>
          <w:rFonts w:cs="Arial"/>
          <w:i/>
          <w:snapToGrid w:val="0"/>
        </w:rPr>
      </w:pPr>
    </w:p>
    <w:p w14:paraId="7B12AD27" w14:textId="77777777" w:rsidR="00B7440C" w:rsidRDefault="00B7440C" w:rsidP="00B7440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PROTOCOL </w:t>
      </w:r>
      <w:r>
        <w:rPr>
          <w:sz w:val="23"/>
          <w:szCs w:val="23"/>
        </w:rPr>
        <w:t xml:space="preserve">per a la incorporació, seguiment i verificació del compliment de la </w:t>
      </w:r>
      <w:r>
        <w:rPr>
          <w:b/>
          <w:bCs/>
          <w:sz w:val="23"/>
          <w:szCs w:val="23"/>
        </w:rPr>
        <w:t xml:space="preserve">CONDICIÓ ESPECIAL D’EXECUCIÓ “COMUNICACIÓ INCLUSIVA” </w:t>
      </w:r>
      <w:r>
        <w:rPr>
          <w:sz w:val="23"/>
          <w:szCs w:val="23"/>
        </w:rPr>
        <w:t>en els contractes públics de l’Ajuntament de Barcelona</w:t>
      </w:r>
    </w:p>
    <w:p w14:paraId="1689B139" w14:textId="77777777" w:rsidR="00B7440C" w:rsidRDefault="00B7440C" w:rsidP="00B7440C">
      <w:pPr>
        <w:pStyle w:val="Default"/>
        <w:rPr>
          <w:sz w:val="23"/>
          <w:szCs w:val="23"/>
        </w:rPr>
      </w:pPr>
    </w:p>
    <w:p w14:paraId="3B609B85" w14:textId="77777777" w:rsidR="00B7440C" w:rsidRDefault="00B7440C" w:rsidP="00B7440C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Procediment d’aplicació per a </w:t>
      </w:r>
      <w:r>
        <w:rPr>
          <w:b/>
          <w:bCs/>
          <w:sz w:val="23"/>
          <w:szCs w:val="23"/>
        </w:rPr>
        <w:t>Empreses contractistes</w:t>
      </w:r>
    </w:p>
    <w:p w14:paraId="043AFF8F" w14:textId="77777777" w:rsidR="00B7440C" w:rsidRDefault="00B7440C" w:rsidP="00B7440C">
      <w:pPr>
        <w:pStyle w:val="Default"/>
        <w:rPr>
          <w:sz w:val="23"/>
          <w:szCs w:val="23"/>
        </w:rPr>
      </w:pPr>
    </w:p>
    <w:p w14:paraId="666AB3F0" w14:textId="77777777" w:rsidR="00B7440C" w:rsidRDefault="00B7440C" w:rsidP="00B7440C">
      <w:pPr>
        <w:pStyle w:val="Default"/>
        <w:numPr>
          <w:ilvl w:val="0"/>
          <w:numId w:val="1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Fase d’execució del contracte: </w:t>
      </w:r>
    </w:p>
    <w:p w14:paraId="2685F7B9" w14:textId="77777777" w:rsidR="00B7440C" w:rsidRDefault="00B7440C" w:rsidP="00B7440C">
      <w:pPr>
        <w:pStyle w:val="Default"/>
        <w:ind w:left="720"/>
        <w:rPr>
          <w:sz w:val="20"/>
          <w:szCs w:val="20"/>
        </w:rPr>
      </w:pPr>
    </w:p>
    <w:p w14:paraId="7C7D3F82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un termini màxim de 10 dies naturals posteriors a la data de formalització del contracte, l’empresa contractista aportarà una </w:t>
      </w:r>
      <w:r>
        <w:rPr>
          <w:b/>
          <w:bCs/>
          <w:sz w:val="20"/>
          <w:szCs w:val="20"/>
        </w:rPr>
        <w:t>declaració responsable</w:t>
      </w:r>
      <w:r>
        <w:rPr>
          <w:rStyle w:val="Refernciadenotaapeudepgina"/>
          <w:b/>
          <w:bCs/>
          <w:sz w:val="20"/>
          <w:szCs w:val="20"/>
        </w:rPr>
        <w:footnoteReference w:id="4"/>
      </w:r>
      <w:r>
        <w:rPr>
          <w:sz w:val="10"/>
          <w:szCs w:val="10"/>
        </w:rPr>
        <w:t xml:space="preserve"> </w:t>
      </w:r>
      <w:r>
        <w:rPr>
          <w:sz w:val="20"/>
          <w:szCs w:val="20"/>
        </w:rPr>
        <w:t xml:space="preserve">conforme es compromet a aplicar, en les activitats derivades de l’execució del contracte, un llenguatge inclusiu en els termes que estableix la condició especial d’execució “Comunicació inclusiva”. </w:t>
      </w:r>
    </w:p>
    <w:p w14:paraId="6BFA4D1E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</w:p>
    <w:p w14:paraId="7C6D7181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0DA85A93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</w:p>
    <w:p w14:paraId="0EA784DC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unitat promotora, que comptarà amb l’assessorament de la Direcció de Comunicació i amb la col·laboració de la Direcció de Serveis Feminismes i LGTBI en cas que es determini que s’ha produït l’ús d’un llenguatge o d’imatges que fomentin l’exclusió, la discriminació, els estereotips negatius, o el sexisme, podrà emetre </w:t>
      </w:r>
      <w:r>
        <w:rPr>
          <w:b/>
          <w:bCs/>
          <w:sz w:val="20"/>
          <w:szCs w:val="20"/>
        </w:rPr>
        <w:t xml:space="preserve">un informe de recomanacions </w:t>
      </w:r>
      <w:r>
        <w:rPr>
          <w:sz w:val="20"/>
          <w:szCs w:val="20"/>
        </w:rPr>
        <w:t xml:space="preserve">de cara a la rectificació d’aquestes circumstàncies. </w:t>
      </w:r>
    </w:p>
    <w:p w14:paraId="4BA09C07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</w:p>
    <w:p w14:paraId="6B8E838B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Feminismes i LGTBI. </w:t>
      </w:r>
    </w:p>
    <w:p w14:paraId="555964E1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</w:p>
    <w:p w14:paraId="617FEF77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presentar la documentació següent: </w:t>
      </w:r>
    </w:p>
    <w:p w14:paraId="04129F5F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</w:p>
    <w:p w14:paraId="5978ABA5" w14:textId="77777777" w:rsidR="00B7440C" w:rsidRDefault="00B7440C" w:rsidP="00B7440C">
      <w:pPr>
        <w:pStyle w:val="Default"/>
        <w:numPr>
          <w:ilvl w:val="0"/>
          <w:numId w:val="18"/>
        </w:numPr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Materials corregits o compromís de retirada. </w:t>
      </w:r>
    </w:p>
    <w:p w14:paraId="055DB243" w14:textId="77777777" w:rsidR="00B7440C" w:rsidRDefault="00B7440C" w:rsidP="00B7440C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Informe de les mesures dutes a terme. </w:t>
      </w:r>
    </w:p>
    <w:p w14:paraId="768C553B" w14:textId="77777777" w:rsidR="00B7440C" w:rsidRDefault="00B7440C" w:rsidP="00B7440C">
      <w:pPr>
        <w:pStyle w:val="Default"/>
        <w:rPr>
          <w:rFonts w:cstheme="minorBidi"/>
          <w:color w:val="auto"/>
        </w:rPr>
      </w:pPr>
    </w:p>
    <w:p w14:paraId="00AEAEAD" w14:textId="77777777" w:rsidR="00B7440C" w:rsidRDefault="00B7440C" w:rsidP="00B7440C">
      <w:pPr>
        <w:pStyle w:val="Default"/>
        <w:rPr>
          <w:rFonts w:cstheme="minorBidi"/>
          <w:color w:val="auto"/>
        </w:rPr>
      </w:pPr>
    </w:p>
    <w:p w14:paraId="486FC83D" w14:textId="77777777" w:rsidR="00B7440C" w:rsidRDefault="00B7440C" w:rsidP="00B7440C">
      <w:pPr>
        <w:pStyle w:val="Default"/>
        <w:rPr>
          <w:rFonts w:cstheme="minorBidi"/>
          <w:color w:val="auto"/>
        </w:rPr>
      </w:pPr>
    </w:p>
    <w:p w14:paraId="03619825" w14:textId="77777777" w:rsidR="00B7440C" w:rsidRDefault="00B7440C" w:rsidP="00B7440C">
      <w:pPr>
        <w:pStyle w:val="Default"/>
        <w:rPr>
          <w:rFonts w:cstheme="minorBidi"/>
          <w:color w:val="auto"/>
        </w:rPr>
      </w:pPr>
    </w:p>
    <w:p w14:paraId="5216630F" w14:textId="77777777" w:rsidR="00B7440C" w:rsidRDefault="00B7440C" w:rsidP="00B7440C">
      <w:pPr>
        <w:pStyle w:val="Default"/>
        <w:rPr>
          <w:rFonts w:cstheme="minorBidi"/>
          <w:color w:val="auto"/>
        </w:rPr>
      </w:pPr>
    </w:p>
    <w:p w14:paraId="3FE32951" w14:textId="77777777" w:rsidR="00B7440C" w:rsidRDefault="00B7440C" w:rsidP="00B7440C">
      <w:pPr>
        <w:pStyle w:val="Default"/>
        <w:rPr>
          <w:rFonts w:cstheme="minorBidi"/>
          <w:color w:val="auto"/>
        </w:rPr>
      </w:pPr>
    </w:p>
    <w:p w14:paraId="08B4CD5D" w14:textId="77777777" w:rsidR="00B7440C" w:rsidRDefault="00B7440C" w:rsidP="00B7440C">
      <w:pPr>
        <w:pStyle w:val="Default"/>
        <w:rPr>
          <w:rFonts w:cstheme="minorBidi"/>
          <w:color w:val="auto"/>
        </w:rPr>
      </w:pPr>
    </w:p>
    <w:p w14:paraId="1B372076" w14:textId="77777777" w:rsidR="00B7440C" w:rsidRDefault="00B7440C" w:rsidP="00B7440C">
      <w:pPr>
        <w:pStyle w:val="Default"/>
        <w:rPr>
          <w:rFonts w:cstheme="minorBidi"/>
          <w:color w:val="auto"/>
        </w:rPr>
      </w:pPr>
    </w:p>
    <w:p w14:paraId="2CE500C5" w14:textId="77777777" w:rsidR="00B7440C" w:rsidRDefault="00B7440C" w:rsidP="00B7440C">
      <w:pPr>
        <w:pStyle w:val="Default"/>
        <w:rPr>
          <w:rFonts w:cstheme="minorBidi"/>
          <w:color w:val="auto"/>
        </w:rPr>
      </w:pPr>
    </w:p>
    <w:p w14:paraId="685B5E5B" w14:textId="77777777" w:rsidR="00B7440C" w:rsidRDefault="00B7440C" w:rsidP="00B7440C">
      <w:pPr>
        <w:pStyle w:val="Default"/>
        <w:rPr>
          <w:rFonts w:cstheme="minorBidi"/>
          <w:color w:val="auto"/>
        </w:rPr>
      </w:pPr>
    </w:p>
    <w:p w14:paraId="143FAC44" w14:textId="77777777" w:rsidR="00B7440C" w:rsidRDefault="00B7440C" w:rsidP="00B7440C">
      <w:pPr>
        <w:pStyle w:val="Default"/>
        <w:rPr>
          <w:rFonts w:cstheme="minorBidi"/>
          <w:color w:val="auto"/>
        </w:rPr>
      </w:pPr>
    </w:p>
    <w:p w14:paraId="69C0730F" w14:textId="77777777" w:rsidR="00B7440C" w:rsidRDefault="00B7440C" w:rsidP="00B7440C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C</w:t>
      </w:r>
      <w:r>
        <w:rPr>
          <w:b/>
          <w:bCs/>
          <w:color w:val="auto"/>
          <w:sz w:val="23"/>
          <w:szCs w:val="23"/>
        </w:rPr>
        <w:t>ONDICIÓ ESPECIAL D’EXECUCIÓ “COMUNICACIÓ INCLUSIVA”</w:t>
      </w:r>
    </w:p>
    <w:p w14:paraId="170AF5CC" w14:textId="77777777" w:rsidR="00B7440C" w:rsidRDefault="00B7440C" w:rsidP="00B7440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1A844371" w14:textId="77777777" w:rsidR="00B7440C" w:rsidRDefault="00B7440C" w:rsidP="00B7440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 DE DECLARACIÓ RESPONSABLE</w:t>
      </w:r>
    </w:p>
    <w:p w14:paraId="5F1BFF98" w14:textId="77777777" w:rsidR="00B7440C" w:rsidRDefault="00B7440C" w:rsidP="00B7440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per a l’empresa contractista</w:t>
      </w:r>
    </w:p>
    <w:p w14:paraId="5029573D" w14:textId="77777777" w:rsidR="00B7440C" w:rsidRDefault="00B7440C" w:rsidP="00B7440C">
      <w:pPr>
        <w:pStyle w:val="Default"/>
        <w:rPr>
          <w:color w:val="auto"/>
          <w:sz w:val="20"/>
          <w:szCs w:val="20"/>
        </w:rPr>
      </w:pPr>
    </w:p>
    <w:p w14:paraId="5D04A403" w14:textId="53FDBA2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>El/la sotasignat/</w:t>
      </w:r>
      <w:proofErr w:type="spellStart"/>
      <w:r w:rsidRPr="00286478">
        <w:rPr>
          <w:color w:val="auto"/>
          <w:sz w:val="20"/>
          <w:szCs w:val="20"/>
        </w:rPr>
        <w:t>ada</w:t>
      </w:r>
      <w:proofErr w:type="spellEnd"/>
      <w:r w:rsidRPr="00286478">
        <w:rPr>
          <w:color w:val="auto"/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 w:rsidRPr="00286478">
        <w:rPr>
          <w:b/>
          <w:bCs/>
          <w:color w:val="auto"/>
          <w:sz w:val="20"/>
          <w:szCs w:val="20"/>
        </w:rPr>
        <w:t xml:space="preserve">Condició Especial d’Execució ”Comunicació Inclusiva” </w:t>
      </w:r>
      <w:r w:rsidRPr="00286478">
        <w:rPr>
          <w:color w:val="auto"/>
          <w:sz w:val="20"/>
          <w:szCs w:val="20"/>
        </w:rPr>
        <w:t>establerta en el procediment d'adjudicació de</w:t>
      </w:r>
      <w:r>
        <w:rPr>
          <w:color w:val="auto"/>
          <w:sz w:val="20"/>
          <w:szCs w:val="20"/>
        </w:rPr>
        <w:t>l contracte d</w:t>
      </w:r>
      <w:r w:rsidR="0070414C" w:rsidRPr="0070414C">
        <w:rPr>
          <w:color w:val="auto"/>
          <w:sz w:val="20"/>
          <w:szCs w:val="20"/>
        </w:rPr>
        <w:t xml:space="preserve">el servei de gestió del </w:t>
      </w:r>
      <w:proofErr w:type="spellStart"/>
      <w:r w:rsidR="0070414C" w:rsidRPr="0070414C">
        <w:rPr>
          <w:color w:val="auto"/>
          <w:sz w:val="20"/>
          <w:szCs w:val="20"/>
        </w:rPr>
        <w:t>vending</w:t>
      </w:r>
      <w:proofErr w:type="spellEnd"/>
      <w:r w:rsidR="0070414C" w:rsidRPr="0070414C">
        <w:rPr>
          <w:color w:val="auto"/>
          <w:sz w:val="20"/>
          <w:szCs w:val="20"/>
        </w:rPr>
        <w:t xml:space="preserve"> en règim d’autoservei, explotació i subministrament de begudes i aliments mitjançant màquines expenedores per l’Institut Municipal d’Hisenda de Barcelona</w:t>
      </w:r>
      <w:r w:rsidR="0070414C" w:rsidRPr="00510200">
        <w:rPr>
          <w:color w:val="auto"/>
          <w:sz w:val="20"/>
          <w:szCs w:val="20"/>
        </w:rPr>
        <w:t xml:space="preserve">, núm. Expedient </w:t>
      </w:r>
      <w:r w:rsidR="00510200" w:rsidRPr="00510200">
        <w:rPr>
          <w:color w:val="auto"/>
          <w:sz w:val="20"/>
          <w:szCs w:val="20"/>
        </w:rPr>
        <w:t>005_25000047</w:t>
      </w:r>
    </w:p>
    <w:p w14:paraId="1614F3AA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3CD47BCD" w14:textId="77777777" w:rsidR="00B7440C" w:rsidRPr="00286478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3E9E4668" w14:textId="77777777" w:rsidR="00B7440C" w:rsidRDefault="00B7440C" w:rsidP="00B7440C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86478">
        <w:rPr>
          <w:b/>
          <w:bCs/>
          <w:color w:val="auto"/>
          <w:sz w:val="20"/>
          <w:szCs w:val="20"/>
        </w:rPr>
        <w:t>DECLARA SOTA LA SEVA RESPONSABILITAT</w:t>
      </w:r>
    </w:p>
    <w:p w14:paraId="58FFE2F0" w14:textId="77777777" w:rsidR="00B7440C" w:rsidRDefault="00B7440C" w:rsidP="00B7440C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BB20540" w14:textId="77777777" w:rsidR="00B7440C" w:rsidRPr="00286478" w:rsidRDefault="00B7440C" w:rsidP="00B7440C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27804FF4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 xml:space="preserve">Que l’entitat que representa es compromet a garantir: </w:t>
      </w:r>
    </w:p>
    <w:p w14:paraId="0088061B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7D5EF1B4" w14:textId="77777777" w:rsidR="00B7440C" w:rsidRPr="00286478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3E6B7390" w14:textId="77777777" w:rsidR="00B7440C" w:rsidRPr="00286478" w:rsidRDefault="00B7440C" w:rsidP="00B7440C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 </w:t>
      </w:r>
    </w:p>
    <w:p w14:paraId="3B3D335B" w14:textId="77777777" w:rsidR="00B7440C" w:rsidRPr="00286478" w:rsidRDefault="00B7440C" w:rsidP="00B7440C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35E7EDF2" w14:textId="77777777" w:rsidR="00B7440C" w:rsidRPr="00286478" w:rsidRDefault="00B7440C" w:rsidP="00B7440C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En les seves comunicacions derivades de l'execució del contracte, evitar l’exaltació de la violència i fomentar la diversitat cultural, fugint dels estereotips negatius perpetuadors de prejudicis. </w:t>
      </w:r>
    </w:p>
    <w:p w14:paraId="1DA0261F" w14:textId="77777777" w:rsidR="00B7440C" w:rsidRPr="00286478" w:rsidRDefault="00B7440C" w:rsidP="00B7440C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revisió i correcció dels comportaments o dels materials en cas que s’hagi produït alguna circumstància que vulneri els principis establerts per la condició especial d’execució respecte dels elements de comunicació implicats en l’execució del contracte. </w:t>
      </w:r>
    </w:p>
    <w:p w14:paraId="23E3387F" w14:textId="77777777" w:rsidR="00B7440C" w:rsidRPr="00286478" w:rsidRDefault="00B7440C" w:rsidP="00B7440C">
      <w:pPr>
        <w:pStyle w:val="Default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presentació de la documentació corresponent en cas que s’hagi hagut d’efectuar l’esmentada revisió i correcció (materials corregits o compromís de retirada, i informe de les mesures dutes a terme). </w:t>
      </w:r>
    </w:p>
    <w:p w14:paraId="5EFB33AE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65FA885B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574DE559" w14:textId="77777777" w:rsidR="00B7440C" w:rsidRPr="00286478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62645C73" w14:textId="77777777" w:rsidR="00B7440C" w:rsidRPr="00B23B3E" w:rsidRDefault="00B7440C" w:rsidP="00B7440C">
      <w:pPr>
        <w:pStyle w:val="Default"/>
        <w:jc w:val="both"/>
        <w:rPr>
          <w:color w:val="auto"/>
          <w:sz w:val="16"/>
          <w:szCs w:val="16"/>
        </w:rPr>
      </w:pPr>
      <w:r w:rsidRPr="00286478">
        <w:rPr>
          <w:color w:val="auto"/>
          <w:sz w:val="20"/>
          <w:szCs w:val="20"/>
        </w:rPr>
        <w:t>[Signatura electrònica]</w:t>
      </w:r>
      <w:r w:rsidRPr="00286478">
        <w:rPr>
          <w:rStyle w:val="Refernciadenotaapeudepgina"/>
          <w:color w:val="auto"/>
          <w:sz w:val="20"/>
          <w:szCs w:val="20"/>
        </w:rPr>
        <w:footnoteReference w:id="5"/>
      </w:r>
    </w:p>
    <w:p w14:paraId="3F3B8ECE" w14:textId="77777777" w:rsidR="00B7440C" w:rsidRDefault="00B7440C" w:rsidP="00B7440C">
      <w:pPr>
        <w:ind w:right="-1"/>
        <w:jc w:val="center"/>
        <w:outlineLvl w:val="0"/>
        <w:rPr>
          <w:rFonts w:cs="Arial"/>
          <w:b/>
          <w:sz w:val="22"/>
          <w:szCs w:val="22"/>
          <w:u w:val="single"/>
        </w:rPr>
      </w:pPr>
    </w:p>
    <w:p w14:paraId="6AE2454E" w14:textId="77777777" w:rsidR="00B7440C" w:rsidRDefault="00B7440C" w:rsidP="00B7440C">
      <w:pPr>
        <w:ind w:right="-1"/>
        <w:jc w:val="center"/>
        <w:outlineLvl w:val="0"/>
        <w:rPr>
          <w:rFonts w:cs="Arial"/>
          <w:b/>
          <w:sz w:val="22"/>
          <w:szCs w:val="22"/>
          <w:u w:val="single"/>
        </w:rPr>
      </w:pPr>
    </w:p>
    <w:p w14:paraId="5EF5DCA0" w14:textId="77777777" w:rsidR="00B7440C" w:rsidRDefault="00B7440C" w:rsidP="00B7440C">
      <w:pPr>
        <w:ind w:right="-1"/>
        <w:jc w:val="center"/>
        <w:outlineLvl w:val="0"/>
        <w:rPr>
          <w:rFonts w:cs="Arial"/>
          <w:b/>
          <w:sz w:val="22"/>
          <w:szCs w:val="22"/>
          <w:u w:val="single"/>
        </w:rPr>
      </w:pPr>
    </w:p>
    <w:p w14:paraId="2834578E" w14:textId="77777777" w:rsidR="00B7440C" w:rsidRDefault="00B7440C" w:rsidP="00B7440C">
      <w:pPr>
        <w:ind w:right="-1"/>
        <w:jc w:val="center"/>
        <w:outlineLvl w:val="0"/>
        <w:rPr>
          <w:rFonts w:cs="Arial"/>
          <w:b/>
          <w:sz w:val="22"/>
          <w:szCs w:val="22"/>
          <w:u w:val="single"/>
        </w:rPr>
      </w:pPr>
    </w:p>
    <w:p w14:paraId="7B0FB108" w14:textId="4FD01839" w:rsidR="00B7440C" w:rsidRDefault="00B7440C" w:rsidP="00B7440C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5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114B5773" w14:textId="77777777" w:rsidR="00B7440C" w:rsidRDefault="00B7440C" w:rsidP="00B7440C">
      <w:pPr>
        <w:pStyle w:val="Default"/>
      </w:pPr>
    </w:p>
    <w:p w14:paraId="1266A382" w14:textId="77777777" w:rsidR="00B7440C" w:rsidRDefault="00B7440C" w:rsidP="00B7440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PROTOCOL </w:t>
      </w:r>
      <w:r>
        <w:rPr>
          <w:sz w:val="23"/>
          <w:szCs w:val="23"/>
        </w:rPr>
        <w:t xml:space="preserve">per a la incorporació, seguiment i verificació del compliment de la </w:t>
      </w:r>
      <w:r>
        <w:rPr>
          <w:b/>
          <w:bCs/>
          <w:sz w:val="23"/>
          <w:szCs w:val="23"/>
        </w:rPr>
        <w:t xml:space="preserve">CONDICIÓ ESPECIAL D’EXECUCIÓ “MESURES CONTRA L’ASSETJAMENT SEXUAL I PER RAÓ DE SEXE” </w:t>
      </w:r>
      <w:r>
        <w:rPr>
          <w:sz w:val="23"/>
          <w:szCs w:val="23"/>
        </w:rPr>
        <w:t>en els contractes públics de l’Ajuntament de Barcelona</w:t>
      </w:r>
    </w:p>
    <w:p w14:paraId="069B65B5" w14:textId="77777777" w:rsidR="00B7440C" w:rsidRDefault="00B7440C" w:rsidP="00B7440C">
      <w:pPr>
        <w:pStyle w:val="Default"/>
        <w:rPr>
          <w:sz w:val="23"/>
          <w:szCs w:val="23"/>
        </w:rPr>
      </w:pPr>
    </w:p>
    <w:p w14:paraId="12997C11" w14:textId="77777777" w:rsidR="00B7440C" w:rsidRDefault="00B7440C" w:rsidP="00B7440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Procediment d’aplicació per a </w:t>
      </w:r>
      <w:r>
        <w:rPr>
          <w:b/>
          <w:bCs/>
          <w:sz w:val="23"/>
          <w:szCs w:val="23"/>
        </w:rPr>
        <w:t>Empreses contractistes</w:t>
      </w:r>
    </w:p>
    <w:p w14:paraId="25394B34" w14:textId="77777777" w:rsidR="00B7440C" w:rsidRDefault="00B7440C" w:rsidP="00B7440C">
      <w:pPr>
        <w:pStyle w:val="Default"/>
        <w:rPr>
          <w:b/>
          <w:bCs/>
          <w:sz w:val="20"/>
          <w:szCs w:val="20"/>
        </w:rPr>
      </w:pPr>
    </w:p>
    <w:p w14:paraId="2206D81E" w14:textId="77777777" w:rsidR="00B7440C" w:rsidRPr="00286478" w:rsidRDefault="00B7440C" w:rsidP="00B7440C">
      <w:pPr>
        <w:pStyle w:val="Default"/>
        <w:numPr>
          <w:ilvl w:val="0"/>
          <w:numId w:val="22"/>
        </w:numPr>
        <w:rPr>
          <w:sz w:val="20"/>
          <w:szCs w:val="20"/>
          <w:u w:val="single"/>
        </w:rPr>
      </w:pPr>
      <w:r w:rsidRPr="00286478">
        <w:rPr>
          <w:b/>
          <w:bCs/>
          <w:sz w:val="20"/>
          <w:szCs w:val="20"/>
          <w:u w:val="single"/>
        </w:rPr>
        <w:t xml:space="preserve">Fase d’execució del contracte: </w:t>
      </w:r>
    </w:p>
    <w:p w14:paraId="7B9DC2A6" w14:textId="77777777" w:rsidR="00B7440C" w:rsidRDefault="00B7440C" w:rsidP="00B7440C">
      <w:pPr>
        <w:pStyle w:val="Default"/>
        <w:rPr>
          <w:sz w:val="20"/>
          <w:szCs w:val="20"/>
        </w:rPr>
      </w:pPr>
    </w:p>
    <w:p w14:paraId="6E414CA5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un termini màxim de 10 dies naturals posteriors a la data de formalització del contracte, l’empresa contractista aportarà una </w:t>
      </w:r>
      <w:r>
        <w:rPr>
          <w:b/>
          <w:bCs/>
          <w:sz w:val="20"/>
          <w:szCs w:val="20"/>
        </w:rPr>
        <w:t>declaració responsable</w:t>
      </w:r>
      <w:r>
        <w:rPr>
          <w:rStyle w:val="Refernciadenotaapeudepgina"/>
          <w:b/>
          <w:bCs/>
          <w:sz w:val="20"/>
          <w:szCs w:val="20"/>
        </w:rPr>
        <w:footnoteReference w:id="6"/>
      </w:r>
      <w:r>
        <w:rPr>
          <w:b/>
          <w:bCs/>
          <w:sz w:val="13"/>
          <w:szCs w:val="13"/>
        </w:rPr>
        <w:t xml:space="preserve"> </w:t>
      </w:r>
      <w:r>
        <w:rPr>
          <w:sz w:val="20"/>
          <w:szCs w:val="20"/>
        </w:rPr>
        <w:t xml:space="preserve">conforme aporta: </w:t>
      </w:r>
    </w:p>
    <w:p w14:paraId="5A2636F9" w14:textId="77777777" w:rsidR="00B7440C" w:rsidRPr="00286478" w:rsidRDefault="00B7440C" w:rsidP="00B7440C">
      <w:pPr>
        <w:pStyle w:val="Default"/>
        <w:jc w:val="both"/>
        <w:rPr>
          <w:sz w:val="13"/>
          <w:szCs w:val="13"/>
        </w:rPr>
      </w:pPr>
    </w:p>
    <w:p w14:paraId="0717D0FE" w14:textId="77777777" w:rsidR="00B7440C" w:rsidRDefault="00B7440C" w:rsidP="00B7440C">
      <w:pPr>
        <w:pStyle w:val="Default"/>
        <w:numPr>
          <w:ilvl w:val="0"/>
          <w:numId w:val="20"/>
        </w:numPr>
        <w:spacing w:after="141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>
        <w:rPr>
          <w:b/>
          <w:bCs/>
          <w:sz w:val="20"/>
          <w:szCs w:val="20"/>
        </w:rPr>
        <w:t xml:space="preserve">Pla d’igualtat </w:t>
      </w:r>
      <w:r>
        <w:rPr>
          <w:sz w:val="20"/>
          <w:szCs w:val="20"/>
        </w:rPr>
        <w:t xml:space="preserve">que incorpora mesures per a prevenir i abordar l’assetjament sexual i l’assetjament per raó de sexe en relació amb el personal adscrit a l’execució del contracte, o bé, </w:t>
      </w:r>
    </w:p>
    <w:p w14:paraId="37B94E48" w14:textId="77777777" w:rsidR="00B7440C" w:rsidRDefault="00B7440C" w:rsidP="00B7440C">
      <w:pPr>
        <w:pStyle w:val="Default"/>
        <w:numPr>
          <w:ilvl w:val="0"/>
          <w:numId w:val="20"/>
        </w:numPr>
        <w:spacing w:after="141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>
        <w:rPr>
          <w:b/>
          <w:bCs/>
          <w:sz w:val="20"/>
          <w:szCs w:val="20"/>
        </w:rPr>
        <w:t xml:space="preserve">Protocol </w:t>
      </w:r>
      <w:r>
        <w:rPr>
          <w:sz w:val="20"/>
          <w:szCs w:val="20"/>
        </w:rPr>
        <w:t xml:space="preserve">per a prevenir i abordar l’assetjament sexual i l’assetjament per raó de sexe en relació amb el personal adscrit a l’execució del contracte, o bé, </w:t>
      </w:r>
    </w:p>
    <w:p w14:paraId="5AFCE7DC" w14:textId="77777777" w:rsidR="00B7440C" w:rsidRDefault="00B7440C" w:rsidP="00B7440C">
      <w:pPr>
        <w:pStyle w:val="Default"/>
        <w:numPr>
          <w:ilvl w:val="0"/>
          <w:numId w:val="20"/>
        </w:num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una </w:t>
      </w:r>
      <w:r>
        <w:rPr>
          <w:b/>
          <w:bCs/>
          <w:sz w:val="20"/>
          <w:szCs w:val="20"/>
        </w:rPr>
        <w:t xml:space="preserve">descripció de les mesures concretes </w:t>
      </w:r>
      <w:r>
        <w:rPr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3357DC9B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</w:p>
    <w:p w14:paraId="4CB6FF8C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asseverant que el document presentat compleix amb els requeriment establert per la condició especial d’execució d’incloure, com a mínim les següents mesures: </w:t>
      </w:r>
    </w:p>
    <w:p w14:paraId="23768483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</w:p>
    <w:p w14:paraId="14C66996" w14:textId="77777777" w:rsidR="00B7440C" w:rsidRDefault="00B7440C" w:rsidP="00B7440C">
      <w:pPr>
        <w:pStyle w:val="Default"/>
        <w:numPr>
          <w:ilvl w:val="0"/>
          <w:numId w:val="21"/>
        </w:numPr>
        <w:spacing w:after="13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Accions formatives </w:t>
      </w:r>
      <w:r>
        <w:rPr>
          <w:sz w:val="20"/>
          <w:szCs w:val="20"/>
        </w:rPr>
        <w:t xml:space="preserve">que garanteixin la capacitació del personal en matèria d’identificació, prevenció i abordatge de les situacions d’assetjament. </w:t>
      </w:r>
    </w:p>
    <w:p w14:paraId="1ACD6AB9" w14:textId="77777777" w:rsidR="00B7440C" w:rsidRDefault="00B7440C" w:rsidP="00B7440C">
      <w:pPr>
        <w:pStyle w:val="Defaul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Designació d’una o més persones referents </w:t>
      </w:r>
      <w:r>
        <w:rPr>
          <w:sz w:val="20"/>
          <w:szCs w:val="20"/>
        </w:rPr>
        <w:t xml:space="preserve">que vetllin per un espai de treball lliure de violències masclistes, indicant, en aquest cas, el nom i cognoms de les mateixes i les seves dades de contacte. </w:t>
      </w:r>
    </w:p>
    <w:p w14:paraId="5583FCC5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</w:p>
    <w:p w14:paraId="4384E8EF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declaració s’acompanyarà del </w:t>
      </w:r>
      <w:r>
        <w:rPr>
          <w:b/>
          <w:bCs/>
          <w:sz w:val="20"/>
          <w:szCs w:val="20"/>
        </w:rPr>
        <w:t xml:space="preserve">Pla d’igualtat, Protocol o document </w:t>
      </w:r>
      <w:r>
        <w:rPr>
          <w:sz w:val="20"/>
          <w:szCs w:val="20"/>
        </w:rPr>
        <w:t xml:space="preserve">que detalli les mesures per a prevenir i abordar l’assetjament sexual i per raó de sexe. </w:t>
      </w:r>
    </w:p>
    <w:p w14:paraId="5CE8EAB8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</w:p>
    <w:p w14:paraId="6E818323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durant aquest termini l’empresa contractista té qualsevol dubte relacionat amb el compliment de la clàusula, pot adreçar-se al </w:t>
      </w:r>
      <w:r>
        <w:rPr>
          <w:b/>
          <w:bCs/>
          <w:sz w:val="20"/>
          <w:szCs w:val="20"/>
        </w:rPr>
        <w:t>Servei d’Assessorament per la Igualtat i la Gestió del Temps</w:t>
      </w:r>
      <w:r>
        <w:rPr>
          <w:sz w:val="20"/>
          <w:szCs w:val="20"/>
        </w:rPr>
        <w:t xml:space="preserve">, prestat per la Direcció de Serveis de Feminismes i LGTBI en col·laboració amb l’Oficina d’Atenció a les Empreses de Barcelona Activa, a través del portal: </w:t>
      </w:r>
    </w:p>
    <w:p w14:paraId="7990BDF0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</w:p>
    <w:p w14:paraId="40D39381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  <w:hyperlink r:id="rId9" w:history="1">
        <w:r w:rsidRPr="00DC725F">
          <w:rPr>
            <w:rStyle w:val="Enlla"/>
            <w:sz w:val="20"/>
            <w:szCs w:val="20"/>
          </w:rPr>
          <w:t>https://empreses.barcelonactiva.cat/ca/web/es/servei-d-assessorament-per-la-igualtat</w:t>
        </w:r>
      </w:hyperlink>
      <w:r>
        <w:rPr>
          <w:sz w:val="20"/>
          <w:szCs w:val="20"/>
        </w:rPr>
        <w:t xml:space="preserve"> </w:t>
      </w:r>
    </w:p>
    <w:p w14:paraId="0FCE8452" w14:textId="77777777" w:rsidR="00B7440C" w:rsidRDefault="00B7440C" w:rsidP="00B7440C">
      <w:pPr>
        <w:pStyle w:val="Default"/>
        <w:jc w:val="both"/>
        <w:rPr>
          <w:sz w:val="20"/>
          <w:szCs w:val="20"/>
        </w:rPr>
      </w:pPr>
    </w:p>
    <w:p w14:paraId="00B70A12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En cas de no poder presentar la documentació en el termini establert, l’empresa contractista comunicarà el motiu a la unitat promotora del contracte, que podrà derivar-la al Servei d’Assessorament per la Igualtat i la gestió del Temps informant-</w:t>
      </w:r>
      <w:r>
        <w:rPr>
          <w:color w:val="auto"/>
          <w:sz w:val="20"/>
          <w:szCs w:val="20"/>
        </w:rPr>
        <w:t xml:space="preserve">li dels passos a seguir i facilitant-li l’adreça d’accés. Quan l’aplicació informàtica estigui operativa, consignarà aquesta derivació i s’assegurarà d’adjuntar qualsevol documentació relacionada. </w:t>
      </w:r>
    </w:p>
    <w:p w14:paraId="090A0492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605E1913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Si, un cop rebudes les recomanacions i l’assessorament, persisteix en no presentar la documentació requerida, la unitat promotora podrà donar curs a les consideracions que s’hagin establert en els plecs en cas d’incompliment. </w:t>
      </w:r>
    </w:p>
    <w:p w14:paraId="14F4D08C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0EF1568A" w14:textId="77777777" w:rsidR="00B7440C" w:rsidRPr="00286478" w:rsidRDefault="00B7440C" w:rsidP="00B7440C">
      <w:pPr>
        <w:pStyle w:val="Default"/>
        <w:numPr>
          <w:ilvl w:val="0"/>
          <w:numId w:val="19"/>
        </w:numPr>
        <w:jc w:val="both"/>
        <w:rPr>
          <w:b/>
          <w:bCs/>
          <w:color w:val="auto"/>
          <w:sz w:val="20"/>
          <w:szCs w:val="20"/>
          <w:u w:val="single"/>
        </w:rPr>
      </w:pPr>
      <w:r w:rsidRPr="00286478">
        <w:rPr>
          <w:b/>
          <w:bCs/>
          <w:color w:val="auto"/>
          <w:sz w:val="20"/>
          <w:szCs w:val="20"/>
          <w:u w:val="single"/>
        </w:rPr>
        <w:t xml:space="preserve">Fase prèvia a la finalització del contracte: </w:t>
      </w:r>
    </w:p>
    <w:p w14:paraId="5B91B124" w14:textId="77777777" w:rsidR="00B7440C" w:rsidRDefault="00B7440C" w:rsidP="00B7440C">
      <w:pPr>
        <w:pStyle w:val="Default"/>
        <w:ind w:left="720"/>
        <w:jc w:val="both"/>
        <w:rPr>
          <w:color w:val="auto"/>
          <w:sz w:val="20"/>
          <w:szCs w:val="20"/>
        </w:rPr>
      </w:pPr>
    </w:p>
    <w:p w14:paraId="7F459714" w14:textId="77777777" w:rsidR="00B7440C" w:rsidRDefault="00B7440C" w:rsidP="00B7440C">
      <w:pPr>
        <w:pStyle w:val="Default"/>
        <w:jc w:val="both"/>
        <w:rPr>
          <w:b/>
          <w:bCs/>
          <w:color w:val="auto"/>
          <w:sz w:val="16"/>
          <w:szCs w:val="16"/>
        </w:rPr>
      </w:pPr>
      <w:r>
        <w:rPr>
          <w:color w:val="auto"/>
          <w:sz w:val="20"/>
          <w:szCs w:val="20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>
        <w:rPr>
          <w:b/>
          <w:bCs/>
          <w:color w:val="auto"/>
          <w:sz w:val="20"/>
          <w:szCs w:val="20"/>
        </w:rPr>
        <w:t xml:space="preserve">un informe amb la concreció de quines han estat les mesures aplicades. </w:t>
      </w:r>
    </w:p>
    <w:p w14:paraId="2BC1D4C6" w14:textId="77777777" w:rsidR="00B7440C" w:rsidRDefault="00B7440C" w:rsidP="00B7440C">
      <w:pPr>
        <w:spacing w:after="200" w:line="276" w:lineRule="auto"/>
        <w:rPr>
          <w:rFonts w:eastAsiaTheme="minorHAnsi" w:cs="Verdana"/>
          <w:b/>
          <w:bCs/>
          <w:sz w:val="16"/>
          <w:szCs w:val="16"/>
          <w:lang w:eastAsia="en-US"/>
        </w:rPr>
      </w:pPr>
      <w:r>
        <w:rPr>
          <w:b/>
          <w:bCs/>
          <w:sz w:val="16"/>
          <w:szCs w:val="16"/>
        </w:rPr>
        <w:br w:type="page"/>
      </w:r>
    </w:p>
    <w:p w14:paraId="460C892B" w14:textId="77777777" w:rsidR="00B7440C" w:rsidRDefault="00B7440C" w:rsidP="00B7440C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C</w:t>
      </w:r>
      <w:r>
        <w:rPr>
          <w:b/>
          <w:bCs/>
          <w:color w:val="auto"/>
          <w:sz w:val="23"/>
          <w:szCs w:val="23"/>
        </w:rPr>
        <w:t>ONDICIÓ ESPECIAL D’EXECUCIÓ “MESURES CONTRA L’ASSETJAMENT SEXUAL I PER RAÓ DE SEXE”</w:t>
      </w:r>
    </w:p>
    <w:p w14:paraId="69F71D45" w14:textId="77777777" w:rsidR="00B7440C" w:rsidRDefault="00B7440C" w:rsidP="00B7440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82ADA6D" w14:textId="77777777" w:rsidR="00B7440C" w:rsidRDefault="00B7440C" w:rsidP="00B7440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 DE DECLARACIÓ RESPONSABLE</w:t>
      </w:r>
    </w:p>
    <w:p w14:paraId="2F0A52D4" w14:textId="77777777" w:rsidR="00B7440C" w:rsidRDefault="00B7440C" w:rsidP="00B7440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per a l’empresa contractista</w:t>
      </w:r>
    </w:p>
    <w:p w14:paraId="3A185094" w14:textId="77777777" w:rsidR="00B7440C" w:rsidRDefault="00B7440C" w:rsidP="00B7440C">
      <w:pPr>
        <w:pStyle w:val="Default"/>
        <w:jc w:val="center"/>
        <w:rPr>
          <w:color w:val="auto"/>
          <w:sz w:val="23"/>
          <w:szCs w:val="23"/>
        </w:rPr>
      </w:pPr>
    </w:p>
    <w:p w14:paraId="51D81522" w14:textId="4298E93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El/la sotasignat/</w:t>
      </w:r>
      <w:proofErr w:type="spellStart"/>
      <w:r>
        <w:rPr>
          <w:color w:val="auto"/>
          <w:sz w:val="20"/>
          <w:szCs w:val="20"/>
        </w:rPr>
        <w:t>ada</w:t>
      </w:r>
      <w:proofErr w:type="spellEnd"/>
      <w:r>
        <w:rPr>
          <w:color w:val="auto"/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>
        <w:rPr>
          <w:b/>
          <w:bCs/>
          <w:color w:val="auto"/>
          <w:sz w:val="20"/>
          <w:szCs w:val="20"/>
        </w:rPr>
        <w:t xml:space="preserve">Condició Especial d’Execució ”Mesures contra l’assetjament sexual i per raó de sexe” </w:t>
      </w:r>
      <w:r>
        <w:rPr>
          <w:color w:val="auto"/>
          <w:sz w:val="20"/>
          <w:szCs w:val="20"/>
        </w:rPr>
        <w:t xml:space="preserve">establerta en el </w:t>
      </w:r>
      <w:r w:rsidRPr="00685DF9">
        <w:rPr>
          <w:color w:val="auto"/>
          <w:sz w:val="20"/>
          <w:szCs w:val="20"/>
        </w:rPr>
        <w:t>procediment d'adjudicació del contracte d</w:t>
      </w:r>
      <w:r w:rsidRPr="00B23B3E">
        <w:rPr>
          <w:color w:val="auto"/>
          <w:sz w:val="20"/>
          <w:szCs w:val="20"/>
        </w:rPr>
        <w:t>el</w:t>
      </w:r>
      <w:r w:rsidR="0070414C" w:rsidRPr="0070414C">
        <w:rPr>
          <w:color w:val="auto"/>
          <w:sz w:val="20"/>
          <w:szCs w:val="20"/>
        </w:rPr>
        <w:t xml:space="preserve"> servei de gestió del </w:t>
      </w:r>
      <w:proofErr w:type="spellStart"/>
      <w:r w:rsidR="0070414C" w:rsidRPr="0070414C">
        <w:rPr>
          <w:color w:val="auto"/>
          <w:sz w:val="20"/>
          <w:szCs w:val="20"/>
        </w:rPr>
        <w:t>vending</w:t>
      </w:r>
      <w:proofErr w:type="spellEnd"/>
      <w:r w:rsidR="0070414C" w:rsidRPr="0070414C">
        <w:rPr>
          <w:color w:val="auto"/>
          <w:sz w:val="20"/>
          <w:szCs w:val="20"/>
        </w:rPr>
        <w:t xml:space="preserve"> en règim d’autoservei, explotació i subministrament de begudes i aliments mitjançant màquines expenedores per l’Institut Municipal d’Hisenda de Barcelona, núm. </w:t>
      </w:r>
      <w:r w:rsidR="0070414C" w:rsidRPr="00510200">
        <w:rPr>
          <w:color w:val="auto"/>
          <w:sz w:val="20"/>
          <w:szCs w:val="20"/>
        </w:rPr>
        <w:t xml:space="preserve">Expedient </w:t>
      </w:r>
      <w:r w:rsidR="00510200" w:rsidRPr="00510200">
        <w:rPr>
          <w:color w:val="auto"/>
          <w:sz w:val="20"/>
          <w:szCs w:val="20"/>
        </w:rPr>
        <w:t>005_25000047</w:t>
      </w:r>
      <w:r w:rsidRPr="00510200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14:paraId="69AF8B3F" w14:textId="77777777" w:rsidR="00B7440C" w:rsidRDefault="00B7440C" w:rsidP="00B7440C">
      <w:pPr>
        <w:pStyle w:val="Default"/>
        <w:rPr>
          <w:color w:val="auto"/>
          <w:sz w:val="20"/>
          <w:szCs w:val="20"/>
        </w:rPr>
      </w:pPr>
    </w:p>
    <w:p w14:paraId="0E7DDE2F" w14:textId="77777777" w:rsidR="00B7440C" w:rsidRPr="008451BB" w:rsidRDefault="00B7440C" w:rsidP="00B7440C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8451BB">
        <w:rPr>
          <w:b/>
          <w:bCs/>
          <w:color w:val="auto"/>
          <w:sz w:val="20"/>
          <w:szCs w:val="20"/>
        </w:rPr>
        <w:t>DECLARA SOTA LA SEVA RESPONSABILITAT</w:t>
      </w:r>
    </w:p>
    <w:p w14:paraId="0DC172F1" w14:textId="77777777" w:rsidR="00B7440C" w:rsidRDefault="00B7440C" w:rsidP="00B7440C">
      <w:pPr>
        <w:pStyle w:val="Default"/>
        <w:rPr>
          <w:color w:val="auto"/>
          <w:sz w:val="20"/>
          <w:szCs w:val="20"/>
        </w:rPr>
      </w:pPr>
    </w:p>
    <w:p w14:paraId="51632E10" w14:textId="77777777" w:rsidR="00B7440C" w:rsidRDefault="00B7440C" w:rsidP="00B7440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Que l’entitat que representa aporta, conjuntament amb aquesta declaració, un dels següents documents: </w:t>
      </w:r>
    </w:p>
    <w:p w14:paraId="64EB0396" w14:textId="77777777" w:rsidR="00B7440C" w:rsidRDefault="00B7440C" w:rsidP="00B7440C">
      <w:pPr>
        <w:pStyle w:val="Default"/>
        <w:rPr>
          <w:color w:val="auto"/>
          <w:sz w:val="20"/>
          <w:szCs w:val="20"/>
        </w:rPr>
      </w:pPr>
    </w:p>
    <w:p w14:paraId="26F58149" w14:textId="77777777" w:rsidR="00B7440C" w:rsidRDefault="00B7440C" w:rsidP="00B7440C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  <w:t xml:space="preserve">Un </w:t>
      </w:r>
      <w:r>
        <w:rPr>
          <w:b/>
          <w:bCs/>
          <w:color w:val="auto"/>
          <w:sz w:val="20"/>
          <w:szCs w:val="20"/>
        </w:rPr>
        <w:t xml:space="preserve">Pla d’igualtat </w:t>
      </w:r>
      <w:r>
        <w:rPr>
          <w:color w:val="auto"/>
          <w:sz w:val="20"/>
          <w:szCs w:val="20"/>
        </w:rPr>
        <w:t xml:space="preserve">que incorpora mesures per a prevenir i abordar l’assetjament sexual i l’assetjament per raó de sexe en relació amb el personal adscrit a l’execució del contracte. </w:t>
      </w:r>
    </w:p>
    <w:p w14:paraId="336DA7A9" w14:textId="77777777" w:rsidR="00B7440C" w:rsidRDefault="00B7440C" w:rsidP="00B7440C">
      <w:pPr>
        <w:pStyle w:val="Default"/>
        <w:rPr>
          <w:color w:val="auto"/>
          <w:sz w:val="20"/>
          <w:szCs w:val="20"/>
        </w:rPr>
      </w:pPr>
    </w:p>
    <w:p w14:paraId="10C5C594" w14:textId="77777777" w:rsidR="00B7440C" w:rsidRDefault="00B7440C" w:rsidP="00B7440C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  <w:t xml:space="preserve">Un </w:t>
      </w:r>
      <w:r>
        <w:rPr>
          <w:b/>
          <w:bCs/>
          <w:color w:val="auto"/>
          <w:sz w:val="20"/>
          <w:szCs w:val="20"/>
        </w:rPr>
        <w:t xml:space="preserve">Protocol </w:t>
      </w:r>
      <w:r>
        <w:rPr>
          <w:color w:val="auto"/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0E3987AD" w14:textId="77777777" w:rsidR="00B7440C" w:rsidRDefault="00B7440C" w:rsidP="00B7440C">
      <w:pPr>
        <w:pStyle w:val="Default"/>
        <w:rPr>
          <w:color w:val="auto"/>
          <w:sz w:val="20"/>
          <w:szCs w:val="20"/>
        </w:rPr>
      </w:pPr>
    </w:p>
    <w:p w14:paraId="5016A135" w14:textId="77777777" w:rsidR="00B7440C" w:rsidRDefault="00B7440C" w:rsidP="00B7440C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  <w:t xml:space="preserve">Una </w:t>
      </w:r>
      <w:r>
        <w:rPr>
          <w:b/>
          <w:bCs/>
          <w:color w:val="auto"/>
          <w:sz w:val="20"/>
          <w:szCs w:val="20"/>
        </w:rPr>
        <w:t xml:space="preserve">descripció de les mesures concretes </w:t>
      </w:r>
      <w:r>
        <w:rPr>
          <w:color w:val="auto"/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0F335249" w14:textId="77777777" w:rsidR="00B7440C" w:rsidRDefault="00B7440C" w:rsidP="00B7440C">
      <w:pPr>
        <w:pStyle w:val="Default"/>
        <w:rPr>
          <w:color w:val="auto"/>
          <w:sz w:val="20"/>
          <w:szCs w:val="20"/>
        </w:rPr>
      </w:pPr>
    </w:p>
    <w:p w14:paraId="3EE880CD" w14:textId="77777777" w:rsidR="00B7440C" w:rsidRDefault="00B7440C" w:rsidP="00B7440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Que les mesures descrites en el document aportat inclouen: </w:t>
      </w:r>
    </w:p>
    <w:p w14:paraId="78A220D8" w14:textId="77777777" w:rsidR="00B7440C" w:rsidRDefault="00B7440C" w:rsidP="00B7440C">
      <w:pPr>
        <w:pStyle w:val="Default"/>
        <w:spacing w:after="254"/>
        <w:rPr>
          <w:color w:val="auto"/>
          <w:sz w:val="20"/>
          <w:szCs w:val="20"/>
        </w:rPr>
      </w:pPr>
    </w:p>
    <w:p w14:paraId="7ED2FFA4" w14:textId="77777777" w:rsidR="00B7440C" w:rsidRDefault="00B7440C" w:rsidP="00B7440C">
      <w:pPr>
        <w:pStyle w:val="Default"/>
        <w:spacing w:after="254"/>
        <w:ind w:left="705" w:hanging="70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 </w:t>
      </w:r>
      <w:r>
        <w:rPr>
          <w:color w:val="auto"/>
          <w:sz w:val="20"/>
          <w:szCs w:val="20"/>
        </w:rPr>
        <w:tab/>
        <w:t xml:space="preserve">La realització/assistència del personal adscrit a l’execució del contracte al curs/sessió formativa .................................................................. </w:t>
      </w:r>
    </w:p>
    <w:p w14:paraId="7FA63C79" w14:textId="77777777" w:rsidR="00B7440C" w:rsidRDefault="00B7440C" w:rsidP="00B7440C">
      <w:pPr>
        <w:pStyle w:val="Default"/>
        <w:ind w:left="705" w:hanging="70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 </w:t>
      </w:r>
      <w:r>
        <w:rPr>
          <w:color w:val="auto"/>
          <w:sz w:val="20"/>
          <w:szCs w:val="20"/>
        </w:rPr>
        <w:tab/>
        <w:t xml:space="preserve">La designació del/la Sr/a...................................................., amb la següent adreça de correu electrònic ............................................... com a persona referent encarregada de vetllar per un espai de treball lliure de violències masclistes. </w:t>
      </w:r>
    </w:p>
    <w:p w14:paraId="276ADE93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49E9878A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1F01A6AE" w14:textId="77777777" w:rsidR="00B7440C" w:rsidRDefault="00B7440C" w:rsidP="00B7440C">
      <w:pPr>
        <w:pStyle w:val="Default"/>
        <w:jc w:val="both"/>
        <w:rPr>
          <w:color w:val="auto"/>
          <w:sz w:val="20"/>
          <w:szCs w:val="20"/>
        </w:rPr>
      </w:pPr>
    </w:p>
    <w:p w14:paraId="1D642A1E" w14:textId="77777777" w:rsidR="00B7440C" w:rsidRPr="008451BB" w:rsidRDefault="00B7440C" w:rsidP="00B7440C">
      <w:pPr>
        <w:pStyle w:val="Default"/>
        <w:jc w:val="both"/>
        <w:rPr>
          <w:color w:val="auto"/>
          <w:sz w:val="13"/>
          <w:szCs w:val="13"/>
        </w:rPr>
      </w:pPr>
      <w:r>
        <w:rPr>
          <w:color w:val="auto"/>
          <w:sz w:val="20"/>
          <w:szCs w:val="20"/>
        </w:rPr>
        <w:t>[Signatura electrònica]</w:t>
      </w:r>
      <w:r>
        <w:rPr>
          <w:rStyle w:val="Refernciadenotaapeudepgina"/>
          <w:color w:val="auto"/>
          <w:sz w:val="20"/>
          <w:szCs w:val="20"/>
        </w:rPr>
        <w:footnoteReference w:id="7"/>
      </w:r>
    </w:p>
    <w:p w14:paraId="26B090A0" w14:textId="77777777" w:rsidR="00B7440C" w:rsidRDefault="00B7440C" w:rsidP="00B7440C"/>
    <w:p w14:paraId="4130D8D5" w14:textId="77777777" w:rsidR="003D5984" w:rsidRDefault="003D5984" w:rsidP="00FD6011">
      <w:pPr>
        <w:rPr>
          <w:rFonts w:ascii="Verdana" w:hAnsi="Verdana" w:cs="Arial"/>
          <w:i/>
          <w:snapToGrid w:val="0"/>
          <w:lang w:eastAsia="es-ES"/>
        </w:rPr>
      </w:pPr>
    </w:p>
    <w:sectPr w:rsidR="003D5984" w:rsidSect="00D347CD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  <w:numRestart w:val="eachSect"/>
      </w:endnotePr>
      <w:pgSz w:w="11906" w:h="16838" w:code="9"/>
      <w:pgMar w:top="1701" w:right="1134" w:bottom="1418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0B34" w14:textId="77777777" w:rsidR="00D07B2E" w:rsidRDefault="00D07B2E" w:rsidP="00F82F29">
      <w:r>
        <w:separator/>
      </w:r>
    </w:p>
  </w:endnote>
  <w:endnote w:type="continuationSeparator" w:id="0">
    <w:p w14:paraId="0B0F13E5" w14:textId="77777777" w:rsidR="00D07B2E" w:rsidRDefault="00D07B2E" w:rsidP="00F8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AE2D" w14:textId="77777777" w:rsidR="00D07B2E" w:rsidRPr="00C06A33" w:rsidRDefault="00D07B2E" w:rsidP="00FD6011">
    <w:pPr>
      <w:pStyle w:val="Estil1"/>
      <w:rPr>
        <w:rFonts w:asciiTheme="minorHAnsi" w:eastAsiaTheme="majorEastAsia" w:hAnsiTheme="minorHAnsi" w:cstheme="minorHAnsi"/>
        <w:i w:val="0"/>
        <w:sz w:val="18"/>
        <w:szCs w:val="18"/>
      </w:rPr>
    </w:pPr>
    <w:r w:rsidRPr="00C06A33">
      <w:rPr>
        <w:rFonts w:asciiTheme="minorHAnsi" w:hAnsiTheme="minorHAnsi" w:cstheme="minorHAnsi"/>
        <w:i w:val="0"/>
        <w:sz w:val="18"/>
        <w:szCs w:val="18"/>
      </w:rPr>
      <w:t>Annexos del Plec de clàusules administratives particulars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t xml:space="preserve"> 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ptab w:relativeTo="margin" w:alignment="right" w:leader="none"/>
    </w:r>
    <w:r w:rsidRPr="00C06A33">
      <w:rPr>
        <w:rFonts w:asciiTheme="minorHAnsi" w:hAnsiTheme="minorHAnsi" w:cstheme="minorHAnsi"/>
        <w:i w:val="0"/>
        <w:sz w:val="18"/>
        <w:szCs w:val="18"/>
      </w:rPr>
      <w:t xml:space="preserve"> Pàg.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PAGE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ED4785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7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t xml:space="preserve"> de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NUMPAGES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ED4785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9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</w:p>
  <w:p w14:paraId="7C37B84E" w14:textId="77777777" w:rsidR="00D07B2E" w:rsidRDefault="00D07B2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AA5A" w14:textId="77777777" w:rsidR="00D07B2E" w:rsidRDefault="00D07B2E" w:rsidP="00FD6011"/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2"/>
      <w:gridCol w:w="3932"/>
    </w:tblGrid>
    <w:tr w:rsidR="00D07B2E" w:rsidRPr="00D96068" w14:paraId="39EDEC2F" w14:textId="77777777" w:rsidTr="00FD6011">
      <w:tc>
        <w:tcPr>
          <w:tcW w:w="5352" w:type="dxa"/>
        </w:tcPr>
        <w:p w14:paraId="44A808F3" w14:textId="5FAAB201" w:rsidR="00D07B2E" w:rsidRPr="00D96068" w:rsidRDefault="00D07B2E" w:rsidP="00FD6011">
          <w:pPr>
            <w:rPr>
              <w:rStyle w:val="Nmerodepgina"/>
              <w:rFonts w:cs="Arial"/>
              <w:sz w:val="16"/>
              <w:szCs w:val="16"/>
            </w:rPr>
          </w:pP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FILENAME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B27991">
            <w:rPr>
              <w:rStyle w:val="Nmerodepgina"/>
              <w:rFonts w:cs="Arial"/>
              <w:noProof/>
              <w:sz w:val="16"/>
              <w:szCs w:val="16"/>
            </w:rPr>
            <w:t>Annexos PCAP.docx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  <w:tc>
        <w:tcPr>
          <w:tcW w:w="3932" w:type="dxa"/>
        </w:tcPr>
        <w:p w14:paraId="7D6C2C56" w14:textId="77777777" w:rsidR="00D07B2E" w:rsidRPr="00D96068" w:rsidRDefault="00D07B2E" w:rsidP="00FD6011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96068">
            <w:rPr>
              <w:rFonts w:ascii="Arial" w:hAnsi="Arial" w:cs="Arial"/>
              <w:sz w:val="16"/>
              <w:szCs w:val="16"/>
            </w:rPr>
            <w:t xml:space="preserve">Pàg.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D96068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D347CD">
            <w:rPr>
              <w:rStyle w:val="Nmerodepgina"/>
              <w:rFonts w:cs="Arial"/>
              <w:noProof/>
              <w:sz w:val="16"/>
              <w:szCs w:val="16"/>
            </w:rPr>
            <w:t>2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778A942C" w14:textId="77777777" w:rsidR="00D07B2E" w:rsidRPr="00903FB3" w:rsidRDefault="00D07B2E" w:rsidP="00FD6011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8986" w14:textId="77777777" w:rsidR="00D07B2E" w:rsidRDefault="00D07B2E" w:rsidP="00F82F29">
      <w:r>
        <w:separator/>
      </w:r>
    </w:p>
  </w:footnote>
  <w:footnote w:type="continuationSeparator" w:id="0">
    <w:p w14:paraId="67CDABF9" w14:textId="77777777" w:rsidR="00D07B2E" w:rsidRDefault="00D07B2E" w:rsidP="00F82F29">
      <w:r>
        <w:continuationSeparator/>
      </w:r>
    </w:p>
  </w:footnote>
  <w:footnote w:id="1">
    <w:p w14:paraId="7017AD14" w14:textId="77777777" w:rsidR="00D07B2E" w:rsidRPr="00A10842" w:rsidRDefault="00D07B2E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5F6BCD19" w14:textId="77777777" w:rsidR="00D07B2E" w:rsidRPr="00A10842" w:rsidRDefault="00D07B2E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="00ED4785">
        <w:rPr>
          <w:sz w:val="18"/>
        </w:rPr>
        <w:t xml:space="preserve"> 2 Aquesta dada se sol·</w:t>
      </w:r>
      <w:r w:rsidRPr="00A10842">
        <w:rPr>
          <w:sz w:val="18"/>
        </w:rPr>
        <w:t xml:space="preserve">licita exclusivament amb finalitats estadístiques </w:t>
      </w:r>
    </w:p>
    <w:p w14:paraId="45A82986" w14:textId="77777777" w:rsidR="00D07B2E" w:rsidRPr="00A10842" w:rsidRDefault="00D07B2E" w:rsidP="00C361AC">
      <w:pPr>
        <w:pStyle w:val="Textdenotaapeudepgina"/>
        <w:rPr>
          <w:sz w:val="18"/>
        </w:rPr>
      </w:pPr>
      <w:r w:rsidRPr="00A10842">
        <w:rPr>
          <w:sz w:val="18"/>
        </w:rPr>
        <w:t>1. Microempresa: empresa amb menys de 10 treballadors i amb una xifra de negocis anual o balanç total anual que no excedeix els 2 milions EUR.</w:t>
      </w:r>
    </w:p>
    <w:p w14:paraId="5F4DD3AB" w14:textId="77777777" w:rsidR="00D07B2E" w:rsidRPr="00A10842" w:rsidRDefault="00D07B2E" w:rsidP="00C361AC">
      <w:pPr>
        <w:pStyle w:val="Textdenotaapeudepgina"/>
        <w:rPr>
          <w:sz w:val="18"/>
        </w:rPr>
      </w:pPr>
      <w:r w:rsidRPr="00A10842">
        <w:rPr>
          <w:sz w:val="18"/>
        </w:rPr>
        <w:t>2. Petita empresa: empresa amb menys de 50 treballadors i amb una xifra de negocis anual o balanç total anual que no excedeix els 10 milions EUR.</w:t>
      </w:r>
    </w:p>
    <w:p w14:paraId="47BE26BB" w14:textId="77777777" w:rsidR="00D07B2E" w:rsidRDefault="00D07B2E" w:rsidP="00C361AC">
      <w:pPr>
        <w:pStyle w:val="Textdenotaapeudepgina"/>
      </w:pPr>
      <w:r w:rsidRPr="00A10842">
        <w:rPr>
          <w:sz w:val="18"/>
        </w:rPr>
        <w:t>3. Mitjana empresa: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64E0A514" w14:textId="77777777" w:rsidR="00D07B2E" w:rsidRPr="00FA2A34" w:rsidRDefault="00D07B2E" w:rsidP="004A03E8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informació per cadascuna de les empreses/entitats que formaran la UTE</w:t>
      </w:r>
    </w:p>
  </w:footnote>
  <w:footnote w:id="4">
    <w:p w14:paraId="5EA907CA" w14:textId="77777777" w:rsidR="00B7440C" w:rsidRPr="00286478" w:rsidRDefault="00B7440C" w:rsidP="00B7440C">
      <w:pPr>
        <w:pStyle w:val="Textdenotaapeudepgina"/>
        <w:rPr>
          <w:rFonts w:ascii="Verdana" w:hAnsi="Verdana"/>
          <w:sz w:val="16"/>
          <w:szCs w:val="16"/>
        </w:rPr>
      </w:pPr>
      <w:r w:rsidRPr="00286478">
        <w:rPr>
          <w:rStyle w:val="Refernciadenotaapeudepgina"/>
          <w:rFonts w:ascii="Verdana" w:eastAsiaTheme="majorEastAsia" w:hAnsi="Verdana"/>
          <w:sz w:val="16"/>
          <w:szCs w:val="16"/>
        </w:rPr>
        <w:footnoteRef/>
      </w:r>
      <w:r w:rsidRPr="00286478">
        <w:rPr>
          <w:rFonts w:ascii="Verdana" w:hAnsi="Verdana"/>
          <w:sz w:val="16"/>
          <w:szCs w:val="16"/>
        </w:rPr>
        <w:t xml:space="preserve"> Model Annex</w:t>
      </w:r>
    </w:p>
  </w:footnote>
  <w:footnote w:id="5">
    <w:p w14:paraId="159CBD08" w14:textId="77777777" w:rsidR="00B7440C" w:rsidRDefault="00B7440C" w:rsidP="00B7440C">
      <w:pPr>
        <w:pStyle w:val="Textdenotaapeudepgina"/>
      </w:pPr>
      <w:r>
        <w:rPr>
          <w:rStyle w:val="Refernciadenotaapeudepgina"/>
          <w:rFonts w:eastAsiaTheme="majorEastAsia"/>
        </w:rPr>
        <w:footnoteRef/>
      </w:r>
      <w:r>
        <w:t xml:space="preserve"> </w:t>
      </w:r>
      <w:r>
        <w:rPr>
          <w:sz w:val="16"/>
          <w:szCs w:val="16"/>
        </w:rPr>
        <w:t>En cas d’Unió Temporal d’Empreses (UTE) cal presentar una declaració responsable per cadascuna de les empreses/entitats que en formaran part</w:t>
      </w:r>
    </w:p>
  </w:footnote>
  <w:footnote w:id="6">
    <w:p w14:paraId="390C9DEB" w14:textId="77777777" w:rsidR="00B7440C" w:rsidRDefault="00B7440C" w:rsidP="00B7440C">
      <w:pPr>
        <w:pStyle w:val="Textdenotaapeudepgina"/>
      </w:pPr>
      <w:r>
        <w:rPr>
          <w:rStyle w:val="Refernciadenotaapeudepgina"/>
          <w:rFonts w:eastAsiaTheme="majorEastAsia"/>
        </w:rPr>
        <w:footnoteRef/>
      </w:r>
      <w:r>
        <w:t xml:space="preserve"> </w:t>
      </w:r>
      <w:r w:rsidRPr="00286478">
        <w:rPr>
          <w:sz w:val="16"/>
          <w:szCs w:val="16"/>
        </w:rPr>
        <w:t>Model Annex</w:t>
      </w:r>
    </w:p>
  </w:footnote>
  <w:footnote w:id="7">
    <w:p w14:paraId="34131B2F" w14:textId="77777777" w:rsidR="00B7440C" w:rsidRDefault="00B7440C" w:rsidP="00B7440C">
      <w:pPr>
        <w:pStyle w:val="Textdenotaapeudepgina"/>
      </w:pPr>
      <w:r>
        <w:rPr>
          <w:rStyle w:val="Refernciadenotaapeudepgina"/>
          <w:rFonts w:eastAsiaTheme="majorEastAsia"/>
        </w:rPr>
        <w:footnoteRef/>
      </w:r>
      <w:r>
        <w:t xml:space="preserve"> </w:t>
      </w:r>
      <w:r>
        <w:rPr>
          <w:sz w:val="16"/>
          <w:szCs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5815" w:type="pct"/>
      <w:tblInd w:w="-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0"/>
    </w:tblGrid>
    <w:tr w:rsidR="00D07B2E" w:rsidRPr="00AB1BDA" w14:paraId="6E4288B2" w14:textId="77777777" w:rsidTr="00FD6011">
      <w:tc>
        <w:tcPr>
          <w:tcW w:w="5000" w:type="pct"/>
        </w:tcPr>
        <w:p w14:paraId="49CD910D" w14:textId="77777777" w:rsidR="00D07B2E" w:rsidRPr="004C37FF" w:rsidRDefault="00D07B2E" w:rsidP="00FD6011">
          <w:pPr>
            <w:pStyle w:val="Capalera"/>
            <w:ind w:left="176"/>
            <w:rPr>
              <w:sz w:val="12"/>
              <w:szCs w:val="12"/>
            </w:rPr>
          </w:pPr>
          <w:r w:rsidRPr="004C37FF">
            <w:rPr>
              <w:noProof/>
              <w:sz w:val="12"/>
              <w:szCs w:val="12"/>
            </w:rPr>
            <w:drawing>
              <wp:inline distT="0" distB="0" distL="0" distR="0" wp14:anchorId="0D276215" wp14:editId="3AEA7CB2">
                <wp:extent cx="1030682" cy="281095"/>
                <wp:effectExtent l="0" t="0" r="0" b="5080"/>
                <wp:docPr id="12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353" cy="281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7B2E" w:rsidRPr="006D2AF8" w14:paraId="7CB7FECD" w14:textId="77777777" w:rsidTr="00FD6011">
      <w:trPr>
        <w:trHeight w:val="592"/>
      </w:trPr>
      <w:tc>
        <w:tcPr>
          <w:tcW w:w="5000" w:type="pct"/>
        </w:tcPr>
        <w:p w14:paraId="098300DD" w14:textId="77777777" w:rsidR="00D07B2E" w:rsidRPr="004C37FF" w:rsidRDefault="00D07B2E" w:rsidP="00FD6011">
          <w:pPr>
            <w:pStyle w:val="Capalera"/>
            <w:tabs>
              <w:tab w:val="left" w:pos="-142"/>
              <w:tab w:val="left" w:pos="8504"/>
            </w:tabs>
            <w:rPr>
              <w:rFonts w:ascii="Arial" w:hAnsi="Arial" w:cs="Arial"/>
              <w:b/>
              <w:sz w:val="12"/>
              <w:szCs w:val="12"/>
            </w:rPr>
          </w:pP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              </w:t>
          </w:r>
          <w:r>
            <w:rPr>
              <w:rFonts w:ascii="Arial" w:hAnsi="Arial" w:cs="Arial"/>
              <w:b/>
              <w:sz w:val="12"/>
              <w:szCs w:val="12"/>
            </w:rPr>
            <w:t xml:space="preserve">   </w:t>
          </w: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</w:t>
          </w:r>
          <w:r w:rsidRPr="004C37FF">
            <w:rPr>
              <w:rFonts w:ascii="Arial" w:hAnsi="Arial" w:cs="Arial"/>
              <w:b/>
              <w:sz w:val="12"/>
              <w:szCs w:val="12"/>
            </w:rPr>
            <w:t>Institut Municipal d’Hisenda</w:t>
          </w:r>
        </w:p>
        <w:p w14:paraId="01C4DCDB" w14:textId="77777777" w:rsidR="00D07B2E" w:rsidRPr="004C37FF" w:rsidRDefault="00D07B2E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Departament d’Administració Interna i Serveis Generals</w:t>
          </w:r>
        </w:p>
        <w:p w14:paraId="7859645E" w14:textId="77777777" w:rsidR="00D07B2E" w:rsidRPr="004C37FF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 xml:space="preserve">Cr Pallars, 200-202    </w:t>
          </w:r>
        </w:p>
        <w:p w14:paraId="186C6DCD" w14:textId="77777777" w:rsidR="00D07B2E" w:rsidRPr="004C37FF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08005 Barcelona</w:t>
          </w:r>
        </w:p>
        <w:p w14:paraId="12BD216D" w14:textId="77777777" w:rsidR="00D07B2E" w:rsidRPr="004C37FF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http://ajuntament.barcelona.cat/hisenda</w:t>
          </w:r>
        </w:p>
      </w:tc>
    </w:tr>
  </w:tbl>
  <w:p w14:paraId="39B7051F" w14:textId="77777777" w:rsidR="00D07B2E" w:rsidRDefault="00D07B2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581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0"/>
    </w:tblGrid>
    <w:tr w:rsidR="00D07B2E" w:rsidRPr="00AB1BDA" w14:paraId="4AE40712" w14:textId="77777777" w:rsidTr="00FD6011">
      <w:tc>
        <w:tcPr>
          <w:tcW w:w="2305" w:type="pct"/>
        </w:tcPr>
        <w:p w14:paraId="0E5E18A4" w14:textId="77777777" w:rsidR="00D07B2E" w:rsidRPr="00AB1BDA" w:rsidRDefault="00D07B2E" w:rsidP="00FD6011">
          <w:pPr>
            <w:pStyle w:val="Capalera"/>
          </w:pPr>
          <w:r w:rsidRPr="00AB1BDA">
            <w:rPr>
              <w:noProof/>
            </w:rPr>
            <w:drawing>
              <wp:inline distT="0" distB="0" distL="0" distR="0" wp14:anchorId="50BE93ED" wp14:editId="3A3DCE14">
                <wp:extent cx="1260000" cy="343636"/>
                <wp:effectExtent l="19050" t="0" r="0" b="0"/>
                <wp:docPr id="16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43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7B2E" w:rsidRPr="006D2AF8" w14:paraId="700DEB5B" w14:textId="77777777" w:rsidTr="00FD6011">
      <w:trPr>
        <w:trHeight w:val="744"/>
      </w:trPr>
      <w:tc>
        <w:tcPr>
          <w:tcW w:w="2305" w:type="pct"/>
        </w:tcPr>
        <w:p w14:paraId="28F02B6C" w14:textId="77777777" w:rsidR="00D07B2E" w:rsidRDefault="00D07B2E" w:rsidP="00FD6011">
          <w:pPr>
            <w:pStyle w:val="Capalera"/>
            <w:tabs>
              <w:tab w:val="left" w:pos="-142"/>
              <w:tab w:val="left" w:pos="8504"/>
            </w:tabs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4"/>
              <w:szCs w:val="14"/>
            </w:rPr>
            <w:t xml:space="preserve">                </w:t>
          </w:r>
          <w:r w:rsidRPr="00AB1BDA">
            <w:rPr>
              <w:rFonts w:cs="Arial"/>
              <w:b/>
              <w:sz w:val="15"/>
              <w:szCs w:val="15"/>
            </w:rPr>
            <w:t>Institut Municipal d’Hisenda</w:t>
          </w:r>
        </w:p>
        <w:p w14:paraId="20BEA35B" w14:textId="77777777" w:rsidR="00D07B2E" w:rsidRPr="00B66EE7" w:rsidRDefault="00D07B2E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B66EE7">
            <w:rPr>
              <w:rFonts w:cs="Arial"/>
              <w:sz w:val="14"/>
              <w:szCs w:val="14"/>
            </w:rPr>
            <w:t>Departament d’Administració Interna i Serveis Generals</w:t>
          </w:r>
        </w:p>
        <w:p w14:paraId="4C8D9AB9" w14:textId="77777777" w:rsidR="00D07B2E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</w:p>
        <w:p w14:paraId="6F757BAD" w14:textId="77777777" w:rsidR="00D07B2E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Cr Pallars, 200-202    </w:t>
          </w:r>
        </w:p>
        <w:p w14:paraId="09169F33" w14:textId="77777777" w:rsidR="00D07B2E" w:rsidRPr="00E67EC1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E67EC1">
            <w:rPr>
              <w:rFonts w:cs="Arial"/>
              <w:sz w:val="14"/>
              <w:szCs w:val="14"/>
            </w:rPr>
            <w:t>08005 Barcelona</w:t>
          </w:r>
        </w:p>
        <w:p w14:paraId="43E62B0A" w14:textId="77777777" w:rsidR="00D07B2E" w:rsidRPr="006D2AF8" w:rsidRDefault="00D07B2E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01542D">
            <w:rPr>
              <w:rFonts w:cs="Arial"/>
              <w:sz w:val="14"/>
              <w:szCs w:val="14"/>
            </w:rPr>
            <w:t>http://ajuntament.barcelona.cat/hisenda</w:t>
          </w:r>
        </w:p>
      </w:tc>
    </w:tr>
  </w:tbl>
  <w:p w14:paraId="610B0242" w14:textId="77777777" w:rsidR="00D07B2E" w:rsidRDefault="00D07B2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FE72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2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5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494808"/>
    <w:multiLevelType w:val="hybridMultilevel"/>
    <w:tmpl w:val="62F835B8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326A7"/>
    <w:multiLevelType w:val="hybridMultilevel"/>
    <w:tmpl w:val="3E42F3C4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813CB"/>
    <w:multiLevelType w:val="hybridMultilevel"/>
    <w:tmpl w:val="303AA1D0"/>
    <w:lvl w:ilvl="0" w:tplc="42E23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7925"/>
    <w:multiLevelType w:val="hybridMultilevel"/>
    <w:tmpl w:val="2D94E34A"/>
    <w:lvl w:ilvl="0" w:tplc="0403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CE4F74"/>
    <w:multiLevelType w:val="hybridMultilevel"/>
    <w:tmpl w:val="1164A1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346634">
    <w:abstractNumId w:val="21"/>
  </w:num>
  <w:num w:numId="2" w16cid:durableId="1322151206">
    <w:abstractNumId w:val="1"/>
  </w:num>
  <w:num w:numId="3" w16cid:durableId="346294613">
    <w:abstractNumId w:val="14"/>
  </w:num>
  <w:num w:numId="4" w16cid:durableId="1349914381">
    <w:abstractNumId w:val="19"/>
  </w:num>
  <w:num w:numId="5" w16cid:durableId="463735682">
    <w:abstractNumId w:val="15"/>
  </w:num>
  <w:num w:numId="6" w16cid:durableId="935212037">
    <w:abstractNumId w:val="6"/>
  </w:num>
  <w:num w:numId="7" w16cid:durableId="1037050009">
    <w:abstractNumId w:val="17"/>
  </w:num>
  <w:num w:numId="8" w16cid:durableId="1979532216">
    <w:abstractNumId w:val="16"/>
  </w:num>
  <w:num w:numId="9" w16cid:durableId="610937862">
    <w:abstractNumId w:val="7"/>
  </w:num>
  <w:num w:numId="10" w16cid:durableId="1790932500">
    <w:abstractNumId w:val="10"/>
  </w:num>
  <w:num w:numId="11" w16cid:durableId="1808208013">
    <w:abstractNumId w:val="4"/>
  </w:num>
  <w:num w:numId="12" w16cid:durableId="1080908530">
    <w:abstractNumId w:val="2"/>
  </w:num>
  <w:num w:numId="13" w16cid:durableId="1262251627">
    <w:abstractNumId w:val="18"/>
  </w:num>
  <w:num w:numId="14" w16cid:durableId="16926576">
    <w:abstractNumId w:val="5"/>
  </w:num>
  <w:num w:numId="15" w16cid:durableId="2104377421">
    <w:abstractNumId w:val="3"/>
  </w:num>
  <w:num w:numId="16" w16cid:durableId="430660299">
    <w:abstractNumId w:val="13"/>
  </w:num>
  <w:num w:numId="17" w16cid:durableId="1151362776">
    <w:abstractNumId w:val="9"/>
  </w:num>
  <w:num w:numId="18" w16cid:durableId="163520653">
    <w:abstractNumId w:val="0"/>
  </w:num>
  <w:num w:numId="19" w16cid:durableId="2097436080">
    <w:abstractNumId w:val="20"/>
  </w:num>
  <w:num w:numId="20" w16cid:durableId="1088312085">
    <w:abstractNumId w:val="12"/>
  </w:num>
  <w:num w:numId="21" w16cid:durableId="217673323">
    <w:abstractNumId w:val="8"/>
  </w:num>
  <w:num w:numId="22" w16cid:durableId="1410494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F29"/>
    <w:rsid w:val="00047FCB"/>
    <w:rsid w:val="000926D1"/>
    <w:rsid w:val="00112DA2"/>
    <w:rsid w:val="00174A75"/>
    <w:rsid w:val="00186D35"/>
    <w:rsid w:val="001D1E5B"/>
    <w:rsid w:val="001F0CF6"/>
    <w:rsid w:val="00206828"/>
    <w:rsid w:val="002301EC"/>
    <w:rsid w:val="00253FD7"/>
    <w:rsid w:val="002C4E0B"/>
    <w:rsid w:val="002D7E30"/>
    <w:rsid w:val="002E13C7"/>
    <w:rsid w:val="0033552C"/>
    <w:rsid w:val="003455B6"/>
    <w:rsid w:val="00345F3F"/>
    <w:rsid w:val="003603A6"/>
    <w:rsid w:val="003752F0"/>
    <w:rsid w:val="003D5984"/>
    <w:rsid w:val="004033CF"/>
    <w:rsid w:val="004117C6"/>
    <w:rsid w:val="00434BD9"/>
    <w:rsid w:val="00456348"/>
    <w:rsid w:val="00460CE6"/>
    <w:rsid w:val="00463A29"/>
    <w:rsid w:val="00480ADA"/>
    <w:rsid w:val="00483D24"/>
    <w:rsid w:val="004A03E8"/>
    <w:rsid w:val="004B4A89"/>
    <w:rsid w:val="004C0FB4"/>
    <w:rsid w:val="004F4DE5"/>
    <w:rsid w:val="00510200"/>
    <w:rsid w:val="005C55F1"/>
    <w:rsid w:val="005F1147"/>
    <w:rsid w:val="00640395"/>
    <w:rsid w:val="006E5E12"/>
    <w:rsid w:val="006F2FBA"/>
    <w:rsid w:val="0070414C"/>
    <w:rsid w:val="0076702C"/>
    <w:rsid w:val="007D0F35"/>
    <w:rsid w:val="007D6963"/>
    <w:rsid w:val="00810044"/>
    <w:rsid w:val="0081522B"/>
    <w:rsid w:val="00836F15"/>
    <w:rsid w:val="00890B65"/>
    <w:rsid w:val="008B1384"/>
    <w:rsid w:val="008C18F6"/>
    <w:rsid w:val="008C7A8E"/>
    <w:rsid w:val="00961D9B"/>
    <w:rsid w:val="00962973"/>
    <w:rsid w:val="0096672B"/>
    <w:rsid w:val="009A5205"/>
    <w:rsid w:val="009B7F81"/>
    <w:rsid w:val="009C0250"/>
    <w:rsid w:val="009D4887"/>
    <w:rsid w:val="00A11E12"/>
    <w:rsid w:val="00A40F01"/>
    <w:rsid w:val="00A50003"/>
    <w:rsid w:val="00AB3BC3"/>
    <w:rsid w:val="00B27991"/>
    <w:rsid w:val="00B3395E"/>
    <w:rsid w:val="00B7440C"/>
    <w:rsid w:val="00B864E6"/>
    <w:rsid w:val="00BA11A6"/>
    <w:rsid w:val="00BB691E"/>
    <w:rsid w:val="00BB6BCC"/>
    <w:rsid w:val="00C013E3"/>
    <w:rsid w:val="00C02B77"/>
    <w:rsid w:val="00C361AC"/>
    <w:rsid w:val="00C37EBE"/>
    <w:rsid w:val="00C93A18"/>
    <w:rsid w:val="00CA0A84"/>
    <w:rsid w:val="00CF05D0"/>
    <w:rsid w:val="00CF538E"/>
    <w:rsid w:val="00D016BF"/>
    <w:rsid w:val="00D06B19"/>
    <w:rsid w:val="00D07B2E"/>
    <w:rsid w:val="00D347CD"/>
    <w:rsid w:val="00D93658"/>
    <w:rsid w:val="00DB2497"/>
    <w:rsid w:val="00DB52A6"/>
    <w:rsid w:val="00DB766D"/>
    <w:rsid w:val="00E01C68"/>
    <w:rsid w:val="00E54AE8"/>
    <w:rsid w:val="00E62899"/>
    <w:rsid w:val="00E73F76"/>
    <w:rsid w:val="00E8100F"/>
    <w:rsid w:val="00EA07F8"/>
    <w:rsid w:val="00EA3D47"/>
    <w:rsid w:val="00EB3665"/>
    <w:rsid w:val="00EC2279"/>
    <w:rsid w:val="00ED4785"/>
    <w:rsid w:val="00EF4AD7"/>
    <w:rsid w:val="00F01DAC"/>
    <w:rsid w:val="00F12A17"/>
    <w:rsid w:val="00F62C11"/>
    <w:rsid w:val="00F65142"/>
    <w:rsid w:val="00F82F29"/>
    <w:rsid w:val="00F971C0"/>
    <w:rsid w:val="00FD6011"/>
    <w:rsid w:val="00FD6425"/>
    <w:rsid w:val="00FF40C0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F8F2"/>
  <w15:docId w15:val="{DDA405EA-8A8B-41CE-BDBD-A5DF87E1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Nmerodepgina">
    <w:name w:val="page number"/>
    <w:basedOn w:val="Lletraperdefectedelpargraf"/>
    <w:semiHidden/>
    <w:rsid w:val="00F82F29"/>
  </w:style>
  <w:style w:type="paragraph" w:styleId="Peu">
    <w:name w:val="footer"/>
    <w:basedOn w:val="Normal"/>
    <w:link w:val="Peu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F82F29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82F29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nhideWhenUsed/>
    <w:rsid w:val="00F82F29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1">
    <w:name w:val="Estil1"/>
    <w:basedOn w:val="Normal"/>
    <w:link w:val="Estil1Car"/>
    <w:qFormat/>
    <w:locked/>
    <w:rsid w:val="00F82F29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F82F29"/>
    <w:rPr>
      <w:rFonts w:ascii="Arial" w:eastAsiaTheme="minorEastAsia" w:hAnsi="Arial" w:cs="Arial"/>
      <w:i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82F2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82F29"/>
    <w:rPr>
      <w:rFonts w:ascii="Tahoma" w:eastAsia="Times New Roman" w:hAnsi="Tahoma" w:cs="Tahoma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semiHidden/>
    <w:rsid w:val="00FD6011"/>
    <w:pPr>
      <w:ind w:right="48"/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FD6011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D6011"/>
    <w:pPr>
      <w:jc w:val="center"/>
    </w:pPr>
    <w:rPr>
      <w:rFonts w:ascii="Arial" w:hAnsi="Arial"/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FD6011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lista Nivell1,Lista de nivel 1,List Bulletized,Lista1"/>
    <w:basedOn w:val="Normal"/>
    <w:link w:val="PargrafdellistaCar"/>
    <w:uiPriority w:val="34"/>
    <w:qFormat/>
    <w:rsid w:val="00FD6011"/>
    <w:pPr>
      <w:suppressAutoHyphens/>
      <w:autoSpaceDN w:val="0"/>
      <w:ind w:left="720"/>
      <w:jc w:val="both"/>
      <w:textAlignment w:val="baseline"/>
    </w:pPr>
    <w:rPr>
      <w:rFonts w:ascii="Arial" w:hAnsi="Arial"/>
      <w:color w:val="000000"/>
    </w:rPr>
  </w:style>
  <w:style w:type="character" w:styleId="Enlla">
    <w:name w:val="Hyperlink"/>
    <w:basedOn w:val="Lletraperdefectedelpargraf"/>
    <w:uiPriority w:val="99"/>
    <w:unhideWhenUsed/>
    <w:rsid w:val="00B864E6"/>
    <w:rPr>
      <w:color w:val="0000FF" w:themeColor="hyperlink"/>
      <w:u w:val="single"/>
    </w:rPr>
  </w:style>
  <w:style w:type="paragraph" w:customStyle="1" w:styleId="Texto">
    <w:name w:val="Texto"/>
    <w:basedOn w:val="Normal"/>
    <w:qFormat/>
    <w:rsid w:val="00B864E6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customStyle="1" w:styleId="markedcontent">
    <w:name w:val="markedcontent"/>
    <w:basedOn w:val="Lletraperdefectedelpargraf"/>
    <w:rsid w:val="00B864E6"/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76702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A11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ernciadecomentari">
    <w:name w:val="annotation reference"/>
    <w:basedOn w:val="Lletraperdefectedelpargraf"/>
    <w:uiPriority w:val="99"/>
    <w:unhideWhenUsed/>
    <w:rsid w:val="00C361AC"/>
    <w:rPr>
      <w:sz w:val="16"/>
      <w:szCs w:val="16"/>
    </w:rPr>
  </w:style>
  <w:style w:type="paragraph" w:styleId="Textdecomentari">
    <w:name w:val="annotation text"/>
    <w:aliases w:val="Car"/>
    <w:basedOn w:val="Normal"/>
    <w:link w:val="TextdecomentariCar"/>
    <w:uiPriority w:val="99"/>
    <w:unhideWhenUsed/>
    <w:rsid w:val="00C361AC"/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C361A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361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361AC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B6BC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B6BC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Textbody">
    <w:name w:val="Text body"/>
    <w:basedOn w:val="Normal"/>
    <w:rsid w:val="006E5E12"/>
    <w:pPr>
      <w:suppressAutoHyphens/>
      <w:autoSpaceDN w:val="0"/>
      <w:spacing w:after="140" w:line="288" w:lineRule="auto"/>
      <w:jc w:val="both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ES" w:eastAsia="zh-CN" w:bidi="hi-IN"/>
    </w:rPr>
  </w:style>
  <w:style w:type="paragraph" w:styleId="Revisi">
    <w:name w:val="Revision"/>
    <w:hidden/>
    <w:uiPriority w:val="99"/>
    <w:semiHidden/>
    <w:rsid w:val="0046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preses.barcelonactiva.cat/ca/web/es/servei-d-assessorament-per-la-igualt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7367-8EAC-46F9-95B7-7DEA78AB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15</Pages>
  <Words>4458</Words>
  <Characters>25416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TEJEDA GARCIA DE CORTAZAR, NEREA</cp:lastModifiedBy>
  <cp:revision>24</cp:revision>
  <cp:lastPrinted>2025-10-07T06:33:00Z</cp:lastPrinted>
  <dcterms:created xsi:type="dcterms:W3CDTF">2025-03-31T08:04:00Z</dcterms:created>
  <dcterms:modified xsi:type="dcterms:W3CDTF">2025-10-07T06:38:00Z</dcterms:modified>
</cp:coreProperties>
</file>