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83CB" w14:textId="77777777" w:rsidR="000802BF" w:rsidRPr="00965C91" w:rsidRDefault="000802BF" w:rsidP="000802BF">
      <w:pPr>
        <w:pStyle w:val="Textindependent"/>
        <w:spacing w:before="240" w:line="276" w:lineRule="auto"/>
        <w:jc w:val="center"/>
        <w:rPr>
          <w:b/>
          <w:bCs/>
          <w:sz w:val="22"/>
          <w:szCs w:val="22"/>
          <w:lang w:val="ca-ES"/>
        </w:rPr>
      </w:pPr>
      <w:r w:rsidRPr="00965C91">
        <w:rPr>
          <w:b/>
          <w:bCs/>
          <w:sz w:val="22"/>
          <w:szCs w:val="22"/>
          <w:lang w:val="ca-ES"/>
        </w:rPr>
        <w:t>PROPOSICIÓ ECONÒMICA</w:t>
      </w:r>
    </w:p>
    <w:p w14:paraId="7B13D996" w14:textId="77777777" w:rsidR="000802BF" w:rsidRPr="00965C91" w:rsidRDefault="000802BF" w:rsidP="000802BF">
      <w:pPr>
        <w:pStyle w:val="Textindependent"/>
        <w:spacing w:before="240" w:line="276" w:lineRule="auto"/>
        <w:jc w:val="both"/>
        <w:rPr>
          <w:lang w:val="ca-ES"/>
        </w:rPr>
      </w:pPr>
      <w:r w:rsidRPr="00965C91">
        <w:rPr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licitació del contracte administratiu d’obra per a l’execució </w:t>
      </w:r>
      <w:r w:rsidRPr="00C25D51">
        <w:rPr>
          <w:rFonts w:cs="Arial"/>
          <w:b/>
          <w:bCs/>
          <w:szCs w:val="20"/>
          <w:lang w:val="ca-ES"/>
        </w:rPr>
        <w:t>DEL CONTRACTE D'OBRES PER A LA CONSTRUCCIÓ D’UNA PROMOCIÓ MUNICIPAL D’HABITATGES DE PROTECCIÓ OFICIAL, AMB REDACCIÓ DE PROJECTE</w:t>
      </w:r>
      <w:r>
        <w:rPr>
          <w:rFonts w:cs="Arial"/>
          <w:b/>
          <w:bCs/>
          <w:szCs w:val="20"/>
          <w:lang w:val="ca-ES"/>
        </w:rPr>
        <w:t xml:space="preserve"> I DIRECCIÓ D’OBRA</w:t>
      </w:r>
      <w:r w:rsidRPr="00C25D51">
        <w:rPr>
          <w:rFonts w:cs="Arial"/>
          <w:b/>
          <w:bCs/>
          <w:szCs w:val="20"/>
          <w:lang w:val="ca-ES"/>
        </w:rPr>
        <w:t>, AL MUNICIPI DE BELLVER DE CERDANYA</w:t>
      </w:r>
      <w:r w:rsidRPr="00965C91">
        <w:rPr>
          <w:lang w:val="ca-ES"/>
        </w:rPr>
        <w:t>, es compromet a portar-la a terme amb subjecció al Plec de Clàusules Administratives Particulars</w:t>
      </w:r>
      <w:r>
        <w:rPr>
          <w:lang w:val="ca-ES"/>
        </w:rPr>
        <w:t xml:space="preserve"> i al Plec de Clàusules Tècniques</w:t>
      </w:r>
      <w:r w:rsidRPr="00965C91">
        <w:rPr>
          <w:lang w:val="ca-ES"/>
        </w:rPr>
        <w:t>, que accepta íntegrament, per la quantitat de</w:t>
      </w:r>
      <w:r>
        <w:rPr>
          <w:lang w:val="ca-ES"/>
        </w:rPr>
        <w:t xml:space="preserve">, pel que fa a la Redacció del projecte bàsic, obtenció de certificació energètica i sol·licitud HPO; la Redacció del projecte executiu; i la Direcció de les obres i coordinació SiS, la quantitat de </w:t>
      </w:r>
      <w:r w:rsidRPr="004F649E">
        <w:rPr>
          <w:b/>
          <w:bCs/>
          <w:lang w:val="ca-ES"/>
        </w:rPr>
        <w:t>298.352,94</w:t>
      </w:r>
      <w:r>
        <w:rPr>
          <w:lang w:val="ca-ES"/>
        </w:rPr>
        <w:t xml:space="preserve"> € (IVA del 21% no inclòs) i la quantitat de</w:t>
      </w:r>
      <w:r w:rsidRPr="00965C91">
        <w:rPr>
          <w:lang w:val="ca-ES"/>
        </w:rPr>
        <w:t xml:space="preserve"> ………</w:t>
      </w:r>
      <w:r>
        <w:rPr>
          <w:lang w:val="ca-ES"/>
        </w:rPr>
        <w:t>.........</w:t>
      </w:r>
      <w:r w:rsidRPr="00965C91">
        <w:rPr>
          <w:lang w:val="ca-ES"/>
        </w:rPr>
        <w:t>.……………….. euros</w:t>
      </w:r>
      <w:r>
        <w:rPr>
          <w:lang w:val="ca-ES"/>
        </w:rPr>
        <w:t xml:space="preserve"> (IVA del 10% no inclòs) per l’execució de les obres.</w:t>
      </w:r>
      <w:r w:rsidRPr="00965C91">
        <w:rPr>
          <w:lang w:val="ca-ES"/>
        </w:rPr>
        <w:t xml:space="preserve"> </w:t>
      </w:r>
      <w:r>
        <w:rPr>
          <w:lang w:val="ca-ES"/>
        </w:rPr>
        <w:t>La suma de 298.352,94 € + l’import ofertat per l’execució de les obres no pot superar el p</w:t>
      </w:r>
      <w:r w:rsidRPr="00965C91">
        <w:rPr>
          <w:lang w:val="ca-ES"/>
        </w:rPr>
        <w:t xml:space="preserve">ressupost màxim de licitació: </w:t>
      </w:r>
      <w:r>
        <w:rPr>
          <w:rFonts w:cs="Arial"/>
          <w:b/>
          <w:szCs w:val="20"/>
          <w:lang w:val="ca-ES"/>
        </w:rPr>
        <w:t xml:space="preserve"> 3.498.352,94 (IVA no inclòs) </w:t>
      </w:r>
    </w:p>
    <w:p w14:paraId="438F3D56" w14:textId="77777777" w:rsidR="000802BF" w:rsidRPr="00965C91" w:rsidRDefault="000802BF" w:rsidP="000802BF">
      <w:pPr>
        <w:pStyle w:val="Textindependent"/>
        <w:spacing w:before="240"/>
        <w:jc w:val="both"/>
        <w:rPr>
          <w:lang w:val="ca-ES"/>
        </w:rPr>
      </w:pPr>
      <w:r w:rsidRPr="00965C91">
        <w:rPr>
          <w:lang w:val="ca-ES"/>
        </w:rPr>
        <w:t>Ofereix la següent millora, segons la referència que consta a “</w:t>
      </w:r>
      <w:r w:rsidRPr="00965C91">
        <w:rPr>
          <w:b/>
          <w:lang w:val="ca-ES"/>
        </w:rPr>
        <w:t>TAULA DE MILLORES VALORABLES MITJANÇANT FÓRMULES MATEMÀTIQUES</w:t>
      </w:r>
      <w:r w:rsidRPr="00965C91">
        <w:rPr>
          <w:lang w:val="ca-ES"/>
        </w:rPr>
        <w:t>” de la clàusula 11 del plec de clàusules administratives particulars regulador d’aquesta licitació: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13"/>
        <w:gridCol w:w="2915"/>
      </w:tblGrid>
      <w:tr w:rsidR="000802BF" w:rsidRPr="00965C91" w14:paraId="5A76EC2E" w14:textId="77777777" w:rsidTr="00874AC9">
        <w:trPr>
          <w:trHeight w:val="88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0F12B" w14:textId="77777777" w:rsidR="000802BF" w:rsidRPr="00965C91" w:rsidRDefault="000802BF" w:rsidP="00874AC9">
            <w:pPr>
              <w:autoSpaceDN w:val="0"/>
              <w:spacing w:before="240"/>
              <w:ind w:left="-10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965C9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Descripció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0F22A" w14:textId="77777777" w:rsidR="000802BF" w:rsidRPr="00965C91" w:rsidRDefault="000802BF" w:rsidP="00874AC9">
            <w:pPr>
              <w:autoSpaceDN w:val="0"/>
              <w:spacing w:before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965C9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L’ofereix sí/no</w:t>
            </w:r>
          </w:p>
        </w:tc>
      </w:tr>
      <w:tr w:rsidR="000802BF" w:rsidRPr="00965C91" w14:paraId="5E8380BF" w14:textId="77777777" w:rsidTr="00874AC9">
        <w:trPr>
          <w:trHeight w:val="11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8006" w14:textId="77777777" w:rsidR="000802BF" w:rsidRPr="001D0B2D" w:rsidRDefault="000802BF" w:rsidP="00874AC9">
            <w:pPr>
              <w:autoSpaceDN w:val="0"/>
              <w:spacing w:before="24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es-ES"/>
              </w:rPr>
            </w:pPr>
            <w:r w:rsidRPr="00832547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Ampliació del termini de garantia de les obres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F1B74" w14:textId="77777777" w:rsidR="000802BF" w:rsidRPr="00965C91" w:rsidRDefault="000802BF" w:rsidP="00874AC9">
            <w:pPr>
              <w:spacing w:before="24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965C91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65C91">
              <w:rPr>
                <w:rFonts w:ascii="Arial" w:hAnsi="Arial" w:cs="Arial"/>
                <w:iCs/>
                <w:sz w:val="20"/>
                <w:szCs w:val="20"/>
              </w:rPr>
              <w:t xml:space="preserve"> 3 anys addicionals.</w:t>
            </w:r>
          </w:p>
          <w:p w14:paraId="3AFD109A" w14:textId="77777777" w:rsidR="000802BF" w:rsidRPr="00965C91" w:rsidRDefault="000802BF" w:rsidP="00874AC9">
            <w:pPr>
              <w:spacing w:before="24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965C91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65C91">
              <w:rPr>
                <w:rFonts w:ascii="Arial" w:hAnsi="Arial" w:cs="Arial"/>
                <w:iCs/>
                <w:sz w:val="20"/>
                <w:szCs w:val="20"/>
              </w:rPr>
              <w:t xml:space="preserve"> 2 anys addicionals.</w:t>
            </w:r>
          </w:p>
          <w:p w14:paraId="1972A729" w14:textId="77777777" w:rsidR="000802BF" w:rsidRPr="00965C91" w:rsidRDefault="000802BF" w:rsidP="00874AC9">
            <w:pPr>
              <w:spacing w:before="240"/>
              <w:jc w:val="left"/>
              <w:rPr>
                <w:rFonts w:ascii="Arial" w:eastAsia="MS Gothic" w:hAnsi="Arial" w:cs="Arial"/>
                <w:iCs/>
                <w:sz w:val="20"/>
                <w:szCs w:val="20"/>
                <w:highlight w:val="green"/>
              </w:rPr>
            </w:pPr>
            <w:r w:rsidRPr="00965C91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65C91">
              <w:rPr>
                <w:rFonts w:ascii="Arial" w:hAnsi="Arial" w:cs="Arial"/>
                <w:iCs/>
                <w:sz w:val="20"/>
                <w:szCs w:val="20"/>
              </w:rPr>
              <w:t xml:space="preserve"> 1 any addicional.</w:t>
            </w:r>
          </w:p>
        </w:tc>
      </w:tr>
    </w:tbl>
    <w:p w14:paraId="75EF09B5" w14:textId="77777777" w:rsidR="000802BF" w:rsidRPr="00965C91" w:rsidRDefault="000802BF" w:rsidP="000802BF">
      <w:pPr>
        <w:pStyle w:val="Textindependent"/>
        <w:spacing w:before="240"/>
        <w:jc w:val="both"/>
        <w:rPr>
          <w:lang w:val="ca-ES"/>
        </w:rPr>
      </w:pPr>
      <w:r w:rsidRPr="00965C91">
        <w:rPr>
          <w:lang w:val="ca-ES"/>
        </w:rPr>
        <w:t xml:space="preserve"> (signat digitalment)."</w:t>
      </w:r>
    </w:p>
    <w:p w14:paraId="39812C90" w14:textId="77777777" w:rsidR="00086E81" w:rsidRDefault="00086E81"/>
    <w:sectPr w:rsidR="00086E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07EA" w14:textId="77777777" w:rsidR="000802BF" w:rsidRDefault="000802BF">
      <w:r>
        <w:separator/>
      </w:r>
    </w:p>
  </w:endnote>
  <w:endnote w:type="continuationSeparator" w:id="0">
    <w:p w14:paraId="2DC7A7FD" w14:textId="77777777" w:rsidR="000802BF" w:rsidRDefault="0008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EFB8" w14:textId="77777777" w:rsidR="000802BF" w:rsidRDefault="000802BF">
      <w:r>
        <w:separator/>
      </w:r>
    </w:p>
  </w:footnote>
  <w:footnote w:type="continuationSeparator" w:id="0">
    <w:p w14:paraId="6A446047" w14:textId="77777777" w:rsidR="000802BF" w:rsidRDefault="0008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C558" w14:textId="6D1EF391" w:rsidR="00086E81" w:rsidRDefault="000802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51C6562F" wp14:editId="3448EFA9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BF"/>
    <w:rsid w:val="00022B0D"/>
    <w:rsid w:val="00035AF7"/>
    <w:rsid w:val="000802BF"/>
    <w:rsid w:val="00086E81"/>
    <w:rsid w:val="000B7DBB"/>
    <w:rsid w:val="000D736D"/>
    <w:rsid w:val="002672B5"/>
    <w:rsid w:val="00270FEF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EFC6C"/>
  <w15:chartTrackingRefBased/>
  <w15:docId w15:val="{FA910AED-1954-4502-A03C-12577095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2BF"/>
    <w:pPr>
      <w:spacing w:after="160" w:line="259" w:lineRule="auto"/>
      <w:jc w:val="both"/>
    </w:pPr>
    <w:rPr>
      <w:rFonts w:ascii="Century Gothic" w:eastAsia="Calibri" w:hAnsi="Century Gothic"/>
      <w:kern w:val="2"/>
      <w:sz w:val="22"/>
      <w:szCs w:val="22"/>
      <w:lang w:val="ca-ES" w:eastAsia="en-U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rsid w:val="000802BF"/>
    <w:pPr>
      <w:widowControl w:val="0"/>
      <w:suppressAutoHyphens/>
      <w:spacing w:after="120" w:line="240" w:lineRule="auto"/>
      <w:jc w:val="left"/>
    </w:pPr>
    <w:rPr>
      <w:rFonts w:ascii="Arial" w:eastAsia="DejaVu Sans" w:hAnsi="Arial" w:cs="DejaVu Sans"/>
      <w:kern w:val="0"/>
      <w:sz w:val="20"/>
      <w:szCs w:val="24"/>
      <w:lang w:val="es-ES"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0802BF"/>
    <w:rPr>
      <w:rFonts w:ascii="Arial" w:eastAsia="DejaVu Sans" w:hAnsi="Arial" w:cs="DejaVu Sans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1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2025-10-31T12:32:00Z</dcterms:created>
  <dcterms:modified xsi:type="dcterms:W3CDTF">2025-10-31T12:33:00Z</dcterms:modified>
</cp:coreProperties>
</file>