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1B89" w14:textId="6451C252" w:rsidR="00C7533D" w:rsidRPr="009B3194" w:rsidRDefault="00C7533D" w:rsidP="00C7533D">
      <w:pPr>
        <w:pStyle w:val="Ttulo1"/>
        <w:rPr>
          <w:highlight w:val="lightGray"/>
        </w:rPr>
      </w:pPr>
      <w:bookmarkStart w:id="0" w:name="_Toc107211759"/>
      <w:r w:rsidRPr="00BD1621">
        <w:t xml:space="preserve">Annex </w:t>
      </w:r>
      <w:r w:rsidR="00AE013D">
        <w:t>V</w:t>
      </w:r>
      <w:r w:rsidRPr="00FD21EB">
        <w:t>.</w:t>
      </w:r>
      <w:r>
        <w:t xml:space="preserve"> </w:t>
      </w:r>
      <w:r w:rsidRPr="00FD21EB">
        <w:t xml:space="preserve">Model oferta econòmica contracte </w:t>
      </w:r>
      <w:r>
        <w:t>específic</w:t>
      </w:r>
      <w:bookmarkEnd w:id="0"/>
      <w:r>
        <w:t xml:space="preserve"> </w:t>
      </w:r>
    </w:p>
    <w:p w14:paraId="15300F58" w14:textId="77777777" w:rsidR="00C7533D" w:rsidRPr="00A63D12" w:rsidRDefault="00C7533D" w:rsidP="00C7533D">
      <w:pPr>
        <w:pStyle w:val="Default"/>
        <w:rPr>
          <w:sz w:val="22"/>
          <w:szCs w:val="22"/>
          <w:highlight w:val="lightGray"/>
          <w:lang w:val="ca-ES"/>
        </w:rPr>
      </w:pPr>
    </w:p>
    <w:p w14:paraId="6FC95BC3" w14:textId="77777777" w:rsidR="00C7533D" w:rsidRPr="003700DC" w:rsidRDefault="00C7533D" w:rsidP="00C7533D">
      <w:r w:rsidRPr="0087366C">
        <w:t xml:space="preserve"> (El senyor / La senyora) .........................................................</w:t>
      </w:r>
      <w:r w:rsidRPr="00EA6578">
        <w:t xml:space="preserve">..............., major d’edat, amb DNI núm. ........................., en la seva condició de ................................... de l’empresa ........................................................., amb NIF .............................., amb domicili a la ciutat de ................................. carrer.......................................... núm. ....................., assabentat de les condicions i requisits que s’exigeixen per a l’adjudicació del contracte </w:t>
      </w:r>
      <w:r>
        <w:t>específic</w:t>
      </w:r>
      <w:r w:rsidRPr="00EA6578">
        <w:t xml:space="preserve"> de subministrament d’e</w:t>
      </w:r>
      <w:r>
        <w:t>nergia</w:t>
      </w:r>
      <w:r w:rsidRPr="00F37AC6">
        <w:t xml:space="preserve"> per a les entitats adherides al grup de compra, segons es descriu en el plec administratiu i en el Plec de prescripcions tècniques, faig constar que conec els plecs que serveixen de base al contracte i l’accepto íntegrament, comprometent-me a portar a t</w:t>
      </w:r>
      <w:r w:rsidRPr="003700DC">
        <w:t>erme l’objecte del contracte</w:t>
      </w:r>
      <w:r>
        <w:t xml:space="preserve"> </w:t>
      </w:r>
      <w:r w:rsidRPr="003700DC">
        <w:t xml:space="preserve">d’acord amb: </w:t>
      </w:r>
    </w:p>
    <w:p w14:paraId="1AD23BE8" w14:textId="77777777" w:rsidR="00C7533D" w:rsidRPr="00B82EF4" w:rsidRDefault="00C7533D" w:rsidP="00C7533D">
      <w:pPr>
        <w:pStyle w:val="Listavistosa-nfasis11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82EF4">
        <w:rPr>
          <w:b/>
          <w:bCs/>
          <w:sz w:val="28"/>
          <w:szCs w:val="28"/>
          <w:u w:val="single"/>
        </w:rPr>
        <w:t>Oferta econòmica</w:t>
      </w:r>
    </w:p>
    <w:p w14:paraId="0E50F4B2" w14:textId="77777777" w:rsidR="00C7533D" w:rsidRDefault="00C7533D" w:rsidP="00C7533D">
      <w:pPr>
        <w:pStyle w:val="Listavistosa-nfasis11"/>
      </w:pPr>
    </w:p>
    <w:p w14:paraId="52C81A18" w14:textId="77777777" w:rsidR="00C7533D" w:rsidRDefault="00C7533D" w:rsidP="00C7533D">
      <w:pPr>
        <w:pStyle w:val="Listavistosa-nfasis11"/>
        <w:ind w:left="0" w:firstLine="0"/>
        <w:rPr>
          <w:rFonts w:cs="Calibri"/>
        </w:rPr>
      </w:pPr>
      <w:r>
        <w:t xml:space="preserve">En cas que els valors que constin a la oferta econòmica del </w:t>
      </w:r>
      <w:proofErr w:type="spellStart"/>
      <w:r>
        <w:t>Preu_Ofert</w:t>
      </w:r>
      <w:proofErr w:type="spellEnd"/>
      <w:r>
        <w:t xml:space="preserve"> de la categoria o del Preu subcategoria no quadrin amb la revisió dels càlculs, prevaldrà el càlcul revisat pel CSUC amb els valors base l’oferta de </w:t>
      </w:r>
      <w:proofErr w:type="spellStart"/>
      <w:r>
        <w:t>MgOMIE</w:t>
      </w:r>
      <w:proofErr w:type="spellEnd"/>
      <w:r>
        <w:t xml:space="preserve">, </w:t>
      </w:r>
      <w:proofErr w:type="spellStart"/>
      <w:r>
        <w:t>Ap</w:t>
      </w:r>
      <w:proofErr w:type="spellEnd"/>
      <w:r>
        <w:t xml:space="preserve">, </w:t>
      </w:r>
      <w:proofErr w:type="spellStart"/>
      <w:r>
        <w:t>Bp</w:t>
      </w:r>
      <w:proofErr w:type="spellEnd"/>
      <w:r>
        <w:t xml:space="preserve">, </w:t>
      </w:r>
      <w:proofErr w:type="spellStart"/>
      <w:r>
        <w:t>POp</w:t>
      </w:r>
      <w:proofErr w:type="spellEnd"/>
      <w:r>
        <w:t>, k0-k6, C i Mg tancament gas oferts.</w:t>
      </w:r>
    </w:p>
    <w:p w14:paraId="619DE4DB" w14:textId="77777777" w:rsidR="00C7533D" w:rsidRPr="003700DC" w:rsidRDefault="00C7533D" w:rsidP="00C7533D">
      <w:pPr>
        <w:pStyle w:val="Listavistosa-nfasis11"/>
      </w:pPr>
    </w:p>
    <w:p w14:paraId="0161931C" w14:textId="77777777" w:rsidR="00C7533D" w:rsidRPr="00B82EF4" w:rsidRDefault="00C7533D" w:rsidP="00C7533D">
      <w:pPr>
        <w:pStyle w:val="Listavistosa-nfasis11"/>
        <w:numPr>
          <w:ilvl w:val="1"/>
          <w:numId w:val="5"/>
        </w:numPr>
        <w:rPr>
          <w:u w:val="single"/>
        </w:rPr>
      </w:pPr>
      <w:r w:rsidRPr="00B82EF4">
        <w:rPr>
          <w:u w:val="single"/>
        </w:rPr>
        <w:t>Oferta econòmica Categoria 1</w:t>
      </w:r>
    </w:p>
    <w:p w14:paraId="17553BB7" w14:textId="77777777" w:rsidR="00C7533D" w:rsidRPr="003700DC" w:rsidRDefault="00C7533D" w:rsidP="00C7533D">
      <w:pPr>
        <w:pStyle w:val="Listavistosa-nfasis11"/>
        <w:rPr>
          <w:highlight w:val="red"/>
        </w:rPr>
      </w:pPr>
    </w:p>
    <w:p w14:paraId="3BE0AB35" w14:textId="77777777" w:rsidR="00C7533D" w:rsidRDefault="00C7533D" w:rsidP="00C7533D">
      <w:r w:rsidRPr="00F21CE6">
        <w:t>L’oferta econòmica del licitador haurà de contenir els següents valors: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3611"/>
      </w:tblGrid>
      <w:tr w:rsidR="00C7533D" w:rsidRPr="00F21CE6" w14:paraId="3BCA78FB" w14:textId="77777777" w:rsidTr="007014F7">
        <w:trPr>
          <w:trHeight w:val="505"/>
          <w:jc w:val="center"/>
        </w:trPr>
        <w:tc>
          <w:tcPr>
            <w:tcW w:w="4209" w:type="dxa"/>
            <w:shd w:val="clear" w:color="auto" w:fill="D9D9D9" w:themeFill="background1" w:themeFillShade="D9"/>
            <w:noWrap/>
          </w:tcPr>
          <w:p w14:paraId="3514D96C" w14:textId="77777777" w:rsidR="00C7533D" w:rsidRPr="000F6766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proofErr w:type="spellStart"/>
            <w:r w:rsidRPr="000F6766">
              <w:rPr>
                <w:b/>
                <w:sz w:val="22"/>
                <w:szCs w:val="20"/>
              </w:rPr>
              <w:t>MgCE_Ofert</w:t>
            </w:r>
            <w:proofErr w:type="spellEnd"/>
            <w:r w:rsidRPr="000F6766">
              <w:rPr>
                <w:sz w:val="22"/>
                <w:szCs w:val="20"/>
              </w:rPr>
              <w:t>, €/</w:t>
            </w:r>
            <w:proofErr w:type="spellStart"/>
            <w:r w:rsidRPr="000F6766">
              <w:rPr>
                <w:sz w:val="22"/>
                <w:szCs w:val="20"/>
              </w:rPr>
              <w:t>MWh</w:t>
            </w:r>
            <w:proofErr w:type="spellEnd"/>
            <w:r w:rsidRPr="000F6766">
              <w:rPr>
                <w:sz w:val="22"/>
                <w:szCs w:val="20"/>
              </w:rPr>
              <w:t>, 3 decimals</w:t>
            </w:r>
          </w:p>
        </w:tc>
        <w:tc>
          <w:tcPr>
            <w:tcW w:w="3611" w:type="dxa"/>
            <w:shd w:val="clear" w:color="auto" w:fill="auto"/>
            <w:noWrap/>
          </w:tcPr>
          <w:p w14:paraId="7BE5D933" w14:textId="77777777" w:rsidR="00C7533D" w:rsidRPr="000F6766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</w:tbl>
    <w:p w14:paraId="61900DF9" w14:textId="77777777" w:rsidR="00C7533D" w:rsidRDefault="00C7533D" w:rsidP="00C7533D">
      <w:pPr>
        <w:spacing w:after="0"/>
      </w:pPr>
    </w:p>
    <w:p w14:paraId="6E74ECA9" w14:textId="77777777" w:rsidR="00C7533D" w:rsidRPr="000F6766" w:rsidRDefault="00C7533D" w:rsidP="00C7533D">
      <w:pPr>
        <w:pStyle w:val="Listavistosa-nfasis11"/>
        <w:spacing w:after="0"/>
        <w:rPr>
          <w:sz w:val="22"/>
          <w:szCs w:val="20"/>
          <w:highlight w:val="red"/>
        </w:rPr>
      </w:pPr>
    </w:p>
    <w:tbl>
      <w:tblPr>
        <w:tblW w:w="7847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182"/>
        <w:gridCol w:w="636"/>
        <w:gridCol w:w="636"/>
        <w:gridCol w:w="636"/>
        <w:gridCol w:w="636"/>
        <w:gridCol w:w="636"/>
        <w:gridCol w:w="636"/>
      </w:tblGrid>
      <w:tr w:rsidR="00C7533D" w:rsidRPr="00360589" w14:paraId="2F8506C3" w14:textId="77777777" w:rsidTr="007014F7">
        <w:trPr>
          <w:trHeight w:val="360"/>
          <w:jc w:val="center"/>
        </w:trPr>
        <w:tc>
          <w:tcPr>
            <w:tcW w:w="4031" w:type="dxa"/>
            <w:gridSpan w:val="2"/>
            <w:vMerge w:val="restart"/>
            <w:shd w:val="clear" w:color="auto" w:fill="auto"/>
            <w:noWrap/>
            <w:hideMark/>
          </w:tcPr>
          <w:p w14:paraId="16A7FC1E" w14:textId="77777777" w:rsidR="00C7533D" w:rsidRPr="00F21CE6" w:rsidRDefault="00C7533D" w:rsidP="007014F7">
            <w:pPr>
              <w:pStyle w:val="Listavistosa-nfasis11"/>
              <w:spacing w:after="0"/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7FD3F4" w14:textId="77777777" w:rsidR="00C7533D" w:rsidRDefault="00C7533D" w:rsidP="007014F7">
            <w:pPr>
              <w:pStyle w:val="Listavistosa-nfasis11"/>
              <w:spacing w:after="0"/>
              <w:jc w:val="center"/>
            </w:pPr>
            <w:r w:rsidRPr="00F21CE6">
              <w:t>Sub</w:t>
            </w:r>
            <w:r>
              <w:t xml:space="preserve">categoria </w:t>
            </w:r>
            <w:r w:rsidRPr="00F21CE6">
              <w:t>1.1,</w:t>
            </w:r>
          </w:p>
          <w:p w14:paraId="53F3154D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tarifa 6.1</w:t>
            </w:r>
            <w:r>
              <w:t>TD</w:t>
            </w:r>
          </w:p>
        </w:tc>
      </w:tr>
      <w:tr w:rsidR="00C7533D" w:rsidRPr="00360589" w14:paraId="628481D9" w14:textId="77777777" w:rsidTr="007014F7">
        <w:trPr>
          <w:trHeight w:val="360"/>
          <w:jc w:val="center"/>
        </w:trPr>
        <w:tc>
          <w:tcPr>
            <w:tcW w:w="40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612DE0" w14:textId="77777777" w:rsidR="00C7533D" w:rsidRPr="00F21CE6" w:rsidRDefault="00C7533D" w:rsidP="007014F7">
            <w:pPr>
              <w:pStyle w:val="Listavistosa-nfasis11"/>
              <w:spacing w:after="0"/>
            </w:pP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429A558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P1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3CB8F8EF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P2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1F32CC1B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P3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7ACCF522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P4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3E50493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P5</w:t>
            </w:r>
          </w:p>
        </w:tc>
        <w:tc>
          <w:tcPr>
            <w:tcW w:w="0" w:type="auto"/>
            <w:shd w:val="clear" w:color="auto" w:fill="D9D9D9" w:themeFill="background1" w:themeFillShade="D9"/>
            <w:noWrap/>
            <w:hideMark/>
          </w:tcPr>
          <w:p w14:paraId="23ED528C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  <w:r w:rsidRPr="00F21CE6">
              <w:t>P6</w:t>
            </w:r>
          </w:p>
        </w:tc>
      </w:tr>
      <w:tr w:rsidR="00C7533D" w:rsidRPr="00360589" w14:paraId="6A6FFEC5" w14:textId="77777777" w:rsidTr="007014F7">
        <w:trPr>
          <w:trHeight w:val="53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10765C7E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OMIE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C70E83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Mg OMIE,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0" w:type="auto"/>
            <w:gridSpan w:val="6"/>
            <w:shd w:val="clear" w:color="auto" w:fill="auto"/>
            <w:noWrap/>
            <w:hideMark/>
          </w:tcPr>
          <w:p w14:paraId="1A848F09" w14:textId="77777777" w:rsidR="00C7533D" w:rsidRPr="00F21CE6" w:rsidRDefault="00C7533D" w:rsidP="007014F7">
            <w:pPr>
              <w:pStyle w:val="Listavistosa-nfasis11"/>
              <w:spacing w:after="0"/>
              <w:jc w:val="center"/>
            </w:pPr>
          </w:p>
        </w:tc>
      </w:tr>
      <w:tr w:rsidR="00C7533D" w:rsidRPr="00360589" w14:paraId="388139B3" w14:textId="77777777" w:rsidTr="007014F7">
        <w:trPr>
          <w:trHeight w:val="613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658DB5BD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OMIP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81FC44" w14:textId="77777777" w:rsidR="00C7533D" w:rsidRPr="00F21CE6" w:rsidRDefault="00C7533D" w:rsidP="007014F7">
            <w:pPr>
              <w:pStyle w:val="Listavistosa-nfasis11"/>
              <w:spacing w:after="0"/>
            </w:pPr>
            <w:proofErr w:type="spellStart"/>
            <w:r w:rsidRPr="00F21CE6">
              <w:t>Ap</w:t>
            </w:r>
            <w:proofErr w:type="spellEnd"/>
            <w:r w:rsidRPr="00F21CE6">
              <w:t>, 3 decimals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B75FB1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DF02D5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7C9732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C12FB4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004BA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D22279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C7533D" w:rsidRPr="00360589" w14:paraId="7E01D301" w14:textId="77777777" w:rsidTr="007014F7">
        <w:trPr>
          <w:trHeight w:val="613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508F5547" w14:textId="77777777" w:rsidR="00C7533D" w:rsidRPr="00F21CE6" w:rsidRDefault="00C7533D" w:rsidP="007014F7">
            <w:pPr>
              <w:pStyle w:val="Listavistosa-nfasis11"/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5C7690D" w14:textId="77777777" w:rsidR="00C7533D" w:rsidRPr="00F21CE6" w:rsidRDefault="00C7533D" w:rsidP="007014F7">
            <w:pPr>
              <w:pStyle w:val="Listavistosa-nfasis11"/>
              <w:spacing w:after="0"/>
            </w:pPr>
            <w:proofErr w:type="spellStart"/>
            <w:r w:rsidRPr="00F21CE6">
              <w:t>Bp</w:t>
            </w:r>
            <w:proofErr w:type="spellEnd"/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15CC8B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54F2DF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F630F3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C0AF40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0FDCFB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9D3B88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C7533D" w:rsidRPr="00360589" w14:paraId="4F977EE5" w14:textId="77777777" w:rsidTr="007014F7">
        <w:trPr>
          <w:trHeight w:val="747"/>
          <w:jc w:val="center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08BE48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 xml:space="preserve">Preu </w:t>
            </w:r>
            <w:proofErr w:type="spellStart"/>
            <w:r w:rsidRPr="00F21CE6">
              <w:t>Sublot</w:t>
            </w:r>
            <w:proofErr w:type="spellEnd"/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0" w:type="auto"/>
            <w:gridSpan w:val="6"/>
            <w:shd w:val="clear" w:color="auto" w:fill="auto"/>
            <w:noWrap/>
            <w:hideMark/>
          </w:tcPr>
          <w:p w14:paraId="15789FCF" w14:textId="77777777" w:rsidR="00C7533D" w:rsidRPr="00F21CE6" w:rsidRDefault="00C7533D" w:rsidP="007014F7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C7533D" w:rsidRPr="00360589" w14:paraId="562A46B3" w14:textId="77777777" w:rsidTr="007014F7">
        <w:trPr>
          <w:trHeight w:val="747"/>
          <w:jc w:val="center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14:paraId="01EC07F6" w14:textId="77777777" w:rsidR="00C7533D" w:rsidRPr="00F21CE6" w:rsidRDefault="00C7533D" w:rsidP="007014F7">
            <w:pPr>
              <w:pStyle w:val="Listavistosa-nfasis11"/>
              <w:spacing w:after="0"/>
              <w:jc w:val="left"/>
            </w:pPr>
            <w:proofErr w:type="spellStart"/>
            <w:r w:rsidRPr="00F21CE6">
              <w:t>Preu_Ofert</w:t>
            </w:r>
            <w:proofErr w:type="spellEnd"/>
            <w:r w:rsidRPr="00F21CE6">
              <w:t xml:space="preserve"> </w:t>
            </w:r>
            <w:r>
              <w:t>categoria</w:t>
            </w:r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0" w:type="auto"/>
            <w:gridSpan w:val="6"/>
            <w:shd w:val="clear" w:color="auto" w:fill="auto"/>
            <w:noWrap/>
          </w:tcPr>
          <w:p w14:paraId="56FA2A01" w14:textId="77777777" w:rsidR="00C7533D" w:rsidRPr="00F21CE6" w:rsidRDefault="00C7533D" w:rsidP="007014F7">
            <w:pPr>
              <w:pStyle w:val="Listavistosa-nfasis11"/>
              <w:spacing w:after="0"/>
            </w:pPr>
          </w:p>
        </w:tc>
      </w:tr>
    </w:tbl>
    <w:p w14:paraId="2EE725CF" w14:textId="77777777" w:rsidR="00C7533D" w:rsidRDefault="00C7533D" w:rsidP="00C7533D"/>
    <w:p w14:paraId="74A23570" w14:textId="77777777" w:rsidR="00C7533D" w:rsidRPr="006D4243" w:rsidRDefault="00C7533D" w:rsidP="00C7533D">
      <w:r w:rsidRPr="006D4243">
        <w:lastRenderedPageBreak/>
        <w:t xml:space="preserve">Per als coeficients </w:t>
      </w:r>
      <w:proofErr w:type="spellStart"/>
      <w:r w:rsidRPr="006D4243">
        <w:t>Ap</w:t>
      </w:r>
      <w:proofErr w:type="spellEnd"/>
      <w:r w:rsidRPr="006D4243">
        <w:t xml:space="preserve"> i </w:t>
      </w:r>
      <w:proofErr w:type="spellStart"/>
      <w:r w:rsidRPr="006D4243">
        <w:t>Bp</w:t>
      </w:r>
      <w:proofErr w:type="spellEnd"/>
      <w:r w:rsidRPr="006D4243">
        <w:t xml:space="preserve"> </w:t>
      </w:r>
      <w:proofErr w:type="spellStart"/>
      <w:r w:rsidRPr="006D4243">
        <w:t>ofertats</w:t>
      </w:r>
      <w:proofErr w:type="spellEnd"/>
      <w:r w:rsidRPr="006D4243">
        <w:t>, caldrà detallar el seu desglossament:</w:t>
      </w:r>
    </w:p>
    <w:tbl>
      <w:tblPr>
        <w:tblW w:w="443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2908"/>
        <w:gridCol w:w="681"/>
        <w:gridCol w:w="674"/>
        <w:gridCol w:w="599"/>
        <w:gridCol w:w="634"/>
        <w:gridCol w:w="589"/>
        <w:gridCol w:w="597"/>
      </w:tblGrid>
      <w:tr w:rsidR="00C7533D" w:rsidRPr="00733C9A" w14:paraId="5A876EC2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E8EF38" w14:textId="77777777" w:rsidR="00C7533D" w:rsidRPr="00733C9A" w:rsidRDefault="00C7533D" w:rsidP="007014F7">
            <w:pPr>
              <w:rPr>
                <w:sz w:val="22"/>
                <w:szCs w:val="20"/>
                <w:lang w:eastAsia="es-ES"/>
              </w:rPr>
            </w:pPr>
          </w:p>
        </w:tc>
        <w:tc>
          <w:tcPr>
            <w:tcW w:w="3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2DEF9E" w14:textId="77777777" w:rsidR="00C7533D" w:rsidRPr="00733C9A" w:rsidRDefault="00C7533D" w:rsidP="007014F7">
            <w:pPr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Desglossament coeficients</w:t>
            </w:r>
          </w:p>
        </w:tc>
        <w:tc>
          <w:tcPr>
            <w:tcW w:w="4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E43AF" w14:textId="77777777" w:rsidR="00C7533D" w:rsidRPr="00733C9A" w:rsidRDefault="00C7533D" w:rsidP="007014F7">
            <w:pPr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Subcategoria 1.1,</w:t>
            </w:r>
            <w:r>
              <w:rPr>
                <w:sz w:val="22"/>
                <w:szCs w:val="20"/>
              </w:rPr>
              <w:t xml:space="preserve"> </w:t>
            </w:r>
            <w:r w:rsidRPr="00733C9A">
              <w:rPr>
                <w:sz w:val="22"/>
                <w:szCs w:val="20"/>
              </w:rPr>
              <w:t>tarifa 6.1TD</w:t>
            </w:r>
          </w:p>
        </w:tc>
      </w:tr>
      <w:tr w:rsidR="00C7533D" w:rsidRPr="00733C9A" w14:paraId="65468E01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8B0EEAE" w14:textId="77777777" w:rsidR="00C7533D" w:rsidRPr="00733C9A" w:rsidRDefault="00C7533D" w:rsidP="007014F7">
            <w:pPr>
              <w:rPr>
                <w:sz w:val="22"/>
                <w:szCs w:val="20"/>
                <w:lang w:eastAsia="es-ES"/>
              </w:rPr>
            </w:pPr>
          </w:p>
        </w:tc>
        <w:tc>
          <w:tcPr>
            <w:tcW w:w="3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159C2" w14:textId="77777777" w:rsidR="00C7533D" w:rsidRPr="00733C9A" w:rsidRDefault="00C7533D" w:rsidP="007014F7">
            <w:pPr>
              <w:rPr>
                <w:sz w:val="22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9D4B6E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63A0A3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1679B6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158F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P4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FCBA4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4315C" w14:textId="77777777" w:rsidR="00C7533D" w:rsidRPr="00733C9A" w:rsidRDefault="00C7533D" w:rsidP="007014F7">
            <w:pPr>
              <w:ind w:left="-123" w:firstLine="123"/>
              <w:jc w:val="center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P6</w:t>
            </w:r>
          </w:p>
        </w:tc>
      </w:tr>
      <w:tr w:rsidR="00C7533D" w:rsidRPr="00733C9A" w14:paraId="36D4B2ED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C2B8AB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733C9A">
              <w:rPr>
                <w:sz w:val="22"/>
                <w:szCs w:val="20"/>
              </w:rPr>
              <w:t>Ap</w:t>
            </w:r>
            <w:proofErr w:type="spellEnd"/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335F12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 xml:space="preserve">Apuntament </w:t>
            </w:r>
            <w:r w:rsidRPr="00733C9A">
              <w:rPr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0D32569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4EE7F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125B8C2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2DD600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778AA7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0EFB8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1513BBD3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E1071E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DAC0C0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 xml:space="preserve">Pèrdues </w:t>
            </w:r>
            <w:r w:rsidRPr="00733C9A">
              <w:rPr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2137BA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63BA5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F0079A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6065AD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B2989A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934D93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40FE2BAD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1942B4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20BDF2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>Impost municipal (regulat)</w:t>
            </w:r>
            <w:r w:rsidRPr="00733C9A">
              <w:rPr>
                <w:sz w:val="22"/>
                <w:szCs w:val="20"/>
                <w:vertAlign w:val="superscript"/>
              </w:rPr>
              <w:t xml:space="preserve"> 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023BC7D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02DD82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F86C6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62F99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70DF7B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DE4E3A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221B1751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DE538D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3841E7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Pag. Capacitat 2016 (regulat)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53A8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2E70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C66C0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B635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8F0B2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B850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</w:tr>
      <w:tr w:rsidR="00C7533D" w:rsidRPr="00733C9A" w14:paraId="3C734D94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5A33B4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733C9A">
              <w:rPr>
                <w:sz w:val="22"/>
                <w:szCs w:val="20"/>
              </w:rPr>
              <w:t>Bp</w:t>
            </w:r>
            <w:proofErr w:type="spellEnd"/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7E397D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Pag. OM i OS (regulat)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0339E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931F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F2E2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A119C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229BA9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A845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</w:tr>
      <w:tr w:rsidR="00C7533D" w:rsidRPr="00733C9A" w14:paraId="78328C95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73F00C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CCC890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r w:rsidRPr="00733C9A">
              <w:rPr>
                <w:sz w:val="22"/>
                <w:szCs w:val="20"/>
              </w:rPr>
              <w:t>Impost municipal (regulat)</w:t>
            </w:r>
            <w:r w:rsidRPr="00733C9A">
              <w:rPr>
                <w:sz w:val="22"/>
                <w:szCs w:val="20"/>
                <w:vertAlign w:val="superscript"/>
              </w:rPr>
              <w:t xml:space="preserve">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370BBD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CA19D1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4D3DB1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344962D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422540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99BC71D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5EB15DFB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48234B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7ED521" w14:textId="77777777" w:rsidR="00C7533D" w:rsidRPr="00733C9A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733C9A">
              <w:rPr>
                <w:sz w:val="22"/>
                <w:szCs w:val="20"/>
              </w:rPr>
              <w:t>Interrompibilitat</w:t>
            </w:r>
            <w:proofErr w:type="spellEnd"/>
            <w:r w:rsidRPr="00733C9A">
              <w:rPr>
                <w:sz w:val="22"/>
                <w:szCs w:val="20"/>
              </w:rPr>
              <w:t xml:space="preserve"> (regulat)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4C32783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DCF7BDF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CFE517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1947D5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8997894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B396EA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5B17BBF2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6F5141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8D1A1C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 xml:space="preserve">Restriccions </w:t>
            </w:r>
            <w:r w:rsidRPr="00733C9A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22F6271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E03A5A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B2B7C7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52D60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EA44A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58A0A5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1AEA545A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92233B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5E72FC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 xml:space="preserve">Processos OS </w:t>
            </w:r>
            <w:r w:rsidRPr="00733C9A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76E249C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7F4032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CEC1F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1F3E7B1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0C254E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FFD710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6EB02FEB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B2B931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7764FE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 xml:space="preserve">Pèrdues </w:t>
            </w:r>
            <w:r w:rsidRPr="00733C9A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06A361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AA1E0C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4F786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5CB745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93B14C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991B11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55ECB181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2B34EB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9A009A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>Marge de comercialització</w:t>
            </w:r>
            <w:r w:rsidRPr="00733C9A">
              <w:rPr>
                <w:sz w:val="22"/>
                <w:szCs w:val="20"/>
                <w:vertAlign w:val="superscript"/>
              </w:rPr>
              <w:t xml:space="preserve"> 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B15D6B5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DAB185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D93E5F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3A6A2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071105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249ECB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22378CC2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6280F2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F9B104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>Costos de tancament</w:t>
            </w:r>
            <w:r w:rsidRPr="00733C9A">
              <w:rPr>
                <w:sz w:val="22"/>
                <w:szCs w:val="20"/>
                <w:vertAlign w:val="superscript"/>
              </w:rPr>
              <w:t xml:space="preserve"> 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08858C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8F83450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FBB37C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7216E66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94E412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FE5609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C7533D" w:rsidRPr="00733C9A" w14:paraId="6B5EEAC6" w14:textId="77777777" w:rsidTr="007014F7">
        <w:trPr>
          <w:trHeight w:val="19"/>
          <w:jc w:val="center"/>
        </w:trPr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1FC11F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0A984" w14:textId="77777777" w:rsidR="00C7533D" w:rsidRPr="00733C9A" w:rsidRDefault="00C7533D" w:rsidP="007014F7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733C9A">
              <w:rPr>
                <w:sz w:val="22"/>
                <w:szCs w:val="20"/>
              </w:rPr>
              <w:t>Costos financers o altres costos</w:t>
            </w:r>
            <w:r w:rsidRPr="00733C9A">
              <w:rPr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B3EBF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7059B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2EAC68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B98CCFA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FC5953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FBC270" w14:textId="77777777" w:rsidR="00C7533D" w:rsidRPr="00733C9A" w:rsidRDefault="00C7533D" w:rsidP="007014F7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733C9A">
              <w:rPr>
                <w:sz w:val="22"/>
                <w:szCs w:val="20"/>
                <w:lang w:eastAsia="es-ES"/>
              </w:rPr>
              <w:t> </w:t>
            </w:r>
          </w:p>
        </w:tc>
      </w:tr>
    </w:tbl>
    <w:p w14:paraId="33618E97" w14:textId="77777777" w:rsidR="00C7533D" w:rsidRPr="006D4243" w:rsidRDefault="00C7533D" w:rsidP="00C7533D">
      <w:pPr>
        <w:pStyle w:val="Listavistosa-nfasis11"/>
      </w:pPr>
    </w:p>
    <w:p w14:paraId="40A7F69F" w14:textId="77777777" w:rsidR="00C7533D" w:rsidRPr="00A63D12" w:rsidRDefault="00C7533D" w:rsidP="00C7533D">
      <w:r w:rsidRPr="00A63D12">
        <w:rPr>
          <w:vertAlign w:val="superscript"/>
        </w:rPr>
        <w:t xml:space="preserve">1 </w:t>
      </w:r>
      <w:r w:rsidRPr="00A63D12">
        <w:t>Es podran presentar amb el desglossament indicat o bé agregats en un únic concepte per a cada període.</w:t>
      </w:r>
      <w:r>
        <w:t xml:space="preserve"> No es poden agregar amb els conceptes del grup </w:t>
      </w:r>
      <w:proofErr w:type="spellStart"/>
      <w:r>
        <w:t>Bp</w:t>
      </w:r>
      <w:proofErr w:type="spellEnd"/>
    </w:p>
    <w:p w14:paraId="06ACFB58" w14:textId="77777777" w:rsidR="00C7533D" w:rsidRPr="00EA6578" w:rsidRDefault="00C7533D" w:rsidP="00C7533D">
      <w:r w:rsidRPr="0087366C">
        <w:rPr>
          <w:vertAlign w:val="superscript"/>
        </w:rPr>
        <w:t xml:space="preserve">2 </w:t>
      </w:r>
      <w:r w:rsidRPr="0087366C">
        <w:t>Es podran presentar amb el desglossament indicat o bé agregats</w:t>
      </w:r>
      <w:r w:rsidRPr="00EA6578">
        <w:t xml:space="preserve"> en un únic concepte per a cada període.</w:t>
      </w:r>
      <w:r>
        <w:t xml:space="preserve"> No es poden agregar amb els conceptes del grup </w:t>
      </w:r>
      <w:proofErr w:type="spellStart"/>
      <w:r>
        <w:t>Ap</w:t>
      </w:r>
      <w:proofErr w:type="spellEnd"/>
    </w:p>
    <w:p w14:paraId="353320AF" w14:textId="77777777" w:rsidR="00C7533D" w:rsidRPr="006D4243" w:rsidRDefault="00C7533D" w:rsidP="00C7533D">
      <w:pPr>
        <w:rPr>
          <w:lang w:eastAsia="ca-ES"/>
        </w:rPr>
      </w:pPr>
      <w:r>
        <w:rPr>
          <w:lang w:eastAsia="ca-ES"/>
        </w:rPr>
        <w:t>Els valors dels conceptes regulats es publicaran a la invitació del contracte específic pel CSUC i si s’escau es revisaran al llarg de l’execució del contracte.</w:t>
      </w:r>
    </w:p>
    <w:p w14:paraId="05799885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CSUC posarà a disposició dels licitadors un fitxer Excel pel càlcul del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.</w:t>
      </w:r>
    </w:p>
    <w:p w14:paraId="24DCC99C" w14:textId="77777777" w:rsidR="00C7533D" w:rsidRPr="00FE31B7" w:rsidRDefault="00C7533D" w:rsidP="00C7533D">
      <w:pPr>
        <w:spacing w:line="600" w:lineRule="auto"/>
        <w:rPr>
          <w:sz w:val="15"/>
          <w:szCs w:val="15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b/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, en €/</w:t>
      </w:r>
      <w:proofErr w:type="spellStart"/>
      <w:r w:rsidRPr="006D4243">
        <w:rPr>
          <w:lang w:eastAsia="ca-ES"/>
        </w:rPr>
        <w:t>MWh</w:t>
      </w:r>
      <w:proofErr w:type="spellEnd"/>
      <w:r w:rsidRPr="006D4243">
        <w:rPr>
          <w:lang w:eastAsia="ca-ES"/>
        </w:rPr>
        <w:t xml:space="preserve">, no inclourà peatges </w:t>
      </w:r>
      <w:r>
        <w:rPr>
          <w:lang w:eastAsia="ca-ES"/>
        </w:rPr>
        <w:t xml:space="preserve">ni càrrecs </w:t>
      </w:r>
      <w:r w:rsidRPr="006D4243">
        <w:rPr>
          <w:lang w:eastAsia="ca-ES"/>
        </w:rPr>
        <w:t xml:space="preserve">d’energia, ni impost elèctric, ni IVA. </w:t>
      </w:r>
    </w:p>
    <w:p w14:paraId="452F2E5A" w14:textId="77777777" w:rsidR="00C7533D" w:rsidRPr="00162812" w:rsidRDefault="00C7533D" w:rsidP="00C753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240" w:line="480" w:lineRule="auto"/>
        <w:rPr>
          <w:rFonts w:eastAsiaTheme="minorEastAsia"/>
          <w:sz w:val="15"/>
          <w:szCs w:val="15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PRE</m:t>
          </m:r>
          <m:sSub>
            <m:sSubPr>
              <m:ctrlPr>
                <w:rPr>
                  <w:rFonts w:ascii="Cambria Math" w:hAnsi="Cambria Math"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U_Ofert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15"/>
                  <w:szCs w:val="15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Preu_Subcategoria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i</m:t>
                      </m:r>
                    </m:sub>
                  </m:sSub>
                </m:e>
                <m:sub/>
              </m:sSub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5"/>
                      <w:szCs w:val="15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i</m:t>
                      </m:r>
                    </m:sub>
                  </m:sSub>
                </m:e>
                <m:sub/>
              </m:sSub>
            </m:e>
          </m:nary>
        </m:oMath>
      </m:oMathPara>
    </w:p>
    <w:p w14:paraId="3E1213E1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Preu_Sublot</w:t>
      </w:r>
      <w:proofErr w:type="spellEnd"/>
      <w:r w:rsidRPr="006D4243">
        <w:rPr>
          <w:lang w:eastAsia="ca-ES"/>
        </w:rPr>
        <w:t xml:space="preserve">, es calcularà en base al </w:t>
      </w:r>
      <w:r w:rsidRPr="006D4243">
        <w:rPr>
          <w:b/>
          <w:lang w:eastAsia="ca-ES"/>
        </w:rPr>
        <w:t>PREU_OMIE</w:t>
      </w:r>
      <w:r w:rsidRPr="006D4243">
        <w:rPr>
          <w:lang w:eastAsia="ca-ES"/>
        </w:rPr>
        <w:t xml:space="preserve"> i </w:t>
      </w:r>
      <w:r w:rsidRPr="006D4243">
        <w:rPr>
          <w:b/>
          <w:lang w:eastAsia="ca-ES"/>
        </w:rPr>
        <w:t>PREU_OMIP,</w:t>
      </w:r>
      <w:r w:rsidRPr="006D4243">
        <w:rPr>
          <w:lang w:eastAsia="ca-ES"/>
        </w:rPr>
        <w:t xml:space="preserve"> d’acord a la següent fórmula:</w:t>
      </w:r>
    </w:p>
    <w:p w14:paraId="569168C4" w14:textId="77777777" w:rsidR="00C7533D" w:rsidRPr="00EE3F81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Theme="minorEastAsia"/>
          <w:sz w:val="18"/>
          <w:szCs w:val="18"/>
          <w:lang w:val="es-ES" w:eastAsia="ca-E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w:lastRenderedPageBreak/>
            <m:t>Pre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Subcategoria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=0,5·Pre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u_OMIE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+0,5·Preu_OMIP</m:t>
          </m:r>
        </m:oMath>
      </m:oMathPara>
    </w:p>
    <w:p w14:paraId="236D12BA" w14:textId="77777777" w:rsidR="00C7533D" w:rsidRPr="008F6341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5"/>
          <w:szCs w:val="15"/>
          <w:lang w:eastAsia="ca-ES"/>
        </w:rPr>
      </w:pPr>
    </w:p>
    <w:p w14:paraId="2A743626" w14:textId="77777777" w:rsidR="00C7533D" w:rsidRPr="00EA6578" w:rsidRDefault="00C7533D" w:rsidP="00C7533D">
      <w:pPr>
        <w:pStyle w:val="Listavistosa-nfasis11"/>
        <w:numPr>
          <w:ilvl w:val="0"/>
          <w:numId w:val="4"/>
        </w:numPr>
      </w:pPr>
      <w:r w:rsidRPr="00A63D12">
        <w:t xml:space="preserve">Per </w:t>
      </w:r>
      <w:r w:rsidRPr="0087366C">
        <w:t xml:space="preserve">al càlcul de PREU OMIE, </w:t>
      </w:r>
      <w:r w:rsidRPr="0087366C">
        <w:rPr>
          <w:b/>
        </w:rPr>
        <w:t>la base de l’oferta és el marge</w:t>
      </w:r>
      <w:r w:rsidRPr="00EA6578">
        <w:rPr>
          <w:b/>
        </w:rPr>
        <w:t xml:space="preserve">, </w:t>
      </w:r>
      <w:proofErr w:type="spellStart"/>
      <w:r w:rsidRPr="00EA6578">
        <w:rPr>
          <w:b/>
        </w:rPr>
        <w:t>MgOMIE</w:t>
      </w:r>
      <w:proofErr w:type="spellEnd"/>
      <w:r w:rsidRPr="00EA6578">
        <w:t>, en €/</w:t>
      </w:r>
      <w:proofErr w:type="spellStart"/>
      <w:r w:rsidRPr="00EA6578">
        <w:t>MWh</w:t>
      </w:r>
      <w:proofErr w:type="spellEnd"/>
      <w:r w:rsidRPr="00EA6578">
        <w:t>, corresponent al cost de la gestió del contracte variable vinculat a OMIE.</w:t>
      </w:r>
    </w:p>
    <w:p w14:paraId="474E1BB5" w14:textId="77777777" w:rsidR="00C7533D" w:rsidRPr="00F37AC6" w:rsidRDefault="00C7533D" w:rsidP="00C7533D">
      <w:pPr>
        <w:pStyle w:val="Listavistosa-nfasis11"/>
      </w:pPr>
    </w:p>
    <w:p w14:paraId="1A89C8AC" w14:textId="77777777" w:rsidR="00C7533D" w:rsidRPr="003700DC" w:rsidRDefault="00C7533D" w:rsidP="00C7533D">
      <w:pPr>
        <w:pStyle w:val="Listavistosa-nfasis11"/>
        <w:numPr>
          <w:ilvl w:val="0"/>
          <w:numId w:val="4"/>
        </w:numPr>
      </w:pPr>
      <w:r w:rsidRPr="003700DC">
        <w:t xml:space="preserve">Per al càlcul de PREU OMIP, la base de l’oferta són els coeficients </w:t>
      </w:r>
      <w:proofErr w:type="spellStart"/>
      <w:r w:rsidRPr="003700DC">
        <w:t>Ap</w:t>
      </w:r>
      <w:proofErr w:type="spellEnd"/>
      <w:r>
        <w:t xml:space="preserve"> </w:t>
      </w:r>
      <w:r w:rsidRPr="003700DC">
        <w:t xml:space="preserve">i </w:t>
      </w:r>
      <w:proofErr w:type="spellStart"/>
      <w:r w:rsidRPr="003700DC">
        <w:t>Bp</w:t>
      </w:r>
      <w:proofErr w:type="spellEnd"/>
      <w:r w:rsidRPr="00B552CE">
        <w:t>,</w:t>
      </w:r>
      <w:r>
        <w:t xml:space="preserve"> </w:t>
      </w:r>
      <w:r w:rsidRPr="00EA6578">
        <w:t>en €/</w:t>
      </w:r>
      <w:proofErr w:type="spellStart"/>
      <w:r w:rsidRPr="00EA6578">
        <w:t>MWh</w:t>
      </w:r>
      <w:proofErr w:type="spellEnd"/>
      <w:r w:rsidRPr="003700DC">
        <w:t>.</w:t>
      </w:r>
    </w:p>
    <w:p w14:paraId="32E420C3" w14:textId="77777777" w:rsidR="00C7533D" w:rsidRPr="007A5F7B" w:rsidRDefault="00AE01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15"/>
          <w:szCs w:val="15"/>
        </w:rPr>
      </w:pPr>
      <m:oMath>
        <m:sSub>
          <m:sSubPr>
            <m:ctrlPr>
              <w:rPr>
                <w:rFonts w:ascii="Cambria Math" w:hAnsi="Cambria Math"/>
                <w:b/>
                <w:iCs/>
                <w:sz w:val="15"/>
                <w:szCs w:val="1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PREU_OMIE</m:t>
            </m:r>
            <m:r>
              <m:rPr>
                <m:sty m:val="b"/>
              </m:rPr>
              <w:rPr>
                <w:rFonts w:ascii="Cambria Math" w:hAnsi="Cambria Math"/>
                <w:sz w:val="15"/>
                <w:szCs w:val="15"/>
              </w:rPr>
              <m:t xml:space="preserve"> </m:t>
            </m:r>
          </m:e>
          <m:sub/>
        </m:sSub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Cs/>
                <w:sz w:val="15"/>
                <w:szCs w:val="15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 w:hint="eastAsia"/>
                <w:sz w:val="15"/>
                <w:szCs w:val="15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[</m:t>
            </m:r>
          </m:e>
        </m:nary>
        <m:r>
          <m:rPr>
            <m:sty m:val="p"/>
          </m:rPr>
          <w:rPr>
            <w:rFonts w:ascii="Cambria Math" w:hAnsi="Cambria Math"/>
            <w:sz w:val="15"/>
            <w:szCs w:val="15"/>
          </w:rPr>
          <m:t>[</m:t>
        </m:r>
        <m:d>
          <m:d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OMIE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PagCapacitat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ProcOS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RRTT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PagOMiOS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Int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5"/>
            <w:szCs w:val="15"/>
          </w:rPr>
          <m:t>∙</m:t>
        </m:r>
        <m:d>
          <m:d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1+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%P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5"/>
                    <w:szCs w:val="15"/>
                  </w:rPr>
                  <m:t>è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rduesReals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5"/>
            <w:szCs w:val="15"/>
          </w:rPr>
          <m:t>+MgOMIE]∙(1+</m:t>
        </m:r>
        <m:sSub>
          <m:sSub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TM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15"/>
            <w:szCs w:val="15"/>
          </w:rPr>
          <m:t>)]</m:t>
        </m:r>
      </m:oMath>
      <w:r w:rsidR="00C7533D" w:rsidRPr="007A5F7B">
        <w:rPr>
          <w:iCs/>
          <w:sz w:val="15"/>
          <w:szCs w:val="15"/>
        </w:rPr>
        <w:t xml:space="preserve"> </w:t>
      </w:r>
    </w:p>
    <w:p w14:paraId="74C9AE1B" w14:textId="77777777" w:rsidR="00C7533D" w:rsidRPr="0087366C" w:rsidRDefault="00C7533D" w:rsidP="00C7533D"/>
    <w:p w14:paraId="782936C5" w14:textId="77777777" w:rsidR="00C7533D" w:rsidRPr="00A37753" w:rsidRDefault="00AE01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eastAsiaTheme="minorEastAsia"/>
          <w:iCs/>
          <w:sz w:val="15"/>
          <w:szCs w:val="15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 xml:space="preserve">PREU_OMIP 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P=1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  <w:sz w:val="15"/>
                  <w:szCs w:val="15"/>
                </w:rPr>
                <m:t>·</m:t>
              </m:r>
            </m:e>
          </m:nary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[</m:t>
          </m:r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∙</m:t>
          </m:r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OMIP 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+</m:t>
          </m:r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]</m:t>
          </m:r>
        </m:oMath>
      </m:oMathPara>
    </w:p>
    <w:p w14:paraId="6027123C" w14:textId="77777777" w:rsidR="00C7533D" w:rsidRPr="007A5F7B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5"/>
          <w:szCs w:val="15"/>
        </w:rPr>
      </w:pPr>
    </w:p>
    <w:p w14:paraId="55F36C93" w14:textId="77777777" w:rsidR="00C7533D" w:rsidRDefault="00C7533D" w:rsidP="00C7533D">
      <w:pPr>
        <w:pStyle w:val="Listavistosa-nfasis11"/>
        <w:rPr>
          <w:highlight w:val="red"/>
        </w:rPr>
      </w:pPr>
    </w:p>
    <w:p w14:paraId="76992901" w14:textId="77777777" w:rsidR="00C7533D" w:rsidRPr="003E7481" w:rsidRDefault="00C7533D" w:rsidP="00C7533D">
      <w:pPr>
        <w:pStyle w:val="Listavistosa-nfasis11"/>
        <w:numPr>
          <w:ilvl w:val="1"/>
          <w:numId w:val="5"/>
        </w:numPr>
        <w:rPr>
          <w:u w:val="single"/>
        </w:rPr>
      </w:pPr>
      <w:r w:rsidRPr="003E7481">
        <w:rPr>
          <w:u w:val="single"/>
        </w:rPr>
        <w:t>Oferta econòmica Categoria 2</w:t>
      </w:r>
    </w:p>
    <w:p w14:paraId="6CC6F0E4" w14:textId="77777777" w:rsidR="00C7533D" w:rsidRDefault="00C7533D" w:rsidP="00C7533D">
      <w:r w:rsidRPr="003700DC">
        <w:t>L’oferta econòmica del licitador haurà de contenir els següents valors: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3611"/>
      </w:tblGrid>
      <w:tr w:rsidR="00C7533D" w:rsidRPr="00F21CE6" w14:paraId="23C67F03" w14:textId="77777777" w:rsidTr="007014F7">
        <w:trPr>
          <w:trHeight w:val="505"/>
          <w:jc w:val="center"/>
        </w:trPr>
        <w:tc>
          <w:tcPr>
            <w:tcW w:w="4209" w:type="dxa"/>
            <w:shd w:val="clear" w:color="auto" w:fill="D9D9D9" w:themeFill="background1" w:themeFillShade="D9"/>
            <w:noWrap/>
          </w:tcPr>
          <w:p w14:paraId="27143977" w14:textId="77777777" w:rsidR="00C7533D" w:rsidRPr="00F21CE6" w:rsidRDefault="00C7533D" w:rsidP="007014F7">
            <w:pPr>
              <w:pStyle w:val="Listavistosa-nfasis11"/>
              <w:rPr>
                <w:bCs/>
              </w:rPr>
            </w:pPr>
            <w:proofErr w:type="spellStart"/>
            <w:r>
              <w:rPr>
                <w:b/>
                <w:bCs/>
              </w:rPr>
              <w:t>MgCE</w:t>
            </w:r>
            <w:r w:rsidRPr="00F21CE6">
              <w:rPr>
                <w:b/>
                <w:bCs/>
              </w:rPr>
              <w:t>_Ofert</w:t>
            </w:r>
            <w:proofErr w:type="spellEnd"/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3611" w:type="dxa"/>
            <w:shd w:val="clear" w:color="auto" w:fill="auto"/>
            <w:noWrap/>
          </w:tcPr>
          <w:p w14:paraId="4DED4D97" w14:textId="77777777" w:rsidR="00C7533D" w:rsidRPr="00F21CE6" w:rsidRDefault="00C7533D" w:rsidP="007014F7">
            <w:pPr>
              <w:pStyle w:val="Listavistosa-nfasis11"/>
            </w:pPr>
          </w:p>
        </w:tc>
      </w:tr>
    </w:tbl>
    <w:p w14:paraId="110351D0" w14:textId="77777777" w:rsidR="00C7533D" w:rsidRPr="006D4243" w:rsidRDefault="00C7533D" w:rsidP="00C7533D"/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836"/>
        <w:gridCol w:w="837"/>
        <w:gridCol w:w="837"/>
        <w:gridCol w:w="837"/>
        <w:gridCol w:w="758"/>
        <w:gridCol w:w="759"/>
        <w:gridCol w:w="896"/>
        <w:gridCol w:w="952"/>
        <w:gridCol w:w="1029"/>
      </w:tblGrid>
      <w:tr w:rsidR="00C7533D" w:rsidRPr="00FD37C5" w14:paraId="282A9866" w14:textId="77777777" w:rsidTr="007014F7">
        <w:trPr>
          <w:trHeight w:val="625"/>
        </w:trPr>
        <w:tc>
          <w:tcPr>
            <w:tcW w:w="218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FFFFFF" w:fill="auto"/>
            <w:noWrap/>
            <w:vAlign w:val="bottom"/>
            <w:hideMark/>
          </w:tcPr>
          <w:p w14:paraId="4766431F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4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29DCB2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Subcategoria 2.1,</w:t>
            </w:r>
          </w:p>
          <w:p w14:paraId="160469BD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tarifa 3.0TD</w:t>
            </w: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593FAB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Subcategoria 2.2,</w:t>
            </w:r>
          </w:p>
          <w:p w14:paraId="74EC4BF3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tarifa 2.0TD</w:t>
            </w:r>
          </w:p>
        </w:tc>
      </w:tr>
      <w:tr w:rsidR="00C7533D" w:rsidRPr="00FD37C5" w14:paraId="2F0527D6" w14:textId="77777777" w:rsidTr="007014F7">
        <w:trPr>
          <w:trHeight w:val="336"/>
        </w:trPr>
        <w:tc>
          <w:tcPr>
            <w:tcW w:w="21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FFFFFF" w:fill="auto"/>
            <w:noWrap/>
            <w:vAlign w:val="bottom"/>
            <w:hideMark/>
          </w:tcPr>
          <w:p w14:paraId="052542EC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84FE40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P1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1A9EA9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P2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45A931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P3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787C0A" w14:textId="77777777" w:rsidR="00C7533D" w:rsidRPr="00FD37C5" w:rsidRDefault="00C7533D" w:rsidP="007014F7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szCs w:val="20"/>
                <w:lang w:val="es-ES" w:eastAsia="es-ES"/>
              </w:rPr>
            </w:pPr>
            <w:r w:rsidRPr="00FD37C5">
              <w:rPr>
                <w:sz w:val="22"/>
                <w:szCs w:val="20"/>
              </w:rPr>
              <w:t>P4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3B7128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711074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114F9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DE5E57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D5E6D4" w14:textId="77777777" w:rsidR="00C7533D" w:rsidRPr="00FD37C5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P3</w:t>
            </w:r>
          </w:p>
        </w:tc>
      </w:tr>
      <w:tr w:rsidR="00C7533D" w:rsidRPr="00FD37C5" w14:paraId="0DE772A2" w14:textId="77777777" w:rsidTr="007014F7">
        <w:trPr>
          <w:trHeight w:val="304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607E4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 xml:space="preserve">Preu </w:t>
            </w:r>
            <w:proofErr w:type="spellStart"/>
            <w:r w:rsidRPr="00FD37C5">
              <w:rPr>
                <w:sz w:val="22"/>
                <w:szCs w:val="20"/>
              </w:rPr>
              <w:t>ofertat</w:t>
            </w:r>
            <w:proofErr w:type="spellEnd"/>
            <w:r w:rsidRPr="00FD37C5">
              <w:rPr>
                <w:sz w:val="22"/>
                <w:szCs w:val="20"/>
              </w:rPr>
              <w:t xml:space="preserve"> “</w:t>
            </w:r>
            <w:proofErr w:type="spellStart"/>
            <w:r w:rsidRPr="00FD37C5">
              <w:rPr>
                <w:sz w:val="22"/>
                <w:szCs w:val="20"/>
              </w:rPr>
              <w:t>POp</w:t>
            </w:r>
            <w:proofErr w:type="spellEnd"/>
            <w:r w:rsidRPr="00FD37C5">
              <w:rPr>
                <w:sz w:val="22"/>
                <w:szCs w:val="20"/>
              </w:rPr>
              <w:t xml:space="preserve">”, </w:t>
            </w:r>
          </w:p>
          <w:p w14:paraId="74F9BD25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€/</w:t>
            </w:r>
            <w:proofErr w:type="spellStart"/>
            <w:r w:rsidRPr="00FD37C5">
              <w:rPr>
                <w:sz w:val="22"/>
                <w:szCs w:val="20"/>
              </w:rPr>
              <w:t>MWh</w:t>
            </w:r>
            <w:proofErr w:type="spellEnd"/>
            <w:r w:rsidRPr="00FD37C5">
              <w:rPr>
                <w:sz w:val="22"/>
                <w:szCs w:val="20"/>
              </w:rPr>
              <w:t>, 3 decimals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3672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6C95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80AC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7FE19BC" w14:textId="77777777" w:rsidR="00C7533D" w:rsidRPr="00FD37C5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A2DED35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F1CEAB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6D922360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14:paraId="1A640EFE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D628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FD37C5" w14:paraId="3FA9BCE1" w14:textId="77777777" w:rsidTr="007014F7">
        <w:trPr>
          <w:trHeight w:val="427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2569E0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FD37C5">
              <w:rPr>
                <w:sz w:val="22"/>
                <w:szCs w:val="20"/>
              </w:rPr>
              <w:t>Preu_Subcategoria</w:t>
            </w:r>
            <w:proofErr w:type="spellEnd"/>
            <w:r w:rsidRPr="00FD37C5">
              <w:rPr>
                <w:sz w:val="22"/>
                <w:szCs w:val="20"/>
              </w:rPr>
              <w:t xml:space="preserve"> </w:t>
            </w:r>
          </w:p>
          <w:p w14:paraId="4D5B729E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  <w:r w:rsidRPr="00FD37C5">
              <w:rPr>
                <w:sz w:val="22"/>
                <w:szCs w:val="20"/>
              </w:rPr>
              <w:t>€/</w:t>
            </w:r>
            <w:proofErr w:type="spellStart"/>
            <w:r w:rsidRPr="00FD37C5">
              <w:rPr>
                <w:sz w:val="22"/>
                <w:szCs w:val="20"/>
              </w:rPr>
              <w:t>MWh</w:t>
            </w:r>
            <w:proofErr w:type="spellEnd"/>
            <w:r w:rsidRPr="00FD37C5">
              <w:rPr>
                <w:sz w:val="22"/>
                <w:szCs w:val="20"/>
              </w:rPr>
              <w:t>, 3 decimals</w:t>
            </w:r>
          </w:p>
        </w:tc>
        <w:tc>
          <w:tcPr>
            <w:tcW w:w="48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F2BD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2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51740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FD37C5" w14:paraId="69619709" w14:textId="77777777" w:rsidTr="007014F7">
        <w:trPr>
          <w:trHeight w:val="427"/>
        </w:trPr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BFDA47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FD37C5">
              <w:rPr>
                <w:b/>
                <w:sz w:val="22"/>
                <w:szCs w:val="20"/>
              </w:rPr>
              <w:t>PREU_Ofert</w:t>
            </w:r>
            <w:proofErr w:type="spellEnd"/>
            <w:r w:rsidRPr="00FD37C5">
              <w:rPr>
                <w:sz w:val="22"/>
                <w:szCs w:val="20"/>
              </w:rPr>
              <w:t xml:space="preserve"> categoria, €/</w:t>
            </w:r>
            <w:proofErr w:type="spellStart"/>
            <w:r w:rsidRPr="00FD37C5">
              <w:rPr>
                <w:sz w:val="22"/>
                <w:szCs w:val="20"/>
              </w:rPr>
              <w:t>MWh</w:t>
            </w:r>
            <w:proofErr w:type="spellEnd"/>
            <w:r w:rsidRPr="00FD37C5">
              <w:rPr>
                <w:sz w:val="22"/>
                <w:szCs w:val="20"/>
              </w:rPr>
              <w:t>, 3 decimals</w:t>
            </w:r>
          </w:p>
        </w:tc>
        <w:tc>
          <w:tcPr>
            <w:tcW w:w="774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CE20" w14:textId="77777777" w:rsidR="00C7533D" w:rsidRPr="00FD37C5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5FEC2662" w14:textId="77777777" w:rsidR="00C7533D" w:rsidRDefault="00C7533D" w:rsidP="00C7533D">
      <w:pPr>
        <w:rPr>
          <w:lang w:eastAsia="ca-ES"/>
        </w:rPr>
      </w:pPr>
    </w:p>
    <w:p w14:paraId="01896FF2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CSUC posarà a disposició dels licitadors un fitxer Excel pel càlcul del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.</w:t>
      </w:r>
    </w:p>
    <w:p w14:paraId="10985170" w14:textId="77777777" w:rsidR="00C7533D" w:rsidRPr="006D4243" w:rsidRDefault="00C7533D" w:rsidP="00C7533D">
      <w:pPr>
        <w:pStyle w:val="Listavistosa-nfasis11"/>
        <w:rPr>
          <w:rFonts w:cs="Calibri"/>
          <w:color w:val="FF0000"/>
        </w:rPr>
      </w:pPr>
      <w:r w:rsidRPr="006D4243">
        <w:rPr>
          <w:rFonts w:cs="Calibri"/>
        </w:rPr>
        <w:lastRenderedPageBreak/>
        <w:t xml:space="preserve">Els </w:t>
      </w:r>
      <w:r w:rsidRPr="006D4243">
        <w:rPr>
          <w:rFonts w:cs="Calibri"/>
          <w:b/>
        </w:rPr>
        <w:t xml:space="preserve">PREU Ofert </w:t>
      </w:r>
      <w:r>
        <w:rPr>
          <w:rFonts w:cs="Calibri"/>
          <w:b/>
        </w:rPr>
        <w:t>de la categoria</w:t>
      </w:r>
      <w:r w:rsidRPr="006D4243">
        <w:rPr>
          <w:rFonts w:cs="Calibri"/>
        </w:rPr>
        <w:t>, en €/</w:t>
      </w:r>
      <w:proofErr w:type="spellStart"/>
      <w:r w:rsidRPr="006D4243">
        <w:rPr>
          <w:rFonts w:cs="Calibri"/>
        </w:rPr>
        <w:t>MWh</w:t>
      </w:r>
      <w:proofErr w:type="spellEnd"/>
      <w:r w:rsidRPr="006D4243">
        <w:rPr>
          <w:rFonts w:cs="Calibri"/>
        </w:rPr>
        <w:t>,</w:t>
      </w:r>
      <w:r w:rsidRPr="006D4243">
        <w:t xml:space="preserve"> tindrà inclosos els peatges</w:t>
      </w:r>
      <w:r>
        <w:t xml:space="preserve"> i càrrecs</w:t>
      </w:r>
      <w:r w:rsidRPr="006D4243">
        <w:t xml:space="preserve"> d’energia vigents el dia de la presentació inclosos, però sense impost elèctric ni IVA.</w:t>
      </w:r>
    </w:p>
    <w:p w14:paraId="3E78E3D8" w14:textId="77777777" w:rsidR="00C7533D" w:rsidRPr="00A63D12" w:rsidRDefault="00C7533D" w:rsidP="00C753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line="480" w:lineRule="auto"/>
        <w:rPr>
          <w:highlight w:val="cyan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PRE</m:t>
          </m:r>
          <m:sSub>
            <m:sSubPr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U_Ofert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Preu_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Subcategoria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  <m:sub/>
              </m:sSub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  <m:sub/>
              </m:sSub>
            </m:e>
          </m:nary>
        </m:oMath>
      </m:oMathPara>
    </w:p>
    <w:p w14:paraId="3EC9B69D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Preu_Sub</w:t>
      </w:r>
      <w:r>
        <w:rPr>
          <w:b/>
          <w:lang w:eastAsia="ca-ES"/>
        </w:rPr>
        <w:t>categoria</w:t>
      </w:r>
      <w:proofErr w:type="spellEnd"/>
      <w:r w:rsidRPr="006D4243">
        <w:rPr>
          <w:b/>
          <w:lang w:eastAsia="ca-ES"/>
        </w:rPr>
        <w:t xml:space="preserve"> </w:t>
      </w:r>
      <w:r w:rsidRPr="006D4243">
        <w:rPr>
          <w:lang w:eastAsia="ca-ES"/>
        </w:rPr>
        <w:t xml:space="preserve">es calcularà </w:t>
      </w:r>
      <w:r>
        <w:rPr>
          <w:lang w:eastAsia="ca-ES"/>
        </w:rPr>
        <w:t>d’acord als</w:t>
      </w:r>
      <w:r w:rsidRPr="006D4243">
        <w:rPr>
          <w:lang w:eastAsia="ca-ES"/>
        </w:rPr>
        <w:t xml:space="preserve"> preus de l’energia </w:t>
      </w:r>
      <w:r>
        <w:rPr>
          <w:lang w:eastAsia="ca-ES"/>
        </w:rPr>
        <w:t xml:space="preserve">consumida </w:t>
      </w:r>
      <w:proofErr w:type="spellStart"/>
      <w:r w:rsidRPr="006D4243">
        <w:rPr>
          <w:lang w:eastAsia="ca-ES"/>
        </w:rPr>
        <w:t>ofertats</w:t>
      </w:r>
      <w:proofErr w:type="spellEnd"/>
      <w:r w:rsidRPr="006D4243">
        <w:rPr>
          <w:lang w:eastAsia="ca-ES"/>
        </w:rPr>
        <w:t xml:space="preserve"> per a cada període, “</w:t>
      </w:r>
      <w:proofErr w:type="spellStart"/>
      <w:r w:rsidRPr="00D40C67">
        <w:rPr>
          <w:b/>
          <w:lang w:eastAsia="ca-ES"/>
        </w:rPr>
        <w:t>POp</w:t>
      </w:r>
      <w:proofErr w:type="spellEnd"/>
      <w:r w:rsidRPr="006D4243">
        <w:rPr>
          <w:lang w:eastAsia="ca-ES"/>
        </w:rPr>
        <w:t>”</w:t>
      </w:r>
      <w:r>
        <w:rPr>
          <w:lang w:eastAsia="ca-ES"/>
        </w:rPr>
        <w:t xml:space="preserve"> que són la </w:t>
      </w:r>
      <w:r w:rsidRPr="00D40C67">
        <w:rPr>
          <w:b/>
          <w:lang w:eastAsia="ca-ES"/>
        </w:rPr>
        <w:t>base de l’oferta</w:t>
      </w:r>
      <w:r w:rsidRPr="006D4243">
        <w:rPr>
          <w:lang w:eastAsia="ca-ES"/>
        </w:rPr>
        <w:t>:</w:t>
      </w:r>
    </w:p>
    <w:p w14:paraId="5B6F7ECC" w14:textId="77777777" w:rsidR="00C7533D" w:rsidRPr="003A37B1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mbria Math" w:eastAsiaTheme="minorEastAsia" w:hAnsi="Cambria Math"/>
          <w:sz w:val="20"/>
          <w:szCs w:val="20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  <w:lang w:eastAsia="ca-ES"/>
            </w:rPr>
            <m:t>Pre</m:t>
          </m:r>
          <m:sSub>
            <m:sSubPr>
              <m:ctrlPr>
                <w:rPr>
                  <w:rFonts w:ascii="Cambria Math" w:hAnsi="Cambria Math"/>
                  <w:iCs/>
                  <w:sz w:val="20"/>
                  <w:szCs w:val="20"/>
                  <w:lang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ca-E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ca-ES"/>
                </w:rPr>
                <m:t>Subcategoria</m:t>
              </m:r>
            </m:sub>
          </m:sSub>
          <m:d>
            <m:dPr>
              <m:ctrlPr>
                <w:rPr>
                  <w:rFonts w:ascii="Cambria Math" w:hAnsi="Cambria Math"/>
                  <w:iCs/>
                  <w:sz w:val="20"/>
                  <w:szCs w:val="20"/>
                  <w:lang w:val="es-ES" w:eastAsia="ca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sz w:val="20"/>
                      <w:szCs w:val="20"/>
                      <w:lang w:val="es-ES" w:eastAsia="ca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ca-E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ca-ES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  <w:lang w:eastAsia="ca-E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Cs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p=1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Arial"/>
                      <w:iCs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sub>
                  </m:sSub>
                </m:e>
                <m:sub/>
              </m:sSub>
            </m:e>
          </m:nary>
        </m:oMath>
      </m:oMathPara>
    </w:p>
    <w:p w14:paraId="5F60492D" w14:textId="77777777" w:rsidR="00C7533D" w:rsidRPr="00D625BD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eastAsiaTheme="minorEastAsia" w:hAnsi="Cambria Math"/>
          <w:sz w:val="15"/>
          <w:szCs w:val="15"/>
        </w:rPr>
      </w:pPr>
    </w:p>
    <w:p w14:paraId="0BE420DD" w14:textId="77777777" w:rsidR="00C7533D" w:rsidRPr="00A63D12" w:rsidRDefault="00C7533D" w:rsidP="00C7533D">
      <w:pPr>
        <w:pStyle w:val="Listavistosa-nfasis11"/>
      </w:pPr>
    </w:p>
    <w:p w14:paraId="49CD65C6" w14:textId="77777777" w:rsidR="00C7533D" w:rsidRPr="00E22E77" w:rsidRDefault="00C7533D" w:rsidP="00C7533D">
      <w:pPr>
        <w:pStyle w:val="Listavistosa-nfasis11"/>
        <w:numPr>
          <w:ilvl w:val="1"/>
          <w:numId w:val="5"/>
        </w:numPr>
        <w:rPr>
          <w:u w:val="single"/>
        </w:rPr>
      </w:pPr>
      <w:r w:rsidRPr="00E22E77">
        <w:rPr>
          <w:u w:val="single"/>
        </w:rPr>
        <w:t>Oferta econòmica Categoria 3 i Categoria 4</w:t>
      </w:r>
    </w:p>
    <w:p w14:paraId="67C62C34" w14:textId="77777777" w:rsidR="00C7533D" w:rsidRDefault="00C7533D" w:rsidP="00C7533D">
      <w:pPr>
        <w:rPr>
          <w:szCs w:val="20"/>
        </w:rPr>
      </w:pPr>
      <w:r w:rsidRPr="003700DC">
        <w:t>L’oferta econòmica del licitador haurà de contenir els següents valors</w:t>
      </w:r>
      <w:r>
        <w:t>:</w:t>
      </w:r>
    </w:p>
    <w:p w14:paraId="389AA779" w14:textId="77777777" w:rsidR="00C7533D" w:rsidRPr="006D4243" w:rsidRDefault="00C7533D" w:rsidP="00C7533D"/>
    <w:tbl>
      <w:tblPr>
        <w:tblW w:w="56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828"/>
        <w:gridCol w:w="1341"/>
        <w:gridCol w:w="290"/>
        <w:gridCol w:w="290"/>
        <w:gridCol w:w="290"/>
        <w:gridCol w:w="290"/>
        <w:gridCol w:w="290"/>
        <w:gridCol w:w="290"/>
        <w:gridCol w:w="290"/>
        <w:gridCol w:w="320"/>
        <w:gridCol w:w="784"/>
        <w:gridCol w:w="1334"/>
        <w:gridCol w:w="1236"/>
      </w:tblGrid>
      <w:tr w:rsidR="00C7533D" w:rsidRPr="00570B61" w14:paraId="15937757" w14:textId="77777777" w:rsidTr="007014F7">
        <w:trPr>
          <w:trHeight w:val="164"/>
          <w:jc w:val="center"/>
        </w:trPr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2017ABF8" w14:textId="77777777" w:rsidR="00C7533D" w:rsidRPr="00933446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3918FF">
              <w:rPr>
                <w:rFonts w:cs="Arial"/>
                <w:sz w:val="16"/>
                <w:szCs w:val="16"/>
                <w:lang w:eastAsia="es-ES"/>
              </w:rPr>
              <w:t>Categoria</w:t>
            </w:r>
          </w:p>
        </w:tc>
        <w:tc>
          <w:tcPr>
            <w:tcW w:w="1047" w:type="pct"/>
            <w:vMerge w:val="restart"/>
            <w:shd w:val="clear" w:color="auto" w:fill="D9D9D9" w:themeFill="background1" w:themeFillShade="D9"/>
            <w:vAlign w:val="center"/>
          </w:tcPr>
          <w:p w14:paraId="472D08D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33446">
              <w:rPr>
                <w:rFonts w:eastAsia="Calibri" w:cs="Arial"/>
                <w:sz w:val="16"/>
                <w:szCs w:val="16"/>
                <w:lang w:eastAsia="es-ES"/>
              </w:rPr>
              <w:t>Sub</w:t>
            </w:r>
            <w:r w:rsidRPr="003918FF">
              <w:rPr>
                <w:rFonts w:cs="Arial"/>
                <w:sz w:val="16"/>
                <w:szCs w:val="16"/>
                <w:lang w:eastAsia="es-ES"/>
              </w:rPr>
              <w:t>categoria</w:t>
            </w:r>
          </w:p>
        </w:tc>
        <w:tc>
          <w:tcPr>
            <w:tcW w:w="749" w:type="pct"/>
            <w:vMerge w:val="restart"/>
            <w:shd w:val="clear" w:color="auto" w:fill="D9D9D9" w:themeFill="background1" w:themeFillShade="D9"/>
            <w:vAlign w:val="center"/>
          </w:tcPr>
          <w:p w14:paraId="25B9A98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Tarifa</w:t>
            </w:r>
          </w:p>
        </w:tc>
        <w:tc>
          <w:tcPr>
            <w:tcW w:w="1486" w:type="pct"/>
            <w:gridSpan w:val="9"/>
            <w:shd w:val="clear" w:color="auto" w:fill="D9D9D9" w:themeFill="background1" w:themeFillShade="D9"/>
          </w:tcPr>
          <w:p w14:paraId="5EA87B93" w14:textId="77777777" w:rsidR="00C7533D" w:rsidRPr="003918FF" w:rsidRDefault="00C7533D" w:rsidP="007014F7">
            <w:pPr>
              <w:widowControl w:val="0"/>
              <w:spacing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3918FF">
              <w:rPr>
                <w:rFonts w:cs="Arial"/>
                <w:sz w:val="16"/>
                <w:szCs w:val="16"/>
                <w:lang w:eastAsia="es-ES"/>
              </w:rPr>
              <w:t xml:space="preserve">Valors </w:t>
            </w: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ofert</w:t>
            </w:r>
            <w:r w:rsidRPr="003918FF">
              <w:rPr>
                <w:rFonts w:cs="Arial"/>
                <w:sz w:val="16"/>
                <w:szCs w:val="16"/>
                <w:lang w:eastAsia="es-ES"/>
              </w:rPr>
              <w:t>at</w:t>
            </w: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s</w:t>
            </w:r>
            <w:proofErr w:type="spellEnd"/>
          </w:p>
        </w:tc>
        <w:tc>
          <w:tcPr>
            <w:tcW w:w="638" w:type="pct"/>
            <w:shd w:val="clear" w:color="auto" w:fill="D9D9D9" w:themeFill="background1" w:themeFillShade="D9"/>
          </w:tcPr>
          <w:p w14:paraId="00999BB6" w14:textId="77777777" w:rsidR="00C7533D" w:rsidRPr="003918FF" w:rsidRDefault="00C7533D" w:rsidP="007014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3918FF">
              <w:rPr>
                <w:rFonts w:cs="Arial"/>
                <w:sz w:val="16"/>
                <w:szCs w:val="16"/>
              </w:rPr>
              <w:t>Preu_Subcategoria</w:t>
            </w:r>
            <w:proofErr w:type="spellEnd"/>
            <w:r w:rsidRPr="003918FF">
              <w:rPr>
                <w:rFonts w:cs="Arial"/>
                <w:sz w:val="16"/>
                <w:szCs w:val="16"/>
              </w:rPr>
              <w:t>, €/</w:t>
            </w:r>
            <w:proofErr w:type="spellStart"/>
            <w:r w:rsidRPr="003918FF">
              <w:rPr>
                <w:rFonts w:cs="Arial"/>
                <w:sz w:val="16"/>
                <w:szCs w:val="16"/>
              </w:rPr>
              <w:t>MWh</w:t>
            </w:r>
            <w:proofErr w:type="spellEnd"/>
            <w:r w:rsidRPr="003918FF">
              <w:rPr>
                <w:rFonts w:cs="Arial"/>
                <w:sz w:val="16"/>
                <w:szCs w:val="16"/>
              </w:rPr>
              <w:t>,</w:t>
            </w:r>
          </w:p>
          <w:p w14:paraId="1FF73869" w14:textId="77777777" w:rsidR="00C7533D" w:rsidRPr="003918FF" w:rsidRDefault="00C7533D" w:rsidP="007014F7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918FF">
              <w:rPr>
                <w:rFonts w:cs="Arial"/>
                <w:sz w:val="16"/>
                <w:szCs w:val="16"/>
              </w:rPr>
              <w:t>3 decimals</w:t>
            </w:r>
          </w:p>
        </w:tc>
        <w:tc>
          <w:tcPr>
            <w:tcW w:w="695" w:type="pct"/>
            <w:shd w:val="clear" w:color="auto" w:fill="D9D9D9" w:themeFill="background1" w:themeFillShade="D9"/>
          </w:tcPr>
          <w:p w14:paraId="6A3BDCD3" w14:textId="77777777" w:rsidR="00C7533D" w:rsidRPr="009963A7" w:rsidRDefault="00C7533D" w:rsidP="007014F7">
            <w:pPr>
              <w:spacing w:after="0"/>
              <w:jc w:val="center"/>
              <w:rPr>
                <w:rFonts w:eastAsia="Times New Roman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proofErr w:type="spellStart"/>
            <w:r w:rsidRPr="003918FF">
              <w:rPr>
                <w:rFonts w:cs="Arial"/>
                <w:b/>
                <w:bCs/>
                <w:sz w:val="16"/>
                <w:szCs w:val="16"/>
              </w:rPr>
              <w:t>Preu_Ofert</w:t>
            </w:r>
            <w:proofErr w:type="spellEnd"/>
            <w:r w:rsidRPr="003918F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3918FF">
              <w:rPr>
                <w:rFonts w:cs="Arial"/>
                <w:sz w:val="16"/>
                <w:szCs w:val="16"/>
              </w:rPr>
              <w:t>categoria, €/</w:t>
            </w:r>
            <w:proofErr w:type="spellStart"/>
            <w:r w:rsidRPr="003918FF">
              <w:rPr>
                <w:rFonts w:cs="Arial"/>
                <w:sz w:val="16"/>
                <w:szCs w:val="16"/>
              </w:rPr>
              <w:t>MWh</w:t>
            </w:r>
            <w:proofErr w:type="spellEnd"/>
            <w:r w:rsidRPr="003918FF">
              <w:rPr>
                <w:rFonts w:cs="Arial"/>
                <w:sz w:val="16"/>
                <w:szCs w:val="16"/>
              </w:rPr>
              <w:t>, 3 decimals</w:t>
            </w:r>
          </w:p>
        </w:tc>
      </w:tr>
      <w:tr w:rsidR="00C7533D" w:rsidRPr="00570B61" w14:paraId="6213150B" w14:textId="77777777" w:rsidTr="007014F7">
        <w:trPr>
          <w:trHeight w:val="164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  <w:hideMark/>
          </w:tcPr>
          <w:p w14:paraId="5555F6F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vMerge/>
            <w:shd w:val="clear" w:color="auto" w:fill="D9D9D9" w:themeFill="background1" w:themeFillShade="D9"/>
            <w:vAlign w:val="center"/>
            <w:hideMark/>
          </w:tcPr>
          <w:p w14:paraId="5DEFF13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749" w:type="pct"/>
            <w:vMerge/>
            <w:shd w:val="clear" w:color="auto" w:fill="D9D9D9" w:themeFill="background1" w:themeFillShade="D9"/>
            <w:vAlign w:val="center"/>
            <w:hideMark/>
          </w:tcPr>
          <w:p w14:paraId="5906A20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D9D9D9" w:themeFill="background1" w:themeFillShade="D9"/>
            <w:vAlign w:val="center"/>
          </w:tcPr>
          <w:p w14:paraId="6E81C8F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k0</w:t>
            </w:r>
          </w:p>
        </w:tc>
        <w:tc>
          <w:tcPr>
            <w:tcW w:w="133" w:type="pct"/>
            <w:shd w:val="clear" w:color="auto" w:fill="D9D9D9" w:themeFill="background1" w:themeFillShade="D9"/>
            <w:vAlign w:val="center"/>
            <w:hideMark/>
          </w:tcPr>
          <w:p w14:paraId="0407AC5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k1</w:t>
            </w:r>
          </w:p>
        </w:tc>
        <w:tc>
          <w:tcPr>
            <w:tcW w:w="133" w:type="pct"/>
            <w:shd w:val="clear" w:color="auto" w:fill="D9D9D9" w:themeFill="background1" w:themeFillShade="D9"/>
            <w:vAlign w:val="center"/>
            <w:hideMark/>
          </w:tcPr>
          <w:p w14:paraId="356A20D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k2</w:t>
            </w:r>
          </w:p>
        </w:tc>
        <w:tc>
          <w:tcPr>
            <w:tcW w:w="133" w:type="pct"/>
            <w:shd w:val="clear" w:color="auto" w:fill="D9D9D9" w:themeFill="background1" w:themeFillShade="D9"/>
            <w:vAlign w:val="center"/>
            <w:hideMark/>
          </w:tcPr>
          <w:p w14:paraId="437B0FF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k3</w:t>
            </w:r>
          </w:p>
        </w:tc>
        <w:tc>
          <w:tcPr>
            <w:tcW w:w="133" w:type="pct"/>
            <w:shd w:val="clear" w:color="auto" w:fill="D9D9D9" w:themeFill="background1" w:themeFillShade="D9"/>
            <w:vAlign w:val="center"/>
            <w:hideMark/>
          </w:tcPr>
          <w:p w14:paraId="6320E04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k4</w:t>
            </w:r>
          </w:p>
        </w:tc>
        <w:tc>
          <w:tcPr>
            <w:tcW w:w="133" w:type="pct"/>
            <w:shd w:val="clear" w:color="auto" w:fill="D9D9D9" w:themeFill="background1" w:themeFillShade="D9"/>
            <w:vAlign w:val="center"/>
          </w:tcPr>
          <w:p w14:paraId="7F490AA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k5</w:t>
            </w:r>
          </w:p>
        </w:tc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302AF3C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k6</w:t>
            </w:r>
          </w:p>
        </w:tc>
        <w:tc>
          <w:tcPr>
            <w:tcW w:w="249" w:type="pct"/>
            <w:shd w:val="clear" w:color="2A7886" w:fill="BFBFBF"/>
            <w:vAlign w:val="center"/>
          </w:tcPr>
          <w:p w14:paraId="7AD7C36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C</w:t>
            </w:r>
          </w:p>
        </w:tc>
        <w:tc>
          <w:tcPr>
            <w:tcW w:w="269" w:type="pct"/>
            <w:shd w:val="clear" w:color="2A7886" w:fill="BFBFBF"/>
            <w:vAlign w:val="center"/>
          </w:tcPr>
          <w:p w14:paraId="4271497F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Mg tancament gas</w:t>
            </w:r>
          </w:p>
        </w:tc>
        <w:tc>
          <w:tcPr>
            <w:tcW w:w="638" w:type="pct"/>
            <w:shd w:val="clear" w:color="2A7886" w:fill="BFBFBF"/>
          </w:tcPr>
          <w:p w14:paraId="0F1D74C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shd w:val="clear" w:color="2A7886" w:fill="BFBFBF"/>
          </w:tcPr>
          <w:p w14:paraId="78153EB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0C5D5135" w14:textId="77777777" w:rsidTr="007014F7">
        <w:trPr>
          <w:trHeight w:val="153"/>
          <w:jc w:val="center"/>
        </w:trPr>
        <w:tc>
          <w:tcPr>
            <w:tcW w:w="386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111B33DF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047" w:type="pct"/>
            <w:shd w:val="clear" w:color="auto" w:fill="D9D9D9" w:themeFill="background1" w:themeFillShade="D9"/>
            <w:noWrap/>
            <w:hideMark/>
          </w:tcPr>
          <w:p w14:paraId="5BA1A290" w14:textId="77777777" w:rsidR="00C7533D" w:rsidRPr="009963A7" w:rsidRDefault="00C7533D" w:rsidP="007014F7">
            <w:pPr>
              <w:spacing w:after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18FF">
              <w:rPr>
                <w:rFonts w:cs="Arial"/>
                <w:sz w:val="16"/>
                <w:szCs w:val="16"/>
              </w:rPr>
              <w:t>Subcategoria</w:t>
            </w:r>
            <w:r w:rsidRPr="009963A7">
              <w:rPr>
                <w:rFonts w:eastAsia="Times New Roman" w:cs="Arial"/>
                <w:sz w:val="16"/>
                <w:szCs w:val="16"/>
                <w:lang w:eastAsia="es-ES"/>
              </w:rPr>
              <w:t xml:space="preserve"> 3.1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  <w:hideMark/>
          </w:tcPr>
          <w:p w14:paraId="62E66320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RL.1 sense TL</w:t>
            </w:r>
          </w:p>
        </w:tc>
        <w:tc>
          <w:tcPr>
            <w:tcW w:w="133" w:type="pct"/>
            <w:vAlign w:val="bottom"/>
          </w:tcPr>
          <w:p w14:paraId="3B75A34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B05E72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C80E55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7EBC46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AD97B6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</w:tcPr>
          <w:p w14:paraId="1460FBA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67A34DE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7EF1342B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066B42DF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5BF1123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 w:val="restart"/>
          </w:tcPr>
          <w:p w14:paraId="4A53CFF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63FB4EB2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  <w:hideMark/>
          </w:tcPr>
          <w:p w14:paraId="73010D02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  <w:hideMark/>
          </w:tcPr>
          <w:p w14:paraId="0A5CECC2" w14:textId="77777777" w:rsidR="00C7533D" w:rsidRPr="009963A7" w:rsidRDefault="00C7533D" w:rsidP="007014F7">
            <w:pPr>
              <w:spacing w:after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18FF">
              <w:rPr>
                <w:rFonts w:cs="Arial"/>
                <w:sz w:val="16"/>
                <w:szCs w:val="16"/>
              </w:rPr>
              <w:t>Subcategoria</w:t>
            </w:r>
            <w:r w:rsidRPr="009963A7">
              <w:rPr>
                <w:rFonts w:eastAsia="Times New Roman" w:cs="Arial"/>
                <w:sz w:val="16"/>
                <w:szCs w:val="16"/>
                <w:lang w:eastAsia="es-ES"/>
              </w:rPr>
              <w:t xml:space="preserve"> 3.3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  <w:hideMark/>
          </w:tcPr>
          <w:p w14:paraId="29F378AA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RL.2 sense TL</w:t>
            </w:r>
          </w:p>
        </w:tc>
        <w:tc>
          <w:tcPr>
            <w:tcW w:w="133" w:type="pct"/>
            <w:vAlign w:val="bottom"/>
          </w:tcPr>
          <w:p w14:paraId="7C68CF5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BE76F0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89A8C4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C05210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2BD0756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</w:tcPr>
          <w:p w14:paraId="7734361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290D375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7B1052ED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3C4A3DE4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07352DF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1E314A4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7D1BF81C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  <w:hideMark/>
          </w:tcPr>
          <w:p w14:paraId="3B06F8C0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  <w:hideMark/>
          </w:tcPr>
          <w:p w14:paraId="1581C1C8" w14:textId="77777777" w:rsidR="00C7533D" w:rsidRPr="009963A7" w:rsidRDefault="00C7533D" w:rsidP="007014F7">
            <w:pPr>
              <w:spacing w:after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18FF">
              <w:rPr>
                <w:rFonts w:cs="Arial"/>
                <w:sz w:val="16"/>
                <w:szCs w:val="16"/>
              </w:rPr>
              <w:t>Subcategoria</w:t>
            </w:r>
            <w:r w:rsidRPr="009963A7">
              <w:rPr>
                <w:rFonts w:eastAsia="Times New Roman" w:cs="Arial"/>
                <w:sz w:val="16"/>
                <w:szCs w:val="16"/>
                <w:lang w:eastAsia="es-ES"/>
              </w:rPr>
              <w:t xml:space="preserve"> 3.5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  <w:hideMark/>
          </w:tcPr>
          <w:p w14:paraId="2DF3DBF1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RL.3 sense TL</w:t>
            </w:r>
          </w:p>
        </w:tc>
        <w:tc>
          <w:tcPr>
            <w:tcW w:w="133" w:type="pct"/>
            <w:vAlign w:val="bottom"/>
          </w:tcPr>
          <w:p w14:paraId="7F496E8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F23652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BEB5C2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1F3B5B1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321BAF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</w:tcPr>
          <w:p w14:paraId="000FB35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755FB6E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73F84210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160B4365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49253C9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3492C1A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0CD27227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  <w:hideMark/>
          </w:tcPr>
          <w:p w14:paraId="350A3F36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  <w:hideMark/>
          </w:tcPr>
          <w:p w14:paraId="6527C9F7" w14:textId="77777777" w:rsidR="00C7533D" w:rsidRPr="009963A7" w:rsidRDefault="00C7533D" w:rsidP="007014F7">
            <w:pPr>
              <w:spacing w:after="0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3918FF">
              <w:rPr>
                <w:rFonts w:cs="Arial"/>
                <w:sz w:val="16"/>
                <w:szCs w:val="16"/>
              </w:rPr>
              <w:t>Subcategoria</w:t>
            </w:r>
            <w:r w:rsidRPr="009963A7">
              <w:rPr>
                <w:rFonts w:eastAsia="Times New Roman" w:cs="Arial"/>
                <w:sz w:val="16"/>
                <w:szCs w:val="16"/>
                <w:lang w:eastAsia="es-ES"/>
              </w:rPr>
              <w:t xml:space="preserve"> 3.7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  <w:hideMark/>
          </w:tcPr>
          <w:p w14:paraId="427BF048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RL.4 sense TL</w:t>
            </w:r>
          </w:p>
        </w:tc>
        <w:tc>
          <w:tcPr>
            <w:tcW w:w="133" w:type="pct"/>
            <w:vAlign w:val="bottom"/>
          </w:tcPr>
          <w:p w14:paraId="27BDD50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8A2ED8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5D7E0D8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47DAFA6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  <w:shd w:val="clear" w:color="auto" w:fill="auto"/>
            <w:noWrap/>
            <w:vAlign w:val="center"/>
            <w:hideMark/>
          </w:tcPr>
          <w:p w14:paraId="36C5C20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3" w:type="pct"/>
          </w:tcPr>
          <w:p w14:paraId="5BB224C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5C396E4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2249B740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0107D0F8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23E86ED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26F1298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644E310C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0071FF0D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30524C62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3.9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604925B4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RLTB.5 sense TL</w:t>
            </w:r>
          </w:p>
        </w:tc>
        <w:tc>
          <w:tcPr>
            <w:tcW w:w="133" w:type="pct"/>
            <w:vAlign w:val="bottom"/>
          </w:tcPr>
          <w:p w14:paraId="71384CC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17E60E5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FC1D5B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7A315FD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337A81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1937FEC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1435E74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72F606C6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636EC96C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2C3218D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18F0ADF4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0006D403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26BC772C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27349659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3.11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27789320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RLTA.5 sense TL</w:t>
            </w:r>
          </w:p>
        </w:tc>
        <w:tc>
          <w:tcPr>
            <w:tcW w:w="133" w:type="pct"/>
            <w:vAlign w:val="bottom"/>
          </w:tcPr>
          <w:p w14:paraId="57B0EE5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9B476E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B41E94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0A9E806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7DB12A8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10B8D2C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1D7B31C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1A316115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73662889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312DFBA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4C1C982D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615EAE33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21002C84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1EB88AFD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3.13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28B8D484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RLTB.6 sense TL</w:t>
            </w:r>
          </w:p>
        </w:tc>
        <w:tc>
          <w:tcPr>
            <w:tcW w:w="133" w:type="pct"/>
            <w:vAlign w:val="bottom"/>
          </w:tcPr>
          <w:p w14:paraId="55BDA62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79C8DC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7BF7A9B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736A19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5E18B5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28ABB45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5E3253B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4BC31CE0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1737A574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4CD3121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58697948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240B21F2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084DBBB7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2926FF26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3.15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581719F6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RLTA.6 sense TL</w:t>
            </w:r>
          </w:p>
        </w:tc>
        <w:tc>
          <w:tcPr>
            <w:tcW w:w="133" w:type="pct"/>
            <w:vAlign w:val="bottom"/>
          </w:tcPr>
          <w:p w14:paraId="094BE55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FA8D39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4ACA94D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8BD949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7BF92D9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21567BB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0DD57D3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523271DD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744709EB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6454660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14DAAC27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5A840922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5A220938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66C88E0C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3.21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36FE40FF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RLPS.3 sense TL</w:t>
            </w:r>
          </w:p>
        </w:tc>
        <w:tc>
          <w:tcPr>
            <w:tcW w:w="133" w:type="pct"/>
            <w:vAlign w:val="bottom"/>
          </w:tcPr>
          <w:p w14:paraId="531039E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08AF0E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D494D9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031D0F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7229DE3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4B3F631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59CA15B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38B0FB6E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78AA89E4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4178F55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58694B8B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3053170E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165F3DF0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5ED7D8D5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3.23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19A64982" w14:textId="77777777" w:rsidR="00C7533D" w:rsidRPr="009963A7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RLPS.4 sense TL</w:t>
            </w:r>
          </w:p>
        </w:tc>
        <w:tc>
          <w:tcPr>
            <w:tcW w:w="133" w:type="pct"/>
            <w:vAlign w:val="bottom"/>
          </w:tcPr>
          <w:p w14:paraId="1B5EC9C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1E70CBE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84B8EF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5B7C9EF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6CA9E8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062F9C0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6B82426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7F39BB7C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64DA770F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2C1673C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7463B63C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6C68033D" w14:textId="77777777" w:rsidTr="007014F7">
        <w:trPr>
          <w:trHeight w:val="135"/>
          <w:jc w:val="center"/>
        </w:trPr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7EA84647" w14:textId="77777777" w:rsidR="00C7533D" w:rsidRPr="009963A7" w:rsidRDefault="00C7533D" w:rsidP="007014F7">
            <w:pPr>
              <w:spacing w:after="0"/>
              <w:jc w:val="center"/>
              <w:rPr>
                <w:rFonts w:eastAsia="Calibri" w:cs="Arial"/>
                <w:sz w:val="16"/>
                <w:szCs w:val="16"/>
                <w:lang w:eastAsia="es-ES"/>
              </w:rPr>
            </w:pPr>
            <w:r w:rsidRPr="009963A7">
              <w:rPr>
                <w:rFonts w:eastAsia="Calibri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189D1BF7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4.1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5E46841B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RLTB.7 amb TL</w:t>
            </w:r>
          </w:p>
        </w:tc>
        <w:tc>
          <w:tcPr>
            <w:tcW w:w="133" w:type="pct"/>
            <w:vAlign w:val="bottom"/>
          </w:tcPr>
          <w:p w14:paraId="5246F48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0720788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03BD7CF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176FA4A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10BCEB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2D052F1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3AECA0E8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22E5C16B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6339F73E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41CEE96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 w:val="restart"/>
          </w:tcPr>
          <w:p w14:paraId="39DCF32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5EE29413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6D513B9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6067D038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4.2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09ABCF63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RLTA.7 amb TL</w:t>
            </w:r>
          </w:p>
        </w:tc>
        <w:tc>
          <w:tcPr>
            <w:tcW w:w="133" w:type="pct"/>
            <w:vAlign w:val="bottom"/>
          </w:tcPr>
          <w:p w14:paraId="1F3FB0A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969C10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191EFDC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4FA01F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162A890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78D75D4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7923670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5E3474BF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1D6FB14F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60F1E915" w14:textId="77777777" w:rsidR="00C7533D" w:rsidRPr="009963A7" w:rsidRDefault="00C7533D" w:rsidP="007014F7">
            <w:pPr>
              <w:spacing w:after="0" w:line="276" w:lineRule="auto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3B87AC1C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2FDD9662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355777F1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77A1269F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4.3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7C53AC4D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RL.8 amb TL</w:t>
            </w:r>
          </w:p>
        </w:tc>
        <w:tc>
          <w:tcPr>
            <w:tcW w:w="133" w:type="pct"/>
            <w:vAlign w:val="bottom"/>
          </w:tcPr>
          <w:p w14:paraId="310600A2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4E5307A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259E32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2D6CBD5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3FA9835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652038F5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2035EA1E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4F6355F1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30E4DE9C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573CDB4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54B49C50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  <w:tr w:rsidR="00C7533D" w:rsidRPr="00570B61" w14:paraId="6EAC8D9B" w14:textId="77777777" w:rsidTr="007014F7">
        <w:trPr>
          <w:trHeight w:val="135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62DF07F7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047" w:type="pct"/>
            <w:shd w:val="clear" w:color="auto" w:fill="D9D9D9" w:themeFill="background1" w:themeFillShade="D9"/>
            <w:noWrap/>
          </w:tcPr>
          <w:p w14:paraId="21416AD2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Sub</w:t>
            </w:r>
            <w:r w:rsidRPr="003918FF">
              <w:rPr>
                <w:rFonts w:cs="Arial"/>
                <w:sz w:val="16"/>
                <w:szCs w:val="16"/>
              </w:rPr>
              <w:t>categoria</w:t>
            </w:r>
            <w:r w:rsidRPr="009963A7">
              <w:rPr>
                <w:rFonts w:cs="Arial"/>
                <w:sz w:val="16"/>
                <w:szCs w:val="16"/>
              </w:rPr>
              <w:t xml:space="preserve"> 4.4</w:t>
            </w:r>
          </w:p>
        </w:tc>
        <w:tc>
          <w:tcPr>
            <w:tcW w:w="749" w:type="pct"/>
            <w:shd w:val="clear" w:color="auto" w:fill="D9D9D9" w:themeFill="background1" w:themeFillShade="D9"/>
            <w:noWrap/>
            <w:vAlign w:val="bottom"/>
          </w:tcPr>
          <w:p w14:paraId="65ABB6D4" w14:textId="77777777" w:rsidR="00C7533D" w:rsidRPr="009963A7" w:rsidRDefault="00C7533D" w:rsidP="007014F7">
            <w:pPr>
              <w:spacing w:after="0"/>
              <w:rPr>
                <w:rFonts w:cs="Arial"/>
                <w:bCs/>
                <w:sz w:val="16"/>
                <w:szCs w:val="16"/>
              </w:rPr>
            </w:pPr>
            <w:r w:rsidRPr="009963A7">
              <w:rPr>
                <w:rFonts w:cs="Arial"/>
                <w:sz w:val="16"/>
                <w:szCs w:val="16"/>
              </w:rPr>
              <w:t>RL.9 amb TL</w:t>
            </w:r>
          </w:p>
        </w:tc>
        <w:tc>
          <w:tcPr>
            <w:tcW w:w="133" w:type="pct"/>
            <w:vAlign w:val="bottom"/>
          </w:tcPr>
          <w:p w14:paraId="0791DA3B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016DBC8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69E6A8F6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50ECD35D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  <w:shd w:val="clear" w:color="auto" w:fill="auto"/>
            <w:noWrap/>
            <w:vAlign w:val="center"/>
          </w:tcPr>
          <w:p w14:paraId="28756E9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33" w:type="pct"/>
          </w:tcPr>
          <w:p w14:paraId="3C20DF4A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170" w:type="pct"/>
          </w:tcPr>
          <w:p w14:paraId="5422EF73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249" w:type="pct"/>
          </w:tcPr>
          <w:p w14:paraId="5B48F940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269" w:type="pct"/>
          </w:tcPr>
          <w:p w14:paraId="198EEA5D" w14:textId="77777777" w:rsidR="00C7533D" w:rsidRPr="003918FF" w:rsidRDefault="00C7533D" w:rsidP="007014F7">
            <w:pPr>
              <w:spacing w:after="0"/>
              <w:rPr>
                <w:rFonts w:cs="Arial"/>
                <w:sz w:val="16"/>
                <w:szCs w:val="16"/>
                <w:lang w:eastAsia="es-ES"/>
              </w:rPr>
            </w:pPr>
          </w:p>
        </w:tc>
        <w:tc>
          <w:tcPr>
            <w:tcW w:w="638" w:type="pct"/>
          </w:tcPr>
          <w:p w14:paraId="1AC1AAA9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  <w:tc>
          <w:tcPr>
            <w:tcW w:w="695" w:type="pct"/>
            <w:vMerge/>
          </w:tcPr>
          <w:p w14:paraId="12BCC3B4" w14:textId="77777777" w:rsidR="00C7533D" w:rsidRPr="009963A7" w:rsidRDefault="00C7533D" w:rsidP="007014F7">
            <w:pPr>
              <w:spacing w:after="0"/>
              <w:rPr>
                <w:rFonts w:eastAsia="Calibri" w:cs="Arial"/>
                <w:sz w:val="16"/>
                <w:szCs w:val="16"/>
                <w:lang w:eastAsia="es-ES"/>
              </w:rPr>
            </w:pPr>
          </w:p>
        </w:tc>
      </w:tr>
    </w:tbl>
    <w:p w14:paraId="6CC15C81" w14:textId="77777777" w:rsidR="00C7533D" w:rsidRPr="003700DC" w:rsidRDefault="00C7533D" w:rsidP="00C7533D"/>
    <w:p w14:paraId="5106C1F7" w14:textId="77777777" w:rsidR="00C7533D" w:rsidRPr="00D47C38" w:rsidRDefault="00C7533D" w:rsidP="00C7533D">
      <w:pPr>
        <w:rPr>
          <w:rFonts w:cs="Arial"/>
        </w:rPr>
      </w:pPr>
      <w:r w:rsidRPr="009963A7">
        <w:rPr>
          <w:rFonts w:eastAsia="Calibri" w:cs="Times New Roman"/>
          <w:lang w:eastAsia="ca-ES"/>
        </w:rPr>
        <w:lastRenderedPageBreak/>
        <w:t>Els coeficients “</w:t>
      </w:r>
      <w:proofErr w:type="spellStart"/>
      <w:r w:rsidRPr="009963A7">
        <w:rPr>
          <w:rFonts w:eastAsia="Calibri" w:cs="Times New Roman"/>
          <w:lang w:eastAsia="ca-ES"/>
        </w:rPr>
        <w:t>k”per</w:t>
      </w:r>
      <w:proofErr w:type="spellEnd"/>
      <w:r w:rsidRPr="009963A7">
        <w:rPr>
          <w:rFonts w:eastAsia="Calibri" w:cs="Times New Roman"/>
          <w:lang w:eastAsia="ca-ES"/>
        </w:rPr>
        <w:t xml:space="preserve"> cada sub</w:t>
      </w:r>
      <w:r>
        <w:rPr>
          <w:lang w:eastAsia="ca-ES"/>
        </w:rPr>
        <w:t>categoria</w:t>
      </w:r>
      <w:r w:rsidRPr="009963A7">
        <w:rPr>
          <w:rFonts w:eastAsia="Calibri" w:cs="Times New Roman"/>
          <w:lang w:eastAsia="ca-ES"/>
        </w:rPr>
        <w:t xml:space="preserve"> podran ser negatius, zero o positius. </w:t>
      </w:r>
      <w:r>
        <w:rPr>
          <w:lang w:eastAsia="ca-ES"/>
        </w:rPr>
        <w:t>El Mg tancament gas, e</w:t>
      </w:r>
      <w:r w:rsidRPr="00E57900">
        <w:rPr>
          <w:rFonts w:cs="Arial"/>
        </w:rPr>
        <w:t xml:space="preserve">n cas d’oferta a Preu fixe,  haurà de ser 0, atès que no s’executaran operacions de tancament. </w:t>
      </w:r>
    </w:p>
    <w:p w14:paraId="0B4BF960" w14:textId="77777777" w:rsidR="00C7533D" w:rsidRPr="006D4243" w:rsidRDefault="00C7533D" w:rsidP="00C7533D">
      <w:pPr>
        <w:rPr>
          <w:lang w:eastAsia="es-ES"/>
        </w:rPr>
      </w:pPr>
      <w:r w:rsidRPr="0087366C">
        <w:fldChar w:fldCharType="begin"/>
      </w:r>
      <w:r w:rsidRPr="003700DC">
        <w:instrText xml:space="preserve"> </w:instrText>
      </w:r>
      <w:r w:rsidRPr="006D4243">
        <w:instrText>LINK</w:instrText>
      </w:r>
      <w:r w:rsidRPr="003700DC">
        <w:instrText xml:space="preserve"> Excel.Sheet.12 "\\\\tibidabo.csuc.cat\\depts\\Compres\\Energia\\Gas\\Gas 2016\\Imports CSUC-2.xlsx" "taules preus i consums !F1C20:F11C29" \a \f 4 \h  \* MERGEFORMAT </w:instrText>
      </w:r>
      <w:r w:rsidRPr="0087366C">
        <w:fldChar w:fldCharType="separate"/>
      </w:r>
    </w:p>
    <w:p w14:paraId="7CAA86C7" w14:textId="77777777" w:rsidR="00C7533D" w:rsidRPr="006D4243" w:rsidRDefault="00C7533D" w:rsidP="00C7533D">
      <w:pPr>
        <w:rPr>
          <w:lang w:eastAsia="ca-ES"/>
        </w:rPr>
      </w:pPr>
      <w:r w:rsidRPr="0087366C">
        <w:rPr>
          <w:szCs w:val="20"/>
        </w:rPr>
        <w:fldChar w:fldCharType="end"/>
      </w:r>
      <w:r w:rsidRPr="006D4243">
        <w:rPr>
          <w:lang w:eastAsia="ca-ES"/>
        </w:rPr>
        <w:t xml:space="preserve">El CSUC posarà a disposició dels licitadors un fitxer Excel pel càlcul del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.</w:t>
      </w:r>
    </w:p>
    <w:p w14:paraId="35017542" w14:textId="77777777" w:rsidR="00C7533D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b/>
          <w:lang w:eastAsia="ca-ES"/>
        </w:rPr>
        <w:t xml:space="preserve"> </w:t>
      </w:r>
      <w:r w:rsidRPr="00253CC1">
        <w:rPr>
          <w:lang w:eastAsia="ca-ES"/>
        </w:rPr>
        <w:t>de la categoria</w:t>
      </w:r>
      <w:r w:rsidRPr="00B552CE">
        <w:rPr>
          <w:lang w:eastAsia="ca-ES"/>
        </w:rPr>
        <w:t>, en €/</w:t>
      </w:r>
      <w:proofErr w:type="spellStart"/>
      <w:r w:rsidRPr="00B552CE">
        <w:rPr>
          <w:lang w:eastAsia="ca-ES"/>
        </w:rPr>
        <w:t>MWh</w:t>
      </w:r>
      <w:proofErr w:type="spellEnd"/>
      <w:r w:rsidRPr="00B552CE">
        <w:rPr>
          <w:lang w:eastAsia="ca-ES"/>
        </w:rPr>
        <w:t xml:space="preserve">, tindrà inclosos els peatges variables, </w:t>
      </w:r>
      <w:r>
        <w:rPr>
          <w:lang w:eastAsia="ca-ES"/>
        </w:rPr>
        <w:t xml:space="preserve">els peatges fixes i els càrrecs, </w:t>
      </w:r>
      <w:r w:rsidRPr="00B552CE">
        <w:rPr>
          <w:lang w:eastAsia="ca-ES"/>
        </w:rPr>
        <w:t>però no els impostos.</w:t>
      </w:r>
      <w:r w:rsidRPr="006D4243">
        <w:rPr>
          <w:lang w:eastAsia="ca-ES"/>
        </w:rPr>
        <w:t xml:space="preserve"> </w:t>
      </w:r>
      <w:r>
        <w:rPr>
          <w:lang w:eastAsia="ca-ES"/>
        </w:rPr>
        <w:t>S</w:t>
      </w:r>
      <w:r w:rsidRPr="006D4243">
        <w:rPr>
          <w:lang w:eastAsia="ca-ES"/>
        </w:rPr>
        <w:t>er</w:t>
      </w:r>
      <w:r>
        <w:rPr>
          <w:lang w:eastAsia="ca-ES"/>
        </w:rPr>
        <w:t>à</w:t>
      </w:r>
      <w:r w:rsidRPr="006D4243">
        <w:rPr>
          <w:lang w:eastAsia="ca-ES"/>
        </w:rPr>
        <w:t xml:space="preserve"> el resultat de:</w:t>
      </w:r>
    </w:p>
    <w:p w14:paraId="13FC2D49" w14:textId="77777777" w:rsidR="00C7533D" w:rsidRPr="00016398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eastAsia="Arial"/>
          <w:sz w:val="15"/>
          <w:szCs w:val="15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IMPORT</m:t>
          </m:r>
          <m:sSub>
            <m:sSubPr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_Ofert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Import_Subcategoria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  <m:sub/>
              </m:sSub>
            </m:e>
          </m:nary>
        </m:oMath>
      </m:oMathPara>
    </w:p>
    <w:p w14:paraId="4C6207DC" w14:textId="77777777" w:rsidR="00C7533D" w:rsidRDefault="00C7533D" w:rsidP="00C7533D">
      <w:r>
        <w:t>L’import</w:t>
      </w:r>
      <w:r w:rsidRPr="005B7E17">
        <w:t xml:space="preserve"> </w:t>
      </w:r>
      <w:proofErr w:type="spellStart"/>
      <w:r>
        <w:t>ofertat</w:t>
      </w:r>
      <w:proofErr w:type="spellEnd"/>
      <w:r>
        <w:t xml:space="preserve"> </w:t>
      </w:r>
      <w:r w:rsidRPr="005B7E17">
        <w:t>de cada sub</w:t>
      </w:r>
      <w:r>
        <w:t>categoria</w:t>
      </w:r>
      <w:r w:rsidRPr="005B7E17">
        <w:t xml:space="preserve"> </w:t>
      </w:r>
      <w:r>
        <w:t xml:space="preserve">es calcularà en base al Preu del Terme Fix, el Preu del Terme Variable Sense Tancar i el Preu del Terme Variable Tancat, d’acord a </w:t>
      </w:r>
      <w:r w:rsidRPr="005B7E17">
        <w:t>la següent fórmula:</w:t>
      </w:r>
    </w:p>
    <w:p w14:paraId="67D4618E" w14:textId="77777777" w:rsidR="00C7533D" w:rsidRPr="009038BC" w:rsidRDefault="00AE01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16"/>
          <w:szCs w:val="16"/>
          <w:lang w:eastAsia="ca-ES"/>
        </w:rPr>
      </w:pPr>
      <m:oMathPara>
        <m:oMath>
          <m:sSub>
            <m:sSubPr>
              <m:ctrlPr>
                <w:rPr>
                  <w:rFonts w:ascii="Cambria Math" w:hAnsi="Cambria Math"/>
                  <w:sz w:val="16"/>
                  <w:szCs w:val="16"/>
                  <w:lang w:eastAsia="es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es-ES"/>
                </w:rPr>
                <m:t>Import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es-ES"/>
                </w:rPr>
                <m:t>Subcategoria</m:t>
              </m:r>
            </m:sub>
          </m:sSub>
          <m:d>
            <m:dPr>
              <m:ctrlPr>
                <w:rPr>
                  <w:rFonts w:ascii="Cambria Math" w:hAnsi="Cambria Math"/>
                  <w:sz w:val="16"/>
                  <w:szCs w:val="1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</w:rPr>
                <m:t>€</m:t>
              </m:r>
            </m:e>
          </m:d>
          <m:r>
            <m:rPr>
              <m:sty m:val="p"/>
            </m:rPr>
            <w:rPr>
              <w:rFonts w:ascii="Cambria Math" w:hAnsi="Cambria Math"/>
              <w:sz w:val="16"/>
              <w:szCs w:val="16"/>
              <w:lang w:eastAsia="ca-ES"/>
            </w:rPr>
            <m:t>=Terme Fix +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16"/>
                  <w:szCs w:val="16"/>
                  <w:lang w:eastAsia="ca-E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ca-ES"/>
                </w:rPr>
                <m:t>0,5·Preu Terme Variable Sense tancar+0,5·Preu Terme Variable Tancat</m:t>
              </m:r>
            </m:e>
          </m:d>
          <m:r>
            <m:rPr>
              <m:sty m:val="p"/>
            </m:rPr>
            <w:rPr>
              <w:rFonts w:ascii="Cambria Math" w:hAnsi="Cambria Math"/>
              <w:sz w:val="16"/>
              <w:szCs w:val="16"/>
              <w:lang w:eastAsia="ca-ES"/>
            </w:rPr>
            <m:t>·</m:t>
          </m:r>
          <m:sSub>
            <m:sSubPr>
              <m:ctrlPr>
                <w:rPr>
                  <w:rFonts w:ascii="Cambria Math" w:hAnsi="Cambria Math"/>
                  <w:sz w:val="16"/>
                  <w:szCs w:val="16"/>
                  <w:lang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ca-ES"/>
                </w:rPr>
                <m:t>Consum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eastAsia="ca-ES"/>
                </w:rPr>
                <m:t>Subcatgoria</m:t>
              </m:r>
            </m:sub>
          </m:sSub>
        </m:oMath>
      </m:oMathPara>
    </w:p>
    <w:p w14:paraId="59AF6E3C" w14:textId="77777777" w:rsidR="00C7533D" w:rsidRDefault="00C7533D" w:rsidP="00C7533D"/>
    <w:p w14:paraId="3A24D1FB" w14:textId="77777777" w:rsidR="00C7533D" w:rsidRPr="00E917BD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 Math" w:eastAsia="Calibri" w:hAnsi="Cambria Math" w:cs="Times New Roman"/>
          <w:sz w:val="20"/>
          <w:szCs w:val="20"/>
          <w:lang w:eastAsia="ca-ES"/>
        </w:rPr>
      </w:pPr>
      <w:r w:rsidRPr="00E917BD">
        <w:rPr>
          <w:rFonts w:ascii="Cambria Math" w:eastAsia="Calibri" w:hAnsi="Cambria Math" w:cs="Times New Roman"/>
          <w:sz w:val="20"/>
          <w:szCs w:val="20"/>
          <w:lang w:eastAsia="ca-ES"/>
        </w:rPr>
        <w:t>Terme Fix (€)= [Terme Fix CUPS sense TL (€) + Terme Fix CUPS amb TL (€)]</w:t>
      </w:r>
    </w:p>
    <w:p w14:paraId="31987063" w14:textId="77777777" w:rsidR="00C7533D" w:rsidRDefault="00C7533D" w:rsidP="00C7533D"/>
    <w:p w14:paraId="401C5683" w14:textId="77777777" w:rsidR="00C7533D" w:rsidRPr="00E917BD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 Math" w:eastAsia="Calibri" w:hAnsi="Cambria Math" w:cs="Times New Roman"/>
          <w:sz w:val="20"/>
          <w:szCs w:val="20"/>
          <w:lang w:eastAsia="ca-ES"/>
        </w:rPr>
      </w:pPr>
      <w:r w:rsidRPr="00E917BD">
        <w:rPr>
          <w:rFonts w:ascii="Cambria Math" w:eastAsia="Calibri" w:hAnsi="Cambria Math" w:cs="Times New Roman"/>
          <w:sz w:val="20"/>
          <w:szCs w:val="20"/>
          <w:lang w:eastAsia="ca-ES"/>
        </w:rPr>
        <w:t>Terme Fix CUPS sense TL (€)= k0 (€/mes)·12 mesos</w:t>
      </w:r>
      <w:r>
        <w:rPr>
          <w:rFonts w:ascii="Cambria Math" w:eastAsia="Calibri" w:hAnsi="Cambria Math" w:cs="Times New Roman"/>
          <w:sz w:val="20"/>
          <w:szCs w:val="20"/>
          <w:lang w:eastAsia="ca-ES"/>
        </w:rPr>
        <w:t xml:space="preserve"> </w:t>
      </w:r>
      <w:r w:rsidRPr="00E917BD">
        <w:rPr>
          <w:rFonts w:ascii="Cambria Math" w:eastAsia="Calibri" w:hAnsi="Cambria Math" w:cs="Times New Roman"/>
          <w:sz w:val="20"/>
          <w:szCs w:val="20"/>
          <w:lang w:eastAsia="ca-ES"/>
        </w:rPr>
        <w:t>·</w:t>
      </w:r>
      <w:r>
        <w:rPr>
          <w:rFonts w:ascii="Cambria Math" w:eastAsia="Calibri" w:hAnsi="Cambria Math" w:cs="Times New Roman"/>
          <w:sz w:val="20"/>
          <w:szCs w:val="20"/>
          <w:lang w:eastAsia="ca-ES"/>
        </w:rPr>
        <w:t xml:space="preserve"> </w:t>
      </w:r>
      <w:r w:rsidRPr="00E917BD">
        <w:rPr>
          <w:rFonts w:ascii="Cambria Math" w:eastAsia="Calibri" w:hAnsi="Cambria Math" w:cs="Times New Roman"/>
          <w:sz w:val="20"/>
          <w:szCs w:val="20"/>
          <w:lang w:eastAsia="ca-ES"/>
        </w:rPr>
        <w:t>nº CUPS sense TL</w:t>
      </w:r>
    </w:p>
    <w:p w14:paraId="1A2FC38C" w14:textId="77777777" w:rsidR="00C7533D" w:rsidRPr="00E917BD" w:rsidRDefault="00C7533D" w:rsidP="00C7533D">
      <w:pPr>
        <w:pStyle w:val="Listabas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080"/>
        <w:rPr>
          <w:rFonts w:ascii="Cambria Math" w:hAnsi="Cambria Math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Terme Fix CUPS amb TL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€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 xml:space="preserve">=k0 </m:t>
          </m:r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€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MWh</m:t>
                      </m:r>
                    </m:den>
                  </m:f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dia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/mes)</m:t>
              </m:r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·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/>
            <m:sup/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Qd contractada (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MWh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día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)·</m:t>
              </m:r>
            </m:e>
          </m:nary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12 mesos</m:t>
          </m:r>
        </m:oMath>
      </m:oMathPara>
    </w:p>
    <w:p w14:paraId="356D912D" w14:textId="77777777" w:rsidR="00C7533D" w:rsidRDefault="00C7533D" w:rsidP="00C7533D">
      <w:pPr>
        <w:pStyle w:val="Prrafodelista"/>
      </w:pPr>
    </w:p>
    <w:p w14:paraId="4767317B" w14:textId="77777777" w:rsidR="00C7533D" w:rsidRPr="00E917BD" w:rsidRDefault="00AE013D" w:rsidP="00C7533D">
      <w:pPr>
        <w:pStyle w:val="Listabas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080"/>
        <w:rPr>
          <w:rFonts w:ascii="Cambria Math" w:hAnsi="Cambria Math"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sz w:val="18"/>
                  <w:szCs w:val="1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Preu Terme Variable Sense tancar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=k1·TC+k2·B·TC+k3·TTF+k4·MIBGAS+k5+k6</m:t>
          </m:r>
        </m:oMath>
      </m:oMathPara>
    </w:p>
    <w:p w14:paraId="5CE2161F" w14:textId="77777777" w:rsidR="00C7533D" w:rsidRDefault="00C7533D" w:rsidP="00C7533D">
      <w:pPr>
        <w:jc w:val="center"/>
      </w:pPr>
    </w:p>
    <w:p w14:paraId="68778651" w14:textId="77777777" w:rsidR="00C7533D" w:rsidRPr="00C95B9B" w:rsidRDefault="00AE01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sz w:val="15"/>
          <w:szCs w:val="15"/>
        </w:rPr>
      </w:pPr>
      <m:oMathPara>
        <m:oMath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Preu Terme Variable Tancat</m:t>
                  </m:r>
                </m:e>
                <m:sub/>
              </m:sSub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=C*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" w:hAnsi="Cambria Math"/>
                  <w:spacing w:val="-2"/>
                  <w:sz w:val="20"/>
                  <w:szCs w:val="20"/>
                </w:rPr>
                <m:t>Preu Gas tancat Qx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+k5+Mg tancament gas+k6</m:t>
          </m:r>
        </m:oMath>
      </m:oMathPara>
    </w:p>
    <w:p w14:paraId="4C68B036" w14:textId="77777777" w:rsidR="00C7533D" w:rsidRDefault="00C7533D" w:rsidP="00C7533D"/>
    <w:p w14:paraId="673CD8D6" w14:textId="77777777" w:rsidR="00C7533D" w:rsidRPr="005B7E17" w:rsidRDefault="00C7533D" w:rsidP="00C7533D">
      <w:r w:rsidRPr="005B7E17">
        <w:lastRenderedPageBreak/>
        <w:t xml:space="preserve">El </w:t>
      </w:r>
      <w:r w:rsidRPr="003F66FC">
        <w:rPr>
          <w:bCs/>
        </w:rPr>
        <w:t xml:space="preserve">coeficients </w:t>
      </w:r>
      <w:r w:rsidRPr="008C3A21">
        <w:rPr>
          <w:rFonts w:eastAsia="Calibri" w:cs="Times New Roman"/>
          <w:b/>
        </w:rPr>
        <w:t>k</w:t>
      </w:r>
      <w:r>
        <w:rPr>
          <w:bCs/>
        </w:rPr>
        <w:t xml:space="preserve">, </w:t>
      </w:r>
      <w:r>
        <w:rPr>
          <w:b/>
        </w:rPr>
        <w:t xml:space="preserve">C </w:t>
      </w:r>
      <w:r w:rsidRPr="003F66FC">
        <w:rPr>
          <w:bCs/>
        </w:rPr>
        <w:t xml:space="preserve">i el </w:t>
      </w:r>
      <w:r>
        <w:rPr>
          <w:b/>
        </w:rPr>
        <w:t>Mg tancament gas</w:t>
      </w:r>
      <w:r w:rsidRPr="005B7E17">
        <w:rPr>
          <w:b/>
        </w:rPr>
        <w:t xml:space="preserve"> </w:t>
      </w:r>
      <w:proofErr w:type="spellStart"/>
      <w:r w:rsidRPr="00B552CE">
        <w:t>ofertats</w:t>
      </w:r>
      <w:proofErr w:type="spellEnd"/>
      <w:r w:rsidRPr="00B552CE">
        <w:t xml:space="preserve"> per a cada sub</w:t>
      </w:r>
      <w:r>
        <w:t>categoria</w:t>
      </w:r>
      <w:r w:rsidRPr="00B552CE">
        <w:t xml:space="preserve"> (tarifa)</w:t>
      </w:r>
      <w:r w:rsidRPr="005B7E17">
        <w:rPr>
          <w:b/>
        </w:rPr>
        <w:t xml:space="preserve"> </w:t>
      </w:r>
      <w:r w:rsidRPr="005B7E17">
        <w:t>ser</w:t>
      </w:r>
      <w:r>
        <w:t>a</w:t>
      </w:r>
      <w:r w:rsidRPr="005B7E17">
        <w:t>n la base de l’oferta del licitador.</w:t>
      </w:r>
    </w:p>
    <w:p w14:paraId="2457860D" w14:textId="77777777" w:rsidR="00C7533D" w:rsidRPr="009A06FA" w:rsidRDefault="00C7533D" w:rsidP="00C7533D">
      <w:pPr>
        <w:pStyle w:val="Listavistosa-nfasis11"/>
        <w:numPr>
          <w:ilvl w:val="1"/>
          <w:numId w:val="5"/>
        </w:numPr>
        <w:rPr>
          <w:u w:val="single"/>
        </w:rPr>
      </w:pPr>
      <w:r w:rsidRPr="009A06FA">
        <w:rPr>
          <w:u w:val="single"/>
        </w:rPr>
        <w:t>Oferta econòmica Categoria 5</w:t>
      </w:r>
    </w:p>
    <w:p w14:paraId="4CBE614F" w14:textId="77777777" w:rsidR="00C7533D" w:rsidRPr="003700DC" w:rsidRDefault="00C7533D" w:rsidP="00C7533D">
      <w:pPr>
        <w:pStyle w:val="Listavistosa-nfasis11"/>
        <w:jc w:val="center"/>
      </w:pPr>
    </w:p>
    <w:p w14:paraId="3EA80391" w14:textId="77777777" w:rsidR="00C7533D" w:rsidRDefault="00C7533D" w:rsidP="00C7533D">
      <w:r w:rsidRPr="003700DC">
        <w:t>L’oferta econòmica del licitador haurà de contenir els següents valors: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3611"/>
      </w:tblGrid>
      <w:tr w:rsidR="00C7533D" w:rsidRPr="00F21CE6" w14:paraId="4B6ACAE9" w14:textId="77777777" w:rsidTr="007014F7">
        <w:trPr>
          <w:trHeight w:val="505"/>
          <w:jc w:val="center"/>
        </w:trPr>
        <w:tc>
          <w:tcPr>
            <w:tcW w:w="4209" w:type="dxa"/>
            <w:shd w:val="clear" w:color="auto" w:fill="D9D9D9" w:themeFill="background1" w:themeFillShade="D9"/>
            <w:noWrap/>
          </w:tcPr>
          <w:p w14:paraId="4E9DB2C8" w14:textId="77777777" w:rsidR="00C7533D" w:rsidRPr="00F21CE6" w:rsidRDefault="00C7533D" w:rsidP="007014F7">
            <w:pPr>
              <w:pStyle w:val="Listavistosa-nfasis11"/>
              <w:rPr>
                <w:bCs/>
              </w:rPr>
            </w:pPr>
            <w:proofErr w:type="spellStart"/>
            <w:r>
              <w:rPr>
                <w:b/>
                <w:bCs/>
              </w:rPr>
              <w:t>MgCE</w:t>
            </w:r>
            <w:r w:rsidRPr="00F21CE6">
              <w:rPr>
                <w:b/>
                <w:bCs/>
              </w:rPr>
              <w:t>_Ofert</w:t>
            </w:r>
            <w:proofErr w:type="spellEnd"/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3611" w:type="dxa"/>
            <w:shd w:val="clear" w:color="auto" w:fill="auto"/>
            <w:noWrap/>
          </w:tcPr>
          <w:p w14:paraId="12E08C15" w14:textId="77777777" w:rsidR="00C7533D" w:rsidRPr="00F21CE6" w:rsidRDefault="00C7533D" w:rsidP="007014F7">
            <w:pPr>
              <w:pStyle w:val="Listavistosa-nfasis11"/>
            </w:pPr>
          </w:p>
        </w:tc>
      </w:tr>
    </w:tbl>
    <w:p w14:paraId="5AF718D8" w14:textId="77777777" w:rsidR="00C7533D" w:rsidRPr="006D4243" w:rsidRDefault="00C7533D" w:rsidP="00C7533D"/>
    <w:tbl>
      <w:tblPr>
        <w:tblW w:w="104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708"/>
        <w:gridCol w:w="708"/>
        <w:gridCol w:w="708"/>
        <w:gridCol w:w="708"/>
        <w:gridCol w:w="641"/>
        <w:gridCol w:w="644"/>
        <w:gridCol w:w="842"/>
        <w:gridCol w:w="723"/>
        <w:gridCol w:w="723"/>
        <w:gridCol w:w="723"/>
        <w:gridCol w:w="723"/>
        <w:gridCol w:w="726"/>
      </w:tblGrid>
      <w:tr w:rsidR="00C7533D" w:rsidRPr="00AB19B4" w14:paraId="0772C207" w14:textId="77777777" w:rsidTr="007014F7">
        <w:trPr>
          <w:trHeight w:val="517"/>
        </w:trPr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4810C41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00821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Subcategoria 5.1,</w:t>
            </w:r>
          </w:p>
          <w:p w14:paraId="6304D71E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tarifa 6.1TDVE</w:t>
            </w:r>
          </w:p>
        </w:tc>
        <w:tc>
          <w:tcPr>
            <w:tcW w:w="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BD80ED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Subcategoria 5.2,</w:t>
            </w:r>
          </w:p>
          <w:p w14:paraId="4007D492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tarifa 3.0TDVE</w:t>
            </w:r>
          </w:p>
        </w:tc>
      </w:tr>
      <w:tr w:rsidR="00C7533D" w:rsidRPr="00AB19B4" w14:paraId="1EBBC40A" w14:textId="77777777" w:rsidTr="007014F7">
        <w:trPr>
          <w:trHeight w:val="278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88A49FA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4E7F1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2E684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200E3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8E160" w14:textId="77777777" w:rsidR="00C7533D" w:rsidRPr="00AB19B4" w:rsidRDefault="00C7533D" w:rsidP="007014F7">
            <w:pPr>
              <w:spacing w:after="0"/>
              <w:jc w:val="center"/>
              <w:rPr>
                <w:rFonts w:eastAsia="Times New Roman"/>
                <w:b/>
                <w:color w:val="000000"/>
                <w:sz w:val="22"/>
                <w:szCs w:val="20"/>
                <w:lang w:val="es-ES" w:eastAsia="es-ES"/>
              </w:rPr>
            </w:pPr>
            <w:r w:rsidRPr="00AB19B4">
              <w:rPr>
                <w:sz w:val="22"/>
                <w:szCs w:val="20"/>
              </w:rPr>
              <w:t>P4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B02B5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3A3A3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95B71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5AC82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C261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8E433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72DCE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4F0EF" w14:textId="77777777" w:rsidR="00C7533D" w:rsidRPr="00AB19B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P6</w:t>
            </w:r>
          </w:p>
        </w:tc>
      </w:tr>
      <w:tr w:rsidR="00C7533D" w:rsidRPr="00AB19B4" w14:paraId="24C9175C" w14:textId="77777777" w:rsidTr="007014F7">
        <w:trPr>
          <w:trHeight w:val="25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5C647D" w14:textId="77777777" w:rsidR="00C7533D" w:rsidRPr="00AB19B4" w:rsidRDefault="00C7533D" w:rsidP="007014F7">
            <w:pPr>
              <w:spacing w:after="0"/>
              <w:jc w:val="left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 xml:space="preserve">Preu </w:t>
            </w:r>
            <w:proofErr w:type="spellStart"/>
            <w:r w:rsidRPr="00AB19B4">
              <w:rPr>
                <w:sz w:val="22"/>
                <w:szCs w:val="20"/>
              </w:rPr>
              <w:t>ofertat</w:t>
            </w:r>
            <w:proofErr w:type="spellEnd"/>
            <w:r w:rsidRPr="00AB19B4">
              <w:rPr>
                <w:sz w:val="22"/>
                <w:szCs w:val="20"/>
              </w:rPr>
              <w:t xml:space="preserve"> “</w:t>
            </w:r>
            <w:proofErr w:type="spellStart"/>
            <w:r w:rsidRPr="00AB19B4">
              <w:rPr>
                <w:sz w:val="22"/>
                <w:szCs w:val="20"/>
              </w:rPr>
              <w:t>POp</w:t>
            </w:r>
            <w:proofErr w:type="spellEnd"/>
            <w:r w:rsidRPr="00AB19B4">
              <w:rPr>
                <w:sz w:val="22"/>
                <w:szCs w:val="20"/>
              </w:rPr>
              <w:t xml:space="preserve">”, </w:t>
            </w:r>
          </w:p>
          <w:p w14:paraId="0787D360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€/</w:t>
            </w:r>
            <w:proofErr w:type="spellStart"/>
            <w:r w:rsidRPr="00AB19B4">
              <w:rPr>
                <w:sz w:val="22"/>
                <w:szCs w:val="20"/>
              </w:rPr>
              <w:t>MWh</w:t>
            </w:r>
            <w:proofErr w:type="spellEnd"/>
            <w:r w:rsidRPr="00AB19B4">
              <w:rPr>
                <w:sz w:val="22"/>
                <w:szCs w:val="20"/>
              </w:rPr>
              <w:t>, 3 decimals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B3B0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280E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EA5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CDFB4" w14:textId="77777777" w:rsidR="00C7533D" w:rsidRPr="00AB19B4" w:rsidRDefault="00C7533D" w:rsidP="007014F7">
            <w:pPr>
              <w:spacing w:after="0"/>
              <w:rPr>
                <w:sz w:val="22"/>
                <w:szCs w:val="20"/>
                <w:lang w:val="es-ES" w:eastAsia="es-ES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ED0B9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209C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1E945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EEBC8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5130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901B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46A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0B8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AB19B4" w14:paraId="612571B5" w14:textId="77777777" w:rsidTr="007014F7">
        <w:trPr>
          <w:trHeight w:val="35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91E935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AB19B4">
              <w:rPr>
                <w:sz w:val="22"/>
                <w:szCs w:val="20"/>
              </w:rPr>
              <w:t>Preu_Subcategoria</w:t>
            </w:r>
            <w:proofErr w:type="spellEnd"/>
            <w:r w:rsidRPr="00AB19B4">
              <w:rPr>
                <w:sz w:val="22"/>
                <w:szCs w:val="20"/>
              </w:rPr>
              <w:t xml:space="preserve">, </w:t>
            </w:r>
          </w:p>
          <w:p w14:paraId="65AC665A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  <w:r w:rsidRPr="00AB19B4">
              <w:rPr>
                <w:sz w:val="22"/>
                <w:szCs w:val="20"/>
              </w:rPr>
              <w:t>€/</w:t>
            </w:r>
            <w:proofErr w:type="spellStart"/>
            <w:r w:rsidRPr="00AB19B4">
              <w:rPr>
                <w:sz w:val="22"/>
                <w:szCs w:val="20"/>
              </w:rPr>
              <w:t>MWh</w:t>
            </w:r>
            <w:proofErr w:type="spellEnd"/>
            <w:r w:rsidRPr="00AB19B4">
              <w:rPr>
                <w:sz w:val="22"/>
                <w:szCs w:val="20"/>
              </w:rPr>
              <w:t>, 3 decimals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B35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81EF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AB19B4" w14:paraId="10ABE683" w14:textId="77777777" w:rsidTr="007014F7">
        <w:trPr>
          <w:trHeight w:val="35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4881C52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AB19B4">
              <w:rPr>
                <w:b/>
                <w:sz w:val="22"/>
                <w:szCs w:val="20"/>
              </w:rPr>
              <w:t>PREU_Ofert</w:t>
            </w:r>
            <w:proofErr w:type="spellEnd"/>
            <w:r w:rsidRPr="00AB19B4">
              <w:rPr>
                <w:sz w:val="22"/>
                <w:szCs w:val="20"/>
              </w:rPr>
              <w:t xml:space="preserve"> categoria, €/</w:t>
            </w:r>
            <w:proofErr w:type="spellStart"/>
            <w:r w:rsidRPr="00AB19B4">
              <w:rPr>
                <w:sz w:val="22"/>
                <w:szCs w:val="20"/>
              </w:rPr>
              <w:t>MWh</w:t>
            </w:r>
            <w:proofErr w:type="spellEnd"/>
            <w:r w:rsidRPr="00AB19B4">
              <w:rPr>
                <w:sz w:val="22"/>
                <w:szCs w:val="20"/>
              </w:rPr>
              <w:t>, 3 decimals</w:t>
            </w:r>
          </w:p>
        </w:tc>
        <w:tc>
          <w:tcPr>
            <w:tcW w:w="85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163" w14:textId="77777777" w:rsidR="00C7533D" w:rsidRPr="00AB19B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2DB6F75F" w14:textId="77777777" w:rsidR="00C7533D" w:rsidRDefault="00C7533D" w:rsidP="00C7533D">
      <w:pPr>
        <w:pStyle w:val="Listavistosa-nfasis11"/>
        <w:rPr>
          <w:highlight w:val="red"/>
        </w:rPr>
      </w:pPr>
    </w:p>
    <w:p w14:paraId="5F3CD1CC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CSUC posarà a disposició dels licitadors un fitxer Excel pel càlcul del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.</w:t>
      </w:r>
    </w:p>
    <w:p w14:paraId="3B497A98" w14:textId="77777777" w:rsidR="00C7533D" w:rsidRPr="00FE31B7" w:rsidRDefault="00C7533D" w:rsidP="00C7533D">
      <w:pPr>
        <w:pStyle w:val="Listavistosa-nfasis11"/>
        <w:ind w:left="0" w:firstLine="0"/>
        <w:rPr>
          <w:sz w:val="15"/>
          <w:szCs w:val="15"/>
        </w:rPr>
      </w:pPr>
      <w:r w:rsidRPr="006D4243">
        <w:rPr>
          <w:rFonts w:cs="Calibri"/>
        </w:rPr>
        <w:t xml:space="preserve">Els </w:t>
      </w:r>
      <w:r w:rsidRPr="006D4243">
        <w:rPr>
          <w:rFonts w:cs="Calibri"/>
          <w:b/>
        </w:rPr>
        <w:t xml:space="preserve">PREU Ofert </w:t>
      </w:r>
      <w:r>
        <w:rPr>
          <w:rFonts w:cs="Calibri"/>
          <w:b/>
        </w:rPr>
        <w:t>de la categoria</w:t>
      </w:r>
      <w:r w:rsidRPr="006D4243">
        <w:rPr>
          <w:rFonts w:cs="Calibri"/>
        </w:rPr>
        <w:t>, en €/</w:t>
      </w:r>
      <w:proofErr w:type="spellStart"/>
      <w:r w:rsidRPr="006D4243">
        <w:rPr>
          <w:rFonts w:cs="Calibri"/>
        </w:rPr>
        <w:t>MWh</w:t>
      </w:r>
      <w:proofErr w:type="spellEnd"/>
      <w:r w:rsidRPr="006D4243">
        <w:rPr>
          <w:rFonts w:cs="Calibri"/>
        </w:rPr>
        <w:t>,</w:t>
      </w:r>
      <w:r w:rsidRPr="006D4243">
        <w:t xml:space="preserve"> tindrà inclosos els peatges</w:t>
      </w:r>
      <w:r>
        <w:t xml:space="preserve"> i càrrecs</w:t>
      </w:r>
      <w:r w:rsidRPr="006D4243">
        <w:t xml:space="preserve"> d’energia vigents el </w:t>
      </w:r>
      <w:r>
        <w:t>d</w:t>
      </w:r>
      <w:r w:rsidRPr="006D4243">
        <w:t>ia de la presentació inclosos, però sense impost elèctric ni IVA.</w:t>
      </w:r>
    </w:p>
    <w:p w14:paraId="0CF0D9E3" w14:textId="77777777" w:rsidR="00C7533D" w:rsidRPr="008C3A21" w:rsidRDefault="00C7533D" w:rsidP="00C7533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480" w:lineRule="auto"/>
        <w:rPr>
          <w:sz w:val="28"/>
          <w:szCs w:val="24"/>
          <w:lang w:eastAsia="ca-E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PRE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U_Ofert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Preu_Subcategoria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  <m:sub/>
              </m:sSub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  <m:sub/>
              </m:sSub>
            </m:e>
          </m:nary>
        </m:oMath>
      </m:oMathPara>
    </w:p>
    <w:p w14:paraId="0EE38394" w14:textId="77777777" w:rsidR="00C7533D" w:rsidRDefault="00C7533D" w:rsidP="00C7533D">
      <w:pPr>
        <w:rPr>
          <w:lang w:eastAsia="ca-ES"/>
        </w:rPr>
      </w:pPr>
    </w:p>
    <w:p w14:paraId="493B7B63" w14:textId="77777777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Preu_Sub</w:t>
      </w:r>
      <w:r>
        <w:rPr>
          <w:b/>
          <w:lang w:eastAsia="ca-ES"/>
        </w:rPr>
        <w:t>categoria</w:t>
      </w:r>
      <w:proofErr w:type="spellEnd"/>
      <w:r w:rsidRPr="006D4243">
        <w:rPr>
          <w:b/>
          <w:lang w:eastAsia="ca-ES"/>
        </w:rPr>
        <w:t xml:space="preserve"> </w:t>
      </w:r>
      <w:r w:rsidRPr="006D4243">
        <w:rPr>
          <w:lang w:eastAsia="ca-ES"/>
        </w:rPr>
        <w:t xml:space="preserve">es calcularà </w:t>
      </w:r>
      <w:r>
        <w:rPr>
          <w:lang w:eastAsia="ca-ES"/>
        </w:rPr>
        <w:t>d’acord als</w:t>
      </w:r>
      <w:r w:rsidRPr="006D4243">
        <w:rPr>
          <w:lang w:eastAsia="ca-ES"/>
        </w:rPr>
        <w:t xml:space="preserve"> preus de l’energia </w:t>
      </w:r>
      <w:r>
        <w:rPr>
          <w:lang w:eastAsia="ca-ES"/>
        </w:rPr>
        <w:t xml:space="preserve">consumida </w:t>
      </w:r>
      <w:proofErr w:type="spellStart"/>
      <w:r w:rsidRPr="006D4243">
        <w:rPr>
          <w:lang w:eastAsia="ca-ES"/>
        </w:rPr>
        <w:t>ofertats</w:t>
      </w:r>
      <w:proofErr w:type="spellEnd"/>
      <w:r w:rsidRPr="006D4243">
        <w:rPr>
          <w:lang w:eastAsia="ca-ES"/>
        </w:rPr>
        <w:t xml:space="preserve"> per a cada període, “</w:t>
      </w:r>
      <w:proofErr w:type="spellStart"/>
      <w:r w:rsidRPr="00D40C67">
        <w:rPr>
          <w:b/>
          <w:lang w:eastAsia="ca-ES"/>
        </w:rPr>
        <w:t>POp</w:t>
      </w:r>
      <w:proofErr w:type="spellEnd"/>
      <w:r w:rsidRPr="006D4243">
        <w:rPr>
          <w:lang w:eastAsia="ca-ES"/>
        </w:rPr>
        <w:t>”</w:t>
      </w:r>
      <w:r>
        <w:rPr>
          <w:lang w:eastAsia="ca-ES"/>
        </w:rPr>
        <w:t xml:space="preserve"> que són la </w:t>
      </w:r>
      <w:r w:rsidRPr="00D40C67">
        <w:rPr>
          <w:b/>
          <w:lang w:eastAsia="ca-ES"/>
        </w:rPr>
        <w:t>base de l’oferta</w:t>
      </w:r>
      <w:r w:rsidRPr="006D4243">
        <w:rPr>
          <w:lang w:eastAsia="ca-ES"/>
        </w:rPr>
        <w:t>:</w:t>
      </w:r>
    </w:p>
    <w:p w14:paraId="09F96EC4" w14:textId="77777777" w:rsidR="00C7533D" w:rsidRPr="00176DD6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ajorHAnsi" w:hAnsiTheme="majorHAnsi"/>
          <w:sz w:val="16"/>
          <w:szCs w:val="16"/>
          <w:lang w:eastAsia="ca-E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Pre</m:t>
          </m:r>
          <m:sSub>
            <m:sSubPr>
              <m:ctrlPr>
                <w:rPr>
                  <w:rFonts w:ascii="Cambria Math" w:hAnsi="Cambria Math"/>
                  <w:sz w:val="20"/>
                  <w:szCs w:val="2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Subcateogria</m:t>
              </m:r>
            </m:sub>
          </m:sSub>
          <m:d>
            <m:dPr>
              <m:ctrlPr>
                <w:rPr>
                  <w:rFonts w:ascii="Cambria Math" w:hAnsi="Cambria Math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0"/>
              <w:szCs w:val="20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0"/>
                  <w:szCs w:val="20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p=1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sub>
                  </m:sSub>
                </m:e>
                <m:sub/>
              </m:sSub>
            </m:e>
          </m:nary>
        </m:oMath>
      </m:oMathPara>
    </w:p>
    <w:p w14:paraId="411B1AF6" w14:textId="77777777" w:rsidR="00C7533D" w:rsidRPr="00A63D12" w:rsidRDefault="00C7533D" w:rsidP="00C7533D">
      <w:pPr>
        <w:pStyle w:val="Listavistosa-nfasis11"/>
      </w:pPr>
    </w:p>
    <w:p w14:paraId="47E62D54" w14:textId="77777777" w:rsidR="00C7533D" w:rsidRDefault="00C7533D" w:rsidP="00C7533D">
      <w:r>
        <w:br w:type="page"/>
      </w:r>
    </w:p>
    <w:p w14:paraId="6465C0D0" w14:textId="77777777" w:rsidR="00C7533D" w:rsidRPr="00C22CF4" w:rsidRDefault="00C7533D" w:rsidP="00C7533D">
      <w:pPr>
        <w:pStyle w:val="Listavistosa-nfasis11"/>
        <w:numPr>
          <w:ilvl w:val="0"/>
          <w:numId w:val="3"/>
        </w:numPr>
        <w:rPr>
          <w:rFonts w:cs="Calibri"/>
          <w:b/>
          <w:sz w:val="32"/>
          <w:u w:val="single"/>
        </w:rPr>
      </w:pPr>
      <w:r w:rsidRPr="00C22CF4">
        <w:rPr>
          <w:rFonts w:cs="Calibri"/>
          <w:b/>
          <w:sz w:val="32"/>
          <w:u w:val="single"/>
        </w:rPr>
        <w:lastRenderedPageBreak/>
        <w:t>Publicació de dades per a la valoració</w:t>
      </w:r>
    </w:p>
    <w:p w14:paraId="2EA2C87A" w14:textId="77777777" w:rsidR="00C7533D" w:rsidRPr="003700DC" w:rsidRDefault="00C7533D" w:rsidP="00C7533D">
      <w:pPr>
        <w:pStyle w:val="Listavistosa-nfasis11"/>
      </w:pPr>
    </w:p>
    <w:p w14:paraId="35F1ACCA" w14:textId="77777777" w:rsidR="00C7533D" w:rsidRPr="006D4243" w:rsidRDefault="00C7533D" w:rsidP="00C7533D">
      <w:r w:rsidRPr="006D4243">
        <w:rPr>
          <w:lang w:eastAsia="ca-ES"/>
        </w:rPr>
        <w:t xml:space="preserve">Es publicaran en la convocatòria del </w:t>
      </w:r>
      <w:r>
        <w:rPr>
          <w:lang w:eastAsia="ca-ES"/>
        </w:rPr>
        <w:t>contracte específic</w:t>
      </w:r>
      <w:r w:rsidRPr="006D4243">
        <w:rPr>
          <w:lang w:eastAsia="ca-ES"/>
        </w:rPr>
        <w:t>.</w:t>
      </w:r>
    </w:p>
    <w:p w14:paraId="137E8B44" w14:textId="77777777" w:rsidR="00C7533D" w:rsidRPr="009E43DA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C22CF4">
        <w:rPr>
          <w:u w:val="single"/>
        </w:rPr>
        <w:t>Publicació de dades per a la valoració de la categoria 1</w:t>
      </w:r>
    </w:p>
    <w:p w14:paraId="78B166EC" w14:textId="77777777" w:rsidR="00C7533D" w:rsidRDefault="00C7533D" w:rsidP="00C753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70"/>
        <w:gridCol w:w="1117"/>
        <w:gridCol w:w="1105"/>
        <w:gridCol w:w="1105"/>
        <w:gridCol w:w="1107"/>
      </w:tblGrid>
      <w:tr w:rsidR="00C7533D" w:rsidRPr="00341184" w14:paraId="7E671085" w14:textId="77777777" w:rsidTr="007014F7">
        <w:trPr>
          <w:trHeight w:val="20"/>
          <w:jc w:val="center"/>
        </w:trPr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C666EB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COEFICIENTS "</w:t>
            </w:r>
            <w:proofErr w:type="spellStart"/>
            <w:r w:rsidRPr="00341184">
              <w:rPr>
                <w:sz w:val="22"/>
                <w:szCs w:val="20"/>
              </w:rPr>
              <w:t>Dp</w:t>
            </w:r>
            <w:proofErr w:type="spellEnd"/>
            <w:r w:rsidRPr="00341184">
              <w:rPr>
                <w:sz w:val="22"/>
                <w:szCs w:val="20"/>
              </w:rPr>
              <w:t>" (% DE CONSUM DE CADA PERÍODE DINS DE LA SUBCATEGORIA)</w:t>
            </w:r>
          </w:p>
        </w:tc>
      </w:tr>
      <w:tr w:rsidR="00C7533D" w:rsidRPr="00341184" w14:paraId="2037D9DB" w14:textId="77777777" w:rsidTr="007014F7">
        <w:trPr>
          <w:trHeight w:val="20"/>
          <w:jc w:val="center"/>
        </w:trPr>
        <w:tc>
          <w:tcPr>
            <w:tcW w:w="6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F1C5A3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1.1, tarifa 6.1TD</w:t>
            </w:r>
          </w:p>
        </w:tc>
      </w:tr>
      <w:tr w:rsidR="00C7533D" w:rsidRPr="00341184" w14:paraId="08A96EB6" w14:textId="77777777" w:rsidTr="007014F7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AD5FA8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3B733E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C0E8BE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AD84FB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D387B8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0A8552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%D6</w:t>
            </w:r>
          </w:p>
        </w:tc>
      </w:tr>
      <w:tr w:rsidR="00C7533D" w:rsidRPr="00341184" w14:paraId="61530BA6" w14:textId="77777777" w:rsidTr="007014F7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9006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  <w:p w14:paraId="5F604EE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8ABB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D6F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847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EFC5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10B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49F2C5BB" w14:textId="77777777" w:rsidR="00C7533D" w:rsidRPr="006D4243" w:rsidRDefault="00C7533D" w:rsidP="00C7533D">
      <w:pPr>
        <w:rPr>
          <w:highlight w:val="red"/>
        </w:rPr>
      </w:pPr>
    </w:p>
    <w:tbl>
      <w:tblPr>
        <w:tblW w:w="6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2"/>
      </w:tblGrid>
      <w:tr w:rsidR="00C7533D" w:rsidRPr="00341184" w14:paraId="51E8B98E" w14:textId="77777777" w:rsidTr="007014F7">
        <w:trPr>
          <w:trHeight w:val="386"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987C64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COEFICIENTS "Di" (% DE CONSUM DE CADA SUBCATEGORIA DINS DE LA CATEGORIA)</w:t>
            </w:r>
          </w:p>
        </w:tc>
      </w:tr>
      <w:tr w:rsidR="00C7533D" w:rsidRPr="00341184" w14:paraId="54023CC1" w14:textId="77777777" w:rsidTr="007014F7">
        <w:trPr>
          <w:trHeight w:val="386"/>
          <w:jc w:val="center"/>
        </w:trPr>
        <w:tc>
          <w:tcPr>
            <w:tcW w:w="6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8236363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Subcategoria 1.1, </w:t>
            </w:r>
          </w:p>
          <w:p w14:paraId="30A8BA5D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tarifa 6.1TD</w:t>
            </w:r>
          </w:p>
        </w:tc>
      </w:tr>
      <w:tr w:rsidR="00C7533D" w:rsidRPr="00341184" w14:paraId="07DCF244" w14:textId="77777777" w:rsidTr="007014F7">
        <w:trPr>
          <w:trHeight w:val="184"/>
          <w:jc w:val="center"/>
        </w:trPr>
        <w:tc>
          <w:tcPr>
            <w:tcW w:w="6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9014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</w:p>
          <w:p w14:paraId="0C61328D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100%</w:t>
            </w:r>
          </w:p>
        </w:tc>
      </w:tr>
    </w:tbl>
    <w:p w14:paraId="4246C02B" w14:textId="77777777" w:rsidR="00C7533D" w:rsidRPr="006D4243" w:rsidRDefault="00C7533D" w:rsidP="00C7533D">
      <w:pPr>
        <w:rPr>
          <w:highlight w:val="red"/>
        </w:rPr>
      </w:pPr>
    </w:p>
    <w:tbl>
      <w:tblPr>
        <w:tblW w:w="8598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850"/>
        <w:gridCol w:w="851"/>
        <w:gridCol w:w="850"/>
        <w:gridCol w:w="855"/>
        <w:gridCol w:w="916"/>
        <w:gridCol w:w="916"/>
      </w:tblGrid>
      <w:tr w:rsidR="00C7533D" w:rsidRPr="00341184" w14:paraId="21CE9C95" w14:textId="77777777" w:rsidTr="007014F7">
        <w:trPr>
          <w:trHeight w:val="315"/>
          <w:jc w:val="center"/>
        </w:trPr>
        <w:tc>
          <w:tcPr>
            <w:tcW w:w="336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2F470491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2870B70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Dades de Mercat OMIE</w:t>
            </w:r>
          </w:p>
        </w:tc>
      </w:tr>
      <w:tr w:rsidR="00C7533D" w:rsidRPr="00341184" w14:paraId="43EBF88F" w14:textId="77777777" w:rsidTr="007014F7">
        <w:trPr>
          <w:trHeight w:val="315"/>
          <w:jc w:val="center"/>
        </w:trPr>
        <w:tc>
          <w:tcPr>
            <w:tcW w:w="336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E59D241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5238" w:type="dxa"/>
            <w:gridSpan w:val="6"/>
            <w:shd w:val="clear" w:color="auto" w:fill="D9D9D9" w:themeFill="background1" w:themeFillShade="D9"/>
            <w:noWrap/>
          </w:tcPr>
          <w:p w14:paraId="26E3BE17" w14:textId="77777777" w:rsidR="00C7533D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Subcategoria 1.1, </w:t>
            </w:r>
          </w:p>
          <w:p w14:paraId="0A002DDC" w14:textId="77777777" w:rsidR="00C7533D" w:rsidRPr="00341184" w:rsidRDefault="00C7533D" w:rsidP="007014F7">
            <w:pPr>
              <w:spacing w:after="0"/>
              <w:jc w:val="center"/>
              <w:rPr>
                <w:rFonts w:cs="Calibri"/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tarifa 6.1TD</w:t>
            </w:r>
          </w:p>
        </w:tc>
      </w:tr>
      <w:tr w:rsidR="00C7533D" w:rsidRPr="00341184" w14:paraId="249C14B8" w14:textId="77777777" w:rsidTr="007014F7">
        <w:trPr>
          <w:trHeight w:val="31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EAB632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Dades de Mercat OMIE, CATEGORIA 1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14:paraId="2007F43D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P1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14:paraId="6C31818E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P2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hideMark/>
          </w:tcPr>
          <w:p w14:paraId="424403AC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P3</w:t>
            </w:r>
          </w:p>
        </w:tc>
        <w:tc>
          <w:tcPr>
            <w:tcW w:w="855" w:type="dxa"/>
            <w:shd w:val="clear" w:color="auto" w:fill="D9D9D9" w:themeFill="background1" w:themeFillShade="D9"/>
            <w:noWrap/>
            <w:hideMark/>
          </w:tcPr>
          <w:p w14:paraId="464DA44B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P4</w:t>
            </w:r>
          </w:p>
        </w:tc>
        <w:tc>
          <w:tcPr>
            <w:tcW w:w="916" w:type="dxa"/>
            <w:shd w:val="clear" w:color="auto" w:fill="D9D9D9" w:themeFill="background1" w:themeFillShade="D9"/>
            <w:noWrap/>
            <w:hideMark/>
          </w:tcPr>
          <w:p w14:paraId="2BA49DAD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P5</w:t>
            </w:r>
          </w:p>
        </w:tc>
        <w:tc>
          <w:tcPr>
            <w:tcW w:w="916" w:type="dxa"/>
            <w:shd w:val="clear" w:color="auto" w:fill="D9D9D9" w:themeFill="background1" w:themeFillShade="D9"/>
            <w:noWrap/>
            <w:hideMark/>
          </w:tcPr>
          <w:p w14:paraId="6541B3D0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P6</w:t>
            </w:r>
          </w:p>
        </w:tc>
      </w:tr>
      <w:tr w:rsidR="00C7533D" w:rsidRPr="00341184" w14:paraId="7E54BD3D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D3AEB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OMIE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E33E9B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E5B81E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D541C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448172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CABFF3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1D69C91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730DCFBA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ECC25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Pag. Capacitat (regulat)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CE8AD77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53A5F8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12D8C2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F12771F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270C8C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BD3AFD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143E199D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E6FFB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Restriccions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EDE886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FE480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1EFFCE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62483695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762ED8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93F80D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7A896BA2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69525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Processos OS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89615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D686992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A708DE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80BE5D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4B7C7378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06695B2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4CC048A3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F318DF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proofErr w:type="spellStart"/>
            <w:r w:rsidRPr="00341184">
              <w:rPr>
                <w:sz w:val="22"/>
                <w:szCs w:val="20"/>
              </w:rPr>
              <w:t>Interrompibilitat</w:t>
            </w:r>
            <w:proofErr w:type="spellEnd"/>
            <w:r w:rsidRPr="00341184">
              <w:rPr>
                <w:sz w:val="22"/>
                <w:szCs w:val="20"/>
              </w:rPr>
              <w:t xml:space="preserve"> (regulat)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0DDDF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09BE27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D09B3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05E0281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036DAA6F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13015C7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1EAED508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AF6AC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Pag. OM i OS (regulat)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A0652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548118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E97B5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3B2CA72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B16073F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5720C192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6E95449C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2F695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Pèrdues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9E871B1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5E534B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AE1C5F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48831DD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691D675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2812A6C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284DEA3D" w14:textId="77777777" w:rsidTr="007014F7">
        <w:trPr>
          <w:trHeight w:val="30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75FB7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Impost municipal (regulat)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3D32E4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2D617E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A5F4F1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14:paraId="556AB186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79293F0A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916" w:type="dxa"/>
            <w:shd w:val="clear" w:color="auto" w:fill="auto"/>
            <w:noWrap/>
            <w:vAlign w:val="center"/>
          </w:tcPr>
          <w:p w14:paraId="3E6448E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501FE699" w14:textId="77777777" w:rsidR="00C7533D" w:rsidRPr="003700DC" w:rsidRDefault="00C7533D" w:rsidP="00C7533D"/>
    <w:tbl>
      <w:tblPr>
        <w:tblpPr w:leftFromText="141" w:rightFromText="141" w:vertAnchor="text" w:horzAnchor="margin" w:tblpXSpec="center" w:tblpY="328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</w:tblGrid>
      <w:tr w:rsidR="00C7533D" w:rsidRPr="00360589" w14:paraId="237CDC5A" w14:textId="77777777" w:rsidTr="007014F7">
        <w:trPr>
          <w:trHeight w:val="1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DE5D83" w14:textId="77777777" w:rsidR="00C7533D" w:rsidRPr="00D0345B" w:rsidRDefault="00C7533D" w:rsidP="007014F7">
            <w:pPr>
              <w:spacing w:after="0"/>
              <w:jc w:val="center"/>
              <w:rPr>
                <w:highlight w:val="red"/>
              </w:rPr>
            </w:pPr>
            <w:r w:rsidRPr="00D0345B">
              <w:t>OMIP, estimació (€/</w:t>
            </w:r>
            <w:proofErr w:type="spellStart"/>
            <w:r w:rsidRPr="00D0345B">
              <w:t>MWh</w:t>
            </w:r>
            <w:proofErr w:type="spellEnd"/>
            <w:r w:rsidRPr="00D0345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53F0" w14:textId="77777777" w:rsidR="00C7533D" w:rsidRDefault="00C7533D" w:rsidP="007014F7">
            <w:pPr>
              <w:spacing w:after="0"/>
              <w:jc w:val="center"/>
              <w:rPr>
                <w:highlight w:val="red"/>
              </w:rPr>
            </w:pPr>
          </w:p>
          <w:p w14:paraId="08BF0704" w14:textId="77777777" w:rsidR="00C7533D" w:rsidRPr="00D0345B" w:rsidRDefault="00C7533D" w:rsidP="007014F7">
            <w:pPr>
              <w:spacing w:after="0"/>
              <w:jc w:val="center"/>
              <w:rPr>
                <w:highlight w:val="red"/>
              </w:rPr>
            </w:pPr>
          </w:p>
        </w:tc>
      </w:tr>
    </w:tbl>
    <w:p w14:paraId="081E2F82" w14:textId="77777777" w:rsidR="00C7533D" w:rsidRPr="003700DC" w:rsidRDefault="00C7533D" w:rsidP="00C7533D">
      <w:pPr>
        <w:pStyle w:val="Listavistosa-nfasis11"/>
        <w:rPr>
          <w:highlight w:val="red"/>
        </w:rPr>
      </w:pPr>
    </w:p>
    <w:p w14:paraId="0911344B" w14:textId="77777777" w:rsidR="00C7533D" w:rsidRDefault="00C7533D" w:rsidP="00C7533D">
      <w:pPr>
        <w:rPr>
          <w:lang w:eastAsia="ca-ES"/>
        </w:rPr>
      </w:pPr>
    </w:p>
    <w:p w14:paraId="740FDF35" w14:textId="77777777" w:rsidR="00C7533D" w:rsidRPr="00834015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834015">
        <w:rPr>
          <w:u w:val="single"/>
        </w:rPr>
        <w:t>Publicació de dades per a la valoració de la categoria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990"/>
        <w:gridCol w:w="1015"/>
        <w:gridCol w:w="1005"/>
        <w:gridCol w:w="1005"/>
        <w:gridCol w:w="1005"/>
        <w:gridCol w:w="1005"/>
        <w:gridCol w:w="1005"/>
      </w:tblGrid>
      <w:tr w:rsidR="00C7533D" w:rsidRPr="00341184" w14:paraId="47D80FF8" w14:textId="77777777" w:rsidTr="007014F7">
        <w:trPr>
          <w:trHeight w:val="32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FF2FCC7" w14:textId="77777777" w:rsidR="00C7533D" w:rsidRPr="00341184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lastRenderedPageBreak/>
              <w:t>COEFICIENTS "</w:t>
            </w:r>
            <w:proofErr w:type="spellStart"/>
            <w:r w:rsidRPr="00341184">
              <w:rPr>
                <w:sz w:val="22"/>
                <w:szCs w:val="20"/>
              </w:rPr>
              <w:t>Dp</w:t>
            </w:r>
            <w:proofErr w:type="spellEnd"/>
            <w:r w:rsidRPr="00341184">
              <w:rPr>
                <w:sz w:val="22"/>
                <w:szCs w:val="20"/>
              </w:rPr>
              <w:t>" (% DE CONSUM DE CADA PERÍODE DINS DEL SUBCATEGORIA)</w:t>
            </w:r>
          </w:p>
        </w:tc>
      </w:tr>
      <w:tr w:rsidR="00C7533D" w:rsidRPr="00341184" w14:paraId="24C7CE76" w14:textId="77777777" w:rsidTr="007014F7">
        <w:trPr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6E98758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CATEGORIA 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FA042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TARIFA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7EF795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AECE2A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C0CEA1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3D0C6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D376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39E2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%D6</w:t>
            </w:r>
          </w:p>
        </w:tc>
      </w:tr>
      <w:tr w:rsidR="00C7533D" w:rsidRPr="00341184" w14:paraId="6C22777A" w14:textId="77777777" w:rsidTr="007014F7">
        <w:trPr>
          <w:trHeight w:val="1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483B7E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2.1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E1F1436" w14:textId="77777777" w:rsidR="00C7533D" w:rsidRPr="00341184" w:rsidRDefault="00C7533D" w:rsidP="007014F7">
            <w:pPr>
              <w:spacing w:after="0"/>
              <w:jc w:val="right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3.0TD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72160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83DD5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90C0B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89E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6F3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8BD49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341184" w14:paraId="29C9E05B" w14:textId="77777777" w:rsidTr="007014F7">
        <w:trPr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14E7AFC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2.2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D0CC2C" w14:textId="77777777" w:rsidR="00C7533D" w:rsidRPr="00341184" w:rsidRDefault="00C7533D" w:rsidP="007014F7">
            <w:pPr>
              <w:spacing w:after="0"/>
              <w:jc w:val="right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2.0TD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5776B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333B75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7CCD73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7E2755D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5BD60A8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D31C7C6" w14:textId="77777777" w:rsidR="00C7533D" w:rsidRPr="0034118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40B0CC6A" w14:textId="77777777" w:rsidR="00C7533D" w:rsidRDefault="00C7533D" w:rsidP="00C7533D"/>
    <w:tbl>
      <w:tblPr>
        <w:tblW w:w="8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4081"/>
      </w:tblGrid>
      <w:tr w:rsidR="00C7533D" w:rsidRPr="00C46123" w14:paraId="3CDECB84" w14:textId="77777777" w:rsidTr="007014F7">
        <w:trPr>
          <w:trHeight w:val="537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9ED1AD" w14:textId="77777777" w:rsidR="00C7533D" w:rsidRPr="00D0345B" w:rsidRDefault="00C7533D" w:rsidP="007014F7">
            <w:pPr>
              <w:spacing w:after="0"/>
              <w:jc w:val="center"/>
            </w:pPr>
            <w:r w:rsidRPr="00D0345B">
              <w:t>COEFICIENTS "Di" (% DE CONSUM DE CADA SUB</w:t>
            </w:r>
            <w:r>
              <w:t>CATEGORIA</w:t>
            </w:r>
            <w:r w:rsidRPr="00D0345B">
              <w:t xml:space="preserve"> DINS </w:t>
            </w:r>
            <w:r>
              <w:t>DE LA CATEGORIA</w:t>
            </w:r>
            <w:r w:rsidRPr="00D0345B">
              <w:t>)</w:t>
            </w:r>
          </w:p>
        </w:tc>
      </w:tr>
      <w:tr w:rsidR="00C7533D" w:rsidRPr="00C46123" w14:paraId="0424AB45" w14:textId="77777777" w:rsidTr="007014F7">
        <w:trPr>
          <w:trHeight w:val="537"/>
          <w:jc w:val="center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A324F7C" w14:textId="77777777" w:rsidR="00C7533D" w:rsidRDefault="00C7533D" w:rsidP="007014F7">
            <w:pPr>
              <w:spacing w:after="0"/>
              <w:jc w:val="center"/>
            </w:pPr>
            <w:r w:rsidRPr="00D0345B">
              <w:t>Sub</w:t>
            </w:r>
            <w:r>
              <w:t>categoria</w:t>
            </w:r>
            <w:r w:rsidRPr="00D0345B">
              <w:t xml:space="preserve"> 2.1,</w:t>
            </w:r>
          </w:p>
          <w:p w14:paraId="07201B4C" w14:textId="77777777" w:rsidR="00C7533D" w:rsidRPr="00D0345B" w:rsidRDefault="00C7533D" w:rsidP="007014F7">
            <w:pPr>
              <w:spacing w:after="0"/>
              <w:jc w:val="center"/>
            </w:pPr>
            <w:r w:rsidRPr="00D0345B">
              <w:t>tarifa 3.0</w:t>
            </w:r>
            <w:r>
              <w:t>TD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5C3DE84" w14:textId="77777777" w:rsidR="00C7533D" w:rsidRDefault="00C7533D" w:rsidP="007014F7">
            <w:pPr>
              <w:spacing w:after="0"/>
              <w:jc w:val="center"/>
            </w:pPr>
            <w:r w:rsidRPr="00D0345B">
              <w:t>Sub</w:t>
            </w:r>
            <w:r>
              <w:t>categoria</w:t>
            </w:r>
            <w:r w:rsidRPr="00D0345B">
              <w:t xml:space="preserve"> 2.2,</w:t>
            </w:r>
          </w:p>
          <w:p w14:paraId="763C58B9" w14:textId="77777777" w:rsidR="00C7533D" w:rsidRPr="00D0345B" w:rsidRDefault="00C7533D" w:rsidP="007014F7">
            <w:pPr>
              <w:spacing w:after="0"/>
              <w:jc w:val="center"/>
            </w:pPr>
            <w:r w:rsidRPr="00D0345B">
              <w:t>tarifa 2.</w:t>
            </w:r>
            <w:r>
              <w:t>0TD</w:t>
            </w:r>
          </w:p>
        </w:tc>
      </w:tr>
      <w:tr w:rsidR="00C7533D" w:rsidRPr="00C46123" w14:paraId="6311B85D" w14:textId="77777777" w:rsidTr="007014F7">
        <w:trPr>
          <w:trHeight w:val="253"/>
          <w:jc w:val="center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2580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</w:p>
          <w:p w14:paraId="456A5227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  <w:r w:rsidRPr="00D0345B">
              <w:rPr>
                <w:lang w:eastAsia="es-ES"/>
              </w:rPr>
              <w:t>%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3EB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  <w:r w:rsidRPr="00D0345B">
              <w:rPr>
                <w:lang w:eastAsia="es-ES"/>
              </w:rPr>
              <w:t>%</w:t>
            </w:r>
          </w:p>
        </w:tc>
      </w:tr>
      <w:tr w:rsidR="00C7533D" w:rsidRPr="00C46123" w14:paraId="16DB61BE" w14:textId="77777777" w:rsidTr="007014F7">
        <w:trPr>
          <w:trHeight w:val="253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AB841" w14:textId="77777777" w:rsidR="00C7533D" w:rsidRPr="00D0345B" w:rsidRDefault="00C7533D" w:rsidP="007014F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100%</w:t>
            </w:r>
          </w:p>
        </w:tc>
      </w:tr>
    </w:tbl>
    <w:p w14:paraId="79417E7A" w14:textId="77777777" w:rsidR="00C7533D" w:rsidRPr="003700DC" w:rsidRDefault="00C7533D" w:rsidP="00C7533D">
      <w:pPr>
        <w:pStyle w:val="Listavistosa-nfasis11"/>
      </w:pPr>
    </w:p>
    <w:p w14:paraId="609E00F5" w14:textId="77777777" w:rsidR="00C7533D" w:rsidRPr="00834015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834015">
        <w:rPr>
          <w:u w:val="single"/>
        </w:rPr>
        <w:t>Publicació de dades per a la valoració de la Categoria 3 i Categoria 4</w:t>
      </w:r>
    </w:p>
    <w:tbl>
      <w:tblPr>
        <w:tblpPr w:leftFromText="141" w:rightFromText="141" w:vertAnchor="text" w:horzAnchor="margin" w:tblpXSpec="center" w:tblpY="29"/>
        <w:tblW w:w="0" w:type="auto"/>
        <w:tblBorders>
          <w:top w:val="single" w:sz="8" w:space="0" w:color="2A7886"/>
          <w:left w:val="single" w:sz="8" w:space="0" w:color="2A7886"/>
          <w:bottom w:val="single" w:sz="8" w:space="0" w:color="2A7886"/>
          <w:right w:val="single" w:sz="8" w:space="0" w:color="2A7886"/>
          <w:insideH w:val="single" w:sz="6" w:space="0" w:color="2A7886"/>
          <w:insideV w:val="single" w:sz="6" w:space="0" w:color="2A7886"/>
        </w:tblBorders>
        <w:tblLayout w:type="fixed"/>
        <w:tblLook w:val="0480" w:firstRow="0" w:lastRow="0" w:firstColumn="1" w:lastColumn="0" w:noHBand="0" w:noVBand="1"/>
      </w:tblPr>
      <w:tblGrid>
        <w:gridCol w:w="1101"/>
        <w:gridCol w:w="3827"/>
        <w:gridCol w:w="1417"/>
        <w:gridCol w:w="1134"/>
      </w:tblGrid>
      <w:tr w:rsidR="00C7533D" w:rsidRPr="009C7613" w14:paraId="24622FBC" w14:textId="77777777" w:rsidTr="007014F7">
        <w:trPr>
          <w:trHeight w:val="546"/>
        </w:trPr>
        <w:tc>
          <w:tcPr>
            <w:tcW w:w="1101" w:type="dxa"/>
            <w:tcBorders>
              <w:top w:val="single" w:sz="8" w:space="0" w:color="2A7886"/>
              <w:bottom w:val="single" w:sz="6" w:space="0" w:color="2A7886"/>
            </w:tcBorders>
            <w:shd w:val="clear" w:color="auto" w:fill="D9D9D9" w:themeFill="background1" w:themeFillShade="D9"/>
            <w:vAlign w:val="center"/>
            <w:hideMark/>
          </w:tcPr>
          <w:p w14:paraId="2897B3E9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TC</w:t>
            </w:r>
          </w:p>
        </w:tc>
        <w:tc>
          <w:tcPr>
            <w:tcW w:w="3827" w:type="dxa"/>
            <w:shd w:val="clear" w:color="auto" w:fill="D9D9D9" w:themeFill="background1" w:themeFillShade="D9"/>
            <w:noWrap/>
            <w:vAlign w:val="center"/>
            <w:hideMark/>
          </w:tcPr>
          <w:p w14:paraId="5EDDC39D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 xml:space="preserve"> Tipus de Canvi €/USD</w:t>
            </w:r>
          </w:p>
        </w:tc>
        <w:tc>
          <w:tcPr>
            <w:tcW w:w="1417" w:type="dxa"/>
            <w:noWrap/>
            <w:hideMark/>
          </w:tcPr>
          <w:p w14:paraId="7CA6534B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3D66EB7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(1$=..... €)</w:t>
            </w:r>
          </w:p>
        </w:tc>
      </w:tr>
      <w:tr w:rsidR="00C7533D" w:rsidRPr="009C7613" w14:paraId="7F3A1CA2" w14:textId="77777777" w:rsidTr="007014F7">
        <w:trPr>
          <w:trHeight w:val="20"/>
        </w:trPr>
        <w:tc>
          <w:tcPr>
            <w:tcW w:w="1101" w:type="dxa"/>
            <w:tcBorders>
              <w:top w:val="single" w:sz="6" w:space="0" w:color="2A7886"/>
              <w:bottom w:val="single" w:sz="6" w:space="0" w:color="2A7886"/>
            </w:tcBorders>
            <w:shd w:val="clear" w:color="auto" w:fill="D9D9D9" w:themeFill="background1" w:themeFillShade="D9"/>
            <w:vAlign w:val="center"/>
            <w:hideMark/>
          </w:tcPr>
          <w:p w14:paraId="65CDFD30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B</w:t>
            </w:r>
          </w:p>
        </w:tc>
        <w:tc>
          <w:tcPr>
            <w:tcW w:w="3827" w:type="dxa"/>
            <w:shd w:val="clear" w:color="auto" w:fill="D9D9D9" w:themeFill="background1" w:themeFillShade="D9"/>
            <w:noWrap/>
            <w:vAlign w:val="center"/>
            <w:hideMark/>
          </w:tcPr>
          <w:p w14:paraId="2A76F5A0" w14:textId="77777777" w:rsidR="00C7533D" w:rsidRPr="009C7613" w:rsidRDefault="00C7533D" w:rsidP="007014F7">
            <w:pPr>
              <w:spacing w:after="0"/>
              <w:jc w:val="left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BRENT USD/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bbl</w:t>
            </w:r>
            <w:proofErr w:type="spellEnd"/>
          </w:p>
        </w:tc>
        <w:tc>
          <w:tcPr>
            <w:tcW w:w="1417" w:type="dxa"/>
            <w:noWrap/>
            <w:hideMark/>
          </w:tcPr>
          <w:p w14:paraId="30B9D723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647F35A6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</w:tr>
      <w:tr w:rsidR="00C7533D" w:rsidRPr="009C7613" w14:paraId="2EC02F88" w14:textId="77777777" w:rsidTr="007014F7">
        <w:trPr>
          <w:trHeight w:val="20"/>
        </w:trPr>
        <w:tc>
          <w:tcPr>
            <w:tcW w:w="1101" w:type="dxa"/>
            <w:tcBorders>
              <w:top w:val="single" w:sz="6" w:space="0" w:color="2A7886"/>
              <w:bottom w:val="single" w:sz="6" w:space="0" w:color="2A7886"/>
            </w:tcBorders>
            <w:shd w:val="clear" w:color="auto" w:fill="D9D9D9" w:themeFill="background1" w:themeFillShade="D9"/>
            <w:vAlign w:val="center"/>
          </w:tcPr>
          <w:p w14:paraId="7369724D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TTF</w:t>
            </w:r>
          </w:p>
        </w:tc>
        <w:tc>
          <w:tcPr>
            <w:tcW w:w="3827" w:type="dxa"/>
            <w:shd w:val="clear" w:color="auto" w:fill="D9D9D9" w:themeFill="background1" w:themeFillShade="D9"/>
            <w:noWrap/>
            <w:vAlign w:val="center"/>
          </w:tcPr>
          <w:p w14:paraId="2F52F321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 xml:space="preserve"> 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Title</w:t>
            </w:r>
            <w:proofErr w:type="spellEnd"/>
            <w:r w:rsidRPr="009C7613">
              <w:rPr>
                <w:sz w:val="22"/>
                <w:szCs w:val="20"/>
                <w:lang w:eastAsia="ca-ES"/>
              </w:rPr>
              <w:t xml:space="preserve"> 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Transfer</w:t>
            </w:r>
            <w:proofErr w:type="spellEnd"/>
            <w:r w:rsidRPr="009C7613">
              <w:rPr>
                <w:sz w:val="22"/>
                <w:szCs w:val="20"/>
                <w:lang w:eastAsia="ca-ES"/>
              </w:rPr>
              <w:t xml:space="preserve"> 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Facility</w:t>
            </w:r>
            <w:proofErr w:type="spellEnd"/>
            <w:r w:rsidRPr="009C7613">
              <w:rPr>
                <w:sz w:val="22"/>
                <w:szCs w:val="20"/>
                <w:lang w:eastAsia="ca-ES"/>
              </w:rPr>
              <w:t> (TTF), €/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MWh</w:t>
            </w:r>
            <w:proofErr w:type="spellEnd"/>
          </w:p>
        </w:tc>
        <w:tc>
          <w:tcPr>
            <w:tcW w:w="1417" w:type="dxa"/>
            <w:noWrap/>
          </w:tcPr>
          <w:p w14:paraId="1C45F5E8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42F7929B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</w:tr>
      <w:tr w:rsidR="00C7533D" w:rsidRPr="009C7613" w14:paraId="7BDC688D" w14:textId="77777777" w:rsidTr="007014F7">
        <w:trPr>
          <w:trHeight w:val="20"/>
        </w:trPr>
        <w:tc>
          <w:tcPr>
            <w:tcW w:w="1101" w:type="dxa"/>
            <w:tcBorders>
              <w:top w:val="single" w:sz="6" w:space="0" w:color="2A7886"/>
              <w:bottom w:val="single" w:sz="6" w:space="0" w:color="2A7886"/>
            </w:tcBorders>
            <w:shd w:val="clear" w:color="auto" w:fill="D9D9D9" w:themeFill="background1" w:themeFillShade="D9"/>
            <w:vAlign w:val="center"/>
          </w:tcPr>
          <w:p w14:paraId="1DEC4B7A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>MIBGAS</w:t>
            </w:r>
          </w:p>
        </w:tc>
        <w:tc>
          <w:tcPr>
            <w:tcW w:w="3827" w:type="dxa"/>
            <w:shd w:val="clear" w:color="auto" w:fill="D9D9D9" w:themeFill="background1" w:themeFillShade="D9"/>
            <w:noWrap/>
            <w:vAlign w:val="center"/>
          </w:tcPr>
          <w:p w14:paraId="0D183D59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  <w:r w:rsidRPr="009C7613">
              <w:rPr>
                <w:sz w:val="22"/>
                <w:szCs w:val="20"/>
                <w:lang w:eastAsia="ca-ES"/>
              </w:rPr>
              <w:t xml:space="preserve"> 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Mibgas</w:t>
            </w:r>
            <w:proofErr w:type="spellEnd"/>
            <w:r w:rsidRPr="009C7613">
              <w:rPr>
                <w:sz w:val="22"/>
                <w:szCs w:val="20"/>
                <w:lang w:eastAsia="ca-ES"/>
              </w:rPr>
              <w:t>, €/</w:t>
            </w:r>
            <w:proofErr w:type="spellStart"/>
            <w:r w:rsidRPr="009C7613">
              <w:rPr>
                <w:sz w:val="22"/>
                <w:szCs w:val="20"/>
                <w:lang w:eastAsia="ca-ES"/>
              </w:rPr>
              <w:t>MWh</w:t>
            </w:r>
            <w:proofErr w:type="spellEnd"/>
          </w:p>
        </w:tc>
        <w:tc>
          <w:tcPr>
            <w:tcW w:w="1417" w:type="dxa"/>
            <w:noWrap/>
          </w:tcPr>
          <w:p w14:paraId="75F63162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0D16355" w14:textId="77777777" w:rsidR="00C7533D" w:rsidRPr="009C7613" w:rsidRDefault="00C7533D" w:rsidP="007014F7">
            <w:pPr>
              <w:spacing w:after="0"/>
              <w:rPr>
                <w:sz w:val="22"/>
                <w:szCs w:val="20"/>
                <w:lang w:eastAsia="ca-ES"/>
              </w:rPr>
            </w:pPr>
          </w:p>
        </w:tc>
      </w:tr>
    </w:tbl>
    <w:p w14:paraId="4E23760E" w14:textId="77777777" w:rsidR="00C7533D" w:rsidRPr="003700DC" w:rsidRDefault="00C7533D" w:rsidP="00C7533D">
      <w:pPr>
        <w:pStyle w:val="Listavistosa-nfasis11"/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062"/>
        <w:gridCol w:w="3106"/>
        <w:gridCol w:w="1588"/>
        <w:gridCol w:w="1586"/>
      </w:tblGrid>
      <w:tr w:rsidR="00C7533D" w:rsidRPr="00021973" w14:paraId="3CA7A16E" w14:textId="77777777" w:rsidTr="007014F7">
        <w:trPr>
          <w:trHeight w:val="292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174E5FB" w14:textId="77777777" w:rsidR="00C7533D" w:rsidRPr="00BF07B4" w:rsidRDefault="00C7533D" w:rsidP="007014F7">
            <w:pPr>
              <w:spacing w:after="0"/>
              <w:jc w:val="center"/>
              <w:rPr>
                <w:rFonts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  <w:lang w:eastAsia="es-ES"/>
              </w:rPr>
              <w:t>COEFICIENTS “Di” (% DE CONSUM DE CADA SUBCATEGORIA DINS DE LA CATEGORIA)</w:t>
            </w:r>
          </w:p>
        </w:tc>
      </w:tr>
      <w:tr w:rsidR="00C7533D" w:rsidRPr="00021973" w14:paraId="7AE3EACA" w14:textId="77777777" w:rsidTr="007014F7">
        <w:trPr>
          <w:trHeight w:val="595"/>
          <w:jc w:val="center"/>
        </w:trPr>
        <w:tc>
          <w:tcPr>
            <w:tcW w:w="776" w:type="pct"/>
            <w:shd w:val="clear" w:color="auto" w:fill="D9D9D9" w:themeFill="background1" w:themeFillShade="D9"/>
            <w:vAlign w:val="center"/>
          </w:tcPr>
          <w:p w14:paraId="05E8CB3C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  <w:r w:rsidRPr="00BF07B4">
              <w:rPr>
                <w:rFonts w:asciiTheme="minorHAnsi" w:hAnsiTheme="minorHAnsi" w:cstheme="minorHAnsi"/>
                <w:sz w:val="22"/>
                <w:lang w:eastAsia="es-ES"/>
              </w:rPr>
              <w:t>Categoria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4EC98135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  <w:lang w:eastAsia="es-ES"/>
              </w:rPr>
              <w:t>Subcategoria</w:t>
            </w:r>
          </w:p>
        </w:tc>
        <w:tc>
          <w:tcPr>
            <w:tcW w:w="1573" w:type="pct"/>
            <w:shd w:val="clear" w:color="auto" w:fill="D9D9D9" w:themeFill="background1" w:themeFillShade="D9"/>
            <w:vAlign w:val="center"/>
          </w:tcPr>
          <w:p w14:paraId="236EA1E0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  <w:lang w:eastAsia="es-ES"/>
              </w:rPr>
              <w:t>Tarifa</w:t>
            </w:r>
          </w:p>
        </w:tc>
        <w:tc>
          <w:tcPr>
            <w:tcW w:w="1606" w:type="pct"/>
            <w:gridSpan w:val="2"/>
            <w:shd w:val="clear" w:color="auto" w:fill="D9D9D9" w:themeFill="background1" w:themeFillShade="D9"/>
            <w:vAlign w:val="center"/>
          </w:tcPr>
          <w:p w14:paraId="6644DD1F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  <w:lang w:eastAsia="es-ES"/>
              </w:rPr>
              <w:t>“Di”</w:t>
            </w:r>
          </w:p>
        </w:tc>
      </w:tr>
      <w:tr w:rsidR="00C7533D" w:rsidRPr="00021973" w14:paraId="0D5111AC" w14:textId="77777777" w:rsidTr="007014F7">
        <w:trPr>
          <w:trHeight w:val="273"/>
          <w:jc w:val="center"/>
        </w:trPr>
        <w:tc>
          <w:tcPr>
            <w:tcW w:w="776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14B3433E" w14:textId="77777777" w:rsidR="00C7533D" w:rsidRPr="00BF07B4" w:rsidRDefault="00C7533D" w:rsidP="007014F7">
            <w:pPr>
              <w:spacing w:after="0"/>
              <w:jc w:val="center"/>
              <w:rPr>
                <w:rFonts w:asciiTheme="minorHAnsi" w:hAnsiTheme="minorHAnsi" w:cstheme="minorHAnsi"/>
                <w:sz w:val="22"/>
                <w:lang w:eastAsia="es-ES"/>
              </w:rPr>
            </w:pPr>
            <w:r w:rsidRPr="00BF07B4">
              <w:rPr>
                <w:rFonts w:asciiTheme="minorHAnsi" w:hAnsiTheme="minorHAnsi" w:cstheme="minorHAnsi"/>
                <w:sz w:val="22"/>
                <w:lang w:eastAsia="es-ES"/>
              </w:rPr>
              <w:t>3</w:t>
            </w:r>
          </w:p>
        </w:tc>
        <w:tc>
          <w:tcPr>
            <w:tcW w:w="1044" w:type="pct"/>
            <w:shd w:val="clear" w:color="auto" w:fill="D9D9D9" w:themeFill="background1" w:themeFillShade="D9"/>
            <w:noWrap/>
            <w:hideMark/>
          </w:tcPr>
          <w:p w14:paraId="3C275EBE" w14:textId="77777777" w:rsidR="00C7533D" w:rsidRPr="00BF07B4" w:rsidRDefault="00C7533D" w:rsidP="007014F7">
            <w:pPr>
              <w:spacing w:after="0"/>
              <w:rPr>
                <w:rFonts w:eastAsia="Times New Roman"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</w:rPr>
              <w:t>Subcategoria</w:t>
            </w:r>
            <w:r w:rsidRPr="00BF07B4">
              <w:rPr>
                <w:rFonts w:eastAsia="Times New Roman" w:cstheme="minorHAnsi"/>
                <w:sz w:val="22"/>
                <w:lang w:eastAsia="es-ES"/>
              </w:rPr>
              <w:t xml:space="preserve"> 3.1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  <w:hideMark/>
          </w:tcPr>
          <w:p w14:paraId="4D6A61DC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RL.1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05390FAA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 w:val="restart"/>
            <w:shd w:val="clear" w:color="auto" w:fill="FFFFFF" w:themeFill="background1"/>
          </w:tcPr>
          <w:p w14:paraId="791A9EF5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100,00%</w:t>
            </w:r>
          </w:p>
        </w:tc>
      </w:tr>
      <w:tr w:rsidR="00C7533D" w:rsidRPr="00021973" w14:paraId="06F35D49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  <w:hideMark/>
          </w:tcPr>
          <w:p w14:paraId="7A1F9FEA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  <w:hideMark/>
          </w:tcPr>
          <w:p w14:paraId="2A46C933" w14:textId="77777777" w:rsidR="00C7533D" w:rsidRPr="00BF07B4" w:rsidRDefault="00C7533D" w:rsidP="007014F7">
            <w:pPr>
              <w:spacing w:after="0"/>
              <w:rPr>
                <w:rFonts w:eastAsia="Times New Roman"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</w:rPr>
              <w:t>Subcategoria</w:t>
            </w:r>
            <w:r w:rsidRPr="00BF07B4">
              <w:rPr>
                <w:rFonts w:eastAsia="Times New Roman" w:cstheme="minorHAnsi"/>
                <w:sz w:val="22"/>
                <w:lang w:eastAsia="es-ES"/>
              </w:rPr>
              <w:t xml:space="preserve"> 3.3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  <w:hideMark/>
          </w:tcPr>
          <w:p w14:paraId="78A1604C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RL.2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61F83B58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0B098300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0B193ED3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  <w:hideMark/>
          </w:tcPr>
          <w:p w14:paraId="414E7B88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  <w:hideMark/>
          </w:tcPr>
          <w:p w14:paraId="7AE5EB37" w14:textId="77777777" w:rsidR="00C7533D" w:rsidRPr="00BF07B4" w:rsidRDefault="00C7533D" w:rsidP="007014F7">
            <w:pPr>
              <w:spacing w:after="0"/>
              <w:rPr>
                <w:rFonts w:eastAsia="Times New Roman"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</w:rPr>
              <w:t>Subcategoria</w:t>
            </w:r>
            <w:r w:rsidRPr="00BF07B4">
              <w:rPr>
                <w:rFonts w:eastAsia="Times New Roman" w:cstheme="minorHAnsi"/>
                <w:sz w:val="22"/>
                <w:lang w:eastAsia="es-ES"/>
              </w:rPr>
              <w:t xml:space="preserve"> 3.5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  <w:hideMark/>
          </w:tcPr>
          <w:p w14:paraId="617DA2E0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RL.3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2BDE5BFE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0C7BF957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36AA968E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  <w:hideMark/>
          </w:tcPr>
          <w:p w14:paraId="628BCB50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  <w:hideMark/>
          </w:tcPr>
          <w:p w14:paraId="2803B1C7" w14:textId="77777777" w:rsidR="00C7533D" w:rsidRPr="00BF07B4" w:rsidRDefault="00C7533D" w:rsidP="007014F7">
            <w:pPr>
              <w:spacing w:after="0"/>
              <w:rPr>
                <w:rFonts w:eastAsia="Times New Roman" w:cstheme="minorHAnsi"/>
                <w:sz w:val="22"/>
                <w:lang w:eastAsia="es-ES"/>
              </w:rPr>
            </w:pPr>
            <w:r w:rsidRPr="00BF07B4">
              <w:rPr>
                <w:rFonts w:cstheme="minorHAnsi"/>
                <w:sz w:val="22"/>
              </w:rPr>
              <w:t>Subcategoria</w:t>
            </w:r>
            <w:r w:rsidRPr="00BF07B4">
              <w:rPr>
                <w:rFonts w:eastAsia="Times New Roman" w:cstheme="minorHAnsi"/>
                <w:sz w:val="22"/>
                <w:lang w:eastAsia="es-ES"/>
              </w:rPr>
              <w:t xml:space="preserve"> 3.7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  <w:hideMark/>
          </w:tcPr>
          <w:p w14:paraId="30C7E07B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RL.4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7EFBA991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17A52C8B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462B61DE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495E990E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4D229543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3.9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42C509C0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RLTB.5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1C13DF7F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4171CF52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2841C516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09565CC4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513179E2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3.11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721DB328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RLTA.5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786F007C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55729818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296050FC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7E3293D6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755E7771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3.13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4419303F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RLTB.6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155CC704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234BAE09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2A62AA73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6F0F927C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43738F11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3.15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434447EE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RLTA.6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2D885D9D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637C15F1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25C20F3D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2631C6D6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5EA5B70A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3.21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166BD66C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RLPS.3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420DB444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22C97609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3832B01F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20CF5414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4CD95097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3.23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47F59C14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RLPS.4 sense TL</w:t>
            </w:r>
          </w:p>
        </w:tc>
        <w:tc>
          <w:tcPr>
            <w:tcW w:w="804" w:type="pct"/>
            <w:shd w:val="clear" w:color="auto" w:fill="FFFFFF" w:themeFill="background1"/>
          </w:tcPr>
          <w:p w14:paraId="34718255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01A1D345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</w:p>
        </w:tc>
      </w:tr>
      <w:tr w:rsidR="00C7533D" w:rsidRPr="00021973" w14:paraId="2DD4C358" w14:textId="77777777" w:rsidTr="007014F7">
        <w:trPr>
          <w:trHeight w:val="241"/>
          <w:jc w:val="center"/>
        </w:trPr>
        <w:tc>
          <w:tcPr>
            <w:tcW w:w="776" w:type="pct"/>
            <w:vMerge w:val="restart"/>
            <w:shd w:val="clear" w:color="auto" w:fill="D9D9D9" w:themeFill="background1" w:themeFillShade="D9"/>
            <w:vAlign w:val="center"/>
          </w:tcPr>
          <w:p w14:paraId="0B9B55A1" w14:textId="77777777" w:rsidR="00C7533D" w:rsidRPr="00BF07B4" w:rsidRDefault="00C7533D" w:rsidP="007014F7">
            <w:pPr>
              <w:spacing w:after="0"/>
              <w:jc w:val="center"/>
              <w:rPr>
                <w:rFonts w:asciiTheme="minorHAnsi" w:hAnsiTheme="minorHAnsi" w:cstheme="minorHAnsi"/>
                <w:sz w:val="22"/>
                <w:lang w:eastAsia="es-ES"/>
              </w:rPr>
            </w:pPr>
            <w:r w:rsidRPr="00BF07B4">
              <w:rPr>
                <w:rFonts w:asciiTheme="minorHAnsi" w:hAnsiTheme="minorHAnsi" w:cstheme="minorHAnsi"/>
                <w:sz w:val="22"/>
                <w:lang w:eastAsia="es-ES"/>
              </w:rPr>
              <w:t>4</w:t>
            </w: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6130C18D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4.1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267E23AD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RLTB.7 amb TL</w:t>
            </w:r>
          </w:p>
        </w:tc>
        <w:tc>
          <w:tcPr>
            <w:tcW w:w="804" w:type="pct"/>
            <w:shd w:val="clear" w:color="auto" w:fill="FFFFFF" w:themeFill="background1"/>
          </w:tcPr>
          <w:p w14:paraId="502B7B70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 w:val="restart"/>
            <w:shd w:val="clear" w:color="auto" w:fill="FFFFFF" w:themeFill="background1"/>
          </w:tcPr>
          <w:p w14:paraId="2F2B5E7E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100,00%</w:t>
            </w:r>
          </w:p>
        </w:tc>
      </w:tr>
      <w:tr w:rsidR="00C7533D" w:rsidRPr="00021973" w14:paraId="32BE6254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5656C9F4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5A8E7E50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4.2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2790B9C0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RLTA.7 amb TL</w:t>
            </w:r>
          </w:p>
        </w:tc>
        <w:tc>
          <w:tcPr>
            <w:tcW w:w="804" w:type="pct"/>
            <w:shd w:val="clear" w:color="auto" w:fill="FFFFFF" w:themeFill="background1"/>
          </w:tcPr>
          <w:p w14:paraId="7632C9CC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15748927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</w:p>
        </w:tc>
      </w:tr>
      <w:tr w:rsidR="00C7533D" w:rsidRPr="00021973" w14:paraId="1AC91CD0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4CCEFD18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3BD04D9F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4.3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413EA6AD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RL.8 amb TL</w:t>
            </w:r>
          </w:p>
        </w:tc>
        <w:tc>
          <w:tcPr>
            <w:tcW w:w="804" w:type="pct"/>
            <w:shd w:val="clear" w:color="auto" w:fill="FFFFFF" w:themeFill="background1"/>
          </w:tcPr>
          <w:p w14:paraId="1B8D137E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0E3177AF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</w:p>
        </w:tc>
      </w:tr>
      <w:tr w:rsidR="00C7533D" w:rsidRPr="00021973" w14:paraId="469AEA59" w14:textId="77777777" w:rsidTr="007014F7">
        <w:trPr>
          <w:trHeight w:val="241"/>
          <w:jc w:val="center"/>
        </w:trPr>
        <w:tc>
          <w:tcPr>
            <w:tcW w:w="776" w:type="pct"/>
            <w:vMerge/>
            <w:shd w:val="clear" w:color="auto" w:fill="D9D9D9" w:themeFill="background1" w:themeFillShade="D9"/>
            <w:vAlign w:val="center"/>
          </w:tcPr>
          <w:p w14:paraId="30631FCB" w14:textId="77777777" w:rsidR="00C7533D" w:rsidRPr="00BF07B4" w:rsidRDefault="00C7533D" w:rsidP="007014F7">
            <w:pPr>
              <w:spacing w:after="0"/>
              <w:rPr>
                <w:rFonts w:asciiTheme="minorHAnsi" w:hAnsiTheme="minorHAnsi" w:cstheme="minorHAnsi"/>
                <w:sz w:val="22"/>
                <w:lang w:eastAsia="es-ES"/>
              </w:rPr>
            </w:pPr>
          </w:p>
        </w:tc>
        <w:tc>
          <w:tcPr>
            <w:tcW w:w="1044" w:type="pct"/>
            <w:shd w:val="clear" w:color="auto" w:fill="D9D9D9" w:themeFill="background1" w:themeFillShade="D9"/>
            <w:noWrap/>
          </w:tcPr>
          <w:p w14:paraId="65C78C7B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Subcategoria 4.4</w:t>
            </w:r>
          </w:p>
        </w:tc>
        <w:tc>
          <w:tcPr>
            <w:tcW w:w="1573" w:type="pct"/>
            <w:shd w:val="clear" w:color="auto" w:fill="D9D9D9" w:themeFill="background1" w:themeFillShade="D9"/>
            <w:noWrap/>
            <w:vAlign w:val="bottom"/>
          </w:tcPr>
          <w:p w14:paraId="33652D71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RL.9 amb TL</w:t>
            </w:r>
          </w:p>
        </w:tc>
        <w:tc>
          <w:tcPr>
            <w:tcW w:w="804" w:type="pct"/>
            <w:shd w:val="clear" w:color="auto" w:fill="FFFFFF" w:themeFill="background1"/>
          </w:tcPr>
          <w:p w14:paraId="4B8D0AF6" w14:textId="77777777" w:rsidR="00C7533D" w:rsidRPr="00BF07B4" w:rsidRDefault="00C7533D" w:rsidP="007014F7">
            <w:pPr>
              <w:spacing w:after="0"/>
              <w:jc w:val="right"/>
              <w:rPr>
                <w:rFonts w:cstheme="minorHAnsi"/>
                <w:sz w:val="22"/>
              </w:rPr>
            </w:pPr>
            <w:r w:rsidRPr="00BF07B4">
              <w:rPr>
                <w:rFonts w:cstheme="minorHAnsi"/>
                <w:sz w:val="22"/>
              </w:rPr>
              <w:t>%</w:t>
            </w:r>
          </w:p>
        </w:tc>
        <w:tc>
          <w:tcPr>
            <w:tcW w:w="802" w:type="pct"/>
            <w:vMerge/>
            <w:shd w:val="clear" w:color="auto" w:fill="FFFFFF" w:themeFill="background1"/>
          </w:tcPr>
          <w:p w14:paraId="7CEA6112" w14:textId="77777777" w:rsidR="00C7533D" w:rsidRPr="00BF07B4" w:rsidRDefault="00C7533D" w:rsidP="007014F7">
            <w:pPr>
              <w:spacing w:after="0"/>
              <w:rPr>
                <w:rFonts w:cstheme="minorHAnsi"/>
                <w:sz w:val="22"/>
              </w:rPr>
            </w:pPr>
          </w:p>
        </w:tc>
      </w:tr>
    </w:tbl>
    <w:p w14:paraId="401D2715" w14:textId="77777777" w:rsidR="00C7533D" w:rsidRDefault="00C7533D" w:rsidP="00C7533D">
      <w:pPr>
        <w:pStyle w:val="Listavistosa-nfasis11"/>
        <w:rPr>
          <w:highlight w:val="red"/>
        </w:rPr>
      </w:pPr>
    </w:p>
    <w:tbl>
      <w:tblPr>
        <w:tblW w:w="6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1775"/>
        <w:gridCol w:w="2676"/>
        <w:gridCol w:w="1203"/>
      </w:tblGrid>
      <w:tr w:rsidR="00C7533D" w:rsidRPr="007A7E5C" w14:paraId="14050997" w14:textId="77777777" w:rsidTr="007014F7">
        <w:trPr>
          <w:trHeight w:val="271"/>
          <w:jc w:val="center"/>
        </w:trPr>
        <w:tc>
          <w:tcPr>
            <w:tcW w:w="943" w:type="pct"/>
            <w:shd w:val="clear" w:color="auto" w:fill="D9D9D9" w:themeFill="background1" w:themeFillShade="D9"/>
            <w:noWrap/>
            <w:vAlign w:val="center"/>
          </w:tcPr>
          <w:p w14:paraId="397126CC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  <w:r>
              <w:rPr>
                <w:lang w:eastAsia="es-ES"/>
              </w:rPr>
              <w:lastRenderedPageBreak/>
              <w:t>Categoria</w:t>
            </w:r>
          </w:p>
        </w:tc>
        <w:tc>
          <w:tcPr>
            <w:tcW w:w="1273" w:type="pct"/>
            <w:shd w:val="clear" w:color="auto" w:fill="D9D9D9" w:themeFill="background1" w:themeFillShade="D9"/>
            <w:noWrap/>
            <w:vAlign w:val="center"/>
          </w:tcPr>
          <w:p w14:paraId="44EA359A" w14:textId="77777777" w:rsidR="00C7533D" w:rsidRPr="007A7E5C" w:rsidRDefault="00C7533D" w:rsidP="007014F7">
            <w:pPr>
              <w:spacing w:after="0"/>
            </w:pPr>
            <w:r w:rsidRPr="007A7E5C">
              <w:rPr>
                <w:lang w:eastAsia="es-ES"/>
              </w:rPr>
              <w:t>Sub</w:t>
            </w:r>
            <w:r>
              <w:rPr>
                <w:lang w:eastAsia="es-ES"/>
              </w:rPr>
              <w:t>categoria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center"/>
          </w:tcPr>
          <w:p w14:paraId="68173873" w14:textId="77777777" w:rsidR="00C7533D" w:rsidRPr="007A7E5C" w:rsidRDefault="00C7533D" w:rsidP="007014F7">
            <w:pPr>
              <w:spacing w:after="0"/>
            </w:pPr>
            <w:r w:rsidRPr="007A7E5C">
              <w:rPr>
                <w:lang w:eastAsia="es-ES"/>
              </w:rPr>
              <w:t>Tarifa</w:t>
            </w:r>
          </w:p>
        </w:tc>
        <w:tc>
          <w:tcPr>
            <w:tcW w:w="863" w:type="pct"/>
            <w:shd w:val="clear" w:color="auto" w:fill="D9D9D9" w:themeFill="background1" w:themeFillShade="D9"/>
          </w:tcPr>
          <w:p w14:paraId="5DDD7602" w14:textId="77777777" w:rsidR="00C7533D" w:rsidRDefault="00C7533D" w:rsidP="007014F7">
            <w:pPr>
              <w:spacing w:after="0"/>
            </w:pPr>
            <w:r>
              <w:t>Número de CUPS</w:t>
            </w:r>
          </w:p>
        </w:tc>
      </w:tr>
      <w:tr w:rsidR="00C7533D" w:rsidRPr="007A7E5C" w14:paraId="73AD2DF9" w14:textId="77777777" w:rsidTr="007014F7">
        <w:trPr>
          <w:trHeight w:val="271"/>
          <w:jc w:val="center"/>
        </w:trPr>
        <w:tc>
          <w:tcPr>
            <w:tcW w:w="943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204D97AF" w14:textId="77777777" w:rsidR="00C7533D" w:rsidRPr="007A7E5C" w:rsidRDefault="00C7533D" w:rsidP="007014F7">
            <w:pPr>
              <w:spacing w:after="0"/>
              <w:jc w:val="center"/>
              <w:rPr>
                <w:lang w:eastAsia="es-ES"/>
              </w:rPr>
            </w:pPr>
            <w:r w:rsidRPr="007A7E5C">
              <w:rPr>
                <w:lang w:eastAsia="es-ES"/>
              </w:rPr>
              <w:t>3</w:t>
            </w:r>
          </w:p>
        </w:tc>
        <w:tc>
          <w:tcPr>
            <w:tcW w:w="1273" w:type="pct"/>
            <w:shd w:val="clear" w:color="auto" w:fill="D9D9D9" w:themeFill="background1" w:themeFillShade="D9"/>
            <w:noWrap/>
            <w:hideMark/>
          </w:tcPr>
          <w:p w14:paraId="5BC0E665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rPr>
                <w:rFonts w:eastAsia="Times New Roman"/>
                <w:lang w:eastAsia="es-ES"/>
              </w:rPr>
              <w:t xml:space="preserve"> 3.1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  <w:hideMark/>
          </w:tcPr>
          <w:p w14:paraId="12539805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RL.1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2BFBBDCD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759018B8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  <w:hideMark/>
          </w:tcPr>
          <w:p w14:paraId="55C994C1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  <w:hideMark/>
          </w:tcPr>
          <w:p w14:paraId="315C8E26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rPr>
                <w:rFonts w:eastAsia="Times New Roman"/>
                <w:lang w:eastAsia="es-ES"/>
              </w:rPr>
              <w:t xml:space="preserve"> 3.3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  <w:hideMark/>
          </w:tcPr>
          <w:p w14:paraId="46C62012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RL.2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39C92B54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6715FBC2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  <w:hideMark/>
          </w:tcPr>
          <w:p w14:paraId="34113791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  <w:hideMark/>
          </w:tcPr>
          <w:p w14:paraId="138D7EBC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rPr>
                <w:rFonts w:eastAsia="Times New Roman"/>
                <w:lang w:eastAsia="es-ES"/>
              </w:rPr>
              <w:t xml:space="preserve"> 3.5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  <w:hideMark/>
          </w:tcPr>
          <w:p w14:paraId="3643A998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RL.3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5CCE0801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3AC453BA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  <w:hideMark/>
          </w:tcPr>
          <w:p w14:paraId="516822CF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  <w:hideMark/>
          </w:tcPr>
          <w:p w14:paraId="230C372B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rPr>
                <w:rFonts w:eastAsia="Times New Roman"/>
                <w:lang w:eastAsia="es-ES"/>
              </w:rPr>
              <w:t xml:space="preserve"> 3.7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  <w:hideMark/>
          </w:tcPr>
          <w:p w14:paraId="26AD298A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RL.4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5C1F6075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7242A2C4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18CCDDA4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065F929B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3.9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1B87F65D" w14:textId="77777777" w:rsidR="00C7533D" w:rsidRPr="007A7E5C" w:rsidRDefault="00C7533D" w:rsidP="007014F7">
            <w:pPr>
              <w:spacing w:after="0"/>
            </w:pPr>
            <w:r w:rsidRPr="007A7E5C">
              <w:t>RLTB.5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4A030E26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19EA3EBF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016B26AD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06B77CDD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3.11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483DDEBC" w14:textId="77777777" w:rsidR="00C7533D" w:rsidRPr="007A7E5C" w:rsidRDefault="00C7533D" w:rsidP="007014F7">
            <w:pPr>
              <w:spacing w:after="0"/>
            </w:pPr>
            <w:r w:rsidRPr="007A7E5C">
              <w:t>RLTA.5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0896BD56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3BE2AC91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4A75E932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28800BC4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3.13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5350278F" w14:textId="77777777" w:rsidR="00C7533D" w:rsidRPr="007A7E5C" w:rsidRDefault="00C7533D" w:rsidP="007014F7">
            <w:pPr>
              <w:spacing w:after="0"/>
            </w:pPr>
            <w:r w:rsidRPr="007A7E5C">
              <w:t>RLTB.6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450A6C1F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3B4A0886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0202FF36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48056780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3.15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12606BC7" w14:textId="77777777" w:rsidR="00C7533D" w:rsidRPr="007A7E5C" w:rsidRDefault="00C7533D" w:rsidP="007014F7">
            <w:pPr>
              <w:spacing w:after="0"/>
            </w:pPr>
            <w:r w:rsidRPr="007A7E5C">
              <w:t>RLTA.6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18136658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36A4B2BA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2235CC41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04E9AFB6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3.21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14068148" w14:textId="77777777" w:rsidR="00C7533D" w:rsidRPr="007A7E5C" w:rsidRDefault="00C7533D" w:rsidP="007014F7">
            <w:pPr>
              <w:spacing w:after="0"/>
            </w:pPr>
            <w:r w:rsidRPr="007A7E5C">
              <w:t>RLPS.3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589A686B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619D9E7C" w14:textId="77777777" w:rsidTr="007014F7">
        <w:trPr>
          <w:trHeight w:val="239"/>
          <w:jc w:val="center"/>
        </w:trPr>
        <w:tc>
          <w:tcPr>
            <w:tcW w:w="943" w:type="pct"/>
            <w:vMerge/>
            <w:shd w:val="clear" w:color="auto" w:fill="D9D9D9" w:themeFill="background1" w:themeFillShade="D9"/>
            <w:vAlign w:val="center"/>
          </w:tcPr>
          <w:p w14:paraId="67696BF3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273" w:type="pct"/>
            <w:shd w:val="clear" w:color="auto" w:fill="D9D9D9" w:themeFill="background1" w:themeFillShade="D9"/>
            <w:noWrap/>
          </w:tcPr>
          <w:p w14:paraId="525F3613" w14:textId="77777777" w:rsidR="00C7533D" w:rsidRPr="007A7E5C" w:rsidRDefault="00C7533D" w:rsidP="007014F7">
            <w:pPr>
              <w:spacing w:after="0"/>
            </w:pPr>
            <w:r w:rsidRPr="007A7E5C">
              <w:t>Sub</w:t>
            </w:r>
            <w:r>
              <w:t>categoria</w:t>
            </w:r>
            <w:r w:rsidRPr="007A7E5C">
              <w:t xml:space="preserve"> 3.23</w:t>
            </w:r>
          </w:p>
        </w:tc>
        <w:tc>
          <w:tcPr>
            <w:tcW w:w="1920" w:type="pct"/>
            <w:shd w:val="clear" w:color="auto" w:fill="D9D9D9" w:themeFill="background1" w:themeFillShade="D9"/>
            <w:noWrap/>
            <w:vAlign w:val="bottom"/>
          </w:tcPr>
          <w:p w14:paraId="29AA46DA" w14:textId="77777777" w:rsidR="00C7533D" w:rsidRPr="007A7E5C" w:rsidRDefault="00C7533D" w:rsidP="007014F7">
            <w:pPr>
              <w:spacing w:after="0"/>
            </w:pPr>
            <w:r w:rsidRPr="007A7E5C">
              <w:t>RLPS.4 sense TL</w:t>
            </w:r>
          </w:p>
        </w:tc>
        <w:tc>
          <w:tcPr>
            <w:tcW w:w="863" w:type="pct"/>
            <w:shd w:val="clear" w:color="auto" w:fill="FFFFFF" w:themeFill="background1"/>
          </w:tcPr>
          <w:p w14:paraId="046CEBC5" w14:textId="77777777" w:rsidR="00C7533D" w:rsidRPr="007A7E5C" w:rsidRDefault="00C7533D" w:rsidP="007014F7">
            <w:pPr>
              <w:spacing w:after="0"/>
            </w:pPr>
          </w:p>
        </w:tc>
      </w:tr>
    </w:tbl>
    <w:p w14:paraId="76D5E48B" w14:textId="77777777" w:rsidR="00C7533D" w:rsidRDefault="00C7533D" w:rsidP="00C7533D">
      <w:pPr>
        <w:pStyle w:val="Listavistosa-nfasis11"/>
        <w:rPr>
          <w:highlight w:val="red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864"/>
        <w:gridCol w:w="2812"/>
        <w:gridCol w:w="1878"/>
      </w:tblGrid>
      <w:tr w:rsidR="00C7533D" w:rsidRPr="007A7E5C" w14:paraId="5DBBAECF" w14:textId="77777777" w:rsidTr="007014F7">
        <w:trPr>
          <w:trHeight w:val="542"/>
          <w:jc w:val="center"/>
        </w:trPr>
        <w:tc>
          <w:tcPr>
            <w:tcW w:w="872" w:type="pct"/>
            <w:shd w:val="clear" w:color="auto" w:fill="D9D9D9" w:themeFill="background1" w:themeFillShade="D9"/>
            <w:noWrap/>
            <w:vAlign w:val="center"/>
          </w:tcPr>
          <w:p w14:paraId="06AD9F1D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  <w:r>
              <w:rPr>
                <w:lang w:eastAsia="es-ES"/>
              </w:rPr>
              <w:t>Categoria</w:t>
            </w:r>
          </w:p>
        </w:tc>
        <w:tc>
          <w:tcPr>
            <w:tcW w:w="1174" w:type="pct"/>
            <w:shd w:val="clear" w:color="auto" w:fill="D9D9D9" w:themeFill="background1" w:themeFillShade="D9"/>
            <w:noWrap/>
            <w:vAlign w:val="center"/>
          </w:tcPr>
          <w:p w14:paraId="4DBDBD54" w14:textId="77777777" w:rsidR="00C7533D" w:rsidRPr="007A7E5C" w:rsidRDefault="00C7533D" w:rsidP="007014F7">
            <w:pPr>
              <w:spacing w:after="0"/>
            </w:pPr>
            <w:r w:rsidRPr="007A7E5C">
              <w:rPr>
                <w:lang w:eastAsia="es-ES"/>
              </w:rPr>
              <w:t>Sub</w:t>
            </w:r>
            <w:r>
              <w:rPr>
                <w:lang w:eastAsia="es-ES"/>
              </w:rPr>
              <w:t>categoria</w:t>
            </w:r>
          </w:p>
        </w:tc>
        <w:tc>
          <w:tcPr>
            <w:tcW w:w="1771" w:type="pct"/>
            <w:shd w:val="clear" w:color="auto" w:fill="D9D9D9" w:themeFill="background1" w:themeFillShade="D9"/>
            <w:noWrap/>
            <w:vAlign w:val="center"/>
          </w:tcPr>
          <w:p w14:paraId="03151649" w14:textId="77777777" w:rsidR="00C7533D" w:rsidRPr="007A7E5C" w:rsidRDefault="00C7533D" w:rsidP="007014F7">
            <w:pPr>
              <w:spacing w:after="0"/>
            </w:pPr>
            <w:r w:rsidRPr="007A7E5C">
              <w:rPr>
                <w:lang w:eastAsia="es-ES"/>
              </w:rPr>
              <w:t>Tarifa</w:t>
            </w:r>
          </w:p>
        </w:tc>
        <w:tc>
          <w:tcPr>
            <w:tcW w:w="1183" w:type="pct"/>
            <w:shd w:val="clear" w:color="auto" w:fill="D9D9D9" w:themeFill="background1" w:themeFillShade="D9"/>
          </w:tcPr>
          <w:p w14:paraId="5B04AF08" w14:textId="77777777" w:rsidR="00C7533D" w:rsidRPr="007267D3" w:rsidRDefault="00C7533D" w:rsidP="007014F7">
            <w:pPr>
              <w:spacing w:after="0"/>
              <w:rPr>
                <w:sz w:val="16"/>
                <w:szCs w:val="16"/>
              </w:rPr>
            </w:pPr>
            <w:r w:rsidRPr="007E5EA5">
              <w:rPr>
                <w:lang w:eastAsia="es-ES"/>
              </w:rPr>
              <w:t>∑</w:t>
            </w:r>
            <w:r>
              <w:rPr>
                <w:lang w:eastAsia="es-ES"/>
              </w:rPr>
              <w:t xml:space="preserve"> </w:t>
            </w:r>
            <w:proofErr w:type="spellStart"/>
            <w:r w:rsidRPr="007E5EA5">
              <w:rPr>
                <w:lang w:eastAsia="es-ES"/>
              </w:rPr>
              <w:t>Qd</w:t>
            </w:r>
            <w:proofErr w:type="spellEnd"/>
            <w:r w:rsidRPr="007E5EA5">
              <w:rPr>
                <w:lang w:eastAsia="es-ES"/>
              </w:rPr>
              <w:t xml:space="preserve"> contra</w:t>
            </w:r>
            <w:r>
              <w:rPr>
                <w:lang w:eastAsia="es-ES"/>
              </w:rPr>
              <w:t>c</w:t>
            </w:r>
            <w:r w:rsidRPr="007E5EA5">
              <w:rPr>
                <w:lang w:eastAsia="es-ES"/>
              </w:rPr>
              <w:t>tada</w:t>
            </w:r>
          </w:p>
        </w:tc>
      </w:tr>
      <w:tr w:rsidR="00C7533D" w:rsidRPr="007A7E5C" w14:paraId="4B5DEB4E" w14:textId="77777777" w:rsidTr="007014F7">
        <w:trPr>
          <w:trHeight w:val="278"/>
          <w:jc w:val="center"/>
        </w:trPr>
        <w:tc>
          <w:tcPr>
            <w:tcW w:w="872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042E1112" w14:textId="77777777" w:rsidR="00C7533D" w:rsidRPr="007A7E5C" w:rsidRDefault="00C7533D" w:rsidP="007014F7">
            <w:pPr>
              <w:spacing w:after="0"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  <w:tc>
          <w:tcPr>
            <w:tcW w:w="1174" w:type="pct"/>
            <w:shd w:val="clear" w:color="auto" w:fill="D9D9D9" w:themeFill="background1" w:themeFillShade="D9"/>
            <w:noWrap/>
          </w:tcPr>
          <w:p w14:paraId="76519928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t xml:space="preserve"> 4.1</w:t>
            </w:r>
          </w:p>
        </w:tc>
        <w:tc>
          <w:tcPr>
            <w:tcW w:w="1771" w:type="pct"/>
            <w:shd w:val="clear" w:color="auto" w:fill="D9D9D9" w:themeFill="background1" w:themeFillShade="D9"/>
            <w:noWrap/>
            <w:vAlign w:val="bottom"/>
          </w:tcPr>
          <w:p w14:paraId="336D8785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RLTB.7 amb TL</w:t>
            </w:r>
          </w:p>
        </w:tc>
        <w:tc>
          <w:tcPr>
            <w:tcW w:w="1183" w:type="pct"/>
            <w:shd w:val="clear" w:color="auto" w:fill="FFFFFF" w:themeFill="background1"/>
          </w:tcPr>
          <w:p w14:paraId="0BF4DA0D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118C1550" w14:textId="77777777" w:rsidTr="007014F7">
        <w:trPr>
          <w:trHeight w:val="245"/>
          <w:jc w:val="center"/>
        </w:trPr>
        <w:tc>
          <w:tcPr>
            <w:tcW w:w="872" w:type="pct"/>
            <w:vMerge/>
            <w:shd w:val="clear" w:color="auto" w:fill="D9D9D9" w:themeFill="background1" w:themeFillShade="D9"/>
            <w:vAlign w:val="center"/>
            <w:hideMark/>
          </w:tcPr>
          <w:p w14:paraId="6D18ED38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174" w:type="pct"/>
            <w:shd w:val="clear" w:color="auto" w:fill="D9D9D9" w:themeFill="background1" w:themeFillShade="D9"/>
            <w:noWrap/>
          </w:tcPr>
          <w:p w14:paraId="70516E09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t xml:space="preserve"> 4.2</w:t>
            </w:r>
          </w:p>
        </w:tc>
        <w:tc>
          <w:tcPr>
            <w:tcW w:w="1771" w:type="pct"/>
            <w:shd w:val="clear" w:color="auto" w:fill="D9D9D9" w:themeFill="background1" w:themeFillShade="D9"/>
            <w:noWrap/>
            <w:vAlign w:val="bottom"/>
          </w:tcPr>
          <w:p w14:paraId="7EF7304C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RLTA.7 amb TL</w:t>
            </w:r>
          </w:p>
        </w:tc>
        <w:tc>
          <w:tcPr>
            <w:tcW w:w="1183" w:type="pct"/>
            <w:shd w:val="clear" w:color="auto" w:fill="FFFFFF" w:themeFill="background1"/>
          </w:tcPr>
          <w:p w14:paraId="6C04DC80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03E5C3A0" w14:textId="77777777" w:rsidTr="007014F7">
        <w:trPr>
          <w:trHeight w:val="245"/>
          <w:jc w:val="center"/>
        </w:trPr>
        <w:tc>
          <w:tcPr>
            <w:tcW w:w="872" w:type="pct"/>
            <w:vMerge/>
            <w:shd w:val="clear" w:color="auto" w:fill="D9D9D9" w:themeFill="background1" w:themeFillShade="D9"/>
            <w:vAlign w:val="center"/>
            <w:hideMark/>
          </w:tcPr>
          <w:p w14:paraId="461A4673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174" w:type="pct"/>
            <w:shd w:val="clear" w:color="auto" w:fill="D9D9D9" w:themeFill="background1" w:themeFillShade="D9"/>
            <w:noWrap/>
          </w:tcPr>
          <w:p w14:paraId="790D7FF1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t xml:space="preserve"> 4.3</w:t>
            </w:r>
          </w:p>
        </w:tc>
        <w:tc>
          <w:tcPr>
            <w:tcW w:w="1771" w:type="pct"/>
            <w:shd w:val="clear" w:color="auto" w:fill="D9D9D9" w:themeFill="background1" w:themeFillShade="D9"/>
            <w:noWrap/>
            <w:vAlign w:val="bottom"/>
          </w:tcPr>
          <w:p w14:paraId="15F23C69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RL.8 amb TL</w:t>
            </w:r>
          </w:p>
        </w:tc>
        <w:tc>
          <w:tcPr>
            <w:tcW w:w="1183" w:type="pct"/>
            <w:shd w:val="clear" w:color="auto" w:fill="FFFFFF" w:themeFill="background1"/>
          </w:tcPr>
          <w:p w14:paraId="0904455D" w14:textId="77777777" w:rsidR="00C7533D" w:rsidRPr="007A7E5C" w:rsidRDefault="00C7533D" w:rsidP="007014F7">
            <w:pPr>
              <w:spacing w:after="0"/>
            </w:pPr>
          </w:p>
        </w:tc>
      </w:tr>
      <w:tr w:rsidR="00C7533D" w:rsidRPr="007A7E5C" w14:paraId="2BD29EDB" w14:textId="77777777" w:rsidTr="007014F7">
        <w:trPr>
          <w:trHeight w:val="245"/>
          <w:jc w:val="center"/>
        </w:trPr>
        <w:tc>
          <w:tcPr>
            <w:tcW w:w="872" w:type="pct"/>
            <w:vMerge/>
            <w:shd w:val="clear" w:color="auto" w:fill="D9D9D9" w:themeFill="background1" w:themeFillShade="D9"/>
            <w:vAlign w:val="center"/>
            <w:hideMark/>
          </w:tcPr>
          <w:p w14:paraId="208E8581" w14:textId="77777777" w:rsidR="00C7533D" w:rsidRPr="007A7E5C" w:rsidRDefault="00C7533D" w:rsidP="007014F7">
            <w:pPr>
              <w:spacing w:after="0"/>
              <w:rPr>
                <w:lang w:eastAsia="es-ES"/>
              </w:rPr>
            </w:pPr>
          </w:p>
        </w:tc>
        <w:tc>
          <w:tcPr>
            <w:tcW w:w="1174" w:type="pct"/>
            <w:shd w:val="clear" w:color="auto" w:fill="D9D9D9" w:themeFill="background1" w:themeFillShade="D9"/>
            <w:noWrap/>
          </w:tcPr>
          <w:p w14:paraId="16A45811" w14:textId="77777777" w:rsidR="00C7533D" w:rsidRPr="007A7E5C" w:rsidRDefault="00C7533D" w:rsidP="007014F7">
            <w:pPr>
              <w:spacing w:after="0"/>
              <w:rPr>
                <w:rFonts w:eastAsia="Times New Roman"/>
                <w:lang w:eastAsia="es-ES"/>
              </w:rPr>
            </w:pPr>
            <w:r w:rsidRPr="007A7E5C">
              <w:t>Sub</w:t>
            </w:r>
            <w:r>
              <w:t>categoria</w:t>
            </w:r>
            <w:r w:rsidRPr="007A7E5C">
              <w:t xml:space="preserve"> 4.4</w:t>
            </w:r>
          </w:p>
        </w:tc>
        <w:tc>
          <w:tcPr>
            <w:tcW w:w="1771" w:type="pct"/>
            <w:shd w:val="clear" w:color="auto" w:fill="D9D9D9" w:themeFill="background1" w:themeFillShade="D9"/>
            <w:noWrap/>
            <w:vAlign w:val="bottom"/>
          </w:tcPr>
          <w:p w14:paraId="39D3527A" w14:textId="77777777" w:rsidR="00C7533D" w:rsidRPr="007A7E5C" w:rsidRDefault="00C7533D" w:rsidP="007014F7">
            <w:pPr>
              <w:spacing w:after="0"/>
              <w:rPr>
                <w:bCs/>
                <w:sz w:val="20"/>
                <w:szCs w:val="20"/>
              </w:rPr>
            </w:pPr>
            <w:r w:rsidRPr="007A7E5C">
              <w:t>RL.9 amb TL</w:t>
            </w:r>
          </w:p>
        </w:tc>
        <w:tc>
          <w:tcPr>
            <w:tcW w:w="1183" w:type="pct"/>
            <w:shd w:val="clear" w:color="auto" w:fill="FFFFFF" w:themeFill="background1"/>
          </w:tcPr>
          <w:p w14:paraId="7B0FE50A" w14:textId="77777777" w:rsidR="00C7533D" w:rsidRPr="007A7E5C" w:rsidRDefault="00C7533D" w:rsidP="007014F7">
            <w:pPr>
              <w:spacing w:after="0"/>
            </w:pPr>
          </w:p>
        </w:tc>
      </w:tr>
    </w:tbl>
    <w:p w14:paraId="4A24F287" w14:textId="77777777" w:rsidR="00C7533D" w:rsidRDefault="00C7533D" w:rsidP="00C7533D">
      <w:pPr>
        <w:pStyle w:val="Listavistosa-nfasis11"/>
        <w:rPr>
          <w:highlight w:val="red"/>
        </w:rPr>
      </w:pPr>
    </w:p>
    <w:p w14:paraId="0678FD03" w14:textId="77777777" w:rsidR="00C7533D" w:rsidRDefault="00C7533D" w:rsidP="00C7533D">
      <w:pPr>
        <w:pStyle w:val="Listavistosa-nfasis11"/>
        <w:rPr>
          <w:highlight w:val="red"/>
        </w:rPr>
      </w:pPr>
    </w:p>
    <w:p w14:paraId="6A8F1901" w14:textId="77777777" w:rsidR="00C7533D" w:rsidRPr="00834015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834015">
        <w:rPr>
          <w:u w:val="single"/>
        </w:rPr>
        <w:t>Publicació de dades per a la valoració de la categoria 5</w:t>
      </w:r>
    </w:p>
    <w:p w14:paraId="0EBF2F0E" w14:textId="77777777" w:rsidR="00C7533D" w:rsidRDefault="00C7533D" w:rsidP="00C7533D">
      <w:pPr>
        <w:pStyle w:val="Listavistosa-nfasis1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990"/>
        <w:gridCol w:w="1015"/>
        <w:gridCol w:w="1005"/>
        <w:gridCol w:w="1005"/>
        <w:gridCol w:w="1005"/>
        <w:gridCol w:w="1005"/>
        <w:gridCol w:w="1005"/>
      </w:tblGrid>
      <w:tr w:rsidR="00C7533D" w:rsidRPr="001E41DE" w14:paraId="6F344AFA" w14:textId="77777777" w:rsidTr="007014F7">
        <w:trPr>
          <w:trHeight w:val="326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77CF0F2" w14:textId="77777777" w:rsidR="00C7533D" w:rsidRPr="001E41DE" w:rsidRDefault="00C7533D" w:rsidP="007014F7">
            <w:pPr>
              <w:spacing w:after="0"/>
              <w:jc w:val="center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COEFICIENTS "</w:t>
            </w:r>
            <w:proofErr w:type="spellStart"/>
            <w:r w:rsidRPr="001E41DE">
              <w:rPr>
                <w:sz w:val="22"/>
                <w:szCs w:val="20"/>
              </w:rPr>
              <w:t>Dp</w:t>
            </w:r>
            <w:proofErr w:type="spellEnd"/>
            <w:r w:rsidRPr="001E41DE">
              <w:rPr>
                <w:sz w:val="22"/>
                <w:szCs w:val="20"/>
              </w:rPr>
              <w:t>" (% DE CONSUM DE CADA PERÍODE DINS DEL SUBCATEGORIA)</w:t>
            </w:r>
          </w:p>
        </w:tc>
      </w:tr>
      <w:tr w:rsidR="00C7533D" w:rsidRPr="001E41DE" w14:paraId="4629033F" w14:textId="77777777" w:rsidTr="007014F7">
        <w:trPr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2D5B92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CATEGORIA 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1EC888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TARIFA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6FFD0BE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F7B981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945159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181BF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B61FD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B0C70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%D6</w:t>
            </w:r>
          </w:p>
        </w:tc>
      </w:tr>
      <w:tr w:rsidR="00C7533D" w:rsidRPr="001E41DE" w14:paraId="7E69F669" w14:textId="77777777" w:rsidTr="007014F7">
        <w:trPr>
          <w:trHeight w:val="1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E6E6A92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Subcategoria 5.1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B1EFB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6.1TDVE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06903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96C29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73318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DD28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5A3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04CA9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  <w:tr w:rsidR="00C7533D" w:rsidRPr="001E41DE" w14:paraId="1859522B" w14:textId="77777777" w:rsidTr="007014F7">
        <w:trPr>
          <w:trHeight w:val="3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21F26A3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Subcategoria 5.2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01A04DF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  <w:r w:rsidRPr="001E41DE">
              <w:rPr>
                <w:sz w:val="22"/>
                <w:szCs w:val="20"/>
              </w:rPr>
              <w:t>3.0TDVE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9A7B1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E3127B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48E914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2696C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3472D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E5540" w14:textId="77777777" w:rsidR="00C7533D" w:rsidRPr="001E41DE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</w:tr>
    </w:tbl>
    <w:p w14:paraId="35B1EDE6" w14:textId="77777777" w:rsidR="00C7533D" w:rsidRDefault="00C7533D" w:rsidP="00C7533D"/>
    <w:tbl>
      <w:tblPr>
        <w:tblW w:w="80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4081"/>
      </w:tblGrid>
      <w:tr w:rsidR="00C7533D" w:rsidRPr="00C46123" w14:paraId="584F1E40" w14:textId="77777777" w:rsidTr="007014F7">
        <w:trPr>
          <w:trHeight w:val="537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0065D4" w14:textId="77777777" w:rsidR="00C7533D" w:rsidRPr="00D0345B" w:rsidRDefault="00C7533D" w:rsidP="007014F7">
            <w:pPr>
              <w:spacing w:after="0"/>
              <w:jc w:val="center"/>
            </w:pPr>
            <w:r w:rsidRPr="00D0345B">
              <w:t>COEFICIENTS "Di" (% DE CONSUM DE CADA SUB</w:t>
            </w:r>
            <w:r>
              <w:t>CATEGORIA</w:t>
            </w:r>
            <w:r w:rsidRPr="00D0345B">
              <w:t xml:space="preserve"> DINS </w:t>
            </w:r>
            <w:r>
              <w:t>DE LA CATEGORIA</w:t>
            </w:r>
            <w:r w:rsidRPr="00D0345B">
              <w:t>)</w:t>
            </w:r>
          </w:p>
        </w:tc>
      </w:tr>
      <w:tr w:rsidR="00C7533D" w:rsidRPr="00C46123" w14:paraId="751FFC72" w14:textId="77777777" w:rsidTr="007014F7">
        <w:trPr>
          <w:trHeight w:val="537"/>
          <w:jc w:val="center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E486BD7" w14:textId="77777777" w:rsidR="00C7533D" w:rsidRDefault="00C7533D" w:rsidP="007014F7">
            <w:pPr>
              <w:spacing w:after="0"/>
              <w:jc w:val="left"/>
            </w:pPr>
            <w:r w:rsidRPr="00D0345B">
              <w:t>Sub</w:t>
            </w:r>
            <w:r>
              <w:t>categoria 5</w:t>
            </w:r>
            <w:r w:rsidRPr="00D0345B">
              <w:t xml:space="preserve">.1, </w:t>
            </w:r>
          </w:p>
          <w:p w14:paraId="6B5E1B34" w14:textId="77777777" w:rsidR="00C7533D" w:rsidRPr="00D0345B" w:rsidRDefault="00C7533D" w:rsidP="007014F7">
            <w:pPr>
              <w:spacing w:after="0"/>
              <w:jc w:val="left"/>
            </w:pPr>
            <w:r w:rsidRPr="00D0345B">
              <w:t xml:space="preserve">tarifa </w:t>
            </w:r>
            <w:r>
              <w:t>6</w:t>
            </w:r>
            <w:r w:rsidRPr="00D0345B">
              <w:t>.</w:t>
            </w:r>
            <w:r>
              <w:t>1TDVE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467CB9" w14:textId="77777777" w:rsidR="00C7533D" w:rsidRDefault="00C7533D" w:rsidP="007014F7">
            <w:pPr>
              <w:spacing w:after="0"/>
              <w:jc w:val="left"/>
            </w:pPr>
            <w:r w:rsidRPr="00D0345B">
              <w:t>Sub</w:t>
            </w:r>
            <w:r>
              <w:t>categoria</w:t>
            </w:r>
            <w:r w:rsidRPr="00D0345B">
              <w:t xml:space="preserve"> </w:t>
            </w:r>
            <w:r>
              <w:t>5</w:t>
            </w:r>
            <w:r w:rsidRPr="00D0345B">
              <w:t xml:space="preserve">.2, </w:t>
            </w:r>
            <w:r>
              <w:t xml:space="preserve"> </w:t>
            </w:r>
          </w:p>
          <w:p w14:paraId="6F2B8F29" w14:textId="77777777" w:rsidR="00C7533D" w:rsidRPr="00D0345B" w:rsidRDefault="00C7533D" w:rsidP="007014F7">
            <w:pPr>
              <w:spacing w:after="0"/>
              <w:jc w:val="left"/>
            </w:pPr>
            <w:r w:rsidRPr="00D0345B">
              <w:t xml:space="preserve">tarifa </w:t>
            </w:r>
            <w:r>
              <w:t>3</w:t>
            </w:r>
            <w:r w:rsidRPr="00D0345B">
              <w:t>.</w:t>
            </w:r>
            <w:r>
              <w:t>0TDVE</w:t>
            </w:r>
          </w:p>
        </w:tc>
      </w:tr>
      <w:tr w:rsidR="00C7533D" w:rsidRPr="00C46123" w14:paraId="77E2A53E" w14:textId="77777777" w:rsidTr="007014F7">
        <w:trPr>
          <w:trHeight w:val="253"/>
          <w:jc w:val="center"/>
        </w:trPr>
        <w:tc>
          <w:tcPr>
            <w:tcW w:w="3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89F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</w:p>
          <w:p w14:paraId="02000BAB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  <w:r w:rsidRPr="00D0345B">
              <w:rPr>
                <w:lang w:eastAsia="es-ES"/>
              </w:rPr>
              <w:t>%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4EB" w14:textId="77777777" w:rsidR="00C7533D" w:rsidRPr="00D0345B" w:rsidRDefault="00C7533D" w:rsidP="007014F7">
            <w:pPr>
              <w:spacing w:after="0"/>
              <w:jc w:val="right"/>
              <w:rPr>
                <w:lang w:eastAsia="es-ES"/>
              </w:rPr>
            </w:pPr>
            <w:r w:rsidRPr="00D0345B">
              <w:rPr>
                <w:lang w:eastAsia="es-ES"/>
              </w:rPr>
              <w:t>%</w:t>
            </w:r>
          </w:p>
        </w:tc>
      </w:tr>
      <w:tr w:rsidR="00C7533D" w:rsidRPr="00C46123" w14:paraId="527D8F3F" w14:textId="77777777" w:rsidTr="007014F7">
        <w:trPr>
          <w:trHeight w:val="253"/>
          <w:jc w:val="center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459E" w14:textId="77777777" w:rsidR="00C7533D" w:rsidRPr="00D0345B" w:rsidRDefault="00C7533D" w:rsidP="007014F7">
            <w:pPr>
              <w:jc w:val="center"/>
              <w:rPr>
                <w:lang w:eastAsia="es-ES"/>
              </w:rPr>
            </w:pPr>
            <w:r>
              <w:rPr>
                <w:lang w:eastAsia="es-ES"/>
              </w:rPr>
              <w:t>100%</w:t>
            </w:r>
          </w:p>
        </w:tc>
      </w:tr>
    </w:tbl>
    <w:p w14:paraId="35ED3D5A" w14:textId="77777777" w:rsidR="00C7533D" w:rsidRPr="003700DC" w:rsidRDefault="00C7533D" w:rsidP="00C7533D">
      <w:pPr>
        <w:pStyle w:val="Listavistosa-nfasis11"/>
      </w:pPr>
    </w:p>
    <w:p w14:paraId="69577AE3" w14:textId="77777777" w:rsidR="00C7533D" w:rsidRDefault="00C7533D" w:rsidP="00C7533D">
      <w:pPr>
        <w:pStyle w:val="Listavistosa-nfasis11"/>
        <w:rPr>
          <w:highlight w:val="red"/>
        </w:rPr>
      </w:pPr>
    </w:p>
    <w:p w14:paraId="5C124475" w14:textId="77777777" w:rsidR="00C7533D" w:rsidRPr="0000547F" w:rsidRDefault="00C7533D" w:rsidP="00C7533D">
      <w:pPr>
        <w:pStyle w:val="Listavistosa-nfasis11"/>
        <w:numPr>
          <w:ilvl w:val="0"/>
          <w:numId w:val="3"/>
        </w:numPr>
        <w:rPr>
          <w:rFonts w:cs="Calibri"/>
          <w:b/>
          <w:sz w:val="32"/>
          <w:u w:val="single"/>
        </w:rPr>
      </w:pPr>
      <w:r w:rsidRPr="0000547F">
        <w:rPr>
          <w:rFonts w:cs="Calibri"/>
          <w:b/>
          <w:sz w:val="32"/>
          <w:u w:val="single"/>
        </w:rPr>
        <w:lastRenderedPageBreak/>
        <w:t>Publicació dels preus/imports/marge CE de sortida/màxims i preus o imports mínims</w:t>
      </w:r>
    </w:p>
    <w:p w14:paraId="43D92F38" w14:textId="77777777" w:rsidR="00C7533D" w:rsidRPr="00A63D12" w:rsidRDefault="00C7533D" w:rsidP="00C7533D">
      <w:pPr>
        <w:pStyle w:val="Listavistosa-nfasis11"/>
      </w:pPr>
    </w:p>
    <w:p w14:paraId="7DF554B3" w14:textId="77777777" w:rsidR="00C7533D" w:rsidRDefault="00C7533D" w:rsidP="00C7533D">
      <w:pPr>
        <w:pStyle w:val="Listavistosa-nfasis11"/>
      </w:pPr>
      <w:r w:rsidRPr="00D40C67">
        <w:t>Les ofertes dels licitadors hauran de ser iguals o inferiors als següents preus</w:t>
      </w:r>
      <w:r>
        <w:t>/imports/marge CE</w:t>
      </w:r>
      <w:r w:rsidRPr="00D40C67">
        <w:t xml:space="preserve"> de sortida/màxims i superiors </w:t>
      </w:r>
      <w:r>
        <w:t xml:space="preserve">o iguals </w:t>
      </w:r>
      <w:r w:rsidRPr="00D40C67">
        <w:t xml:space="preserve">al següents preus </w:t>
      </w:r>
      <w:r>
        <w:t xml:space="preserve">o imports </w:t>
      </w:r>
      <w:r w:rsidRPr="00D40C67">
        <w:t>mínims.</w:t>
      </w:r>
    </w:p>
    <w:p w14:paraId="47BF63AB" w14:textId="77777777" w:rsidR="00C7533D" w:rsidRDefault="00C7533D" w:rsidP="00C7533D">
      <w:pPr>
        <w:pStyle w:val="Listavistosa-nfasis11"/>
      </w:pPr>
    </w:p>
    <w:tbl>
      <w:tblPr>
        <w:tblW w:w="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4209"/>
      </w:tblGrid>
      <w:tr w:rsidR="00C7533D" w:rsidRPr="00F21CE6" w14:paraId="7473734D" w14:textId="77777777" w:rsidTr="007014F7">
        <w:trPr>
          <w:trHeight w:val="505"/>
          <w:jc w:val="center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145F6EB7" w14:textId="77777777" w:rsidR="00C7533D" w:rsidRPr="00FA180B" w:rsidRDefault="00C7533D" w:rsidP="007014F7">
            <w:pPr>
              <w:pStyle w:val="Listavistosa-nfasis11"/>
              <w:spacing w:after="0"/>
              <w:jc w:val="center"/>
            </w:pPr>
            <w:r>
              <w:t>Categoria</w:t>
            </w:r>
          </w:p>
        </w:tc>
        <w:tc>
          <w:tcPr>
            <w:tcW w:w="4209" w:type="dxa"/>
            <w:shd w:val="clear" w:color="auto" w:fill="D9D9D9" w:themeFill="background1" w:themeFillShade="D9"/>
            <w:noWrap/>
            <w:vAlign w:val="center"/>
          </w:tcPr>
          <w:p w14:paraId="2C2722EC" w14:textId="77777777" w:rsidR="00C7533D" w:rsidRPr="00715F7C" w:rsidRDefault="00C7533D" w:rsidP="007014F7">
            <w:pPr>
              <w:pStyle w:val="Listavistosa-nfasis11"/>
              <w:spacing w:after="0"/>
              <w:jc w:val="center"/>
            </w:pPr>
            <w:proofErr w:type="spellStart"/>
            <w:r w:rsidRPr="00FA180B">
              <w:t>MgCE_Sortida</w:t>
            </w:r>
            <w:proofErr w:type="spellEnd"/>
            <w:r w:rsidRPr="00715F7C">
              <w:t>, €/</w:t>
            </w:r>
            <w:proofErr w:type="spellStart"/>
            <w:r w:rsidRPr="00715F7C">
              <w:t>MWh</w:t>
            </w:r>
            <w:proofErr w:type="spellEnd"/>
          </w:p>
        </w:tc>
      </w:tr>
      <w:tr w:rsidR="00C7533D" w:rsidRPr="00F21CE6" w14:paraId="11EA194C" w14:textId="77777777" w:rsidTr="007014F7">
        <w:trPr>
          <w:trHeight w:val="505"/>
          <w:jc w:val="center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C1B3A53" w14:textId="77777777" w:rsidR="00C7533D" w:rsidRPr="00FA180B" w:rsidRDefault="00C7533D" w:rsidP="007014F7">
            <w:pPr>
              <w:pStyle w:val="Listavistosa-nfasis11"/>
              <w:spacing w:after="0"/>
              <w:jc w:val="center"/>
            </w:pPr>
            <w:r w:rsidRPr="00FA180B">
              <w:t>1</w:t>
            </w:r>
          </w:p>
        </w:tc>
        <w:tc>
          <w:tcPr>
            <w:tcW w:w="4209" w:type="dxa"/>
            <w:shd w:val="clear" w:color="auto" w:fill="auto"/>
            <w:noWrap/>
          </w:tcPr>
          <w:p w14:paraId="0B99449E" w14:textId="77777777" w:rsidR="00C7533D" w:rsidRDefault="00C7533D" w:rsidP="007014F7">
            <w:pPr>
              <w:pStyle w:val="Listavistosa-nfasis11"/>
              <w:spacing w:after="0"/>
            </w:pPr>
          </w:p>
        </w:tc>
      </w:tr>
      <w:tr w:rsidR="00C7533D" w:rsidRPr="00F21CE6" w14:paraId="07451FF1" w14:textId="77777777" w:rsidTr="007014F7">
        <w:trPr>
          <w:trHeight w:val="505"/>
          <w:jc w:val="center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5CD93F6A" w14:textId="77777777" w:rsidR="00C7533D" w:rsidRPr="00FA180B" w:rsidRDefault="00C7533D" w:rsidP="007014F7">
            <w:pPr>
              <w:pStyle w:val="Listavistosa-nfasis11"/>
              <w:spacing w:after="0"/>
              <w:jc w:val="center"/>
            </w:pPr>
            <w:r w:rsidRPr="00FA180B">
              <w:t>2</w:t>
            </w:r>
          </w:p>
        </w:tc>
        <w:tc>
          <w:tcPr>
            <w:tcW w:w="4209" w:type="dxa"/>
            <w:shd w:val="clear" w:color="auto" w:fill="auto"/>
            <w:noWrap/>
          </w:tcPr>
          <w:p w14:paraId="1562B84D" w14:textId="77777777" w:rsidR="00C7533D" w:rsidRDefault="00C7533D" w:rsidP="007014F7">
            <w:pPr>
              <w:pStyle w:val="Listavistosa-nfasis11"/>
              <w:spacing w:after="0"/>
            </w:pPr>
          </w:p>
        </w:tc>
      </w:tr>
      <w:tr w:rsidR="00C7533D" w:rsidRPr="00F21CE6" w14:paraId="52CD5B3C" w14:textId="77777777" w:rsidTr="007014F7">
        <w:trPr>
          <w:trHeight w:val="505"/>
          <w:jc w:val="center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1E71C59" w14:textId="77777777" w:rsidR="00C7533D" w:rsidRPr="00FA180B" w:rsidRDefault="00C7533D" w:rsidP="007014F7">
            <w:pPr>
              <w:pStyle w:val="Listavistosa-nfasis11"/>
              <w:spacing w:after="0"/>
              <w:jc w:val="center"/>
            </w:pPr>
            <w:r w:rsidRPr="00FA180B">
              <w:t>5</w:t>
            </w:r>
          </w:p>
        </w:tc>
        <w:tc>
          <w:tcPr>
            <w:tcW w:w="4209" w:type="dxa"/>
            <w:shd w:val="clear" w:color="auto" w:fill="auto"/>
            <w:noWrap/>
          </w:tcPr>
          <w:p w14:paraId="1A3733DD" w14:textId="77777777" w:rsidR="00C7533D" w:rsidRDefault="00C7533D" w:rsidP="007014F7">
            <w:pPr>
              <w:pStyle w:val="Listavistosa-nfasis11"/>
              <w:spacing w:after="0"/>
            </w:pPr>
          </w:p>
        </w:tc>
      </w:tr>
    </w:tbl>
    <w:p w14:paraId="2B31F540" w14:textId="77777777" w:rsidR="00C7533D" w:rsidRDefault="00C7533D" w:rsidP="00C7533D">
      <w:pPr>
        <w:pStyle w:val="Listavistosa-nfasis11"/>
      </w:pPr>
    </w:p>
    <w:p w14:paraId="369A53AB" w14:textId="77777777" w:rsidR="00C7533D" w:rsidRPr="00A63D12" w:rsidRDefault="00C7533D" w:rsidP="00C7533D">
      <w:pPr>
        <w:pStyle w:val="Listavistosa-nfasis11"/>
      </w:pP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386"/>
        <w:gridCol w:w="1726"/>
        <w:gridCol w:w="1817"/>
        <w:gridCol w:w="492"/>
        <w:gridCol w:w="490"/>
        <w:gridCol w:w="1255"/>
        <w:gridCol w:w="2224"/>
      </w:tblGrid>
      <w:tr w:rsidR="00C7533D" w:rsidRPr="001B5854" w14:paraId="64D1DF04" w14:textId="77777777" w:rsidTr="007014F7">
        <w:trPr>
          <w:trHeight w:val="638"/>
          <w:jc w:val="center"/>
        </w:trPr>
        <w:tc>
          <w:tcPr>
            <w:tcW w:w="1089" w:type="dxa"/>
            <w:shd w:val="clear" w:color="auto" w:fill="D9D9D9" w:themeFill="background1" w:themeFillShade="D9"/>
          </w:tcPr>
          <w:p w14:paraId="5988A288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Categoria</w:t>
            </w:r>
          </w:p>
        </w:tc>
        <w:tc>
          <w:tcPr>
            <w:tcW w:w="1386" w:type="dxa"/>
            <w:shd w:val="clear" w:color="auto" w:fill="D9D9D9" w:themeFill="background1" w:themeFillShade="D9"/>
            <w:hideMark/>
          </w:tcPr>
          <w:p w14:paraId="69D02C52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Subcategoria</w:t>
            </w:r>
          </w:p>
        </w:tc>
        <w:tc>
          <w:tcPr>
            <w:tcW w:w="1726" w:type="dxa"/>
            <w:shd w:val="clear" w:color="auto" w:fill="D9D9D9" w:themeFill="background1" w:themeFillShade="D9"/>
            <w:hideMark/>
          </w:tcPr>
          <w:p w14:paraId="72413BB9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Tarifa</w:t>
            </w:r>
          </w:p>
        </w:tc>
        <w:tc>
          <w:tcPr>
            <w:tcW w:w="2799" w:type="dxa"/>
            <w:gridSpan w:val="3"/>
            <w:shd w:val="clear" w:color="auto" w:fill="D9D9D9" w:themeFill="background1" w:themeFillShade="D9"/>
          </w:tcPr>
          <w:p w14:paraId="4B9D24AA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Preu de sortida/màxim</w:t>
            </w:r>
          </w:p>
          <w:p w14:paraId="66945C5B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(€/</w:t>
            </w:r>
            <w:proofErr w:type="spellStart"/>
            <w:r w:rsidRPr="00554DEE">
              <w:rPr>
                <w:sz w:val="22"/>
              </w:rPr>
              <w:t>MWh</w:t>
            </w:r>
            <w:proofErr w:type="spellEnd"/>
            <w:r w:rsidRPr="00554DEE">
              <w:rPr>
                <w:sz w:val="22"/>
              </w:rPr>
              <w:t>)</w:t>
            </w:r>
          </w:p>
          <w:p w14:paraId="64A7FDA7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55" w:type="dxa"/>
            <w:shd w:val="clear" w:color="auto" w:fill="D9D9D9" w:themeFill="background1" w:themeFillShade="D9"/>
          </w:tcPr>
          <w:p w14:paraId="1BBACD68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Preu</w:t>
            </w:r>
            <w:r>
              <w:rPr>
                <w:sz w:val="22"/>
              </w:rPr>
              <w:t xml:space="preserve"> </w:t>
            </w:r>
            <w:r w:rsidRPr="00554DEE">
              <w:rPr>
                <w:sz w:val="22"/>
              </w:rPr>
              <w:t>mínim</w:t>
            </w:r>
          </w:p>
          <w:p w14:paraId="6866CB2C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(€/</w:t>
            </w:r>
            <w:proofErr w:type="spellStart"/>
            <w:r w:rsidRPr="00554DEE">
              <w:rPr>
                <w:sz w:val="22"/>
              </w:rPr>
              <w:t>MWh</w:t>
            </w:r>
            <w:proofErr w:type="spellEnd"/>
            <w:r w:rsidRPr="00554DEE">
              <w:rPr>
                <w:sz w:val="22"/>
              </w:rPr>
              <w:t>)</w:t>
            </w:r>
          </w:p>
          <w:p w14:paraId="4A8D4042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24" w:type="dxa"/>
            <w:shd w:val="clear" w:color="auto" w:fill="D9D9D9" w:themeFill="background1" w:themeFillShade="D9"/>
            <w:hideMark/>
          </w:tcPr>
          <w:p w14:paraId="27E705AF" w14:textId="77777777" w:rsidR="00C7533D" w:rsidRPr="00554DEE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ATR</w:t>
            </w:r>
            <w:r>
              <w:rPr>
                <w:sz w:val="22"/>
              </w:rPr>
              <w:t xml:space="preserve"> i càrrecs</w:t>
            </w:r>
            <w:r w:rsidRPr="00554DEE">
              <w:rPr>
                <w:sz w:val="22"/>
              </w:rPr>
              <w:t xml:space="preserve"> Inclòs (SI/NO)</w:t>
            </w:r>
          </w:p>
        </w:tc>
      </w:tr>
      <w:tr w:rsidR="00C7533D" w:rsidRPr="001B5854" w14:paraId="510C6FBE" w14:textId="77777777" w:rsidTr="007014F7">
        <w:trPr>
          <w:trHeight w:val="285"/>
          <w:jc w:val="center"/>
        </w:trPr>
        <w:tc>
          <w:tcPr>
            <w:tcW w:w="1089" w:type="dxa"/>
            <w:vMerge w:val="restart"/>
            <w:shd w:val="clear" w:color="auto" w:fill="D9D9D9" w:themeFill="background1" w:themeFillShade="D9"/>
            <w:vAlign w:val="center"/>
          </w:tcPr>
          <w:p w14:paraId="6265917D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1</w:t>
            </w:r>
          </w:p>
          <w:p w14:paraId="6D8B5DF8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386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16A0F313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1.1</w:t>
            </w:r>
          </w:p>
        </w:tc>
        <w:tc>
          <w:tcPr>
            <w:tcW w:w="1726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3799DCAC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6.1TD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bottom"/>
          </w:tcPr>
          <w:p w14:paraId="24B371E0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1B5854">
              <w:rPr>
                <w:sz w:val="22"/>
                <w:szCs w:val="20"/>
                <w:lang w:eastAsia="es-ES"/>
              </w:rPr>
              <w:t>Preu OMIE</w:t>
            </w:r>
          </w:p>
        </w:tc>
        <w:tc>
          <w:tcPr>
            <w:tcW w:w="492" w:type="dxa"/>
            <w:shd w:val="clear" w:color="auto" w:fill="auto"/>
            <w:vAlign w:val="bottom"/>
          </w:tcPr>
          <w:p w14:paraId="13246B7B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773BFDA2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highlight w:val="yellow"/>
                <w:lang w:eastAsia="es-ES"/>
              </w:rPr>
            </w:pPr>
          </w:p>
        </w:tc>
        <w:tc>
          <w:tcPr>
            <w:tcW w:w="1255" w:type="dxa"/>
            <w:vMerge w:val="restart"/>
          </w:tcPr>
          <w:p w14:paraId="537E39A5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 w:val="restart"/>
            <w:shd w:val="clear" w:color="auto" w:fill="auto"/>
            <w:noWrap/>
            <w:vAlign w:val="center"/>
          </w:tcPr>
          <w:p w14:paraId="2C764A48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NO</w:t>
            </w:r>
          </w:p>
        </w:tc>
      </w:tr>
      <w:tr w:rsidR="00C7533D" w:rsidRPr="001B5854" w14:paraId="1EFFF0FE" w14:textId="77777777" w:rsidTr="007014F7">
        <w:trPr>
          <w:trHeight w:val="285"/>
          <w:jc w:val="center"/>
        </w:trPr>
        <w:tc>
          <w:tcPr>
            <w:tcW w:w="1089" w:type="dxa"/>
            <w:vMerge/>
            <w:shd w:val="clear" w:color="auto" w:fill="D9D9D9" w:themeFill="background1" w:themeFillShade="D9"/>
            <w:vAlign w:val="center"/>
          </w:tcPr>
          <w:p w14:paraId="65279FB7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386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3C272B90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726" w:type="dxa"/>
            <w:vMerge/>
            <w:shd w:val="clear" w:color="auto" w:fill="D9D9D9" w:themeFill="background1" w:themeFillShade="D9"/>
            <w:noWrap/>
            <w:vAlign w:val="center"/>
          </w:tcPr>
          <w:p w14:paraId="45BF055C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817" w:type="dxa"/>
            <w:shd w:val="clear" w:color="auto" w:fill="D9D9D9" w:themeFill="background1" w:themeFillShade="D9"/>
            <w:vAlign w:val="bottom"/>
          </w:tcPr>
          <w:p w14:paraId="4C3D704A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  <w:r w:rsidRPr="001B5854">
              <w:rPr>
                <w:sz w:val="22"/>
                <w:szCs w:val="20"/>
                <w:lang w:eastAsia="es-ES"/>
              </w:rPr>
              <w:t>Preu OMIP</w:t>
            </w:r>
          </w:p>
        </w:tc>
        <w:tc>
          <w:tcPr>
            <w:tcW w:w="492" w:type="dxa"/>
            <w:shd w:val="clear" w:color="auto" w:fill="auto"/>
            <w:vAlign w:val="bottom"/>
          </w:tcPr>
          <w:p w14:paraId="6C09A6DD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49536046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highlight w:val="yellow"/>
                <w:lang w:eastAsia="es-ES"/>
              </w:rPr>
            </w:pPr>
          </w:p>
        </w:tc>
        <w:tc>
          <w:tcPr>
            <w:tcW w:w="1255" w:type="dxa"/>
            <w:vMerge/>
          </w:tcPr>
          <w:p w14:paraId="1EA13E2A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/>
            <w:shd w:val="clear" w:color="auto" w:fill="auto"/>
            <w:noWrap/>
            <w:vAlign w:val="center"/>
            <w:hideMark/>
          </w:tcPr>
          <w:p w14:paraId="2ADA97D8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1B5854" w14:paraId="6F5BC51A" w14:textId="77777777" w:rsidTr="007014F7">
        <w:trPr>
          <w:trHeight w:val="285"/>
          <w:jc w:val="center"/>
        </w:trPr>
        <w:tc>
          <w:tcPr>
            <w:tcW w:w="1089" w:type="dxa"/>
            <w:vMerge w:val="restart"/>
            <w:shd w:val="clear" w:color="auto" w:fill="D9D9D9" w:themeFill="background1" w:themeFillShade="D9"/>
          </w:tcPr>
          <w:p w14:paraId="5BCD0A9A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2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641C96FA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2.1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center"/>
          </w:tcPr>
          <w:p w14:paraId="37D8D747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3.0TD</w:t>
            </w:r>
          </w:p>
        </w:tc>
        <w:tc>
          <w:tcPr>
            <w:tcW w:w="2799" w:type="dxa"/>
            <w:gridSpan w:val="3"/>
            <w:shd w:val="clear" w:color="auto" w:fill="auto"/>
            <w:vAlign w:val="bottom"/>
          </w:tcPr>
          <w:p w14:paraId="14C78C32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255" w:type="dxa"/>
            <w:vMerge w:val="restart"/>
          </w:tcPr>
          <w:p w14:paraId="465A25FE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 w:val="restart"/>
            <w:shd w:val="clear" w:color="auto" w:fill="auto"/>
            <w:noWrap/>
            <w:vAlign w:val="center"/>
          </w:tcPr>
          <w:p w14:paraId="0B705439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SI</w:t>
            </w:r>
          </w:p>
        </w:tc>
      </w:tr>
      <w:tr w:rsidR="00C7533D" w:rsidRPr="001B5854" w14:paraId="11F3A110" w14:textId="77777777" w:rsidTr="007014F7">
        <w:trPr>
          <w:trHeight w:val="285"/>
          <w:jc w:val="center"/>
        </w:trPr>
        <w:tc>
          <w:tcPr>
            <w:tcW w:w="1089" w:type="dxa"/>
            <w:vMerge/>
            <w:shd w:val="clear" w:color="auto" w:fill="D9D9D9" w:themeFill="background1" w:themeFillShade="D9"/>
          </w:tcPr>
          <w:p w14:paraId="2EA571B4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1C07D897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2.2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center"/>
          </w:tcPr>
          <w:p w14:paraId="740CD64B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2.0TD</w:t>
            </w:r>
          </w:p>
        </w:tc>
        <w:tc>
          <w:tcPr>
            <w:tcW w:w="2799" w:type="dxa"/>
            <w:gridSpan w:val="3"/>
            <w:shd w:val="clear" w:color="auto" w:fill="auto"/>
            <w:vAlign w:val="bottom"/>
          </w:tcPr>
          <w:p w14:paraId="2B85F95A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255" w:type="dxa"/>
            <w:vMerge/>
          </w:tcPr>
          <w:p w14:paraId="4DBBC025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/>
            <w:shd w:val="clear" w:color="auto" w:fill="auto"/>
            <w:noWrap/>
            <w:vAlign w:val="center"/>
          </w:tcPr>
          <w:p w14:paraId="36C72C1A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1B5854" w14:paraId="3FCBA64F" w14:textId="77777777" w:rsidTr="007014F7">
        <w:trPr>
          <w:trHeight w:val="285"/>
          <w:jc w:val="center"/>
        </w:trPr>
        <w:tc>
          <w:tcPr>
            <w:tcW w:w="1089" w:type="dxa"/>
            <w:vMerge w:val="restart"/>
            <w:shd w:val="clear" w:color="auto" w:fill="D9D9D9" w:themeFill="background1" w:themeFillShade="D9"/>
          </w:tcPr>
          <w:p w14:paraId="4A769E75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5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43A9B875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5.1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center"/>
          </w:tcPr>
          <w:p w14:paraId="6116450E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6.1TDVE</w:t>
            </w:r>
          </w:p>
        </w:tc>
        <w:tc>
          <w:tcPr>
            <w:tcW w:w="2799" w:type="dxa"/>
            <w:gridSpan w:val="3"/>
            <w:shd w:val="clear" w:color="auto" w:fill="auto"/>
            <w:vAlign w:val="bottom"/>
          </w:tcPr>
          <w:p w14:paraId="2E642126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255" w:type="dxa"/>
            <w:vMerge w:val="restart"/>
          </w:tcPr>
          <w:p w14:paraId="52587A55" w14:textId="77777777" w:rsidR="00C7533D" w:rsidRPr="001B585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 w:val="restart"/>
            <w:shd w:val="clear" w:color="auto" w:fill="auto"/>
            <w:noWrap/>
            <w:vAlign w:val="center"/>
          </w:tcPr>
          <w:p w14:paraId="2759EC51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SI</w:t>
            </w:r>
          </w:p>
        </w:tc>
      </w:tr>
      <w:tr w:rsidR="00C7533D" w:rsidRPr="001B5854" w14:paraId="3FD8A4B0" w14:textId="77777777" w:rsidTr="007014F7">
        <w:trPr>
          <w:trHeight w:val="285"/>
          <w:jc w:val="center"/>
        </w:trPr>
        <w:tc>
          <w:tcPr>
            <w:tcW w:w="1089" w:type="dxa"/>
            <w:vMerge/>
            <w:shd w:val="clear" w:color="auto" w:fill="D9D9D9" w:themeFill="background1" w:themeFillShade="D9"/>
          </w:tcPr>
          <w:p w14:paraId="02B7F819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66B590ED" w14:textId="77777777" w:rsidR="00C7533D" w:rsidRPr="001B5854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5.2</w:t>
            </w:r>
          </w:p>
        </w:tc>
        <w:tc>
          <w:tcPr>
            <w:tcW w:w="1726" w:type="dxa"/>
            <w:shd w:val="clear" w:color="auto" w:fill="D9D9D9" w:themeFill="background1" w:themeFillShade="D9"/>
            <w:noWrap/>
            <w:vAlign w:val="center"/>
          </w:tcPr>
          <w:p w14:paraId="5E85B6A1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3.0TDVE</w:t>
            </w:r>
          </w:p>
        </w:tc>
        <w:tc>
          <w:tcPr>
            <w:tcW w:w="2799" w:type="dxa"/>
            <w:gridSpan w:val="3"/>
            <w:shd w:val="clear" w:color="auto" w:fill="auto"/>
            <w:vAlign w:val="bottom"/>
          </w:tcPr>
          <w:p w14:paraId="4ABC29DC" w14:textId="77777777" w:rsidR="00C7533D" w:rsidRPr="001B5854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255" w:type="dxa"/>
            <w:vMerge/>
          </w:tcPr>
          <w:p w14:paraId="2F9EC1ED" w14:textId="77777777" w:rsidR="00C7533D" w:rsidRPr="001B5854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2224" w:type="dxa"/>
            <w:vMerge/>
            <w:shd w:val="clear" w:color="auto" w:fill="auto"/>
            <w:noWrap/>
            <w:vAlign w:val="center"/>
          </w:tcPr>
          <w:p w14:paraId="7882753D" w14:textId="77777777" w:rsidR="00C7533D" w:rsidRPr="001B5854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</w:tbl>
    <w:p w14:paraId="7532D3C5" w14:textId="77777777" w:rsidR="00C7533D" w:rsidRDefault="00C7533D" w:rsidP="00C7533D"/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362"/>
        <w:gridCol w:w="1829"/>
        <w:gridCol w:w="2535"/>
        <w:gridCol w:w="1451"/>
        <w:gridCol w:w="2253"/>
      </w:tblGrid>
      <w:tr w:rsidR="00C7533D" w:rsidRPr="00D0345B" w14:paraId="00A1AC43" w14:textId="77777777" w:rsidTr="007014F7">
        <w:trPr>
          <w:trHeight w:val="913"/>
          <w:jc w:val="center"/>
        </w:trPr>
        <w:tc>
          <w:tcPr>
            <w:tcW w:w="1071" w:type="dxa"/>
            <w:shd w:val="clear" w:color="auto" w:fill="D9D9D9" w:themeFill="background1" w:themeFillShade="D9"/>
          </w:tcPr>
          <w:p w14:paraId="39F3129F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Categoria</w:t>
            </w:r>
          </w:p>
        </w:tc>
        <w:tc>
          <w:tcPr>
            <w:tcW w:w="1362" w:type="dxa"/>
            <w:shd w:val="clear" w:color="auto" w:fill="D9D9D9" w:themeFill="background1" w:themeFillShade="D9"/>
            <w:noWrap/>
          </w:tcPr>
          <w:p w14:paraId="3D1E2086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Subcategoria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</w:tcPr>
          <w:p w14:paraId="47D28873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Tarifa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14:paraId="72C98076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Import de sortida/màxim</w:t>
            </w:r>
          </w:p>
          <w:p w14:paraId="37522328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(€/</w:t>
            </w:r>
            <w:proofErr w:type="spellStart"/>
            <w:r w:rsidRPr="007F3A10">
              <w:rPr>
                <w:sz w:val="22"/>
              </w:rPr>
              <w:t>MWh</w:t>
            </w:r>
            <w:proofErr w:type="spellEnd"/>
            <w:r w:rsidRPr="007F3A10">
              <w:rPr>
                <w:sz w:val="22"/>
              </w:rPr>
              <w:t>)</w:t>
            </w:r>
          </w:p>
          <w:p w14:paraId="651B8BC6" w14:textId="77777777" w:rsidR="00C7533D" w:rsidRPr="007F3A10" w:rsidRDefault="00C7533D" w:rsidP="007014F7">
            <w:pPr>
              <w:spacing w:after="0" w:line="240" w:lineRule="auto"/>
              <w:jc w:val="center"/>
              <w:rPr>
                <w:sz w:val="22"/>
                <w:lang w:eastAsia="es-ES"/>
              </w:rPr>
            </w:pPr>
          </w:p>
        </w:tc>
        <w:tc>
          <w:tcPr>
            <w:tcW w:w="1451" w:type="dxa"/>
            <w:shd w:val="clear" w:color="auto" w:fill="D9D9D9" w:themeFill="background1" w:themeFillShade="D9"/>
          </w:tcPr>
          <w:p w14:paraId="6CCE0764" w14:textId="77777777" w:rsidR="00C7533D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Import</w:t>
            </w:r>
          </w:p>
          <w:p w14:paraId="36FE66B6" w14:textId="77777777" w:rsidR="00C7533D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mínim</w:t>
            </w:r>
          </w:p>
          <w:p w14:paraId="58B736CC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(€/</w:t>
            </w:r>
            <w:proofErr w:type="spellStart"/>
            <w:r w:rsidRPr="007F3A10">
              <w:rPr>
                <w:sz w:val="22"/>
              </w:rPr>
              <w:t>MWh</w:t>
            </w:r>
            <w:proofErr w:type="spellEnd"/>
            <w:r w:rsidRPr="007F3A10">
              <w:rPr>
                <w:sz w:val="22"/>
              </w:rPr>
              <w:t>)</w:t>
            </w:r>
          </w:p>
          <w:p w14:paraId="07BE126B" w14:textId="77777777" w:rsidR="00C7533D" w:rsidRPr="007F3A10" w:rsidRDefault="00C7533D" w:rsidP="007014F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53" w:type="dxa"/>
            <w:shd w:val="clear" w:color="auto" w:fill="D9D9D9" w:themeFill="background1" w:themeFillShade="D9"/>
            <w:noWrap/>
          </w:tcPr>
          <w:p w14:paraId="21D55256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 xml:space="preserve">ATR </w:t>
            </w:r>
            <w:r>
              <w:rPr>
                <w:sz w:val="22"/>
              </w:rPr>
              <w:t>i càrrecs</w:t>
            </w:r>
            <w:r w:rsidRPr="007F3A10">
              <w:rPr>
                <w:sz w:val="22"/>
              </w:rPr>
              <w:t xml:space="preserve"> Inclòs</w:t>
            </w:r>
          </w:p>
          <w:p w14:paraId="0FC48151" w14:textId="77777777" w:rsidR="00C7533D" w:rsidRPr="007F3A10" w:rsidRDefault="00C7533D" w:rsidP="007014F7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7F3A10">
              <w:rPr>
                <w:sz w:val="22"/>
              </w:rPr>
              <w:t>(SI/NO)</w:t>
            </w:r>
          </w:p>
        </w:tc>
      </w:tr>
      <w:tr w:rsidR="00C7533D" w:rsidRPr="00D0345B" w14:paraId="7AD16FFA" w14:textId="77777777" w:rsidTr="007014F7">
        <w:trPr>
          <w:trHeight w:val="306"/>
          <w:jc w:val="center"/>
        </w:trPr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</w:tcPr>
          <w:p w14:paraId="555A43C8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</w:t>
            </w: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02E72767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  <w:lang w:eastAsia="es-ES"/>
              </w:rPr>
              <w:t>3.1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78DF4DE4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RL.1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9BC1BDE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 w:val="restart"/>
          </w:tcPr>
          <w:p w14:paraId="3085DDC1" w14:textId="77777777" w:rsidR="00C7533D" w:rsidRPr="000C3B1B" w:rsidRDefault="00C7533D" w:rsidP="007014F7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 w:val="restart"/>
            <w:shd w:val="clear" w:color="auto" w:fill="auto"/>
            <w:noWrap/>
            <w:vAlign w:val="center"/>
          </w:tcPr>
          <w:p w14:paraId="1A99013E" w14:textId="77777777" w:rsidR="00C7533D" w:rsidRPr="000C3B1B" w:rsidRDefault="00C7533D" w:rsidP="007014F7">
            <w:pPr>
              <w:pStyle w:val="Listavistosa-nfasis11"/>
              <w:spacing w:after="0"/>
              <w:ind w:left="28" w:hanging="28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peatges variables, peatges fixes i càrrecs inclosos</w:t>
            </w:r>
          </w:p>
        </w:tc>
      </w:tr>
      <w:tr w:rsidR="00C7533D" w:rsidRPr="00D0345B" w14:paraId="32234CB0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4FC1BC76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5667D169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  <w:lang w:eastAsia="es-ES"/>
              </w:rPr>
              <w:t>3.3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67D97B1D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RL.2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D54FCCD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60730236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3728C53B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76176BA9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0F41D72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6BE6C2A2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  <w:lang w:eastAsia="es-ES"/>
              </w:rPr>
              <w:t>3.5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0EC5C328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RL.3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3DC8436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4DC8EBAD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3006207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64D18CD1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7B8A1FB6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7CEF89EA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  <w:lang w:eastAsia="es-ES"/>
              </w:rPr>
              <w:t>3.7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0C8ADF81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RL.4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6AD1754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7964C595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29FCDDB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532FD46D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56140CA2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5A359378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3.9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54673CA8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RLTB.5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78EDF9C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5F2530B2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30CA126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415508A5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6CF5347C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15EB5F8D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3.11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01BD6A49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RLTA.5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AA31FA0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3F01244E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29DA9363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7261F3D6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763966F3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132F5D49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3.13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1B1A674E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RLTB.6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EF9CE23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3065F466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525DC52B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1BE6F2E9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32D4443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1448D190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3.15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489C38E9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RLTA.6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C4013F1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3149E177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7A5B4EB2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6CE76B3F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06018C05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04655836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3.21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3EF5D287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RLPS.3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779A66BF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7964A831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259554EA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6615F61D" w14:textId="77777777" w:rsidTr="007014F7">
        <w:trPr>
          <w:trHeight w:val="306"/>
          <w:jc w:val="center"/>
        </w:trPr>
        <w:tc>
          <w:tcPr>
            <w:tcW w:w="1071" w:type="dxa"/>
            <w:vMerge/>
            <w:shd w:val="clear" w:color="auto" w:fill="D9D9D9" w:themeFill="background1" w:themeFillShade="D9"/>
            <w:vAlign w:val="center"/>
          </w:tcPr>
          <w:p w14:paraId="050A52B7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7813EFA6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3.23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2FDDA3D9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RLPS.4 sense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64E38F13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  <w:vMerge/>
          </w:tcPr>
          <w:p w14:paraId="08F4C48A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</w:tcPr>
          <w:p w14:paraId="3124A68B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C7533D" w:rsidRPr="00D0345B" w14:paraId="0758BC3D" w14:textId="77777777" w:rsidTr="007014F7">
        <w:trPr>
          <w:trHeight w:val="306"/>
          <w:jc w:val="center"/>
        </w:trPr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738FABA5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4</w:t>
            </w: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69B8D578" w14:textId="77777777" w:rsidR="00C7533D" w:rsidRPr="000C3B1B" w:rsidRDefault="00C7533D" w:rsidP="007014F7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4.1</w:t>
            </w:r>
          </w:p>
        </w:tc>
        <w:tc>
          <w:tcPr>
            <w:tcW w:w="1829" w:type="dxa"/>
            <w:shd w:val="clear" w:color="auto" w:fill="D9D9D9" w:themeFill="background1" w:themeFillShade="D9"/>
            <w:noWrap/>
            <w:vAlign w:val="center"/>
          </w:tcPr>
          <w:p w14:paraId="72E25899" w14:textId="77777777" w:rsidR="00C7533D" w:rsidRPr="000C3B1B" w:rsidRDefault="00C7533D" w:rsidP="007014F7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RLTB.7 amb TL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706DD705" w14:textId="77777777" w:rsidR="00C7533D" w:rsidRPr="000C3B1B" w:rsidRDefault="00C7533D" w:rsidP="007014F7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1451" w:type="dxa"/>
          </w:tcPr>
          <w:p w14:paraId="40DEDB52" w14:textId="77777777" w:rsidR="00C7533D" w:rsidRPr="000C3B1B" w:rsidRDefault="00C7533D" w:rsidP="007014F7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</w:tcPr>
          <w:p w14:paraId="4090A00C" w14:textId="77777777" w:rsidR="00C7533D" w:rsidRPr="000C3B1B" w:rsidRDefault="00C7533D" w:rsidP="007014F7">
            <w:pPr>
              <w:pStyle w:val="Listavistosa-nfasis11"/>
              <w:spacing w:after="0"/>
              <w:ind w:left="28" w:hanging="28"/>
              <w:jc w:val="left"/>
              <w:rPr>
                <w:sz w:val="22"/>
                <w:szCs w:val="20"/>
              </w:rPr>
            </w:pPr>
            <w:r w:rsidRPr="000C3B1B">
              <w:rPr>
                <w:sz w:val="22"/>
                <w:szCs w:val="20"/>
              </w:rPr>
              <w:t>peatges variables, peatges fixes i càrrecs inclosos</w:t>
            </w:r>
            <w:r w:rsidRPr="000C3B1B" w:rsidDel="00407549">
              <w:rPr>
                <w:sz w:val="22"/>
                <w:szCs w:val="20"/>
              </w:rPr>
              <w:t xml:space="preserve"> </w:t>
            </w:r>
          </w:p>
        </w:tc>
      </w:tr>
    </w:tbl>
    <w:p w14:paraId="723A1566" w14:textId="77777777" w:rsidR="00C7533D" w:rsidRDefault="00C7533D" w:rsidP="00C7533D"/>
    <w:p w14:paraId="669F291B" w14:textId="77777777" w:rsidR="008F282B" w:rsidRDefault="008F282B" w:rsidP="00C7533D"/>
    <w:p w14:paraId="3953CE76" w14:textId="77777777" w:rsidR="00C7533D" w:rsidRPr="00301286" w:rsidRDefault="00C7533D" w:rsidP="00C7533D">
      <w:pPr>
        <w:pStyle w:val="Prrafodelista"/>
        <w:numPr>
          <w:ilvl w:val="0"/>
          <w:numId w:val="3"/>
        </w:numPr>
        <w:tabs>
          <w:tab w:val="left" w:pos="709"/>
        </w:tabs>
        <w:spacing w:after="0" w:line="240" w:lineRule="auto"/>
        <w:contextualSpacing w:val="0"/>
        <w:rPr>
          <w:b/>
          <w:bCs/>
          <w:sz w:val="28"/>
          <w:u w:val="single"/>
        </w:rPr>
      </w:pPr>
      <w:r w:rsidRPr="00301286">
        <w:rPr>
          <w:b/>
          <w:bCs/>
          <w:sz w:val="28"/>
          <w:u w:val="single"/>
        </w:rPr>
        <w:lastRenderedPageBreak/>
        <w:t>Càlcul de la valoració</w:t>
      </w:r>
    </w:p>
    <w:p w14:paraId="5F2447A0" w14:textId="77777777" w:rsidR="00C7533D" w:rsidRPr="0087366C" w:rsidRDefault="00C7533D" w:rsidP="00C7533D">
      <w:pPr>
        <w:pStyle w:val="Listavistosa-nfasis11"/>
      </w:pPr>
    </w:p>
    <w:p w14:paraId="0DDCBF43" w14:textId="77777777" w:rsidR="00C7533D" w:rsidRPr="0087366C" w:rsidRDefault="00C7533D" w:rsidP="00C7533D">
      <w:pPr>
        <w:pStyle w:val="Listavistosa-nfasis11"/>
        <w:ind w:left="0" w:firstLine="0"/>
        <w:rPr>
          <w:color w:val="FF0000"/>
        </w:rPr>
      </w:pPr>
      <w:r w:rsidRPr="0087366C">
        <w:t>Mitjançant les f</w:t>
      </w:r>
      <w:r>
        <w:t>ó</w:t>
      </w:r>
      <w:r w:rsidRPr="0087366C">
        <w:t xml:space="preserve">rmules </w:t>
      </w:r>
      <w:r w:rsidRPr="00D0345B">
        <w:t>establertes a la clàusula J del</w:t>
      </w:r>
      <w:r w:rsidRPr="00A63D12">
        <w:t xml:space="preserve"> plec de clàusules administratives, es calcularà </w:t>
      </w:r>
      <w:r w:rsidRPr="006D4243">
        <w:t xml:space="preserve">la valoració </w:t>
      </w:r>
      <w:r w:rsidRPr="00A63D12">
        <w:t xml:space="preserve">de cada </w:t>
      </w:r>
      <w:r>
        <w:t>categoria</w:t>
      </w:r>
      <w:r w:rsidRPr="00A63D12">
        <w:t>, que resumim a continuació.</w:t>
      </w:r>
    </w:p>
    <w:p w14:paraId="36E05495" w14:textId="77777777" w:rsidR="008F282B" w:rsidRPr="008F282B" w:rsidRDefault="008F282B" w:rsidP="008F282B">
      <w:pPr>
        <w:pStyle w:val="Listavistosa-nfasis11"/>
        <w:ind w:left="1070" w:firstLine="0"/>
      </w:pPr>
    </w:p>
    <w:p w14:paraId="2F3EFEAF" w14:textId="24C1B8EE" w:rsidR="00C7533D" w:rsidRPr="00D0345B" w:rsidRDefault="00C7533D" w:rsidP="00C7533D">
      <w:pPr>
        <w:pStyle w:val="Listavistosa-nfasis11"/>
        <w:numPr>
          <w:ilvl w:val="1"/>
          <w:numId w:val="3"/>
        </w:numPr>
      </w:pPr>
      <w:r w:rsidRPr="00D33DD2">
        <w:rPr>
          <w:u w:val="single"/>
        </w:rPr>
        <w:t>Càlcul de la Valoració de la categoria 1</w:t>
      </w:r>
      <w:r w:rsidRPr="00D0345B">
        <w:t xml:space="preserve"> </w:t>
      </w:r>
    </w:p>
    <w:p w14:paraId="1EBD55D2" w14:textId="77777777" w:rsidR="00C7533D" w:rsidRPr="00EA6578" w:rsidRDefault="00C7533D" w:rsidP="00C7533D">
      <w:pPr>
        <w:pStyle w:val="Listavistosa-nfasis11"/>
        <w:rPr>
          <w:highlight w:val="red"/>
        </w:rPr>
      </w:pPr>
    </w:p>
    <w:p w14:paraId="60920F63" w14:textId="77777777" w:rsidR="00C7533D" w:rsidRPr="00420700" w:rsidRDefault="00C7533D" w:rsidP="00C7533D">
      <w:r w:rsidRPr="00D0345B">
        <w:rPr>
          <w:lang w:eastAsia="ca-ES"/>
        </w:rPr>
        <w:t>Serà el resultat d’aplicar la següent fórmula:</w:t>
      </w:r>
    </w:p>
    <w:p w14:paraId="5E652859" w14:textId="77777777" w:rsidR="00C7533D" w:rsidRPr="00BF7DB9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2"/>
        </w:rPr>
      </w:pPr>
      <w:r w:rsidRPr="00BF7DB9">
        <w:rPr>
          <w:rFonts w:asciiTheme="majorHAnsi" w:hAnsiTheme="majorHAnsi"/>
          <w:sz w:val="22"/>
        </w:rPr>
        <w:t>PUNTS a valorar=Punts OT + Punts EX +</w:t>
      </w:r>
      <w:r w:rsidRPr="00BF7DB9" w:rsidDel="0066131E">
        <w:rPr>
          <w:rFonts w:asciiTheme="majorHAnsi" w:hAnsiTheme="majorHAnsi"/>
          <w:sz w:val="22"/>
        </w:rPr>
        <w:t xml:space="preserve"> </w:t>
      </w:r>
      <w:r w:rsidRPr="00BF7DB9">
        <w:rPr>
          <w:rFonts w:asciiTheme="majorHAnsi" w:hAnsiTheme="majorHAnsi"/>
          <w:sz w:val="22"/>
        </w:rPr>
        <w:t xml:space="preserve">Punts </w:t>
      </w:r>
      <w:proofErr w:type="spellStart"/>
      <w:r w:rsidRPr="00BF7DB9">
        <w:rPr>
          <w:rFonts w:asciiTheme="majorHAnsi" w:hAnsiTheme="majorHAnsi"/>
          <w:sz w:val="22"/>
        </w:rPr>
        <w:t>PREU_Ofert</w:t>
      </w:r>
      <w:proofErr w:type="spellEnd"/>
    </w:p>
    <w:p w14:paraId="69C9C0EF" w14:textId="77777777" w:rsidR="00C7533D" w:rsidRPr="00A354DF" w:rsidRDefault="00C7533D" w:rsidP="00C7533D">
      <w:r w:rsidRPr="00A354DF">
        <w:t>On:</w:t>
      </w:r>
    </w:p>
    <w:p w14:paraId="7BFB9286" w14:textId="77777777" w:rsidR="00C7533D" w:rsidRPr="00EB7D62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EB7D62">
        <w:t xml:space="preserve">Punts OT (fins a </w:t>
      </w:r>
      <w:r w:rsidRPr="00115EA8">
        <w:t>5,5 punts</w:t>
      </w:r>
      <w:r w:rsidRPr="00EB7D62">
        <w:t>): Punts obtinguts pel licitador en l’oferta tècnica (d’acord a l’apartat J. del Quadre de Característiques)</w:t>
      </w:r>
    </w:p>
    <w:p w14:paraId="7D3108A0" w14:textId="77777777" w:rsidR="00C7533D" w:rsidRPr="00EB7D62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EB7D62">
        <w:t xml:space="preserve">Punts EX (fins </w:t>
      </w:r>
      <w:r w:rsidRPr="00420700">
        <w:t>a 0,5 punts</w:t>
      </w:r>
      <w:r w:rsidRPr="00EB7D62">
        <w:t>): Punts obtinguts pel licitador en l’oferta de preu de l’energia excedentària (d’acord a l’apartat J. del Quadre de Característiques)</w:t>
      </w:r>
    </w:p>
    <w:p w14:paraId="5D24DC55" w14:textId="77777777" w:rsidR="00C7533D" w:rsidRPr="00EB7D62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</w:pPr>
      <w:r w:rsidRPr="00EB7D62">
        <w:t xml:space="preserve"> Punts </w:t>
      </w:r>
      <w:proofErr w:type="spellStart"/>
      <w:r w:rsidRPr="00EB7D62">
        <w:t>PREU_Ofert</w:t>
      </w:r>
      <w:proofErr w:type="spellEnd"/>
      <w:r w:rsidRPr="00EB7D62">
        <w:t xml:space="preserve"> (fins a </w:t>
      </w:r>
      <w:r>
        <w:t>94 punts</w:t>
      </w:r>
      <w:r w:rsidRPr="00EB7D62">
        <w:t>): Punts obtinguts pel licitador en l’oferta de preu de l’energia consumida. Es calcularan amb la següent fórmula:</w:t>
      </w:r>
    </w:p>
    <w:p w14:paraId="6A258C9B" w14:textId="77777777" w:rsidR="00C7533D" w:rsidRPr="00DB5DE6" w:rsidRDefault="00C7533D" w:rsidP="00C753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533D" w:rsidRPr="004369AA" w14:paraId="5A60A0E9" w14:textId="77777777" w:rsidTr="007014F7">
        <w:trPr>
          <w:jc w:val="center"/>
        </w:trPr>
        <w:tc>
          <w:tcPr>
            <w:tcW w:w="9779" w:type="dxa"/>
            <w:shd w:val="clear" w:color="auto" w:fill="auto"/>
          </w:tcPr>
          <w:p w14:paraId="3D900D72" w14:textId="77777777" w:rsidR="00C7533D" w:rsidRPr="00115EA8" w:rsidRDefault="00C7533D" w:rsidP="007014F7">
            <w:pPr>
              <w:jc w:val="center"/>
              <w:rPr>
                <w:rFonts w:asciiTheme="majorHAnsi" w:hAnsiTheme="majorHAnsi"/>
              </w:rPr>
            </w:pPr>
            <w:r w:rsidRPr="00115EA8">
              <w:rPr>
                <w:rFonts w:asciiTheme="majorHAnsi" w:hAnsiTheme="majorHAnsi"/>
                <w:sz w:val="22"/>
                <w:szCs w:val="20"/>
              </w:rPr>
              <w:t xml:space="preserve">Punts 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PREU_Ofert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 xml:space="preserve">= 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PuntsMaximsPreu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*(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PreuSortida-PREU_Ofert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)/(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PreuSortida-PreuMínim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</w:tr>
    </w:tbl>
    <w:p w14:paraId="4809E3F5" w14:textId="77777777" w:rsidR="00C7533D" w:rsidRDefault="00C7533D" w:rsidP="00C7533D"/>
    <w:p w14:paraId="3E7B1BA0" w14:textId="77777777" w:rsidR="00C7533D" w:rsidRPr="00DB5DE6" w:rsidRDefault="00C7533D" w:rsidP="00C7533D">
      <w:r w:rsidRPr="00DB5DE6">
        <w:t xml:space="preserve">On, </w:t>
      </w:r>
    </w:p>
    <w:p w14:paraId="13DF9900" w14:textId="77777777" w:rsidR="00C7533D" w:rsidRPr="003D5C98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r w:rsidRPr="003D5C98">
        <w:t xml:space="preserve">Punts </w:t>
      </w:r>
      <w:proofErr w:type="spellStart"/>
      <w:r w:rsidRPr="003D5C98">
        <w:t>PREU_Ofert</w:t>
      </w:r>
      <w:proofErr w:type="spellEnd"/>
      <w:r w:rsidRPr="003D5C98">
        <w:t>= punts de l’oferta de preu que s’està valorant</w:t>
      </w:r>
    </w:p>
    <w:p w14:paraId="03FD609B" w14:textId="77777777" w:rsidR="00C7533D" w:rsidRPr="003D5C98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6AF65204">
        <w:rPr>
          <w:rFonts w:eastAsia="Times New Roman"/>
          <w:lang w:eastAsia="es-ES"/>
        </w:rPr>
        <w:t>PuntsMaximsPreu</w:t>
      </w:r>
      <w:proofErr w:type="spellEnd"/>
      <w:r w:rsidRPr="6AF65204">
        <w:rPr>
          <w:rFonts w:eastAsia="Times New Roman"/>
          <w:lang w:eastAsia="es-ES"/>
        </w:rPr>
        <w:t>=</w:t>
      </w:r>
      <w:r w:rsidRPr="003D5C98">
        <w:t xml:space="preserve"> punts màxims del criteri de preu que s’està valorant, </w:t>
      </w:r>
      <w:r>
        <w:t>94 punts</w:t>
      </w:r>
    </w:p>
    <w:p w14:paraId="2A6FD85A" w14:textId="77777777" w:rsidR="00C7533D" w:rsidRPr="003D5C98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3D5C98">
        <w:t>PreuSortida</w:t>
      </w:r>
      <w:proofErr w:type="spellEnd"/>
      <w:r w:rsidRPr="003D5C98">
        <w:t xml:space="preserve">= preu màxim que es podrà </w:t>
      </w:r>
      <w:proofErr w:type="spellStart"/>
      <w:r w:rsidRPr="003D5C98">
        <w:t>ofertar</w:t>
      </w:r>
      <w:proofErr w:type="spellEnd"/>
      <w:r w:rsidRPr="003D5C98">
        <w:t>, €/</w:t>
      </w:r>
      <w:proofErr w:type="spellStart"/>
      <w:r w:rsidRPr="003D5C98">
        <w:t>MWh</w:t>
      </w:r>
      <w:proofErr w:type="spellEnd"/>
    </w:p>
    <w:p w14:paraId="1FCBB775" w14:textId="77777777" w:rsidR="00C7533D" w:rsidRPr="003D5C98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3D5C98">
        <w:t>PREU_Ofert</w:t>
      </w:r>
      <w:proofErr w:type="spellEnd"/>
      <w:r w:rsidRPr="003D5C98">
        <w:t>= oferta de preu que s’està valorant, €/</w:t>
      </w:r>
      <w:proofErr w:type="spellStart"/>
      <w:r w:rsidRPr="003D5C98">
        <w:t>MWh</w:t>
      </w:r>
      <w:proofErr w:type="spellEnd"/>
    </w:p>
    <w:p w14:paraId="6549D746" w14:textId="77777777" w:rsidR="00C7533D" w:rsidRPr="003D5C98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3D5C98">
        <w:t>PreuMínim</w:t>
      </w:r>
      <w:proofErr w:type="spellEnd"/>
      <w:r w:rsidRPr="003D5C98">
        <w:t xml:space="preserve">= El </w:t>
      </w:r>
      <w:proofErr w:type="spellStart"/>
      <w:r w:rsidRPr="003D5C98">
        <w:t>PREU_Ofert</w:t>
      </w:r>
      <w:proofErr w:type="spellEnd"/>
      <w:r w:rsidRPr="003D5C98">
        <w:t xml:space="preserve"> haurà de ser superior o igual a aquest valor, €/</w:t>
      </w:r>
      <w:proofErr w:type="spellStart"/>
      <w:r w:rsidRPr="003D5C98">
        <w:t>MWh</w:t>
      </w:r>
      <w:proofErr w:type="spellEnd"/>
    </w:p>
    <w:p w14:paraId="5CD4751D" w14:textId="77777777" w:rsidR="00C7533D" w:rsidRPr="003D5C98" w:rsidRDefault="00C7533D" w:rsidP="00C7533D"/>
    <w:p w14:paraId="42BF540D" w14:textId="77777777" w:rsidR="00C7533D" w:rsidRPr="000F27BA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0F27BA">
        <w:rPr>
          <w:u w:val="single"/>
        </w:rPr>
        <w:t>Càlcul de la Valoració de la categoria 2 i Categoria 5</w:t>
      </w:r>
    </w:p>
    <w:p w14:paraId="41085954" w14:textId="77777777" w:rsidR="00C7533D" w:rsidRDefault="00C7533D" w:rsidP="00C7533D">
      <w:pPr>
        <w:pStyle w:val="Listavistosa-nfasis11"/>
      </w:pPr>
    </w:p>
    <w:p w14:paraId="7857C6DA" w14:textId="77777777" w:rsidR="00C7533D" w:rsidRDefault="00C7533D" w:rsidP="00C7533D">
      <w:r w:rsidRPr="00A63D12">
        <w:t xml:space="preserve">La valoració de les ofertes presentades </w:t>
      </w:r>
      <w:r>
        <w:t xml:space="preserve">a cada categoria </w:t>
      </w:r>
      <w:r w:rsidRPr="00A63D12">
        <w:t>serà el re</w:t>
      </w:r>
      <w:r w:rsidRPr="0087366C">
        <w:t>sultat d’aplicar la següent fórmula:</w:t>
      </w:r>
    </w:p>
    <w:p w14:paraId="5A748325" w14:textId="77777777" w:rsidR="00C7533D" w:rsidRPr="0087366C" w:rsidRDefault="00C7533D" w:rsidP="00C7533D"/>
    <w:p w14:paraId="42D7F649" w14:textId="77777777" w:rsidR="00C7533D" w:rsidRPr="00214E6C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2"/>
        </w:rPr>
      </w:pPr>
      <w:r w:rsidRPr="00214E6C">
        <w:rPr>
          <w:rFonts w:asciiTheme="majorHAnsi" w:hAnsiTheme="majorHAnsi"/>
          <w:sz w:val="22"/>
        </w:rPr>
        <w:t xml:space="preserve">PUNTS a valorar=Punts OT + Punts EX + Punts </w:t>
      </w:r>
      <w:proofErr w:type="spellStart"/>
      <w:r w:rsidRPr="00214E6C">
        <w:rPr>
          <w:rFonts w:asciiTheme="majorHAnsi" w:hAnsiTheme="majorHAnsi"/>
          <w:sz w:val="22"/>
        </w:rPr>
        <w:t>PREU_Ofert</w:t>
      </w:r>
      <w:proofErr w:type="spellEnd"/>
    </w:p>
    <w:p w14:paraId="7210322C" w14:textId="77777777" w:rsidR="00C7533D" w:rsidRPr="00532C4F" w:rsidRDefault="00C7533D" w:rsidP="00C7533D">
      <w:r w:rsidRPr="00532C4F">
        <w:t>On:</w:t>
      </w:r>
    </w:p>
    <w:p w14:paraId="7261B226" w14:textId="77777777" w:rsidR="00C7533D" w:rsidRPr="000F27BA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0F27BA">
        <w:lastRenderedPageBreak/>
        <w:t xml:space="preserve">Punts OT (fins a </w:t>
      </w:r>
      <w:r w:rsidRPr="00420700">
        <w:t>2,5 punts</w:t>
      </w:r>
      <w:r w:rsidRPr="000F27BA">
        <w:t>): Punts obtinguts pel licitador en l’oferta tècnica (d’acord a l’apartat J. del Quadre de Característiques)</w:t>
      </w:r>
    </w:p>
    <w:p w14:paraId="28FC58DD" w14:textId="77777777" w:rsidR="00C7533D" w:rsidRPr="000F27BA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0F27BA">
        <w:t xml:space="preserve">Punts EX (fins </w:t>
      </w:r>
      <w:r w:rsidRPr="00420700">
        <w:t>a 0,5 punts</w:t>
      </w:r>
      <w:r w:rsidRPr="000F27BA">
        <w:t xml:space="preserve">): Punts obtinguts pel licitador en l’oferta de preu de l’energia excedentària (d’acord a l’apartat J. del Quadre de Característiques) </w:t>
      </w:r>
    </w:p>
    <w:p w14:paraId="73E9CFE7" w14:textId="77777777" w:rsidR="00C7533D" w:rsidRPr="000F27BA" w:rsidRDefault="00C7533D" w:rsidP="00C7533D">
      <w:pPr>
        <w:pStyle w:val="Prrafodelista"/>
        <w:numPr>
          <w:ilvl w:val="0"/>
          <w:numId w:val="8"/>
        </w:numPr>
        <w:tabs>
          <w:tab w:val="left" w:pos="709"/>
        </w:tabs>
        <w:spacing w:after="0" w:line="240" w:lineRule="auto"/>
      </w:pPr>
      <w:r w:rsidRPr="000F27BA">
        <w:t xml:space="preserve">Punts </w:t>
      </w:r>
      <w:proofErr w:type="spellStart"/>
      <w:r w:rsidRPr="000F27BA">
        <w:t>PREU_Ofert</w:t>
      </w:r>
      <w:proofErr w:type="spellEnd"/>
      <w:r w:rsidRPr="000F27BA">
        <w:t xml:space="preserve"> (fins a </w:t>
      </w:r>
      <w:r>
        <w:t>97 punts</w:t>
      </w:r>
      <w:r w:rsidRPr="000F27BA">
        <w:t>): Punts obtinguts pel licitador en l’oferta de preu de l’energia consumida. Es calcularan amb la següent fórmula:</w:t>
      </w:r>
    </w:p>
    <w:p w14:paraId="6BD9C4E8" w14:textId="77777777" w:rsidR="00C7533D" w:rsidRPr="00DB5DE6" w:rsidRDefault="00C7533D" w:rsidP="00C7533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533D" w:rsidRPr="00FB2008" w14:paraId="3D89351C" w14:textId="77777777" w:rsidTr="007014F7">
        <w:trPr>
          <w:jc w:val="center"/>
        </w:trPr>
        <w:tc>
          <w:tcPr>
            <w:tcW w:w="9779" w:type="dxa"/>
            <w:shd w:val="clear" w:color="auto" w:fill="auto"/>
          </w:tcPr>
          <w:p w14:paraId="1C63D904" w14:textId="77777777" w:rsidR="00C7533D" w:rsidRPr="00420700" w:rsidRDefault="00C7533D" w:rsidP="007014F7">
            <w:pPr>
              <w:jc w:val="center"/>
              <w:rPr>
                <w:rFonts w:asciiTheme="majorHAnsi" w:hAnsiTheme="majorHAnsi"/>
                <w:sz w:val="22"/>
                <w:szCs w:val="20"/>
                <w:lang w:eastAsia="es-ES"/>
              </w:rPr>
            </w:pPr>
            <w:r w:rsidRPr="00420700">
              <w:rPr>
                <w:rFonts w:asciiTheme="majorHAnsi" w:eastAsia="Arial" w:hAnsiTheme="majorHAnsi" w:cs="Arial"/>
                <w:sz w:val="22"/>
                <w:szCs w:val="20"/>
              </w:rPr>
              <w:t xml:space="preserve">Punts </w:t>
            </w:r>
            <w:proofErr w:type="spellStart"/>
            <w:r w:rsidRPr="00420700">
              <w:rPr>
                <w:rFonts w:asciiTheme="majorHAnsi" w:eastAsia="Arial" w:hAnsiTheme="majorHAnsi" w:cs="Arial"/>
                <w:sz w:val="22"/>
                <w:szCs w:val="20"/>
              </w:rPr>
              <w:t>PREU_Ofert</w:t>
            </w:r>
            <w:proofErr w:type="spellEnd"/>
            <w:r w:rsidRPr="00420700">
              <w:rPr>
                <w:rFonts w:asciiTheme="majorHAnsi" w:eastAsia="Arial" w:hAnsiTheme="majorHAnsi" w:cs="Arial"/>
                <w:sz w:val="22"/>
                <w:szCs w:val="20"/>
              </w:rPr>
              <w:t xml:space="preserve">= </w:t>
            </w:r>
            <w:proofErr w:type="spellStart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PuntsMaximsPreu</w:t>
            </w:r>
            <w:proofErr w:type="spellEnd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*(</w:t>
            </w:r>
            <w:proofErr w:type="spellStart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PreuSortida-PREU_Ofert</w:t>
            </w:r>
            <w:proofErr w:type="spellEnd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)/(</w:t>
            </w:r>
            <w:proofErr w:type="spellStart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PreuSortida-PreuMínim</w:t>
            </w:r>
            <w:proofErr w:type="spellEnd"/>
            <w:r w:rsidRPr="00420700">
              <w:rPr>
                <w:rFonts w:asciiTheme="majorHAnsi" w:hAnsiTheme="majorHAnsi"/>
                <w:sz w:val="22"/>
                <w:szCs w:val="20"/>
                <w:lang w:eastAsia="es-ES"/>
              </w:rPr>
              <w:t>)</w:t>
            </w:r>
          </w:p>
        </w:tc>
      </w:tr>
    </w:tbl>
    <w:p w14:paraId="53C75806" w14:textId="77777777" w:rsidR="00C7533D" w:rsidRDefault="00C7533D" w:rsidP="00C7533D"/>
    <w:p w14:paraId="2188CAC1" w14:textId="77777777" w:rsidR="00C7533D" w:rsidRPr="00DB5DE6" w:rsidRDefault="00C7533D" w:rsidP="00C7533D">
      <w:r w:rsidRPr="00DB5DE6">
        <w:t xml:space="preserve">On, </w:t>
      </w:r>
    </w:p>
    <w:p w14:paraId="17D70929" w14:textId="77777777" w:rsidR="00C7533D" w:rsidRPr="000F27BA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r w:rsidRPr="000F27BA">
        <w:t xml:space="preserve">Punts </w:t>
      </w:r>
      <w:proofErr w:type="spellStart"/>
      <w:r w:rsidRPr="000F27BA">
        <w:t>PREU_Ofert</w:t>
      </w:r>
      <w:proofErr w:type="spellEnd"/>
      <w:r w:rsidRPr="000F27BA">
        <w:t>= punts de l’oferta de preu que s’està valorant</w:t>
      </w:r>
    </w:p>
    <w:p w14:paraId="2F872277" w14:textId="77777777" w:rsidR="00C7533D" w:rsidRPr="000F27BA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0F27BA">
        <w:t>PuntsMaximsPreu</w:t>
      </w:r>
      <w:proofErr w:type="spellEnd"/>
      <w:r w:rsidRPr="000F27BA">
        <w:t xml:space="preserve">= punts màxims del criteri de preu que s’està valorant, </w:t>
      </w:r>
      <w:r>
        <w:t>97</w:t>
      </w:r>
      <w:r w:rsidRPr="000F27BA">
        <w:t xml:space="preserve"> punts</w:t>
      </w:r>
    </w:p>
    <w:p w14:paraId="6E420E63" w14:textId="77777777" w:rsidR="00C7533D" w:rsidRPr="000F27BA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0F27BA">
        <w:t>PreuSortida</w:t>
      </w:r>
      <w:proofErr w:type="spellEnd"/>
      <w:r w:rsidRPr="000F27BA">
        <w:t xml:space="preserve">= preu màxim que es podrà </w:t>
      </w:r>
      <w:proofErr w:type="spellStart"/>
      <w:r w:rsidRPr="000F27BA">
        <w:t>ofertar</w:t>
      </w:r>
      <w:proofErr w:type="spellEnd"/>
      <w:r w:rsidRPr="000F27BA">
        <w:t>, €/</w:t>
      </w:r>
      <w:proofErr w:type="spellStart"/>
      <w:r w:rsidRPr="000F27BA">
        <w:t>MWh</w:t>
      </w:r>
      <w:proofErr w:type="spellEnd"/>
    </w:p>
    <w:p w14:paraId="772EE007" w14:textId="77777777" w:rsidR="00C7533D" w:rsidRPr="000F27BA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0F27BA">
        <w:t>PREU_Ofert</w:t>
      </w:r>
      <w:proofErr w:type="spellEnd"/>
      <w:r w:rsidRPr="000F27BA">
        <w:t>= oferta de preu que s’està valorant, €/</w:t>
      </w:r>
      <w:proofErr w:type="spellStart"/>
      <w:r w:rsidRPr="000F27BA">
        <w:t>MWh</w:t>
      </w:r>
      <w:proofErr w:type="spellEnd"/>
    </w:p>
    <w:p w14:paraId="5C555451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0F27BA">
        <w:t>PreuMínim</w:t>
      </w:r>
      <w:proofErr w:type="spellEnd"/>
      <w:r w:rsidRPr="000F27BA">
        <w:t xml:space="preserve">= El </w:t>
      </w:r>
      <w:proofErr w:type="spellStart"/>
      <w:r w:rsidRPr="000F27BA">
        <w:t>PREU_Ofert</w:t>
      </w:r>
      <w:proofErr w:type="spellEnd"/>
      <w:r w:rsidRPr="000F27BA">
        <w:t xml:space="preserve"> haurà de ser superior o igual a</w:t>
      </w:r>
      <w:r>
        <w:t xml:space="preserve"> aquest valor,</w:t>
      </w:r>
      <w:r w:rsidRPr="00DB2173">
        <w:t xml:space="preserve"> €/</w:t>
      </w:r>
      <w:proofErr w:type="spellStart"/>
      <w:r w:rsidRPr="00DB2173">
        <w:t>MWh</w:t>
      </w:r>
      <w:proofErr w:type="spellEnd"/>
    </w:p>
    <w:p w14:paraId="5090974B" w14:textId="77777777" w:rsidR="00C7533D" w:rsidRDefault="00C7533D" w:rsidP="00C7533D">
      <w:pPr>
        <w:pStyle w:val="Listavistosa-nfasis11"/>
      </w:pPr>
    </w:p>
    <w:p w14:paraId="5608F95A" w14:textId="77777777" w:rsidR="00C7533D" w:rsidRPr="000F27BA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0F27BA">
        <w:rPr>
          <w:u w:val="single"/>
        </w:rPr>
        <w:t>Càlcul de la Valoració de la categoria 3 i Categoria 4</w:t>
      </w:r>
    </w:p>
    <w:p w14:paraId="3152DB1F" w14:textId="77777777" w:rsidR="00C7533D" w:rsidRDefault="00C7533D" w:rsidP="00C7533D">
      <w:pPr>
        <w:rPr>
          <w:lang w:eastAsia="ca-ES"/>
        </w:rPr>
      </w:pPr>
      <w:r w:rsidRPr="00D40C67">
        <w:rPr>
          <w:lang w:eastAsia="ca-ES"/>
        </w:rPr>
        <w:t xml:space="preserve">La valoració de les ofertes presentades a cada </w:t>
      </w:r>
      <w:r>
        <w:rPr>
          <w:lang w:eastAsia="ca-ES"/>
        </w:rPr>
        <w:t>categoria</w:t>
      </w:r>
      <w:r w:rsidRPr="00D40C67">
        <w:rPr>
          <w:lang w:eastAsia="ca-ES"/>
        </w:rPr>
        <w:t xml:space="preserve"> serà el resultat d’aplicar la següent fórmula:</w:t>
      </w:r>
    </w:p>
    <w:p w14:paraId="52ACFD8A" w14:textId="77777777" w:rsidR="00C7533D" w:rsidRPr="00214E6C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2"/>
        </w:rPr>
      </w:pPr>
      <w:r w:rsidRPr="00214E6C">
        <w:rPr>
          <w:rFonts w:asciiTheme="majorHAnsi" w:hAnsiTheme="majorHAnsi"/>
          <w:sz w:val="22"/>
        </w:rPr>
        <w:t xml:space="preserve">PUNTS a valorar=Punts OT +Punts </w:t>
      </w:r>
      <w:proofErr w:type="spellStart"/>
      <w:r w:rsidRPr="00214E6C">
        <w:rPr>
          <w:rFonts w:asciiTheme="majorHAnsi" w:hAnsiTheme="majorHAnsi"/>
          <w:sz w:val="22"/>
        </w:rPr>
        <w:t>IMPORT_Ofert</w:t>
      </w:r>
      <w:proofErr w:type="spellEnd"/>
    </w:p>
    <w:p w14:paraId="518789B3" w14:textId="77777777" w:rsidR="00C7533D" w:rsidRPr="009438D3" w:rsidRDefault="00C7533D" w:rsidP="00C7533D">
      <w:r w:rsidRPr="009438D3">
        <w:t>On:</w:t>
      </w:r>
    </w:p>
    <w:p w14:paraId="57BA6773" w14:textId="77777777" w:rsidR="00C7533D" w:rsidRPr="009438D3" w:rsidRDefault="00C7533D" w:rsidP="00C7533D">
      <w:r w:rsidRPr="009438D3">
        <w:t xml:space="preserve">Punts </w:t>
      </w:r>
      <w:r>
        <w:t>OT</w:t>
      </w:r>
      <w:r w:rsidRPr="009438D3">
        <w:t xml:space="preserve"> (</w:t>
      </w:r>
      <w:r w:rsidRPr="00420700">
        <w:t>fins a 3 punts</w:t>
      </w:r>
      <w:r w:rsidRPr="009438D3">
        <w:t>): Punts obtinguts pel licitador en l</w:t>
      </w:r>
      <w:r>
        <w:t>’oferta tècnica</w:t>
      </w:r>
      <w:r w:rsidRPr="009438D3">
        <w:t xml:space="preserve"> </w:t>
      </w:r>
      <w:r w:rsidRPr="00675499">
        <w:t xml:space="preserve">(d’acord a l’apartat J. </w:t>
      </w:r>
      <w:r>
        <w:t>d</w:t>
      </w:r>
      <w:r w:rsidRPr="00675499">
        <w:t>el Quadre de Característiques)</w:t>
      </w:r>
    </w:p>
    <w:p w14:paraId="251F954C" w14:textId="77777777" w:rsidR="00C7533D" w:rsidRPr="00DB5DE6" w:rsidRDefault="00C7533D" w:rsidP="00C7533D">
      <w:r w:rsidRPr="00DB5DE6">
        <w:t xml:space="preserve">Punts </w:t>
      </w:r>
      <w:proofErr w:type="spellStart"/>
      <w:r>
        <w:t>IMPORT</w:t>
      </w:r>
      <w:r w:rsidRPr="00DB5DE6">
        <w:t>_Ofert</w:t>
      </w:r>
      <w:proofErr w:type="spellEnd"/>
      <w:r w:rsidRPr="00DB5DE6">
        <w:t xml:space="preserve"> (fins a </w:t>
      </w:r>
      <w:r w:rsidRPr="00420700">
        <w:t>97 punts</w:t>
      </w:r>
      <w:r w:rsidRPr="00DB5DE6">
        <w:t xml:space="preserve">): </w:t>
      </w:r>
      <w:r>
        <w:t>Punts obtinguts pel licitador en l’oferta de preu de l’energia consumida.</w:t>
      </w:r>
      <w:r w:rsidRPr="00DB2173">
        <w:t xml:space="preserve"> </w:t>
      </w:r>
      <w:r>
        <w:t>E</w:t>
      </w:r>
      <w:r w:rsidRPr="00DB5DE6">
        <w:t>s calcularan amb la següent fórmula:</w:t>
      </w:r>
    </w:p>
    <w:tbl>
      <w:tblPr>
        <w:tblW w:w="0" w:type="auto"/>
        <w:jc w:val="center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8494"/>
      </w:tblGrid>
      <w:tr w:rsidR="00C7533D" w:rsidRPr="003700DC" w14:paraId="2D5158C1" w14:textId="77777777" w:rsidTr="007014F7">
        <w:trPr>
          <w:jc w:val="center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5B60" w14:textId="77777777" w:rsidR="00C7533D" w:rsidRPr="00420700" w:rsidRDefault="00C7533D" w:rsidP="007014F7">
            <w:pPr>
              <w:jc w:val="center"/>
              <w:rPr>
                <w:rFonts w:asciiTheme="majorHAnsi" w:hAnsiTheme="majorHAnsi"/>
              </w:rPr>
            </w:pPr>
            <w:r w:rsidRPr="00420700">
              <w:rPr>
                <w:rFonts w:asciiTheme="majorHAnsi" w:hAnsiTheme="majorHAnsi"/>
                <w:sz w:val="20"/>
                <w:szCs w:val="18"/>
              </w:rPr>
              <w:t xml:space="preserve">Punts </w:t>
            </w:r>
            <w:proofErr w:type="spellStart"/>
            <w:r w:rsidRPr="00420700">
              <w:rPr>
                <w:rFonts w:asciiTheme="majorHAnsi" w:hAnsiTheme="majorHAnsi"/>
                <w:sz w:val="20"/>
                <w:szCs w:val="18"/>
              </w:rPr>
              <w:t>IMPORT_Ofert</w:t>
            </w:r>
            <w:proofErr w:type="spellEnd"/>
            <w:r w:rsidRPr="00420700">
              <w:rPr>
                <w:rFonts w:asciiTheme="majorHAnsi" w:hAnsiTheme="majorHAnsi"/>
                <w:sz w:val="20"/>
                <w:szCs w:val="18"/>
              </w:rPr>
              <w:t xml:space="preserve"> = PuntsMaximsImport*(ImportSortida-IMPORT_Ofert)/(ImportSortida-Import Mínim)</w:t>
            </w:r>
          </w:p>
        </w:tc>
      </w:tr>
    </w:tbl>
    <w:p w14:paraId="24C6A6A7" w14:textId="77777777" w:rsidR="00C7533D" w:rsidRDefault="00C7533D" w:rsidP="00C7533D"/>
    <w:p w14:paraId="73F41388" w14:textId="77777777" w:rsidR="00C7533D" w:rsidRPr="00DB5DE6" w:rsidRDefault="00C7533D" w:rsidP="00C7533D">
      <w:r w:rsidRPr="00DB5DE6">
        <w:t xml:space="preserve">On, </w:t>
      </w:r>
    </w:p>
    <w:p w14:paraId="759E3174" w14:textId="77777777" w:rsidR="00C7533D" w:rsidRPr="00DB2173" w:rsidRDefault="00C7533D" w:rsidP="00C7533D">
      <w:pPr>
        <w:pStyle w:val="Prrafodelista"/>
        <w:tabs>
          <w:tab w:val="left" w:pos="709"/>
        </w:tabs>
        <w:spacing w:after="0" w:line="240" w:lineRule="auto"/>
        <w:ind w:left="720" w:firstLine="0"/>
        <w:contextualSpacing w:val="0"/>
      </w:pPr>
    </w:p>
    <w:p w14:paraId="50DC2274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r w:rsidRPr="00DB2173">
        <w:t xml:space="preserve">Punts </w:t>
      </w:r>
      <w:proofErr w:type="spellStart"/>
      <w:r>
        <w:t>IMPORT</w:t>
      </w:r>
      <w:r w:rsidRPr="00DB2173">
        <w:t>_Ofert</w:t>
      </w:r>
      <w:proofErr w:type="spellEnd"/>
      <w:r w:rsidRPr="00DB2173">
        <w:t>= punts de l’oferta d</w:t>
      </w:r>
      <w:r>
        <w:t>’import</w:t>
      </w:r>
      <w:r w:rsidRPr="00DB2173">
        <w:t xml:space="preserve"> que s’està valorant</w:t>
      </w:r>
    </w:p>
    <w:p w14:paraId="2822AAF6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  <w:contextualSpacing w:val="0"/>
      </w:pPr>
      <w:proofErr w:type="spellStart"/>
      <w:r w:rsidRPr="00DB2173">
        <w:t>PuntsMaxims</w:t>
      </w:r>
      <w:r>
        <w:t>Import</w:t>
      </w:r>
      <w:proofErr w:type="spellEnd"/>
      <w:r w:rsidRPr="00DB2173">
        <w:t>= punts màxims del criteri d</w:t>
      </w:r>
      <w:r>
        <w:t xml:space="preserve">’import </w:t>
      </w:r>
      <w:r w:rsidRPr="00DB2173">
        <w:t xml:space="preserve">que s’està valorant, </w:t>
      </w:r>
      <w:r w:rsidRPr="00420700">
        <w:t>97</w:t>
      </w:r>
      <w:r w:rsidRPr="00DB2173">
        <w:t xml:space="preserve"> punts</w:t>
      </w:r>
    </w:p>
    <w:p w14:paraId="55056BA5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>
        <w:t>Import</w:t>
      </w:r>
      <w:r w:rsidRPr="00DB2173">
        <w:t>Sortida</w:t>
      </w:r>
      <w:proofErr w:type="spellEnd"/>
      <w:r w:rsidRPr="00DB2173">
        <w:t xml:space="preserve">= </w:t>
      </w:r>
      <w:r>
        <w:t>import</w:t>
      </w:r>
      <w:r w:rsidRPr="00DB2173">
        <w:t xml:space="preserve"> màxim que es podrà </w:t>
      </w:r>
      <w:proofErr w:type="spellStart"/>
      <w:r w:rsidRPr="00DB2173">
        <w:t>ofertar</w:t>
      </w:r>
      <w:proofErr w:type="spellEnd"/>
      <w:r w:rsidRPr="00DB2173">
        <w:t>; €</w:t>
      </w:r>
    </w:p>
    <w:p w14:paraId="4BFF6F55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>
        <w:t>IMPORT</w:t>
      </w:r>
      <w:r w:rsidRPr="00DB2173">
        <w:t>_Ofert</w:t>
      </w:r>
      <w:proofErr w:type="spellEnd"/>
      <w:r w:rsidRPr="00DB2173">
        <w:t>= oferta d</w:t>
      </w:r>
      <w:r>
        <w:t>’import</w:t>
      </w:r>
      <w:r w:rsidRPr="00DB2173">
        <w:t xml:space="preserve"> que s’està valorant, €</w:t>
      </w:r>
    </w:p>
    <w:p w14:paraId="215EFA47" w14:textId="77777777" w:rsidR="00C7533D" w:rsidRPr="00DB2173" w:rsidRDefault="00C7533D" w:rsidP="00C7533D">
      <w:pPr>
        <w:pStyle w:val="Prrafode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>
        <w:t>Import</w:t>
      </w:r>
      <w:r w:rsidRPr="00DB2173">
        <w:t>Mínim</w:t>
      </w:r>
      <w:proofErr w:type="spellEnd"/>
      <w:r w:rsidRPr="00DB2173">
        <w:t xml:space="preserve">= </w:t>
      </w:r>
      <w:proofErr w:type="spellStart"/>
      <w:r>
        <w:t>L’IMPORT_Ofert</w:t>
      </w:r>
      <w:proofErr w:type="spellEnd"/>
      <w:r>
        <w:t xml:space="preserve"> haurà de ser superior o igual a aquest valor,</w:t>
      </w:r>
      <w:r w:rsidRPr="00DB2173">
        <w:t xml:space="preserve"> €</w:t>
      </w:r>
    </w:p>
    <w:p w14:paraId="53B44CEF" w14:textId="77777777" w:rsidR="00C7533D" w:rsidRPr="00FA180B" w:rsidRDefault="00C7533D" w:rsidP="00C7533D"/>
    <w:p w14:paraId="46F8502E" w14:textId="77777777" w:rsidR="00C7533D" w:rsidRPr="00A721E9" w:rsidRDefault="00C7533D" w:rsidP="00C7533D">
      <w:pPr>
        <w:rPr>
          <w:u w:val="single"/>
        </w:rPr>
      </w:pPr>
      <w:r w:rsidRPr="00A721E9">
        <w:rPr>
          <w:u w:val="single"/>
        </w:rPr>
        <w:t>5. Simulador per al càlcul de la valoració</w:t>
      </w:r>
    </w:p>
    <w:p w14:paraId="3F28C901" w14:textId="77777777" w:rsidR="00C7533D" w:rsidRPr="00D0345B" w:rsidRDefault="00C7533D" w:rsidP="00C7533D">
      <w:pPr>
        <w:rPr>
          <w:lang w:eastAsia="ca-ES"/>
        </w:rPr>
      </w:pPr>
      <w:r w:rsidRPr="00D0345B">
        <w:rPr>
          <w:lang w:eastAsia="ca-ES"/>
        </w:rPr>
        <w:t xml:space="preserve">El CSUC posarà a disposició dels licitadors un fitxer Excel (Simulador) pel càlcul del </w:t>
      </w:r>
      <w:proofErr w:type="spellStart"/>
      <w:r w:rsidRPr="00D0345B">
        <w:rPr>
          <w:b/>
          <w:lang w:eastAsia="ca-ES"/>
        </w:rPr>
        <w:t>Preu_Ofert</w:t>
      </w:r>
      <w:proofErr w:type="spellEnd"/>
      <w:r>
        <w:rPr>
          <w:lang w:eastAsia="ca-ES"/>
        </w:rPr>
        <w:t xml:space="preserve"> </w:t>
      </w:r>
      <w:r w:rsidRPr="00D0345B">
        <w:rPr>
          <w:lang w:eastAsia="ca-ES"/>
        </w:rPr>
        <w:t xml:space="preserve">i de la Valoració de cada </w:t>
      </w:r>
      <w:r>
        <w:rPr>
          <w:lang w:eastAsia="ca-ES"/>
        </w:rPr>
        <w:t>categoria</w:t>
      </w:r>
      <w:r w:rsidRPr="00D0345B">
        <w:rPr>
          <w:lang w:eastAsia="ca-ES"/>
        </w:rPr>
        <w:t>.</w:t>
      </w:r>
    </w:p>
    <w:p w14:paraId="1AB41278" w14:textId="77777777" w:rsidR="00C7533D" w:rsidRPr="00D0345B" w:rsidRDefault="00C7533D" w:rsidP="00C7533D"/>
    <w:p w14:paraId="093536AD" w14:textId="77777777" w:rsidR="00C7533D" w:rsidRPr="00D0345B" w:rsidRDefault="00C7533D" w:rsidP="00C7533D"/>
    <w:p w14:paraId="597F3D59" w14:textId="77777777" w:rsidR="00C7533D" w:rsidRPr="00D0345B" w:rsidRDefault="00C7533D" w:rsidP="00C7533D">
      <w:r w:rsidRPr="00D0345B">
        <w:t>.............., .....de...... del....</w:t>
      </w:r>
    </w:p>
    <w:p w14:paraId="01616982" w14:textId="77777777" w:rsidR="00C7533D" w:rsidRPr="00D0345B" w:rsidRDefault="00C7533D" w:rsidP="00C7533D"/>
    <w:p w14:paraId="11196277" w14:textId="77777777" w:rsidR="00C7533D" w:rsidRPr="00D0345B" w:rsidRDefault="00C7533D" w:rsidP="00C7533D">
      <w:pPr>
        <w:rPr>
          <w:highlight w:val="red"/>
        </w:rPr>
      </w:pPr>
    </w:p>
    <w:p w14:paraId="15E33897" w14:textId="77777777" w:rsidR="00C7533D" w:rsidRPr="00D0345B" w:rsidRDefault="00C7533D" w:rsidP="00C7533D"/>
    <w:p w14:paraId="5B11798E" w14:textId="48FEB12A" w:rsidR="00BB46EC" w:rsidRDefault="00C7533D" w:rsidP="00C7533D">
      <w:r w:rsidRPr="00D0345B">
        <w:t>Signatura</w:t>
      </w:r>
    </w:p>
    <w:sectPr w:rsidR="00BB46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B888" w14:textId="77777777" w:rsidR="00C76F6A" w:rsidRDefault="00C76F6A" w:rsidP="003C2C45">
      <w:pPr>
        <w:spacing w:after="0" w:line="240" w:lineRule="auto"/>
      </w:pPr>
      <w:r>
        <w:separator/>
      </w:r>
    </w:p>
  </w:endnote>
  <w:endnote w:type="continuationSeparator" w:id="0">
    <w:p w14:paraId="4AAA4052" w14:textId="77777777" w:rsidR="00C76F6A" w:rsidRDefault="00C76F6A" w:rsidP="003C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2558" w14:textId="77777777" w:rsidR="003C2C45" w:rsidRDefault="003C2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0587" w14:textId="77777777" w:rsidR="003C2C45" w:rsidRDefault="003C2C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F764" w14:textId="77777777" w:rsidR="003C2C45" w:rsidRDefault="003C2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C3AE" w14:textId="77777777" w:rsidR="00C76F6A" w:rsidRDefault="00C76F6A" w:rsidP="003C2C45">
      <w:pPr>
        <w:spacing w:after="0" w:line="240" w:lineRule="auto"/>
      </w:pPr>
      <w:r>
        <w:separator/>
      </w:r>
    </w:p>
  </w:footnote>
  <w:footnote w:type="continuationSeparator" w:id="0">
    <w:p w14:paraId="013F411F" w14:textId="77777777" w:rsidR="00C76F6A" w:rsidRDefault="00C76F6A" w:rsidP="003C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738C" w14:textId="77777777" w:rsidR="003C2C45" w:rsidRDefault="003C2C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54BA" w14:textId="77777777" w:rsidR="003C2C45" w:rsidRPr="00684321" w:rsidRDefault="003C2C45" w:rsidP="003C2C45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0C5E5989" wp14:editId="1A9D999D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>EXP. 21/18</w:t>
    </w:r>
  </w:p>
  <w:p w14:paraId="780E2DB1" w14:textId="77777777" w:rsidR="003C2C45" w:rsidRDefault="003C2C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6A8D" w14:textId="77777777" w:rsidR="003C2C45" w:rsidRDefault="003C2C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5BE49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A1653E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8BC0D73"/>
    <w:multiLevelType w:val="hybridMultilevel"/>
    <w:tmpl w:val="40D476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A6F96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4" w15:restartNumberingAfterBreak="0">
    <w:nsid w:val="3DF06621"/>
    <w:multiLevelType w:val="hybridMultilevel"/>
    <w:tmpl w:val="8660ACB8"/>
    <w:lvl w:ilvl="0" w:tplc="A212362A">
      <w:start w:val="1"/>
      <w:numFmt w:val="lowerLetter"/>
      <w:pStyle w:val="Listalletra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A3F14"/>
    <w:multiLevelType w:val="hybridMultilevel"/>
    <w:tmpl w:val="5A54DED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135D0"/>
    <w:multiLevelType w:val="hybridMultilevel"/>
    <w:tmpl w:val="B8960076"/>
    <w:lvl w:ilvl="0" w:tplc="2C308EDA">
      <w:numFmt w:val="bullet"/>
      <w:pStyle w:val="Listabase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382E26"/>
    <w:multiLevelType w:val="hybridMultilevel"/>
    <w:tmpl w:val="2A881332"/>
    <w:lvl w:ilvl="0" w:tplc="A920A734">
      <w:start w:val="2"/>
      <w:numFmt w:val="bullet"/>
      <w:pStyle w:val="Figura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5832"/>
    <w:multiLevelType w:val="hybridMultilevel"/>
    <w:tmpl w:val="7234A688"/>
    <w:lvl w:ilvl="0" w:tplc="4184C65E">
      <w:start w:val="13"/>
      <w:numFmt w:val="bullet"/>
      <w:pStyle w:val="Ttulo6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18434D8"/>
    <w:multiLevelType w:val="hybridMultilevel"/>
    <w:tmpl w:val="DFF6A1D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52C1E"/>
    <w:multiLevelType w:val="hybridMultilevel"/>
    <w:tmpl w:val="DB8AD02A"/>
    <w:lvl w:ilvl="0" w:tplc="959AC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EE81EA">
      <w:start w:val="1"/>
      <w:numFmt w:val="bullet"/>
      <w:pStyle w:val="dani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24AA9"/>
    <w:multiLevelType w:val="multilevel"/>
    <w:tmpl w:val="F8C2DC36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3D"/>
    <w:rsid w:val="003B121D"/>
    <w:rsid w:val="003C2C45"/>
    <w:rsid w:val="008F282B"/>
    <w:rsid w:val="00AE013D"/>
    <w:rsid w:val="00BB46EC"/>
    <w:rsid w:val="00C7533D"/>
    <w:rsid w:val="00C7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1FBDA4"/>
  <w15:chartTrackingRefBased/>
  <w15:docId w15:val="{62381BD7-5A3A-47A0-91CC-94B545B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73"/>
    <w:lsdException w:name="Light Shading Accent 6" w:uiPriority="65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33D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C7533D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C7533D"/>
    <w:pPr>
      <w:pBdr>
        <w:bottom w:val="none" w:sz="0" w:space="0" w:color="auto"/>
      </w:pBdr>
      <w:outlineLvl w:val="1"/>
    </w:pPr>
    <w:rPr>
      <w:bCs w:val="0"/>
      <w:color w:val="auto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7533D"/>
    <w:pPr>
      <w:spacing w:line="300" w:lineRule="exact"/>
      <w:outlineLvl w:val="2"/>
    </w:pPr>
    <w:rPr>
      <w:bCs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C7533D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C7533D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C7533D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753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33D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C7533D"/>
    <w:rPr>
      <w:rFonts w:ascii="Arial" w:eastAsiaTheme="majorEastAsia" w:hAnsi="Arial" w:cstheme="majorBidi"/>
      <w:b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7533D"/>
    <w:rPr>
      <w:rFonts w:ascii="Arial" w:eastAsiaTheme="majorEastAsia" w:hAnsi="Arial" w:cstheme="majorBidi"/>
      <w:b/>
      <w:bCs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C7533D"/>
    <w:rPr>
      <w:rFonts w:ascii="Arial" w:eastAsiaTheme="majorEastAsia" w:hAnsi="Arial" w:cstheme="majorBidi"/>
      <w:b/>
      <w:iCs/>
      <w:szCs w:val="24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7533D"/>
    <w:rPr>
      <w:rFonts w:ascii="Arial" w:eastAsiaTheme="majorEastAsia" w:hAnsi="Arial" w:cstheme="majorBidi"/>
      <w:iCs/>
      <w:szCs w:val="24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rsid w:val="00C7533D"/>
    <w:rPr>
      <w:rFonts w:ascii="Arial" w:eastAsiaTheme="majorEastAsia" w:hAnsi="Arial" w:cstheme="majorBidi"/>
      <w:b/>
      <w:sz w:val="20"/>
      <w:szCs w:val="24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rsid w:val="00C7533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7533D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C7533D"/>
    <w:rPr>
      <w:rFonts w:ascii="Arial" w:hAnsi="Arial"/>
      <w:color w:val="2A7886"/>
      <w:spacing w:val="26"/>
      <w:sz w:val="12"/>
      <w:lang w:val="ca-ES"/>
    </w:rPr>
  </w:style>
  <w:style w:type="paragraph" w:styleId="Piedepgina">
    <w:name w:val="footer"/>
    <w:link w:val="PiedepginaCar"/>
    <w:uiPriority w:val="99"/>
    <w:unhideWhenUsed/>
    <w:rsid w:val="00C7533D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33D"/>
    <w:rPr>
      <w:rFonts w:ascii="Arial" w:hAnsi="Arial"/>
      <w:color w:val="2A7886"/>
      <w:sz w:val="17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3D"/>
    <w:rPr>
      <w:rFonts w:ascii="Tahoma" w:hAnsi="Tahoma" w:cs="Tahoma"/>
      <w:sz w:val="16"/>
      <w:szCs w:val="16"/>
      <w:lang w:val="ca-ES"/>
    </w:rPr>
  </w:style>
  <w:style w:type="paragraph" w:styleId="TDC3">
    <w:name w:val="toc 3"/>
    <w:basedOn w:val="TDC2"/>
    <w:uiPriority w:val="39"/>
    <w:rsid w:val="00C7533D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C7533D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7533D"/>
    <w:rPr>
      <w:color w:val="2A7886"/>
      <w:u w:val="single"/>
    </w:rPr>
  </w:style>
  <w:style w:type="paragraph" w:customStyle="1" w:styleId="Figura">
    <w:name w:val="Figura"/>
    <w:basedOn w:val="Normal"/>
    <w:qFormat/>
    <w:rsid w:val="00C7533D"/>
    <w:pPr>
      <w:numPr>
        <w:numId w:val="1"/>
      </w:numPr>
      <w:tabs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C7533D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C7533D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C7533D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val="ca-ES" w:eastAsia="es-ES"/>
    </w:rPr>
  </w:style>
  <w:style w:type="paragraph" w:styleId="Prrafodelista">
    <w:name w:val="List Paragraph"/>
    <w:aliases w:val="List,Lista1,Lista11,Lista111"/>
    <w:basedOn w:val="Normal"/>
    <w:link w:val="PrrafodelistaCar1"/>
    <w:uiPriority w:val="34"/>
    <w:qFormat/>
    <w:rsid w:val="00C7533D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19"/>
    <w:rsid w:val="00C7533D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C7533D"/>
    <w:rPr>
      <w:i/>
      <w:iCs/>
    </w:rPr>
  </w:style>
  <w:style w:type="character" w:styleId="nfasisintenso">
    <w:name w:val="Intense Emphasis"/>
    <w:basedOn w:val="Fuentedeprrafopredeter"/>
    <w:uiPriority w:val="21"/>
    <w:rsid w:val="00C7533D"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C7533D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C7533D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7533D"/>
    <w:rPr>
      <w:rFonts w:ascii="Arial" w:eastAsiaTheme="majorEastAsia" w:hAnsi="Arial" w:cstheme="majorBidi"/>
      <w:b/>
      <w:color w:val="2A7886"/>
      <w:sz w:val="36"/>
      <w:szCs w:val="52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33D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C7533D"/>
    <w:rPr>
      <w:rFonts w:ascii="Arial" w:hAnsi="Arial" w:cs="Arial"/>
      <w:sz w:val="24"/>
      <w:lang w:val="ca-ES"/>
    </w:rPr>
  </w:style>
  <w:style w:type="paragraph" w:styleId="Cita">
    <w:name w:val="Quote"/>
    <w:basedOn w:val="Normal"/>
    <w:next w:val="Normal"/>
    <w:link w:val="CitaCar"/>
    <w:uiPriority w:val="29"/>
    <w:rsid w:val="00C7533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7533D"/>
    <w:rPr>
      <w:rFonts w:ascii="Garamond" w:hAnsi="Garamond"/>
      <w:i/>
      <w:iCs/>
      <w:color w:val="000000" w:themeColor="text1"/>
      <w:sz w:val="24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rsid w:val="00C7533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33D"/>
    <w:rPr>
      <w:rFonts w:ascii="Garamond" w:hAnsi="Garamond"/>
      <w:b/>
      <w:bCs/>
      <w:i/>
      <w:iCs/>
      <w:color w:val="4472C4" w:themeColor="accent1"/>
      <w:sz w:val="24"/>
      <w:lang w:val="ca-ES"/>
    </w:rPr>
  </w:style>
  <w:style w:type="character" w:styleId="Referenciasutil">
    <w:name w:val="Subtle Reference"/>
    <w:basedOn w:val="Fuentedeprrafopredeter"/>
    <w:uiPriority w:val="31"/>
    <w:rsid w:val="00C7533D"/>
    <w:rPr>
      <w:smallCaps/>
      <w:color w:val="ED7D31" w:themeColor="accent2"/>
      <w:u w:val="single"/>
    </w:rPr>
  </w:style>
  <w:style w:type="character" w:styleId="Ttulodellibro">
    <w:name w:val="Book Title"/>
    <w:basedOn w:val="Fuentedeprrafopredeter"/>
    <w:uiPriority w:val="33"/>
    <w:rsid w:val="00C7533D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rsid w:val="00C7533D"/>
    <w:rPr>
      <w:b/>
      <w:bCs/>
      <w:smallCaps/>
      <w:color w:val="ED7D31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533D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533D"/>
    <w:rPr>
      <w:rFonts w:ascii="Garamond" w:hAnsi="Garamond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C7533D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C7533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Garamond"/>
      <w:szCs w:val="24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533D"/>
    <w:rPr>
      <w:rFonts w:ascii="Garamond" w:eastAsia="Times New Roman" w:hAnsi="Garamond" w:cs="Garamond"/>
      <w:sz w:val="24"/>
      <w:szCs w:val="24"/>
      <w:lang w:val="ca-ES" w:eastAsia="ca-ES"/>
    </w:rPr>
  </w:style>
  <w:style w:type="character" w:styleId="Refdecomentario">
    <w:name w:val="annotation reference"/>
    <w:uiPriority w:val="99"/>
    <w:unhideWhenUsed/>
    <w:rsid w:val="00C7533D"/>
    <w:rPr>
      <w:sz w:val="16"/>
      <w:szCs w:val="16"/>
    </w:rPr>
  </w:style>
  <w:style w:type="paragraph" w:styleId="Textocomentario">
    <w:name w:val="annotation text"/>
    <w:aliases w:val="Car"/>
    <w:basedOn w:val="Normal"/>
    <w:link w:val="TextocomentarioCar"/>
    <w:uiPriority w:val="99"/>
    <w:unhideWhenUsed/>
    <w:rsid w:val="00C7533D"/>
    <w:pPr>
      <w:widowControl w:val="0"/>
      <w:tabs>
        <w:tab w:val="left" w:pos="709"/>
      </w:tabs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C7533D"/>
    <w:rPr>
      <w:rFonts w:ascii="Garamond" w:eastAsia="Calibri" w:hAnsi="Garamond" w:cs="Times New Roman"/>
      <w:sz w:val="20"/>
      <w:szCs w:val="20"/>
      <w:lang w:val="ca-ES"/>
    </w:rPr>
  </w:style>
  <w:style w:type="paragraph" w:customStyle="1" w:styleId="danit1">
    <w:name w:val="danit1"/>
    <w:basedOn w:val="Normal"/>
    <w:link w:val="danit1Car"/>
    <w:autoRedefine/>
    <w:rsid w:val="00C7533D"/>
    <w:pPr>
      <w:tabs>
        <w:tab w:val="left" w:pos="709"/>
      </w:tabs>
      <w:spacing w:before="180" w:after="120" w:line="360" w:lineRule="auto"/>
    </w:pPr>
    <w:rPr>
      <w:rFonts w:ascii="Arial" w:eastAsia="Times New Roman" w:hAnsi="Arial" w:cs="Arial"/>
      <w:b/>
      <w:szCs w:val="28"/>
      <w:lang w:eastAsia="es-ES"/>
    </w:rPr>
  </w:style>
  <w:style w:type="character" w:customStyle="1" w:styleId="danit1Car">
    <w:name w:val="danit1 Car"/>
    <w:link w:val="danit1"/>
    <w:rsid w:val="00C7533D"/>
    <w:rPr>
      <w:rFonts w:ascii="Arial" w:eastAsia="Times New Roman" w:hAnsi="Arial" w:cs="Arial"/>
      <w:b/>
      <w:sz w:val="24"/>
      <w:szCs w:val="28"/>
      <w:lang w:val="ca-ES" w:eastAsia="es-ES"/>
    </w:rPr>
  </w:style>
  <w:style w:type="character" w:customStyle="1" w:styleId="GrficaCar">
    <w:name w:val="Gràfica Car"/>
    <w:link w:val="Grfica"/>
    <w:uiPriority w:val="99"/>
    <w:locked/>
    <w:rsid w:val="00C7533D"/>
    <w:rPr>
      <w:rFonts w:ascii="Garamond" w:eastAsia="Times New Roman" w:hAnsi="Garamond" w:cs="Times New Roman"/>
      <w:color w:val="000000"/>
      <w:sz w:val="24"/>
      <w:szCs w:val="20"/>
      <w:lang w:val="ca-ES" w:eastAsia="es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link w:val="Listavistosa-nfasis1Car"/>
    <w:uiPriority w:val="34"/>
    <w:qFormat/>
    <w:rsid w:val="00C7533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660"/>
    </w:pPr>
    <w:rPr>
      <w:rFonts w:eastAsia="MS Mincho" w:cs="Times New Roman"/>
      <w:lang w:val="es-ES" w:eastAsia="zh-TW"/>
    </w:rPr>
  </w:style>
  <w:style w:type="paragraph" w:styleId="TDC5">
    <w:name w:val="toc 5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880"/>
    </w:pPr>
    <w:rPr>
      <w:rFonts w:eastAsia="MS Mincho" w:cs="Times New Roman"/>
      <w:lang w:val="es-ES" w:eastAsia="zh-TW"/>
    </w:rPr>
  </w:style>
  <w:style w:type="paragraph" w:styleId="TDC6">
    <w:name w:val="toc 6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100"/>
    </w:pPr>
    <w:rPr>
      <w:rFonts w:eastAsia="MS Mincho" w:cs="Times New Roman"/>
      <w:lang w:val="es-ES" w:eastAsia="zh-TW"/>
    </w:rPr>
  </w:style>
  <w:style w:type="paragraph" w:styleId="TDC7">
    <w:name w:val="toc 7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320"/>
    </w:pPr>
    <w:rPr>
      <w:rFonts w:eastAsia="MS Mincho" w:cs="Times New Roman"/>
      <w:lang w:val="es-ES" w:eastAsia="zh-TW"/>
    </w:rPr>
  </w:style>
  <w:style w:type="paragraph" w:styleId="TDC8">
    <w:name w:val="toc 8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540"/>
    </w:pPr>
    <w:rPr>
      <w:rFonts w:eastAsia="MS Mincho" w:cs="Times New Roman"/>
      <w:lang w:val="es-ES" w:eastAsia="zh-TW"/>
    </w:rPr>
  </w:style>
  <w:style w:type="paragraph" w:styleId="TDC9">
    <w:name w:val="toc 9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760"/>
    </w:pPr>
    <w:rPr>
      <w:rFonts w:eastAsia="MS Mincho" w:cs="Times New Roman"/>
      <w:lang w:val="es-ES" w:eastAsia="zh-TW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53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533D"/>
    <w:rPr>
      <w:rFonts w:ascii="Garamond" w:eastAsia="Calibri" w:hAnsi="Garamond" w:cs="Times New Roman"/>
      <w:b/>
      <w:bCs/>
      <w:sz w:val="20"/>
      <w:szCs w:val="20"/>
      <w:lang w:val="ca-ES"/>
    </w:rPr>
  </w:style>
  <w:style w:type="paragraph" w:customStyle="1" w:styleId="Sombreadovistoso-nfasis11">
    <w:name w:val="Sombreado vistoso - Énfasis 11"/>
    <w:hidden/>
    <w:uiPriority w:val="99"/>
    <w:semiHidden/>
    <w:rsid w:val="00C7533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Cuadrculamedia3-nfasis5">
    <w:name w:val="Medium Grid 3 Accent 5"/>
    <w:basedOn w:val="Tab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oscura-nfasis5">
    <w:name w:val="Dark List Accent 5"/>
    <w:basedOn w:val="Tab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media3-nfasis4">
    <w:name w:val="Medium Grid 3 Accent 4"/>
    <w:basedOn w:val="Tab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aconcuadrcula">
    <w:name w:val="Table Grid"/>
    <w:basedOn w:val="Tablanormal"/>
    <w:uiPriority w:val="5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63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C7533D"/>
  </w:style>
  <w:style w:type="character" w:customStyle="1" w:styleId="spelle">
    <w:name w:val="spelle"/>
    <w:basedOn w:val="Fuentedeprrafopredeter"/>
    <w:rsid w:val="00C7533D"/>
  </w:style>
  <w:style w:type="paragraph" w:customStyle="1" w:styleId="Cuadrculamedia21">
    <w:name w:val="Cuadrícula media 21"/>
    <w:qFormat/>
    <w:rsid w:val="00C7533D"/>
    <w:pPr>
      <w:spacing w:after="0" w:line="240" w:lineRule="auto"/>
      <w:jc w:val="both"/>
    </w:pPr>
    <w:rPr>
      <w:rFonts w:ascii="Garamond" w:eastAsia="Calibri" w:hAnsi="Garamond" w:cs="Times New Roman"/>
      <w:sz w:val="24"/>
      <w:lang w:val="ca-ES"/>
    </w:rPr>
  </w:style>
  <w:style w:type="table" w:customStyle="1" w:styleId="Citadestacada1">
    <w:name w:val="Cita destacada1"/>
    <w:basedOn w:val="Tablanormal"/>
    <w:uiPriority w:val="60"/>
    <w:qFormat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uadrculamedia11">
    <w:name w:val="Cuadrícula media 11"/>
    <w:uiPriority w:val="99"/>
    <w:semiHidden/>
    <w:rsid w:val="00C7533D"/>
    <w:rPr>
      <w:color w:val="808080"/>
    </w:rPr>
  </w:style>
  <w:style w:type="paragraph" w:styleId="NormalWeb">
    <w:name w:val="Normal (Web)"/>
    <w:basedOn w:val="Normal"/>
    <w:uiPriority w:val="99"/>
    <w:unhideWhenUsed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ca-ES"/>
    </w:rPr>
  </w:style>
  <w:style w:type="table" w:customStyle="1" w:styleId="Tablaconcuadrcula1">
    <w:name w:val="Tabla con cuadrícula1"/>
    <w:basedOn w:val="Tablanormal"/>
    <w:next w:val="Tablaconc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vistoso-nfasis5">
    <w:name w:val="Colorful Shading Accent 5"/>
    <w:basedOn w:val="Tablanormal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visitado">
    <w:name w:val="FollowedHyperlink"/>
    <w:uiPriority w:val="99"/>
    <w:semiHidden/>
    <w:unhideWhenUsed/>
    <w:rsid w:val="00C7533D"/>
    <w:rPr>
      <w:color w:val="800080"/>
      <w:u w:val="single"/>
    </w:rPr>
  </w:style>
  <w:style w:type="paragraph" w:customStyle="1" w:styleId="font5">
    <w:name w:val="font5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a-ES"/>
    </w:rPr>
  </w:style>
  <w:style w:type="paragraph" w:customStyle="1" w:styleId="font6">
    <w:name w:val="font6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a-ES"/>
    </w:rPr>
  </w:style>
  <w:style w:type="paragraph" w:customStyle="1" w:styleId="xl69">
    <w:name w:val="xl6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0">
    <w:name w:val="xl7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1">
    <w:name w:val="xl7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2">
    <w:name w:val="xl7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3">
    <w:name w:val="xl73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4">
    <w:name w:val="xl7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5">
    <w:name w:val="xl7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6">
    <w:name w:val="xl7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7">
    <w:name w:val="xl7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8">
    <w:name w:val="xl7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9">
    <w:name w:val="xl7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0">
    <w:name w:val="xl80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1">
    <w:name w:val="xl81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2">
    <w:name w:val="xl8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3">
    <w:name w:val="xl8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4">
    <w:name w:val="xl84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5">
    <w:name w:val="xl85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6">
    <w:name w:val="xl86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7">
    <w:name w:val="xl8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9">
    <w:name w:val="xl8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0">
    <w:name w:val="xl9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2">
    <w:name w:val="xl92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3">
    <w:name w:val="xl93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4">
    <w:name w:val="xl94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5">
    <w:name w:val="xl95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6">
    <w:name w:val="xl96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7">
    <w:name w:val="xl97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8">
    <w:name w:val="xl98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9">
    <w:name w:val="xl99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0">
    <w:name w:val="xl100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1">
    <w:name w:val="xl101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2">
    <w:name w:val="xl102"/>
    <w:basedOn w:val="Normal"/>
    <w:rsid w:val="00C7533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3">
    <w:name w:val="xl103"/>
    <w:basedOn w:val="Normal"/>
    <w:rsid w:val="00C7533D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4">
    <w:name w:val="xl104"/>
    <w:basedOn w:val="Normal"/>
    <w:rsid w:val="00C7533D"/>
    <w:pPr>
      <w:pBdr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5">
    <w:name w:val="xl105"/>
    <w:basedOn w:val="Normal"/>
    <w:rsid w:val="00C7533D"/>
    <w:pPr>
      <w:pBdr>
        <w:top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6">
    <w:name w:val="xl106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7">
    <w:name w:val="xl107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8">
    <w:name w:val="xl108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9">
    <w:name w:val="xl109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0">
    <w:name w:val="xl11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1">
    <w:name w:val="xl111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2">
    <w:name w:val="xl112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3">
    <w:name w:val="xl113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4">
    <w:name w:val="xl114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5">
    <w:name w:val="xl11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6">
    <w:name w:val="xl116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7">
    <w:name w:val="xl11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8">
    <w:name w:val="xl11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9">
    <w:name w:val="xl119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0">
    <w:name w:val="xl120"/>
    <w:basedOn w:val="Normal"/>
    <w:rsid w:val="00C7533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1">
    <w:name w:val="xl121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2">
    <w:name w:val="xl122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3">
    <w:name w:val="xl123"/>
    <w:basedOn w:val="Normal"/>
    <w:rsid w:val="00C7533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4">
    <w:name w:val="xl124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5">
    <w:name w:val="xl125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6">
    <w:name w:val="xl126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7">
    <w:name w:val="xl127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8">
    <w:name w:val="xl12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9">
    <w:name w:val="xl129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0">
    <w:name w:val="xl13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1">
    <w:name w:val="xl131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2">
    <w:name w:val="xl13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3">
    <w:name w:val="xl133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4">
    <w:name w:val="xl134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5">
    <w:name w:val="xl135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6">
    <w:name w:val="xl13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7">
    <w:name w:val="xl137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8">
    <w:name w:val="xl138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9">
    <w:name w:val="xl13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a-ES"/>
    </w:rPr>
  </w:style>
  <w:style w:type="paragraph" w:customStyle="1" w:styleId="xl140">
    <w:name w:val="xl140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Default">
    <w:name w:val="Default"/>
    <w:rsid w:val="00C753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delibro">
    <w:name w:val="Título de libro"/>
    <w:uiPriority w:val="33"/>
    <w:qFormat/>
    <w:rsid w:val="00C7533D"/>
    <w:rPr>
      <w:b/>
      <w:bCs/>
      <w:smallCaps/>
      <w:spacing w:val="5"/>
    </w:rPr>
  </w:style>
  <w:style w:type="paragraph" w:customStyle="1" w:styleId="Ttol3b">
    <w:name w:val="Títol 3b"/>
    <w:basedOn w:val="Normal"/>
    <w:link w:val="Ttol3bChar"/>
    <w:qFormat/>
    <w:rsid w:val="00C7533D"/>
    <w:pPr>
      <w:tabs>
        <w:tab w:val="left" w:pos="709"/>
      </w:tabs>
      <w:spacing w:after="0" w:line="276" w:lineRule="auto"/>
    </w:pPr>
    <w:rPr>
      <w:rFonts w:ascii="Arial" w:eastAsia="Arial" w:hAnsi="Arial" w:cs="Arial"/>
      <w:b/>
      <w:bCs/>
      <w:sz w:val="28"/>
      <w:lang w:eastAsia="es-ES"/>
    </w:rPr>
  </w:style>
  <w:style w:type="character" w:customStyle="1" w:styleId="Listavistosa-nfasis1Car">
    <w:name w:val="Lista vistosa - Énfasis 1 Car"/>
    <w:aliases w:val="Lista sin Numerar Car,Párrafo Numerado Car,Párrafo de lista1 Car,Párrafo de lista Car,List Car,Lista1 Car,Lista11 Car,Lista111 Car"/>
    <w:link w:val="Listavistosa-nfasis11"/>
    <w:uiPriority w:val="34"/>
    <w:locked/>
    <w:rsid w:val="00C7533D"/>
    <w:rPr>
      <w:rFonts w:ascii="Garamond" w:eastAsia="Calibri" w:hAnsi="Garamond" w:cs="Times New Roman"/>
      <w:sz w:val="24"/>
      <w:lang w:val="ca-ES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C7533D"/>
    <w:pPr>
      <w:tabs>
        <w:tab w:val="left" w:pos="709"/>
      </w:tabs>
    </w:pPr>
    <w:rPr>
      <w:rFonts w:eastAsia="Calibri" w:cs="Times New Roman"/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C7533D"/>
    <w:rPr>
      <w:rFonts w:ascii="Garamond" w:eastAsia="Calibri" w:hAnsi="Garamond" w:cs="Times New Roman"/>
      <w:i/>
      <w:iCs/>
      <w:color w:val="000000"/>
      <w:sz w:val="24"/>
      <w:lang w:val="ca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C7533D"/>
    <w:pPr>
      <w:pBdr>
        <w:bottom w:val="single" w:sz="4" w:space="4" w:color="4F81BD"/>
      </w:pBdr>
      <w:tabs>
        <w:tab w:val="left" w:pos="709"/>
      </w:tabs>
      <w:spacing w:before="200" w:after="280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C7533D"/>
    <w:rPr>
      <w:rFonts w:ascii="Garamond" w:eastAsia="Calibri" w:hAnsi="Garamond" w:cs="Times New Roman"/>
      <w:b/>
      <w:bCs/>
      <w:i/>
      <w:iCs/>
      <w:color w:val="4F81BD"/>
      <w:sz w:val="24"/>
      <w:lang w:val="ca-ES"/>
    </w:r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2">
    <w:name w:val="Tabla con cuadrícula2"/>
    <w:basedOn w:val="Tablanormal"/>
    <w:next w:val="Tablaconc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1">
    <w:name w:val="Lista clara - Énfasis 51"/>
    <w:basedOn w:val="Tablanormal"/>
    <w:next w:val="Listaoscura-nfasis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blanormal"/>
    <w:next w:val="Sombreadovistoso-nfasis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staoscura">
    <w:name w:val="Dark List"/>
    <w:basedOn w:val="Tab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nfasis6">
    <w:name w:val="Light Shading Accent 6"/>
    <w:basedOn w:val="Tablanormal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1">
    <w:name w:val="Sombreado claro - Énfasis 11"/>
    <w:basedOn w:val="Tab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uadrculamedia3">
    <w:name w:val="Medium Grid 3"/>
    <w:basedOn w:val="Tab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oscura-nfasis3">
    <w:name w:val="Dark List Accent 3"/>
    <w:basedOn w:val="Tablanormal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6">
    <w:name w:val="Light List Accent 6"/>
    <w:basedOn w:val="Tablanormal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6">
    <w:name w:val="Medium Shading 2 Accent 6"/>
    <w:basedOn w:val="Tablanormal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Normal2Car">
    <w:name w:val="Normal2 Car"/>
    <w:link w:val="Normal2"/>
    <w:locked/>
    <w:rsid w:val="00C7533D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C7533D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  <w:lang w:val="es-ES"/>
    </w:rPr>
  </w:style>
  <w:style w:type="paragraph" w:customStyle="1" w:styleId="Lista3">
    <w:name w:val="Lista3"/>
    <w:uiPriority w:val="99"/>
    <w:rsid w:val="00C7533D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val="ca-ES" w:eastAsia="es-ES" w:bidi="he-IL"/>
    </w:rPr>
  </w:style>
  <w:style w:type="paragraph" w:styleId="Listaconnmeros">
    <w:name w:val="List Number"/>
    <w:basedOn w:val="Normal"/>
    <w:rsid w:val="00C7533D"/>
    <w:pPr>
      <w:numPr>
        <w:numId w:val="6"/>
      </w:numPr>
      <w:tabs>
        <w:tab w:val="left" w:pos="709"/>
        <w:tab w:val="left" w:pos="1134"/>
        <w:tab w:val="left" w:pos="5387"/>
      </w:tabs>
    </w:pPr>
    <w:rPr>
      <w:rFonts w:eastAsia="Times New Roman" w:cs="Times New Roman"/>
      <w:color w:val="000000"/>
      <w:szCs w:val="20"/>
      <w:lang w:eastAsia="es-ES"/>
    </w:rPr>
  </w:style>
  <w:style w:type="paragraph" w:customStyle="1" w:styleId="dani">
    <w:name w:val="dani"/>
    <w:basedOn w:val="Normal"/>
    <w:link w:val="daniCar"/>
    <w:autoRedefine/>
    <w:rsid w:val="00C7533D"/>
    <w:pPr>
      <w:tabs>
        <w:tab w:val="left" w:pos="709"/>
      </w:tabs>
      <w:spacing w:before="180" w:after="120"/>
    </w:pPr>
    <w:rPr>
      <w:rFonts w:ascii="Arial" w:eastAsia="Times New Roman" w:hAnsi="Arial" w:cs="Arial"/>
      <w:lang w:eastAsia="es-ES"/>
    </w:rPr>
  </w:style>
  <w:style w:type="character" w:customStyle="1" w:styleId="daniCar">
    <w:name w:val="dani Car"/>
    <w:link w:val="dani"/>
    <w:rsid w:val="00C7533D"/>
    <w:rPr>
      <w:rFonts w:ascii="Arial" w:eastAsia="Times New Roman" w:hAnsi="Arial" w:cs="Arial"/>
      <w:sz w:val="24"/>
      <w:lang w:val="ca-ES" w:eastAsia="es-ES"/>
    </w:rPr>
  </w:style>
  <w:style w:type="paragraph" w:customStyle="1" w:styleId="danit2">
    <w:name w:val="danit2"/>
    <w:basedOn w:val="Normal"/>
    <w:link w:val="danit2Car"/>
    <w:autoRedefine/>
    <w:rsid w:val="00C7533D"/>
    <w:pPr>
      <w:numPr>
        <w:ilvl w:val="1"/>
        <w:numId w:val="7"/>
      </w:numPr>
      <w:tabs>
        <w:tab w:val="left" w:pos="709"/>
      </w:tabs>
      <w:spacing w:before="180"/>
    </w:pPr>
    <w:rPr>
      <w:rFonts w:ascii="Arial" w:eastAsia="Times New Roman" w:hAnsi="Arial" w:cs="Arial"/>
      <w:color w:val="FF0000"/>
      <w:lang w:eastAsia="es-ES"/>
    </w:rPr>
  </w:style>
  <w:style w:type="character" w:customStyle="1" w:styleId="danit2Car">
    <w:name w:val="danit2 Car"/>
    <w:link w:val="danit2"/>
    <w:rsid w:val="00C7533D"/>
    <w:rPr>
      <w:rFonts w:ascii="Arial" w:eastAsia="Times New Roman" w:hAnsi="Arial" w:cs="Arial"/>
      <w:color w:val="FF0000"/>
      <w:sz w:val="24"/>
      <w:lang w:val="ca-ES" w:eastAsia="es-ES"/>
    </w:rPr>
  </w:style>
  <w:style w:type="character" w:customStyle="1" w:styleId="mw-headline">
    <w:name w:val="mw-headline"/>
    <w:basedOn w:val="Fuentedeprrafopredeter"/>
    <w:rsid w:val="00C7533D"/>
  </w:style>
  <w:style w:type="character" w:customStyle="1" w:styleId="mw-editsection">
    <w:name w:val="mw-editsection"/>
    <w:basedOn w:val="Fuentedeprrafopredeter"/>
    <w:rsid w:val="00C7533D"/>
  </w:style>
  <w:style w:type="character" w:customStyle="1" w:styleId="mw-editsection-bracket">
    <w:name w:val="mw-editsection-bracket"/>
    <w:basedOn w:val="Fuentedeprrafopredeter"/>
    <w:rsid w:val="00C7533D"/>
  </w:style>
  <w:style w:type="character" w:customStyle="1" w:styleId="mw-editsection-divider">
    <w:name w:val="mw-editsection-divider"/>
    <w:basedOn w:val="Fuentedeprrafopredeter"/>
    <w:rsid w:val="00C7533D"/>
  </w:style>
  <w:style w:type="character" w:customStyle="1" w:styleId="Ttol3bChar">
    <w:name w:val="Títol 3b Char"/>
    <w:basedOn w:val="Fuentedeprrafopredeter"/>
    <w:link w:val="Ttol3b"/>
    <w:rsid w:val="00C7533D"/>
    <w:rPr>
      <w:rFonts w:ascii="Arial" w:eastAsia="Arial" w:hAnsi="Arial" w:cs="Arial"/>
      <w:b/>
      <w:bCs/>
      <w:sz w:val="28"/>
      <w:lang w:val="ca-ES" w:eastAsia="es-ES"/>
    </w:rPr>
  </w:style>
  <w:style w:type="table" w:customStyle="1" w:styleId="Sombreadoclaro-nfasis52">
    <w:name w:val="Sombreado claro - Énfasis 52"/>
    <w:basedOn w:val="Tablanormal"/>
    <w:next w:val="Cuadrculamedia3-nfasis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3">
    <w:name w:val="Tabla con cuadrícula3"/>
    <w:basedOn w:val="Tablanormal"/>
    <w:next w:val="Tablaconc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2">
    <w:name w:val="Lista clara - Énfasis 52"/>
    <w:basedOn w:val="Tablanormal"/>
    <w:next w:val="Listaoscura-nfasis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2">
    <w:name w:val="Cuadrícula clara - Énfasis 52"/>
    <w:basedOn w:val="Tablanormal"/>
    <w:next w:val="Sombreadovistoso-nfasis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1">
    <w:name w:val="Lista clara1"/>
    <w:basedOn w:val="Tablanormal"/>
    <w:next w:val="Listaoscura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blanormal"/>
    <w:next w:val="Listamedia2-nfasis1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1">
    <w:name w:val="Lista media 1 - Énfasis 51"/>
    <w:basedOn w:val="Tablanormal"/>
    <w:next w:val="Sombreadoclaro-nfasis6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2">
    <w:name w:val="Sombreado claro - Énfasis 12"/>
    <w:basedOn w:val="Tab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blanormal"/>
    <w:next w:val="Cuadrculamedia3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1">
    <w:name w:val="Lista clara - Énfasis 31"/>
    <w:basedOn w:val="Tablanormal"/>
    <w:next w:val="Listaoscura-nfasis3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basedOn w:val="Tablanormal"/>
    <w:next w:val="Listaclara-nfasis6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1">
    <w:name w:val="Cuadrícula media 3 - Énfasis 51"/>
    <w:basedOn w:val="Tablanormal"/>
    <w:next w:val="Sombreadomedio2-nfasis6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ombreadoclaro-nfasis53">
    <w:name w:val="Sombreado claro - Énfasis 53"/>
    <w:basedOn w:val="Tablanormal"/>
    <w:next w:val="Cuadrculamedia3-nfasis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4">
    <w:name w:val="Tabla con cuadrícula4"/>
    <w:basedOn w:val="Tablanormal"/>
    <w:next w:val="Tablaconc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3">
    <w:name w:val="Lista clara - Énfasis 53"/>
    <w:basedOn w:val="Tablanormal"/>
    <w:next w:val="Listaoscura-nfasis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3">
    <w:name w:val="Cuadrícula clara - Énfasis 53"/>
    <w:basedOn w:val="Tablanormal"/>
    <w:next w:val="Sombreadovistoso-nfasis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2">
    <w:name w:val="Lista clara2"/>
    <w:basedOn w:val="Tablanormal"/>
    <w:next w:val="Listaoscura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2">
    <w:name w:val="Lista clara - Énfasis 12"/>
    <w:basedOn w:val="Tablanormal"/>
    <w:next w:val="Listamedia2-nfasis1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2">
    <w:name w:val="Lista media 1 - Énfasis 52"/>
    <w:basedOn w:val="Tablanormal"/>
    <w:next w:val="Sombreadoclaro-nfasis6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3">
    <w:name w:val="Sombreado claro - Énfasis 13"/>
    <w:basedOn w:val="Tab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blanormal"/>
    <w:next w:val="Cuadrculamedia3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2">
    <w:name w:val="Lista clara - Énfasis 32"/>
    <w:basedOn w:val="Tablanormal"/>
    <w:next w:val="Listaoscura-nfasis3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3">
    <w:name w:val="Tabla con cuadrícula13"/>
    <w:basedOn w:val="Tablanormal"/>
    <w:next w:val="Tablaconc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2">
    <w:name w:val="Lista media 2 - Énfasis 52"/>
    <w:basedOn w:val="Tablanormal"/>
    <w:next w:val="Listaclara-nfasis6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2">
    <w:name w:val="Cuadrícula media 3 - Énfasis 52"/>
    <w:basedOn w:val="Tablanormal"/>
    <w:next w:val="Sombreadomedio2-nfasis6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evisin">
    <w:name w:val="Revision"/>
    <w:hidden/>
    <w:uiPriority w:val="99"/>
    <w:rsid w:val="00C7533D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0">
    <w:name w:val="default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0">
    <w:name w:val="xl420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1">
    <w:name w:val="xl421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2">
    <w:name w:val="xl42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3">
    <w:name w:val="xl423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4">
    <w:name w:val="xl424"/>
    <w:basedOn w:val="Normal"/>
    <w:rsid w:val="00C7533D"/>
    <w:pPr>
      <w:pBdr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5">
    <w:name w:val="xl425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6">
    <w:name w:val="xl426"/>
    <w:basedOn w:val="Normal"/>
    <w:rsid w:val="00C753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7">
    <w:name w:val="xl42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8">
    <w:name w:val="xl42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29">
    <w:name w:val="xl429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val="es-ES" w:eastAsia="es-ES"/>
    </w:rPr>
  </w:style>
  <w:style w:type="paragraph" w:customStyle="1" w:styleId="xl430">
    <w:name w:val="xl430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1">
    <w:name w:val="xl431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2">
    <w:name w:val="xl432"/>
    <w:basedOn w:val="Normal"/>
    <w:rsid w:val="00C7533D"/>
    <w:pPr>
      <w:shd w:val="clear" w:color="000000" w:fill="FF0000"/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3">
    <w:name w:val="xl43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4">
    <w:name w:val="xl434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5">
    <w:name w:val="xl435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6">
    <w:name w:val="xl43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7">
    <w:name w:val="xl43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8">
    <w:name w:val="xl43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9">
    <w:name w:val="xl43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0">
    <w:name w:val="xl44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1">
    <w:name w:val="xl441"/>
    <w:basedOn w:val="Normal"/>
    <w:rsid w:val="00C7533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2">
    <w:name w:val="xl44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3">
    <w:name w:val="xl44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4">
    <w:name w:val="xl44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5">
    <w:name w:val="xl44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6">
    <w:name w:val="xl44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7">
    <w:name w:val="xl44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8">
    <w:name w:val="xl44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9">
    <w:name w:val="xl44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0">
    <w:name w:val="xl45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1">
    <w:name w:val="xl45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2">
    <w:name w:val="xl45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3">
    <w:name w:val="xl45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4">
    <w:name w:val="xl45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5">
    <w:name w:val="xl45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6">
    <w:name w:val="xl45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7">
    <w:name w:val="xl457"/>
    <w:basedOn w:val="Normal"/>
    <w:rsid w:val="00C753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8">
    <w:name w:val="xl45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9">
    <w:name w:val="xl459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0">
    <w:name w:val="xl46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1">
    <w:name w:val="xl461"/>
    <w:basedOn w:val="Normal"/>
    <w:rsid w:val="00C7533D"/>
    <w:pPr>
      <w:pBdr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2">
    <w:name w:val="xl462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3">
    <w:name w:val="xl463"/>
    <w:basedOn w:val="Normal"/>
    <w:rsid w:val="00C7533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4">
    <w:name w:val="xl46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5">
    <w:name w:val="xl46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6">
    <w:name w:val="xl46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467">
    <w:name w:val="xl46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8">
    <w:name w:val="xl46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9">
    <w:name w:val="xl46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0">
    <w:name w:val="xl47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1">
    <w:name w:val="xl47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2">
    <w:name w:val="xl47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3">
    <w:name w:val="xl47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table" w:styleId="Listaclara-nfasis5">
    <w:name w:val="Light List Accent 5"/>
    <w:basedOn w:val="Tablanormal"/>
    <w:uiPriority w:val="61"/>
    <w:rsid w:val="00C7533D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customStyle="1" w:styleId="longtext">
    <w:name w:val="long_text"/>
    <w:basedOn w:val="Fuentedeprrafopredeter"/>
    <w:rsid w:val="00C7533D"/>
  </w:style>
  <w:style w:type="character" w:styleId="MquinadeescribirHTML">
    <w:name w:val="HTML Typewriter"/>
    <w:basedOn w:val="Fuentedeprrafopredeter"/>
    <w:uiPriority w:val="99"/>
    <w:semiHidden/>
    <w:unhideWhenUsed/>
    <w:rsid w:val="00C7533D"/>
    <w:rPr>
      <w:rFonts w:ascii="Courier New" w:eastAsia="Times New Roman" w:hAnsi="Courier New" w:cs="Courier New"/>
      <w:sz w:val="20"/>
      <w:szCs w:val="20"/>
    </w:rPr>
  </w:style>
  <w:style w:type="table" w:styleId="Sombreadomedio1-nfasis5">
    <w:name w:val="Medium Shading 1 Accent 5"/>
    <w:basedOn w:val="Tablanormal"/>
    <w:uiPriority w:val="63"/>
    <w:rsid w:val="00C7533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C7533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customStyle="1" w:styleId="Prrafodelista2">
    <w:name w:val="Párrafo de lista2"/>
    <w:basedOn w:val="Normal"/>
    <w:uiPriority w:val="34"/>
    <w:qFormat/>
    <w:rsid w:val="00C7533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customStyle="1" w:styleId="Listabase">
    <w:name w:val="Lista base"/>
    <w:basedOn w:val="Prrafodelista"/>
    <w:qFormat/>
    <w:rsid w:val="00C7533D"/>
    <w:pPr>
      <w:numPr>
        <w:numId w:val="12"/>
      </w:numPr>
      <w:tabs>
        <w:tab w:val="num" w:pos="360"/>
        <w:tab w:val="left" w:pos="709"/>
      </w:tabs>
      <w:spacing w:after="0" w:line="240" w:lineRule="auto"/>
      <w:ind w:left="357" w:hanging="357"/>
      <w:contextualSpacing w:val="0"/>
    </w:pPr>
    <w:rPr>
      <w:rFonts w:eastAsia="Calibri" w:cs="Times New Roman"/>
      <w:szCs w:val="24"/>
      <w:lang w:eastAsia="ca-ES"/>
    </w:rPr>
  </w:style>
  <w:style w:type="paragraph" w:styleId="Sinespaciado">
    <w:name w:val="No Spacing"/>
    <w:uiPriority w:val="1"/>
    <w:qFormat/>
    <w:rsid w:val="00C7533D"/>
    <w:pPr>
      <w:spacing w:after="0" w:line="240" w:lineRule="auto"/>
      <w:jc w:val="both"/>
    </w:pPr>
    <w:rPr>
      <w:rFonts w:ascii="Garamond" w:hAnsi="Garamond"/>
      <w:sz w:val="24"/>
      <w:lang w:val="ca-ES"/>
    </w:rPr>
  </w:style>
  <w:style w:type="paragraph" w:customStyle="1" w:styleId="Prrafobase">
    <w:name w:val="Párrafo base"/>
    <w:basedOn w:val="Normal"/>
    <w:link w:val="PrrafobaseCar"/>
    <w:qFormat/>
    <w:rsid w:val="00C7533D"/>
    <w:pPr>
      <w:tabs>
        <w:tab w:val="left" w:pos="709"/>
      </w:tabs>
      <w:spacing w:after="240" w:line="240" w:lineRule="auto"/>
    </w:pPr>
    <w:rPr>
      <w:rFonts w:ascii="Helvetica" w:eastAsia="Times New Roman" w:hAnsi="Helvetica" w:cs="Times New Roman"/>
      <w:szCs w:val="20"/>
    </w:rPr>
  </w:style>
  <w:style w:type="character" w:customStyle="1" w:styleId="PrrafobaseCar">
    <w:name w:val="Párrafo base Car"/>
    <w:link w:val="Prrafobase"/>
    <w:locked/>
    <w:rsid w:val="00C7533D"/>
    <w:rPr>
      <w:rFonts w:ascii="Helvetica" w:eastAsia="Times New Roman" w:hAnsi="Helvetica" w:cs="Times New Roman"/>
      <w:sz w:val="24"/>
      <w:szCs w:val="20"/>
      <w:lang w:val="ca-ES"/>
    </w:rPr>
  </w:style>
  <w:style w:type="paragraph" w:customStyle="1" w:styleId="Listachica">
    <w:name w:val="Lista chica"/>
    <w:basedOn w:val="Listabase"/>
    <w:link w:val="ListachicaCar"/>
    <w:qFormat/>
    <w:rsid w:val="00C7533D"/>
    <w:pPr>
      <w:ind w:left="360"/>
    </w:pPr>
  </w:style>
  <w:style w:type="character" w:customStyle="1" w:styleId="ListachicaCar">
    <w:name w:val="Lista chica Car"/>
    <w:link w:val="Listachica"/>
    <w:locked/>
    <w:rsid w:val="00C7533D"/>
    <w:rPr>
      <w:rFonts w:ascii="Garamond" w:eastAsia="Calibri" w:hAnsi="Garamond" w:cs="Times New Roman"/>
      <w:sz w:val="24"/>
      <w:szCs w:val="24"/>
      <w:lang w:val="ca-ES" w:eastAsia="ca-ES"/>
    </w:rPr>
  </w:style>
  <w:style w:type="table" w:customStyle="1" w:styleId="Listaclara-nfasis54">
    <w:name w:val="Lista clara - Énfasis 54"/>
    <w:basedOn w:val="Tablanormal"/>
    <w:next w:val="Listaclara-nfasis5"/>
    <w:uiPriority w:val="61"/>
    <w:rsid w:val="00C7533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Textodelmarcadordeposicin">
    <w:name w:val="Placeholder Text"/>
    <w:basedOn w:val="Fuentedeprrafopredeter"/>
    <w:uiPriority w:val="99"/>
    <w:unhideWhenUsed/>
    <w:rsid w:val="00C7533D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C753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character" w:customStyle="1" w:styleId="normaltextrun">
    <w:name w:val="normaltextrun"/>
    <w:basedOn w:val="Fuentedeprrafopredeter"/>
    <w:rsid w:val="00C7533D"/>
  </w:style>
  <w:style w:type="character" w:customStyle="1" w:styleId="eop">
    <w:name w:val="eop"/>
    <w:basedOn w:val="Fuentedeprrafopredeter"/>
    <w:rsid w:val="00C7533D"/>
  </w:style>
  <w:style w:type="numbering" w:customStyle="1" w:styleId="Listaactual1">
    <w:name w:val="Lista actual1"/>
    <w:uiPriority w:val="99"/>
    <w:rsid w:val="00C7533D"/>
    <w:pPr>
      <w:numPr>
        <w:numId w:val="10"/>
      </w:numPr>
    </w:pPr>
  </w:style>
  <w:style w:type="paragraph" w:customStyle="1" w:styleId="Listalletra">
    <w:name w:val="Lista lletra"/>
    <w:basedOn w:val="Prrafodelista"/>
    <w:link w:val="ListalletraCar"/>
    <w:qFormat/>
    <w:rsid w:val="00C7533D"/>
    <w:pPr>
      <w:numPr>
        <w:numId w:val="11"/>
      </w:numPr>
      <w:tabs>
        <w:tab w:val="left" w:pos="709"/>
      </w:tabs>
      <w:spacing w:after="0" w:line="276" w:lineRule="auto"/>
      <w:contextualSpacing w:val="0"/>
    </w:pPr>
    <w:rPr>
      <w:rFonts w:eastAsia="Calibri" w:cs="Times New Roman"/>
    </w:rPr>
  </w:style>
  <w:style w:type="character" w:customStyle="1" w:styleId="PrrafodelistaCar1">
    <w:name w:val="Párrafo de lista Car1"/>
    <w:aliases w:val="List Car1,Lista1 Car1,Lista11 Car1,Lista111 Car1"/>
    <w:basedOn w:val="Fuentedeprrafopredeter"/>
    <w:link w:val="Prrafodelista"/>
    <w:uiPriority w:val="34"/>
    <w:rsid w:val="00C7533D"/>
    <w:rPr>
      <w:rFonts w:ascii="Garamond" w:hAnsi="Garamond"/>
      <w:sz w:val="24"/>
      <w:lang w:val="ca-ES"/>
    </w:rPr>
  </w:style>
  <w:style w:type="character" w:customStyle="1" w:styleId="ListalletraCar">
    <w:name w:val="Lista lletra Car"/>
    <w:basedOn w:val="PrrafodelistaCar1"/>
    <w:link w:val="Listalletra"/>
    <w:rsid w:val="00C7533D"/>
    <w:rPr>
      <w:rFonts w:ascii="Garamond" w:eastAsia="Calibri" w:hAnsi="Garamond" w:cs="Times New Roman"/>
      <w:sz w:val="24"/>
      <w:lang w:val="ca-ES"/>
    </w:rPr>
  </w:style>
  <w:style w:type="paragraph" w:customStyle="1" w:styleId="pf0">
    <w:name w:val="pf0"/>
    <w:basedOn w:val="Normal"/>
    <w:rsid w:val="00C75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cf01">
    <w:name w:val="cf01"/>
    <w:basedOn w:val="Fuentedeprrafopredeter"/>
    <w:rsid w:val="00C7533D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C75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65">
    <w:name w:val="xl65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31859C"/>
      <w:sz w:val="18"/>
      <w:szCs w:val="18"/>
      <w:lang w:val="es-ES" w:eastAsia="es-ES"/>
    </w:rPr>
  </w:style>
  <w:style w:type="paragraph" w:customStyle="1" w:styleId="xl68">
    <w:name w:val="xl68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</w:pBdr>
      <w:shd w:val="pct25" w:color="2A7886" w:fill="D0DA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8172C2AB928C4EA15F3C1F036D4015" ma:contentTypeVersion="10" ma:contentTypeDescription="Crear nuevo documento." ma:contentTypeScope="" ma:versionID="91a1be8e571e77dafc9330e783129215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23235a9b50d9e21e23b304501f7ac78b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9E538-8A2B-4CEA-BD28-55B28EEACBDD}">
  <ds:schemaRefs>
    <ds:schemaRef ds:uri="http://www.w3.org/XML/1998/namespace"/>
    <ds:schemaRef ds:uri="9f6262b9-fd66-4752-8d9e-67a2bbd0677b"/>
    <ds:schemaRef ds:uri="c9ac9b7c-0f88-4f01-9280-30355e941e6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711C17-4B0E-441E-BD0D-4C6751581089}"/>
</file>

<file path=customXml/itemProps3.xml><?xml version="1.0" encoding="utf-8"?>
<ds:datastoreItem xmlns:ds="http://schemas.openxmlformats.org/officeDocument/2006/customXml" ds:itemID="{BA758D1E-F86D-4F42-826A-307ACF226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2345</Words>
  <Characters>12900</Characters>
  <Application>Microsoft Office Word</Application>
  <DocSecurity>0</DocSecurity>
  <Lines>107</Lines>
  <Paragraphs>30</Paragraphs>
  <ScaleCrop>false</ScaleCrop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4</cp:revision>
  <dcterms:created xsi:type="dcterms:W3CDTF">2022-06-29T10:27:00Z</dcterms:created>
  <dcterms:modified xsi:type="dcterms:W3CDTF">2022-07-01T10:46:00Z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