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6F28" w14:textId="77777777" w:rsidR="008A7572" w:rsidRPr="008A7572" w:rsidRDefault="008A7572" w:rsidP="008A7572">
      <w:pPr>
        <w:pStyle w:val="Ttol3"/>
        <w:ind w:left="1418" w:hanging="1418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Toc204326125"/>
      <w:r w:rsidRPr="008A7572">
        <w:rPr>
          <w:rFonts w:ascii="Arial" w:hAnsi="Arial" w:cs="Arial"/>
          <w:b/>
          <w:bCs/>
          <w:color w:val="auto"/>
          <w:sz w:val="22"/>
          <w:szCs w:val="22"/>
        </w:rPr>
        <w:t>Document d’oferta econòmica i tècnica a inserir al sobre 2</w:t>
      </w:r>
      <w:bookmarkEnd w:id="0"/>
    </w:p>
    <w:p w14:paraId="05BF2C6C" w14:textId="77777777" w:rsidR="008A7572" w:rsidRPr="00FB23BB" w:rsidRDefault="008A7572" w:rsidP="008A7572">
      <w:pPr>
        <w:pStyle w:val="Pargrafdellista"/>
        <w:tabs>
          <w:tab w:val="left" w:pos="426"/>
        </w:tabs>
        <w:ind w:left="0"/>
      </w:pPr>
    </w:p>
    <w:p w14:paraId="1217EB60" w14:textId="0C83CCD4" w:rsidR="008A7572" w:rsidRPr="00070907" w:rsidRDefault="008A7572" w:rsidP="008A7572">
      <w:pPr>
        <w:rPr>
          <w:iCs/>
          <w:color w:val="000000"/>
          <w:sz w:val="22"/>
          <w:szCs w:val="22"/>
        </w:rPr>
      </w:pPr>
      <w:r w:rsidRPr="00070907">
        <w:rPr>
          <w:iCs/>
          <w:color w:val="000000"/>
          <w:sz w:val="22"/>
          <w:szCs w:val="22"/>
        </w:rPr>
        <w:t xml:space="preserve">El/La senyor/a ______amb DNI............, major d’edat i en nom propi (o en representació de… com acredito mitjançant...…) assabentat/da de l’expedient de contractació ordinària i de la convocatòria per procediment obert del Consell Comarcal del Vallès Oriental per a l’adjudicació del contracte del servei de transport </w:t>
      </w:r>
      <w:r>
        <w:rPr>
          <w:iCs/>
          <w:color w:val="000000"/>
          <w:sz w:val="22"/>
          <w:szCs w:val="22"/>
        </w:rPr>
        <w:t xml:space="preserve">adaptat de la </w:t>
      </w:r>
      <w:r w:rsidRPr="008A7572">
        <w:rPr>
          <w:b/>
          <w:bCs/>
          <w:iCs/>
          <w:color w:val="000000"/>
          <w:sz w:val="22"/>
          <w:szCs w:val="22"/>
        </w:rPr>
        <w:t>RUTA</w:t>
      </w:r>
      <w:r>
        <w:rPr>
          <w:iCs/>
          <w:color w:val="000000"/>
          <w:sz w:val="22"/>
          <w:szCs w:val="22"/>
        </w:rPr>
        <w:t xml:space="preserve"> </w:t>
      </w:r>
      <w:r w:rsidRPr="00070907">
        <w:rPr>
          <w:iCs/>
          <w:color w:val="000000"/>
          <w:sz w:val="22"/>
          <w:szCs w:val="22"/>
        </w:rPr>
        <w:t>del Consell Comarcal del Vallès Oriental, d’acord amb el Plec de clàusules administratives particulars, el Plec de prescripcions tècniques, responsablement DECLARO:</w:t>
      </w:r>
    </w:p>
    <w:p w14:paraId="3AAD87EF" w14:textId="77777777" w:rsidR="008A7572" w:rsidRPr="00823BB7" w:rsidRDefault="008A7572" w:rsidP="008A7572">
      <w:pPr>
        <w:rPr>
          <w:i/>
          <w:color w:val="000000"/>
          <w:sz w:val="22"/>
          <w:szCs w:val="22"/>
        </w:rPr>
      </w:pPr>
    </w:p>
    <w:p w14:paraId="2E44AF4C" w14:textId="77777777" w:rsidR="008A7572" w:rsidRPr="00070907" w:rsidRDefault="008A7572" w:rsidP="008A7572">
      <w:pPr>
        <w:rPr>
          <w:iCs/>
          <w:color w:val="000000"/>
          <w:sz w:val="22"/>
          <w:szCs w:val="22"/>
        </w:rPr>
      </w:pPr>
      <w:r w:rsidRPr="00070907">
        <w:rPr>
          <w:iCs/>
          <w:color w:val="000000"/>
          <w:sz w:val="22"/>
          <w:szCs w:val="22"/>
        </w:rPr>
        <w:t>Que vull participar com a licitadora en el contracte esmentat</w:t>
      </w:r>
    </w:p>
    <w:p w14:paraId="1C05B76D" w14:textId="77777777" w:rsidR="008A7572" w:rsidRPr="00823BB7" w:rsidRDefault="008A7572" w:rsidP="008A7572">
      <w:pPr>
        <w:rPr>
          <w:i/>
          <w:color w:val="000000"/>
          <w:sz w:val="22"/>
          <w:szCs w:val="22"/>
        </w:rPr>
      </w:pPr>
    </w:p>
    <w:p w14:paraId="225A88A5" w14:textId="77777777" w:rsidR="008A7572" w:rsidRPr="00823BB7" w:rsidRDefault="008A7572" w:rsidP="008A7572">
      <w:pPr>
        <w:numPr>
          <w:ilvl w:val="0"/>
          <w:numId w:val="2"/>
        </w:numPr>
        <w:rPr>
          <w:iCs/>
          <w:sz w:val="22"/>
          <w:szCs w:val="22"/>
          <w:u w:val="single"/>
        </w:rPr>
      </w:pPr>
      <w:r w:rsidRPr="00823BB7">
        <w:rPr>
          <w:iCs/>
          <w:sz w:val="22"/>
          <w:szCs w:val="22"/>
          <w:u w:val="single"/>
        </w:rPr>
        <w:t>Oferta econòmica</w:t>
      </w:r>
    </w:p>
    <w:p w14:paraId="0638F6B0" w14:textId="77777777" w:rsidR="008A7572" w:rsidRPr="00823BB7" w:rsidRDefault="008A7572" w:rsidP="008A7572">
      <w:pPr>
        <w:rPr>
          <w:iCs/>
          <w:sz w:val="22"/>
          <w:szCs w:val="22"/>
        </w:rPr>
      </w:pPr>
    </w:p>
    <w:p w14:paraId="525C821F" w14:textId="77777777" w:rsidR="008A7572" w:rsidRPr="00823BB7" w:rsidRDefault="008A7572" w:rsidP="008A7572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O</w:t>
      </w:r>
      <w:r w:rsidRPr="00823BB7">
        <w:rPr>
          <w:iCs/>
          <w:sz w:val="22"/>
          <w:szCs w:val="22"/>
        </w:rPr>
        <w:t>fereixo els següents preus per expedició:</w:t>
      </w:r>
    </w:p>
    <w:p w14:paraId="41F8C457" w14:textId="77777777" w:rsidR="008A7572" w:rsidRPr="00823BB7" w:rsidRDefault="008A7572" w:rsidP="008A7572">
      <w:pPr>
        <w:rPr>
          <w:iCs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126"/>
        <w:gridCol w:w="2141"/>
      </w:tblGrid>
      <w:tr w:rsidR="008A7572" w:rsidRPr="00823BB7" w14:paraId="115DF439" w14:textId="77777777" w:rsidTr="00F63AE2">
        <w:trPr>
          <w:trHeight w:val="506"/>
        </w:trPr>
        <w:tc>
          <w:tcPr>
            <w:tcW w:w="2140" w:type="dxa"/>
          </w:tcPr>
          <w:p w14:paraId="7F9118B7" w14:textId="77777777" w:rsidR="008A7572" w:rsidRPr="00823BB7" w:rsidRDefault="008A7572" w:rsidP="00F63AE2">
            <w:pPr>
              <w:rPr>
                <w:iCs/>
                <w:sz w:val="22"/>
                <w:szCs w:val="22"/>
              </w:rPr>
            </w:pPr>
            <w:r w:rsidRPr="00823BB7">
              <w:rPr>
                <w:iCs/>
                <w:sz w:val="22"/>
                <w:szCs w:val="22"/>
              </w:rPr>
              <w:t>Preu per expedició (IVA exclòs)</w:t>
            </w:r>
          </w:p>
        </w:tc>
        <w:tc>
          <w:tcPr>
            <w:tcW w:w="2126" w:type="dxa"/>
          </w:tcPr>
          <w:p w14:paraId="7C6E1FE2" w14:textId="77777777" w:rsidR="008A7572" w:rsidRPr="00823BB7" w:rsidRDefault="008A7572" w:rsidP="00F63AE2">
            <w:pPr>
              <w:rPr>
                <w:iCs/>
                <w:sz w:val="22"/>
                <w:szCs w:val="22"/>
              </w:rPr>
            </w:pPr>
            <w:r w:rsidRPr="00823BB7">
              <w:rPr>
                <w:iCs/>
                <w:sz w:val="22"/>
                <w:szCs w:val="22"/>
              </w:rPr>
              <w:t>Tipus d’IVA aplicable</w:t>
            </w:r>
          </w:p>
        </w:tc>
        <w:tc>
          <w:tcPr>
            <w:tcW w:w="2141" w:type="dxa"/>
          </w:tcPr>
          <w:p w14:paraId="27CA279A" w14:textId="77777777" w:rsidR="008A7572" w:rsidRPr="00823BB7" w:rsidRDefault="008A7572" w:rsidP="00F63AE2">
            <w:pPr>
              <w:rPr>
                <w:iCs/>
                <w:sz w:val="22"/>
                <w:szCs w:val="22"/>
              </w:rPr>
            </w:pPr>
            <w:r w:rsidRPr="00823BB7">
              <w:rPr>
                <w:iCs/>
                <w:sz w:val="22"/>
                <w:szCs w:val="22"/>
              </w:rPr>
              <w:t xml:space="preserve">Preu per expedició </w:t>
            </w:r>
            <w:r>
              <w:rPr>
                <w:iCs/>
                <w:sz w:val="22"/>
                <w:szCs w:val="22"/>
              </w:rPr>
              <w:t>(IVA inclòs)</w:t>
            </w:r>
          </w:p>
        </w:tc>
      </w:tr>
      <w:tr w:rsidR="008A7572" w:rsidRPr="00823BB7" w14:paraId="5D24DDB9" w14:textId="77777777" w:rsidTr="00F63AE2">
        <w:trPr>
          <w:trHeight w:val="506"/>
        </w:trPr>
        <w:tc>
          <w:tcPr>
            <w:tcW w:w="2140" w:type="dxa"/>
          </w:tcPr>
          <w:p w14:paraId="5C6EE7CD" w14:textId="77777777" w:rsidR="008A7572" w:rsidRPr="00823BB7" w:rsidRDefault="008A7572" w:rsidP="00F63AE2">
            <w:pPr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5BF8D0C" w14:textId="77777777" w:rsidR="008A7572" w:rsidRPr="00823BB7" w:rsidRDefault="008A7572" w:rsidP="00F63AE2">
            <w:pPr>
              <w:rPr>
                <w:iCs/>
                <w:sz w:val="22"/>
                <w:szCs w:val="22"/>
              </w:rPr>
            </w:pPr>
          </w:p>
        </w:tc>
        <w:tc>
          <w:tcPr>
            <w:tcW w:w="2141" w:type="dxa"/>
          </w:tcPr>
          <w:p w14:paraId="4092DC94" w14:textId="77777777" w:rsidR="008A7572" w:rsidRPr="00823BB7" w:rsidRDefault="008A7572" w:rsidP="00F63AE2">
            <w:pPr>
              <w:rPr>
                <w:iCs/>
                <w:sz w:val="22"/>
                <w:szCs w:val="22"/>
              </w:rPr>
            </w:pPr>
          </w:p>
        </w:tc>
      </w:tr>
    </w:tbl>
    <w:p w14:paraId="6A5AF8BE" w14:textId="77777777" w:rsidR="008A7572" w:rsidRPr="00823BB7" w:rsidRDefault="008A7572" w:rsidP="008A7572">
      <w:pPr>
        <w:rPr>
          <w:iCs/>
          <w:sz w:val="22"/>
          <w:szCs w:val="22"/>
        </w:rPr>
      </w:pPr>
    </w:p>
    <w:p w14:paraId="3F057880" w14:textId="77777777" w:rsidR="008A7572" w:rsidRPr="00823BB7" w:rsidRDefault="008A7572" w:rsidP="008A7572">
      <w:pPr>
        <w:numPr>
          <w:ilvl w:val="0"/>
          <w:numId w:val="2"/>
        </w:numPr>
        <w:rPr>
          <w:iCs/>
          <w:sz w:val="22"/>
          <w:szCs w:val="22"/>
          <w:u w:val="single"/>
        </w:rPr>
      </w:pPr>
      <w:r w:rsidRPr="00823BB7">
        <w:rPr>
          <w:iCs/>
          <w:sz w:val="22"/>
          <w:szCs w:val="22"/>
          <w:u w:val="single"/>
        </w:rPr>
        <w:t>Informació dels vehicles</w:t>
      </w:r>
    </w:p>
    <w:p w14:paraId="4FEC9A6B" w14:textId="77777777" w:rsidR="008A7572" w:rsidRPr="00823BB7" w:rsidRDefault="008A7572" w:rsidP="008A7572">
      <w:pPr>
        <w:rPr>
          <w:iCs/>
          <w:sz w:val="22"/>
          <w:szCs w:val="22"/>
          <w:u w:val="single"/>
        </w:rPr>
      </w:pPr>
    </w:p>
    <w:p w14:paraId="42ECE57F" w14:textId="77777777" w:rsidR="008A7572" w:rsidRPr="00823BB7" w:rsidRDefault="008A7572" w:rsidP="008A7572">
      <w:pPr>
        <w:numPr>
          <w:ilvl w:val="3"/>
          <w:numId w:val="1"/>
        </w:numPr>
        <w:tabs>
          <w:tab w:val="clear" w:pos="1596"/>
          <w:tab w:val="num" w:pos="786"/>
        </w:tabs>
        <w:ind w:left="786"/>
        <w:rPr>
          <w:iCs/>
          <w:sz w:val="22"/>
          <w:szCs w:val="22"/>
          <w:u w:val="single"/>
        </w:rPr>
      </w:pPr>
      <w:r w:rsidRPr="00823BB7">
        <w:rPr>
          <w:iCs/>
          <w:sz w:val="22"/>
          <w:szCs w:val="22"/>
        </w:rPr>
        <w:t>Que prestaré el servei amb el vehicles següents:</w:t>
      </w:r>
    </w:p>
    <w:p w14:paraId="152CFED3" w14:textId="77777777" w:rsidR="008A7572" w:rsidRPr="00823BB7" w:rsidRDefault="008A7572" w:rsidP="008A7572">
      <w:pPr>
        <w:rPr>
          <w:iCs/>
          <w:sz w:val="22"/>
          <w:szCs w:val="22"/>
          <w:u w:val="single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</w:tblGrid>
      <w:tr w:rsidR="008A7572" w:rsidRPr="00823BB7" w14:paraId="5BBFA3F0" w14:textId="77777777" w:rsidTr="00F63AE2">
        <w:tc>
          <w:tcPr>
            <w:tcW w:w="2444" w:type="dxa"/>
            <w:shd w:val="clear" w:color="auto" w:fill="000000"/>
          </w:tcPr>
          <w:p w14:paraId="7A389547" w14:textId="77777777" w:rsidR="008A7572" w:rsidRPr="00823BB7" w:rsidRDefault="008A7572" w:rsidP="00F63AE2">
            <w:pPr>
              <w:rPr>
                <w:iCs/>
                <w:color w:val="FFFFFF"/>
                <w:sz w:val="22"/>
                <w:szCs w:val="22"/>
              </w:rPr>
            </w:pPr>
            <w:r w:rsidRPr="00823BB7">
              <w:rPr>
                <w:iCs/>
                <w:color w:val="FFFFFF"/>
                <w:sz w:val="22"/>
                <w:szCs w:val="22"/>
              </w:rPr>
              <w:t>Matricules</w:t>
            </w:r>
          </w:p>
        </w:tc>
        <w:tc>
          <w:tcPr>
            <w:tcW w:w="2444" w:type="dxa"/>
            <w:shd w:val="clear" w:color="auto" w:fill="000000"/>
          </w:tcPr>
          <w:p w14:paraId="67C3C093" w14:textId="77777777" w:rsidR="008A7572" w:rsidRPr="00823BB7" w:rsidRDefault="008A7572" w:rsidP="00F63AE2">
            <w:pPr>
              <w:rPr>
                <w:iCs/>
                <w:color w:val="FFFFFF"/>
                <w:sz w:val="22"/>
                <w:szCs w:val="22"/>
              </w:rPr>
            </w:pPr>
            <w:r w:rsidRPr="00823BB7">
              <w:rPr>
                <w:iCs/>
                <w:color w:val="FFFFFF"/>
                <w:sz w:val="22"/>
                <w:szCs w:val="22"/>
              </w:rPr>
              <w:t>Antiguitat</w:t>
            </w:r>
          </w:p>
        </w:tc>
      </w:tr>
      <w:tr w:rsidR="008A7572" w:rsidRPr="00823BB7" w14:paraId="1BB9191D" w14:textId="77777777" w:rsidTr="00F63AE2">
        <w:tc>
          <w:tcPr>
            <w:tcW w:w="2444" w:type="dxa"/>
            <w:shd w:val="clear" w:color="auto" w:fill="FFFFFF"/>
          </w:tcPr>
          <w:p w14:paraId="6201148A" w14:textId="77777777" w:rsidR="008A7572" w:rsidRPr="00823BB7" w:rsidRDefault="008A7572" w:rsidP="00F63AE2">
            <w:pPr>
              <w:rPr>
                <w:iCs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FFF"/>
          </w:tcPr>
          <w:p w14:paraId="5E7DD09E" w14:textId="77777777" w:rsidR="008A7572" w:rsidRPr="00823BB7" w:rsidRDefault="008A7572" w:rsidP="00F63AE2">
            <w:pPr>
              <w:rPr>
                <w:iCs/>
                <w:sz w:val="22"/>
                <w:szCs w:val="22"/>
              </w:rPr>
            </w:pPr>
          </w:p>
        </w:tc>
      </w:tr>
      <w:tr w:rsidR="008A7572" w:rsidRPr="00823BB7" w14:paraId="50AD2CDC" w14:textId="77777777" w:rsidTr="00F63AE2">
        <w:tc>
          <w:tcPr>
            <w:tcW w:w="2444" w:type="dxa"/>
            <w:shd w:val="clear" w:color="auto" w:fill="FFFFFF"/>
          </w:tcPr>
          <w:p w14:paraId="27052D9A" w14:textId="77777777" w:rsidR="008A7572" w:rsidRPr="00823BB7" w:rsidRDefault="008A7572" w:rsidP="00F63AE2">
            <w:pPr>
              <w:rPr>
                <w:iCs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FFF"/>
          </w:tcPr>
          <w:p w14:paraId="0CB32C0A" w14:textId="77777777" w:rsidR="008A7572" w:rsidRPr="00823BB7" w:rsidRDefault="008A7572" w:rsidP="00F63AE2">
            <w:pPr>
              <w:rPr>
                <w:iCs/>
                <w:sz w:val="22"/>
                <w:szCs w:val="22"/>
              </w:rPr>
            </w:pPr>
          </w:p>
        </w:tc>
      </w:tr>
    </w:tbl>
    <w:p w14:paraId="1E9EDABA" w14:textId="77777777" w:rsidR="008A7572" w:rsidRDefault="008A7572" w:rsidP="008A7572">
      <w:pPr>
        <w:rPr>
          <w:iCs/>
          <w:sz w:val="22"/>
          <w:szCs w:val="22"/>
        </w:rPr>
      </w:pPr>
    </w:p>
    <w:p w14:paraId="4F39CD23" w14:textId="77777777" w:rsidR="008A7572" w:rsidRPr="00823BB7" w:rsidRDefault="008A7572" w:rsidP="008A7572">
      <w:pPr>
        <w:ind w:firstLine="708"/>
        <w:rPr>
          <w:iCs/>
          <w:sz w:val="22"/>
          <w:szCs w:val="22"/>
        </w:rPr>
      </w:pPr>
      <w:r>
        <w:rPr>
          <w:iCs/>
          <w:sz w:val="22"/>
          <w:szCs w:val="22"/>
        </w:rPr>
        <w:t>Així mateix, aporto el permís de circulació dels dos vehicles.</w:t>
      </w:r>
    </w:p>
    <w:p w14:paraId="777FA110" w14:textId="77777777" w:rsidR="008A7572" w:rsidRPr="00823BB7" w:rsidRDefault="008A7572" w:rsidP="008A7572">
      <w:pPr>
        <w:rPr>
          <w:iCs/>
          <w:sz w:val="22"/>
          <w:szCs w:val="22"/>
          <w:u w:val="single"/>
        </w:rPr>
      </w:pPr>
    </w:p>
    <w:p w14:paraId="7652CB7C" w14:textId="77777777" w:rsidR="008A7572" w:rsidRDefault="008A7572" w:rsidP="008A7572">
      <w:pPr>
        <w:numPr>
          <w:ilvl w:val="0"/>
          <w:numId w:val="2"/>
        </w:numPr>
        <w:rPr>
          <w:iCs/>
          <w:sz w:val="22"/>
          <w:szCs w:val="22"/>
        </w:rPr>
      </w:pPr>
      <w:r w:rsidRPr="00823BB7">
        <w:rPr>
          <w:iCs/>
          <w:sz w:val="22"/>
          <w:szCs w:val="22"/>
        </w:rPr>
        <w:t>Que aquestes millores les ofereixo sense que puguin comportar un increment dels costos per part del Consell Comarcal del Vallès Oriental.</w:t>
      </w:r>
    </w:p>
    <w:p w14:paraId="6C369486" w14:textId="77777777" w:rsidR="008A7572" w:rsidRDefault="008A7572" w:rsidP="008A7572">
      <w:pPr>
        <w:ind w:left="142"/>
        <w:rPr>
          <w:iCs/>
          <w:sz w:val="22"/>
          <w:szCs w:val="22"/>
        </w:rPr>
      </w:pPr>
    </w:p>
    <w:p w14:paraId="0D3228E3" w14:textId="77777777" w:rsidR="008A7572" w:rsidRDefault="008A7572" w:rsidP="008A7572">
      <w:pPr>
        <w:ind w:left="142"/>
        <w:rPr>
          <w:iCs/>
          <w:sz w:val="22"/>
          <w:szCs w:val="22"/>
        </w:rPr>
      </w:pPr>
    </w:p>
    <w:p w14:paraId="2667F049" w14:textId="236CA6E6" w:rsidR="008A7572" w:rsidRPr="00823BB7" w:rsidRDefault="008A7572" w:rsidP="008A7572">
      <w:pPr>
        <w:ind w:left="142"/>
        <w:rPr>
          <w:iCs/>
          <w:sz w:val="22"/>
          <w:szCs w:val="22"/>
        </w:rPr>
      </w:pPr>
      <w:r>
        <w:rPr>
          <w:iCs/>
          <w:sz w:val="22"/>
          <w:szCs w:val="22"/>
        </w:rPr>
        <w:t>Signatura digital del licitador</w:t>
      </w:r>
    </w:p>
    <w:p w14:paraId="6CF50067" w14:textId="77777777" w:rsidR="00A74007" w:rsidRDefault="00A74007"/>
    <w:sectPr w:rsidR="00A7400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40E3" w14:textId="77777777" w:rsidR="008A7572" w:rsidRDefault="008A7572" w:rsidP="008A7572">
      <w:r>
        <w:separator/>
      </w:r>
    </w:p>
  </w:endnote>
  <w:endnote w:type="continuationSeparator" w:id="0">
    <w:p w14:paraId="75CD9E9B" w14:textId="77777777" w:rsidR="008A7572" w:rsidRDefault="008A7572" w:rsidP="008A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0A55" w14:textId="77777777" w:rsidR="008A7572" w:rsidRDefault="008A7572" w:rsidP="008A7572">
      <w:r>
        <w:separator/>
      </w:r>
    </w:p>
  </w:footnote>
  <w:footnote w:type="continuationSeparator" w:id="0">
    <w:p w14:paraId="6EA12E95" w14:textId="77777777" w:rsidR="008A7572" w:rsidRDefault="008A7572" w:rsidP="008A7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62B0" w14:textId="6955065C" w:rsidR="008A7572" w:rsidRDefault="008A7572">
    <w:pPr>
      <w:pStyle w:val="Capalera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4A1D533" wp14:editId="4C07139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594225" cy="922020"/>
          <wp:effectExtent l="0" t="0" r="0" b="0"/>
          <wp:wrapNone/>
          <wp:docPr id="1344905605" name="Imatge 1" descr="PRO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RO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14"/>
                  <a:stretch>
                    <a:fillRect/>
                  </a:stretch>
                </pic:blipFill>
                <pic:spPr bwMode="auto">
                  <a:xfrm>
                    <a:off x="0" y="0"/>
                    <a:ext cx="45942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34942"/>
    <w:multiLevelType w:val="multilevel"/>
    <w:tmpl w:val="611E429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ind w:left="15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876"/>
        </w:tabs>
        <w:ind w:left="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96"/>
        </w:tabs>
        <w:ind w:left="1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16"/>
        </w:tabs>
        <w:ind w:left="23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36"/>
        </w:tabs>
        <w:ind w:left="3036" w:hanging="360"/>
      </w:pPr>
      <w:rPr>
        <w:rFonts w:ascii="Wingdings" w:hAnsi="Wingdings" w:hint="default"/>
      </w:rPr>
    </w:lvl>
    <w:lvl w:ilvl="6">
      <w:start w:val="1"/>
      <w:numFmt w:val="decimal"/>
      <w:lvlText w:val="%7)"/>
      <w:lvlJc w:val="left"/>
      <w:pPr>
        <w:tabs>
          <w:tab w:val="num" w:pos="3756"/>
        </w:tabs>
        <w:ind w:left="3756" w:hanging="360"/>
      </w:pPr>
      <w:rPr>
        <w:rFonts w:hint="default"/>
      </w:rPr>
    </w:lvl>
    <w:lvl w:ilvl="7" w:tentative="1">
      <w:start w:val="1"/>
      <w:numFmt w:val="bullet"/>
      <w:lvlText w:val="o"/>
      <w:lvlJc w:val="left"/>
      <w:pPr>
        <w:tabs>
          <w:tab w:val="num" w:pos="4476"/>
        </w:tabs>
        <w:ind w:left="447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196"/>
        </w:tabs>
        <w:ind w:left="5196" w:hanging="360"/>
      </w:pPr>
      <w:rPr>
        <w:rFonts w:ascii="Wingdings" w:hAnsi="Wingdings" w:hint="default"/>
      </w:rPr>
    </w:lvl>
  </w:abstractNum>
  <w:abstractNum w:abstractNumId="1" w15:restartNumberingAfterBreak="0">
    <w:nsid w:val="34CE7D7D"/>
    <w:multiLevelType w:val="hybridMultilevel"/>
    <w:tmpl w:val="875080CC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9108988">
    <w:abstractNumId w:val="0"/>
  </w:num>
  <w:num w:numId="2" w16cid:durableId="2122918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72"/>
    <w:rsid w:val="00424830"/>
    <w:rsid w:val="00502B78"/>
    <w:rsid w:val="005978B7"/>
    <w:rsid w:val="008A7572"/>
    <w:rsid w:val="00914DFC"/>
    <w:rsid w:val="009425A6"/>
    <w:rsid w:val="00A74007"/>
    <w:rsid w:val="00E9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060F68C"/>
  <w15:chartTrackingRefBased/>
  <w15:docId w15:val="{9CE8B587-3B2B-41F0-8AB0-474F9F81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572"/>
    <w:pPr>
      <w:spacing w:after="0" w:line="240" w:lineRule="auto"/>
      <w:jc w:val="both"/>
    </w:pPr>
    <w:rPr>
      <w:rFonts w:ascii="Arial" w:eastAsia="Calibri" w:hAnsi="Arial" w:cs="Arial"/>
      <w:kern w:val="0"/>
      <w:sz w:val="24"/>
      <w:szCs w:val="24"/>
      <w:lang w:val="ca-ES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A7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A7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A75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A75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A75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A75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A75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A75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A75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A757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ca-ES" w:eastAsia="ca-ES"/>
      <w14:ligatures w14:val="none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A757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ca-ES" w:eastAsia="ca-ES"/>
      <w14:ligatures w14:val="none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A7572"/>
    <w:rPr>
      <w:rFonts w:eastAsiaTheme="majorEastAsia" w:cstheme="majorBidi"/>
      <w:color w:val="0F4761" w:themeColor="accent1" w:themeShade="BF"/>
      <w:kern w:val="0"/>
      <w:sz w:val="28"/>
      <w:szCs w:val="28"/>
      <w:lang w:val="ca-ES" w:eastAsia="ca-ES"/>
      <w14:ligatures w14:val="none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A7572"/>
    <w:rPr>
      <w:rFonts w:eastAsiaTheme="majorEastAsia" w:cstheme="majorBidi"/>
      <w:i/>
      <w:iCs/>
      <w:color w:val="0F4761" w:themeColor="accent1" w:themeShade="BF"/>
      <w:kern w:val="0"/>
      <w:szCs w:val="24"/>
      <w:lang w:val="ca-ES" w:eastAsia="ca-ES"/>
      <w14:ligatures w14:val="none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A7572"/>
    <w:rPr>
      <w:rFonts w:eastAsiaTheme="majorEastAsia" w:cstheme="majorBidi"/>
      <w:color w:val="0F4761" w:themeColor="accent1" w:themeShade="BF"/>
      <w:kern w:val="0"/>
      <w:szCs w:val="24"/>
      <w:lang w:val="ca-ES" w:eastAsia="ca-ES"/>
      <w14:ligatures w14:val="none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A7572"/>
    <w:rPr>
      <w:rFonts w:eastAsiaTheme="majorEastAsia" w:cstheme="majorBidi"/>
      <w:i/>
      <w:iCs/>
      <w:color w:val="595959" w:themeColor="text1" w:themeTint="A6"/>
      <w:kern w:val="0"/>
      <w:szCs w:val="24"/>
      <w:lang w:val="ca-ES" w:eastAsia="ca-ES"/>
      <w14:ligatures w14:val="none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A7572"/>
    <w:rPr>
      <w:rFonts w:eastAsiaTheme="majorEastAsia" w:cstheme="majorBidi"/>
      <w:color w:val="595959" w:themeColor="text1" w:themeTint="A6"/>
      <w:kern w:val="0"/>
      <w:szCs w:val="24"/>
      <w:lang w:val="ca-ES" w:eastAsia="ca-ES"/>
      <w14:ligatures w14:val="none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A7572"/>
    <w:rPr>
      <w:rFonts w:eastAsiaTheme="majorEastAsia" w:cstheme="majorBidi"/>
      <w:i/>
      <w:iCs/>
      <w:color w:val="272727" w:themeColor="text1" w:themeTint="D8"/>
      <w:kern w:val="0"/>
      <w:szCs w:val="24"/>
      <w:lang w:val="ca-ES" w:eastAsia="ca-ES"/>
      <w14:ligatures w14:val="none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A7572"/>
    <w:rPr>
      <w:rFonts w:eastAsiaTheme="majorEastAsia" w:cstheme="majorBidi"/>
      <w:color w:val="272727" w:themeColor="text1" w:themeTint="D8"/>
      <w:kern w:val="0"/>
      <w:szCs w:val="24"/>
      <w:lang w:val="ca-ES" w:eastAsia="ca-ES"/>
      <w14:ligatures w14:val="none"/>
    </w:rPr>
  </w:style>
  <w:style w:type="paragraph" w:styleId="Ttol">
    <w:name w:val="Title"/>
    <w:basedOn w:val="Normal"/>
    <w:next w:val="Normal"/>
    <w:link w:val="TtolCar"/>
    <w:uiPriority w:val="10"/>
    <w:qFormat/>
    <w:rsid w:val="008A75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A7572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/>
      <w14:ligatures w14:val="none"/>
    </w:rPr>
  </w:style>
  <w:style w:type="paragraph" w:styleId="Subttol">
    <w:name w:val="Subtitle"/>
    <w:basedOn w:val="Normal"/>
    <w:next w:val="Normal"/>
    <w:link w:val="SubttolCar"/>
    <w:uiPriority w:val="11"/>
    <w:qFormat/>
    <w:rsid w:val="008A75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A757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ca-ES" w:eastAsia="ca-ES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A75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A7572"/>
    <w:rPr>
      <w:rFonts w:ascii="Arial" w:hAnsi="Arial" w:cs="Times New Roman"/>
      <w:i/>
      <w:iCs/>
      <w:color w:val="404040" w:themeColor="text1" w:themeTint="BF"/>
      <w:kern w:val="0"/>
      <w:szCs w:val="24"/>
      <w:lang w:val="ca-ES" w:eastAsia="ca-ES"/>
      <w14:ligatures w14:val="none"/>
    </w:rPr>
  </w:style>
  <w:style w:type="paragraph" w:styleId="Pargrafdellista">
    <w:name w:val="List Paragraph"/>
    <w:aliases w:val="Lista sin Numerar,Párrafo Numerado,Bullet Number,List Paragraph1,lp1,lp11,List Paragraph11,Bullet 1,Use Case List Paragraph,Bulletr List Paragraph,Párrafo antic,Llista Nivell1,Lista de nivel 1,Lista1,abd small pt,Annexlist,Parrafo,Lis"/>
    <w:basedOn w:val="Normal"/>
    <w:link w:val="PargrafdellistaCar"/>
    <w:qFormat/>
    <w:rsid w:val="008A757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A757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A7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A7572"/>
    <w:rPr>
      <w:rFonts w:ascii="Arial" w:hAnsi="Arial" w:cs="Times New Roman"/>
      <w:i/>
      <w:iCs/>
      <w:color w:val="0F4761" w:themeColor="accent1" w:themeShade="BF"/>
      <w:kern w:val="0"/>
      <w:szCs w:val="24"/>
      <w:lang w:val="ca-ES" w:eastAsia="ca-ES"/>
      <w14:ligatures w14:val="none"/>
    </w:rPr>
  </w:style>
  <w:style w:type="character" w:styleId="Refernciaintensa">
    <w:name w:val="Intense Reference"/>
    <w:basedOn w:val="Lletraperdefectedelpargraf"/>
    <w:uiPriority w:val="32"/>
    <w:qFormat/>
    <w:rsid w:val="008A7572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 sin Numerar Car,Párrafo Numerado Car,Bullet Number Car,List Paragraph1 Car,lp1 Car,lp11 Car,List Paragraph11 Car,Bullet 1 Car,Use Case List Paragraph Car,Bulletr List Paragraph Car,Párrafo antic Car,Llista Nivell1 Car"/>
    <w:link w:val="Pargrafdellista"/>
    <w:qFormat/>
    <w:rsid w:val="008A7572"/>
    <w:rPr>
      <w:rFonts w:ascii="Arial" w:hAnsi="Arial" w:cs="Times New Roman"/>
      <w:kern w:val="0"/>
      <w:szCs w:val="24"/>
      <w:lang w:val="ca-ES" w:eastAsia="ca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8A757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A7572"/>
    <w:rPr>
      <w:rFonts w:ascii="Arial" w:eastAsia="Calibri" w:hAnsi="Arial" w:cs="Arial"/>
      <w:kern w:val="0"/>
      <w:sz w:val="24"/>
      <w:szCs w:val="24"/>
      <w:lang w:val="ca-ES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8A757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A7572"/>
    <w:rPr>
      <w:rFonts w:ascii="Arial" w:eastAsia="Calibri" w:hAnsi="Arial" w:cs="Arial"/>
      <w:kern w:val="0"/>
      <w:sz w:val="24"/>
      <w:szCs w:val="24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Leiva</dc:creator>
  <cp:keywords/>
  <dc:description/>
  <cp:lastModifiedBy>Carles Leiva</cp:lastModifiedBy>
  <cp:revision>1</cp:revision>
  <dcterms:created xsi:type="dcterms:W3CDTF">2025-10-29T11:49:00Z</dcterms:created>
  <dcterms:modified xsi:type="dcterms:W3CDTF">2025-10-29T11:51:00Z</dcterms:modified>
</cp:coreProperties>
</file>