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BE1FE" w14:textId="77777777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CB9AEC0" w14:textId="77777777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A720803" w14:textId="77777777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3AA5C7F" w14:textId="473F2505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16A1A">
        <w:rPr>
          <w:rFonts w:ascii="Arial" w:hAnsi="Arial" w:cs="Arial"/>
          <w:b/>
          <w:bCs/>
          <w:sz w:val="20"/>
          <w:szCs w:val="20"/>
        </w:rPr>
        <w:t>ANNEX C</w:t>
      </w:r>
      <w:r w:rsidR="00D05FC2">
        <w:rPr>
          <w:rFonts w:ascii="Arial" w:hAnsi="Arial" w:cs="Arial"/>
          <w:b/>
          <w:bCs/>
          <w:sz w:val="20"/>
          <w:szCs w:val="20"/>
        </w:rPr>
        <w:t xml:space="preserve">T – criteris tècnics </w:t>
      </w:r>
    </w:p>
    <w:p w14:paraId="39AB1BED" w14:textId="77777777" w:rsidR="0072535B" w:rsidRPr="00C16A1A" w:rsidRDefault="0072535B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45B17E1" w14:textId="77777777" w:rsidR="00A535CF" w:rsidRDefault="00A535CF" w:rsidP="00A535CF">
      <w:pPr>
        <w:jc w:val="right"/>
        <w:rPr>
          <w:rFonts w:ascii="Arial" w:hAnsi="Arial" w:cs="Arial"/>
          <w:sz w:val="20"/>
          <w:szCs w:val="20"/>
        </w:rPr>
      </w:pPr>
      <w:r w:rsidRPr="00C16A1A">
        <w:rPr>
          <w:rFonts w:ascii="Arial" w:hAnsi="Arial" w:cs="Arial"/>
          <w:sz w:val="20"/>
          <w:szCs w:val="20"/>
        </w:rPr>
        <w:tab/>
      </w:r>
      <w:r w:rsidRPr="00C16A1A">
        <w:rPr>
          <w:rFonts w:ascii="Arial" w:hAnsi="Arial" w:cs="Arial"/>
          <w:sz w:val="20"/>
          <w:szCs w:val="20"/>
        </w:rPr>
        <w:tab/>
        <w:t xml:space="preserve"> Núm. Expedient </w:t>
      </w:r>
      <w:r w:rsidR="00853742">
        <w:rPr>
          <w:rFonts w:ascii="Arial" w:hAnsi="Arial" w:cs="Arial"/>
          <w:sz w:val="20"/>
          <w:szCs w:val="20"/>
        </w:rPr>
        <w:t xml:space="preserve"> </w:t>
      </w:r>
      <w:r w:rsidR="0072535B">
        <w:rPr>
          <w:rFonts w:ascii="Arial" w:hAnsi="Arial" w:cs="Arial"/>
          <w:sz w:val="20"/>
          <w:szCs w:val="20"/>
        </w:rPr>
        <w:t xml:space="preserve">CHV 15/25 OSA </w:t>
      </w:r>
    </w:p>
    <w:p w14:paraId="65B00933" w14:textId="77777777" w:rsidR="0072535B" w:rsidRPr="00C16A1A" w:rsidRDefault="0072535B" w:rsidP="00A535CF">
      <w:pPr>
        <w:jc w:val="right"/>
        <w:rPr>
          <w:rFonts w:ascii="Arial" w:hAnsi="Arial" w:cs="Arial"/>
          <w:sz w:val="20"/>
          <w:szCs w:val="20"/>
        </w:rPr>
      </w:pPr>
    </w:p>
    <w:p w14:paraId="2D5DCA1D" w14:textId="77777777"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    </w:t>
      </w:r>
    </w:p>
    <w:p w14:paraId="021F732F" w14:textId="77777777" w:rsidR="00C16A1A" w:rsidRPr="00F722D3" w:rsidRDefault="00C16A1A" w:rsidP="00A535CF">
      <w:pPr>
        <w:rPr>
          <w:rFonts w:ascii="Arial" w:hAnsi="Arial" w:cs="Arial"/>
          <w:sz w:val="20"/>
        </w:rPr>
      </w:pPr>
    </w:p>
    <w:p w14:paraId="0B9291D7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10F1AEB1" w14:textId="77777777" w:rsidR="00A535CF" w:rsidRPr="00F722D3" w:rsidRDefault="00774125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294701D">
          <v:rect id="_x0000_i1026" style="width:0;height:1.5pt" o:hralign="center" o:hrstd="t" o:hr="t" fillcolor="gray" stroked="f"/>
        </w:pict>
      </w:r>
    </w:p>
    <w:p w14:paraId="22C76EA5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57EC7CEE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14:paraId="26819582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45172B1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3A9E1AB" w14:textId="77777777" w:rsidR="00A535CF" w:rsidRPr="00F722D3" w:rsidRDefault="00774125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39DE0A8">
          <v:rect id="_x0000_i1027" style="width:0;height:1.5pt" o:hralign="center" o:hrstd="t" o:hr="t" fillcolor="gray" stroked="f"/>
        </w:pict>
      </w:r>
    </w:p>
    <w:p w14:paraId="37433024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279AB8CF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</w:p>
    <w:p w14:paraId="75B0ADF8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160EFBF5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7E49907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</w:t>
      </w:r>
      <w:r w:rsidR="0045478B">
        <w:rPr>
          <w:rFonts w:ascii="Arial" w:hAnsi="Arial" w:cs="Arial"/>
          <w:sz w:val="20"/>
          <w:szCs w:val="20"/>
        </w:rPr>
        <w:t>oblació</w:t>
      </w:r>
    </w:p>
    <w:p w14:paraId="77CF9621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1BF621A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62371DC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28D3ECD9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F</w:t>
      </w:r>
      <w:r w:rsidR="0045478B">
        <w:rPr>
          <w:rFonts w:ascii="Arial" w:hAnsi="Arial" w:cs="Arial"/>
          <w:sz w:val="20"/>
          <w:szCs w:val="20"/>
        </w:rPr>
        <w:t>ax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="0045478B">
        <w:rPr>
          <w:rFonts w:ascii="Arial" w:hAnsi="Arial" w:cs="Arial"/>
          <w:sz w:val="20"/>
          <w:szCs w:val="20"/>
        </w:rPr>
        <w:t>e-mail:</w:t>
      </w:r>
    </w:p>
    <w:p w14:paraId="65321832" w14:textId="77777777" w:rsidR="00A535CF" w:rsidRPr="00F722D3" w:rsidRDefault="00774125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5AC03185">
          <v:rect id="_x0000_i1028" style="width:0;height:1.5pt" o:hralign="center" o:hrstd="t" o:hr="t" fillcolor="gray" stroked="f"/>
        </w:pict>
      </w:r>
    </w:p>
    <w:p w14:paraId="4DD72E6C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5478B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531CD387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Cognom i nom</w:t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  <w:t>DNI</w:t>
      </w:r>
    </w:p>
    <w:p w14:paraId="13EBCA45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57BB85F1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500E5653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5478B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51129DF2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5242270D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Data document:</w:t>
      </w:r>
    </w:p>
    <w:p w14:paraId="4EE10B44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Nom notari:</w:t>
      </w:r>
    </w:p>
    <w:p w14:paraId="2A7A1EF9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Col·legi del notari:</w:t>
      </w:r>
    </w:p>
    <w:p w14:paraId="2A03062F" w14:textId="77777777" w:rsidR="0045478B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A38A6C4">
          <v:rect id="_x0000_i1029" style="width:0;height:1.5pt" o:hralign="center" o:hrstd="t" o:hr="t" fillcolor="gray" stroked="f"/>
        </w:pict>
      </w:r>
    </w:p>
    <w:p w14:paraId="5110F6BD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 w:rsidR="0045478B">
        <w:rPr>
          <w:rFonts w:ascii="Arial" w:hAnsi="Arial" w:cs="Arial"/>
          <w:b/>
          <w:bCs/>
          <w:sz w:val="20"/>
          <w:szCs w:val="20"/>
        </w:rPr>
        <w:t>:</w:t>
      </w:r>
    </w:p>
    <w:p w14:paraId="12D69D4F" w14:textId="35AFFF81" w:rsidR="00A535CF" w:rsidRPr="00F722D3" w:rsidRDefault="0045478B" w:rsidP="00FA35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8A255E">
        <w:rPr>
          <w:rFonts w:ascii="Arial" w:hAnsi="Arial" w:cs="Arial"/>
          <w:sz w:val="20"/>
          <w:szCs w:val="20"/>
        </w:rPr>
        <w:t>Subministrament</w:t>
      </w:r>
      <w:r w:rsidR="00D5091E" w:rsidRPr="008A255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instal·lació i posada en funcionament d’un Microscopi de Fluorescència </w:t>
      </w:r>
      <w:proofErr w:type="spellStart"/>
      <w:r w:rsidR="0067534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Triocular</w:t>
      </w:r>
      <w:proofErr w:type="spellEnd"/>
      <w:r w:rsidR="0067534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5091E" w:rsidRPr="008A255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per a la realització de les tècniques FISH i tots els elements, programaris i accessoris necessaris per a la correcta execució de l’activitat prevista  pel Servei d’Anatomia Patològica  del Consorci Hospitalari de Vic (CHV)</w:t>
      </w:r>
      <w:r w:rsidR="00D5091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74125">
        <w:rPr>
          <w:rFonts w:ascii="Arial" w:hAnsi="Arial" w:cs="Arial"/>
          <w:b/>
          <w:bCs/>
          <w:sz w:val="20"/>
          <w:szCs w:val="20"/>
        </w:rPr>
        <w:pict w14:anchorId="0A6272D1">
          <v:rect id="_x0000_i1030" style="width:0;height:1.5pt" o:hralign="center" o:hrstd="t" o:hr="t" fillcolor="gray" stroked="f"/>
        </w:pict>
      </w:r>
    </w:p>
    <w:p w14:paraId="4E5DA1B6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140D5A33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32E246F3" w14:textId="77777777" w:rsidR="008527F4" w:rsidRPr="00F722D3" w:rsidRDefault="008527F4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FF11707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059B5EC">
          <v:rect id="_x0000_i1034" style="width:0;height:1.5pt" o:hralign="center" o:bullet="t" o:hrstd="t" o:hr="t" fillcolor="gray" stroked="f"/>
        </w:pict>
      </w:r>
    </w:p>
    <w:p w14:paraId="3F0D5DA1" w14:textId="77777777" w:rsidR="00D5091E" w:rsidRPr="00AE6317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20"/>
          <w:szCs w:val="20"/>
        </w:rPr>
      </w:pPr>
      <w:r w:rsidRPr="00AE6317">
        <w:rPr>
          <w:rFonts w:ascii="Arial" w:hAnsi="Arial" w:cs="Arial"/>
          <w:b/>
          <w:sz w:val="20"/>
          <w:szCs w:val="20"/>
        </w:rPr>
        <w:t xml:space="preserve">Disposar d’un sistema ECO d’aturada automàtica en cas que no s’utilitzi l’equip: </w:t>
      </w:r>
    </w:p>
    <w:p w14:paraId="7ECDCD84" w14:textId="77777777" w:rsidR="00D5091E" w:rsidRDefault="00D5091E" w:rsidP="00D5091E">
      <w:pPr>
        <w:rPr>
          <w:rFonts w:ascii="Arial" w:hAnsi="Arial" w:cs="Arial"/>
          <w:snapToGrid w:val="0"/>
          <w:sz w:val="20"/>
          <w:szCs w:val="20"/>
        </w:rPr>
      </w:pPr>
      <w:r w:rsidRPr="00D5091E">
        <w:rPr>
          <w:rFonts w:ascii="Arial" w:hAnsi="Arial" w:cs="Arial"/>
          <w:snapToGrid w:val="0"/>
          <w:sz w:val="20"/>
          <w:szCs w:val="20"/>
        </w:rPr>
        <w:t xml:space="preserve">Si, </w:t>
      </w:r>
      <w:proofErr w:type="spellStart"/>
      <w:r w:rsidRPr="00D5091E">
        <w:rPr>
          <w:rFonts w:ascii="Arial" w:hAnsi="Arial" w:cs="Arial"/>
          <w:snapToGrid w:val="0"/>
          <w:sz w:val="20"/>
          <w:szCs w:val="20"/>
        </w:rPr>
        <w:t>prorrobable</w:t>
      </w:r>
      <w:proofErr w:type="spellEnd"/>
      <w:r w:rsidRPr="00D5091E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 /  </w:t>
      </w:r>
      <w:r w:rsidRPr="00D5091E">
        <w:rPr>
          <w:rFonts w:ascii="Arial" w:hAnsi="Arial" w:cs="Arial"/>
          <w:snapToGrid w:val="0"/>
          <w:sz w:val="20"/>
          <w:szCs w:val="20"/>
        </w:rPr>
        <w:t xml:space="preserve">Si, no </w:t>
      </w:r>
      <w:proofErr w:type="spellStart"/>
      <w:r w:rsidRPr="00D5091E">
        <w:rPr>
          <w:rFonts w:ascii="Arial" w:hAnsi="Arial" w:cs="Arial"/>
          <w:snapToGrid w:val="0"/>
          <w:sz w:val="20"/>
          <w:szCs w:val="20"/>
        </w:rPr>
        <w:t>prorrobable</w:t>
      </w:r>
      <w:proofErr w:type="spellEnd"/>
      <w:r w:rsidRPr="00D5091E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 /  </w:t>
      </w:r>
      <w:r w:rsidRPr="00D5091E">
        <w:rPr>
          <w:rFonts w:ascii="Arial" w:hAnsi="Arial" w:cs="Arial"/>
          <w:snapToGrid w:val="0"/>
          <w:sz w:val="20"/>
          <w:szCs w:val="20"/>
        </w:rPr>
        <w:t>No</w:t>
      </w:r>
    </w:p>
    <w:p w14:paraId="38522D9A" w14:textId="77777777" w:rsidR="00756133" w:rsidRPr="00D5091E" w:rsidRDefault="00756133" w:rsidP="00D5091E">
      <w:pPr>
        <w:rPr>
          <w:rFonts w:ascii="Arial" w:hAnsi="Arial" w:cs="Arial"/>
          <w:snapToGrid w:val="0"/>
          <w:sz w:val="20"/>
          <w:szCs w:val="20"/>
        </w:rPr>
      </w:pPr>
    </w:p>
    <w:p w14:paraId="43AC2F1B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7CA4E756">
          <v:rect id="_x0000_i1035" style="width:0;height:1.5pt" o:hralign="center" o:bullet="t" o:hrstd="t" o:hr="t" fillcolor="gray" stroked="f"/>
        </w:pict>
      </w:r>
    </w:p>
    <w:p w14:paraId="3F98078F" w14:textId="77777777" w:rsidR="00D5091E" w:rsidRPr="008A255E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20"/>
          <w:szCs w:val="20"/>
        </w:rPr>
      </w:pPr>
      <w:r w:rsidRPr="008A255E">
        <w:rPr>
          <w:rFonts w:ascii="Arial" w:hAnsi="Arial" w:cs="Arial"/>
          <w:b/>
          <w:sz w:val="20"/>
          <w:szCs w:val="20"/>
        </w:rPr>
        <w:t xml:space="preserve">Incloure Bloc doble per a FITC/Cy3 </w:t>
      </w:r>
    </w:p>
    <w:p w14:paraId="4666D03E" w14:textId="77777777" w:rsidR="00D5091E" w:rsidRPr="008A255E" w:rsidRDefault="00D5091E" w:rsidP="00D5091E">
      <w:pPr>
        <w:rPr>
          <w:rFonts w:ascii="Arial" w:hAnsi="Arial" w:cs="Arial"/>
          <w:snapToGrid w:val="0"/>
          <w:sz w:val="20"/>
          <w:szCs w:val="20"/>
        </w:rPr>
      </w:pPr>
      <w:r w:rsidRPr="008A255E">
        <w:rPr>
          <w:rFonts w:ascii="Arial" w:hAnsi="Arial" w:cs="Arial"/>
          <w:snapToGrid w:val="0"/>
          <w:sz w:val="20"/>
          <w:szCs w:val="20"/>
        </w:rPr>
        <w:t>Si / No</w:t>
      </w:r>
    </w:p>
    <w:p w14:paraId="714FA573" w14:textId="77777777" w:rsidR="00D5091E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178B1F32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5D4BCED1">
          <v:rect id="_x0000_i1036" style="width:0;height:1.5pt" o:hralign="center" o:bullet="t" o:hrstd="t" o:hr="t" fillcolor="gray" stroked="f"/>
        </w:pict>
      </w:r>
    </w:p>
    <w:p w14:paraId="4F3882BA" w14:textId="77777777" w:rsidR="00D5091E" w:rsidRPr="00D5091E" w:rsidRDefault="00D5091E" w:rsidP="00D5091E">
      <w:pPr>
        <w:jc w:val="both"/>
        <w:textAlignment w:val="baseline"/>
        <w:rPr>
          <w:rFonts w:ascii="Arial" w:hAnsi="Arial" w:cs="Arial"/>
          <w:b/>
          <w:sz w:val="20"/>
          <w:szCs w:val="20"/>
          <w:lang w:eastAsia="ca-ES"/>
        </w:rPr>
      </w:pPr>
      <w:r w:rsidRPr="00AE6317">
        <w:rPr>
          <w:rFonts w:ascii="Arial" w:hAnsi="Arial" w:cs="Arial"/>
          <w:b/>
          <w:bCs/>
          <w:sz w:val="20"/>
          <w:szCs w:val="20"/>
          <w:lang w:eastAsia="ca-ES"/>
        </w:rPr>
        <w:t>Tots el comandaments estan a l’abast de la ma quan es treballa amb el microscopi (considerar</w:t>
      </w:r>
      <w:r w:rsidRPr="00D5091E">
        <w:rPr>
          <w:rFonts w:ascii="Arial" w:hAnsi="Arial" w:cs="Arial"/>
          <w:bCs/>
          <w:sz w:val="20"/>
          <w:szCs w:val="20"/>
          <w:lang w:eastAsia="ca-ES"/>
        </w:rPr>
        <w:t xml:space="preserve"> </w:t>
      </w:r>
      <w:r w:rsidRPr="00AE6317">
        <w:rPr>
          <w:rFonts w:ascii="Arial" w:hAnsi="Arial" w:cs="Arial"/>
          <w:b/>
          <w:bCs/>
          <w:sz w:val="20"/>
          <w:szCs w:val="20"/>
          <w:lang w:eastAsia="ca-ES"/>
        </w:rPr>
        <w:t>la mida de la persona 1,60 m d’alçada)</w:t>
      </w:r>
      <w:r w:rsidRPr="00AE6317">
        <w:rPr>
          <w:rFonts w:ascii="Arial" w:hAnsi="Arial" w:cs="Arial"/>
          <w:b/>
          <w:sz w:val="20"/>
          <w:szCs w:val="20"/>
          <w:lang w:eastAsia="ca-ES"/>
        </w:rPr>
        <w:t> </w:t>
      </w:r>
    </w:p>
    <w:p w14:paraId="45FBF0F0" w14:textId="77777777" w:rsidR="00D5091E" w:rsidRPr="006460FA" w:rsidRDefault="00D5091E" w:rsidP="00D5091E">
      <w:pPr>
        <w:rPr>
          <w:rFonts w:ascii="Arial" w:hAnsi="Arial" w:cs="Arial"/>
          <w:i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6D56F915" w14:textId="02B48C1B" w:rsidR="00D5091E" w:rsidRDefault="00D5091E" w:rsidP="0077412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36FA792" w14:textId="77777777" w:rsidR="00774125" w:rsidRDefault="00774125" w:rsidP="0077412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C9E88ED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404A1C71">
          <v:rect id="_x0000_i1037" style="width:0;height:1.5pt" o:hralign="center" o:bullet="t" o:hrstd="t" o:hr="t" fillcolor="gray" stroked="f"/>
        </w:pict>
      </w:r>
    </w:p>
    <w:p w14:paraId="28F7ADF6" w14:textId="77777777" w:rsidR="00D5091E" w:rsidRPr="00D5091E" w:rsidRDefault="00D5091E" w:rsidP="00D5091E">
      <w:pPr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Eficiència quàntica igual o superior al 92%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</w:p>
    <w:p w14:paraId="40D9833E" w14:textId="77777777" w:rsidR="00D5091E" w:rsidRPr="00593010" w:rsidRDefault="00D5091E" w:rsidP="00D5091E">
      <w:pPr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738CC94C" w14:textId="77777777" w:rsidR="00D5091E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7B135866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7631DFD5">
          <v:rect id="_x0000_i1038" style="width:0;height:1.5pt" o:hralign="center" o:bullet="t" o:hrstd="t" o:hr="t" fillcolor="gray" stroked="f"/>
        </w:pict>
      </w:r>
    </w:p>
    <w:p w14:paraId="3033418F" w14:textId="77777777" w:rsidR="00D5091E" w:rsidRPr="00D5091E" w:rsidRDefault="00D5091E" w:rsidP="00D5091E">
      <w:pPr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Vida mitja de la il·luminació tipo LED igual o superior 60.000 hores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</w:p>
    <w:p w14:paraId="3966D235" w14:textId="77777777" w:rsidR="00D5091E" w:rsidRPr="00593010" w:rsidRDefault="00D5091E" w:rsidP="00D5091E">
      <w:pPr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389B0B21" w14:textId="77777777" w:rsidR="00D5091E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2F06BC98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7264E4D6">
          <v:rect id="_x0000_i1039" style="width:0;height:1.5pt" o:hralign="center" o:bullet="t" o:hrstd="t" o:hr="t" fillcolor="gray" stroked="f"/>
        </w:pict>
      </w:r>
    </w:p>
    <w:p w14:paraId="307DD143" w14:textId="77777777" w:rsidR="000C4089" w:rsidRPr="00D5091E" w:rsidRDefault="000C4089" w:rsidP="000C4089">
      <w:pPr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Sistema de difusió que permeti obtenir una imatge uniformement il·luminada en tot el camp per a objectius de 1X fins a 100X inclosos tots dos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</w:p>
    <w:p w14:paraId="65D1BA19" w14:textId="77777777" w:rsidR="000C4089" w:rsidRPr="00593010" w:rsidRDefault="000C4089" w:rsidP="000C4089">
      <w:pPr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39DD4B37" w14:textId="77777777" w:rsidR="00D5091E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799B59AA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23ABECB1">
          <v:rect id="_x0000_i1040" style="width:0;height:1.5pt" o:hralign="center" o:bullet="t" o:hrstd="t" o:hr="t" fillcolor="gray" stroked="f"/>
        </w:pict>
      </w:r>
    </w:p>
    <w:p w14:paraId="57CBC30C" w14:textId="77777777" w:rsidR="000C4089" w:rsidRPr="00D5091E" w:rsidRDefault="000C4089" w:rsidP="000C4089">
      <w:pPr>
        <w:textAlignment w:val="baseline"/>
        <w:rPr>
          <w:rFonts w:ascii="Arial" w:hAnsi="Arial" w:cs="Arial"/>
          <w:sz w:val="20"/>
          <w:szCs w:val="20"/>
          <w:lang w:eastAsia="ca-ES"/>
        </w:rPr>
      </w:pPr>
      <w:proofErr w:type="spellStart"/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Tamany</w:t>
      </w:r>
      <w:proofErr w:type="spellEnd"/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 xml:space="preserve"> del </w:t>
      </w:r>
      <w:proofErr w:type="spellStart"/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Pixel</w:t>
      </w:r>
      <w:proofErr w:type="spellEnd"/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 xml:space="preserve"> de 6.5x6.5 </w:t>
      </w:r>
      <w:proofErr w:type="spellStart"/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micrometres</w:t>
      </w:r>
      <w:proofErr w:type="spellEnd"/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, optimitzats per a imatge de 60X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</w:p>
    <w:p w14:paraId="3F06799A" w14:textId="77777777" w:rsidR="000C4089" w:rsidRPr="00593010" w:rsidRDefault="000C4089" w:rsidP="000C4089">
      <w:pPr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7673E567" w14:textId="77777777" w:rsidR="00D5091E" w:rsidRDefault="00D5091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5734A62A" w14:textId="77777777" w:rsidR="00D5091E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15A3FB06">
          <v:rect id="_x0000_i1041" style="width:0;height:1.5pt" o:hralign="center" o:bullet="t" o:hrstd="t" o:hr="t" fillcolor="gray" stroked="f"/>
        </w:pict>
      </w:r>
    </w:p>
    <w:p w14:paraId="19D77BF1" w14:textId="77777777" w:rsidR="00D5091E" w:rsidRDefault="000C4089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Mesura automàtica de 30 paràmetres o mes(com: longitud, àrea, forma, densitat, etc...)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</w:p>
    <w:p w14:paraId="7ABA887D" w14:textId="77777777" w:rsidR="000C4089" w:rsidRDefault="000C4089" w:rsidP="000C4089">
      <w:pPr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61132F99" w14:textId="77777777" w:rsidR="00756133" w:rsidRPr="00593010" w:rsidRDefault="00756133" w:rsidP="000C4089">
      <w:pPr>
        <w:rPr>
          <w:rFonts w:ascii="Arial" w:hAnsi="Arial" w:cs="Arial"/>
          <w:snapToGrid w:val="0"/>
          <w:sz w:val="20"/>
          <w:szCs w:val="20"/>
        </w:rPr>
      </w:pPr>
    </w:p>
    <w:p w14:paraId="3815FB17" w14:textId="77777777" w:rsidR="000C4089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b/>
          <w:bCs/>
          <w:sz w:val="20"/>
          <w:szCs w:val="20"/>
        </w:rPr>
        <w:pict w14:anchorId="4EE1DBE9">
          <v:rect id="_x0000_i1042" style="width:0;height:1.5pt" o:hralign="center" o:bullet="t" o:hrstd="t" o:hr="t" fillcolor="gray" stroked="f"/>
        </w:pict>
      </w:r>
    </w:p>
    <w:p w14:paraId="3E4E7A85" w14:textId="77777777" w:rsidR="000C4089" w:rsidRPr="00D5091E" w:rsidRDefault="000C4089" w:rsidP="000C4089">
      <w:pPr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Objectiu de 60X Apocromàtic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</w:p>
    <w:p w14:paraId="63BF1FFF" w14:textId="77777777" w:rsidR="000C4089" w:rsidRDefault="000C4089" w:rsidP="000C4089">
      <w:pPr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14:paraId="363B781E" w14:textId="77777777" w:rsidR="00756133" w:rsidRPr="00593010" w:rsidRDefault="00756133" w:rsidP="000C4089">
      <w:pPr>
        <w:rPr>
          <w:rFonts w:ascii="Arial" w:hAnsi="Arial" w:cs="Arial"/>
          <w:snapToGrid w:val="0"/>
          <w:sz w:val="20"/>
          <w:szCs w:val="20"/>
        </w:rPr>
      </w:pPr>
    </w:p>
    <w:p w14:paraId="227BE1C1" w14:textId="77777777" w:rsidR="000C4089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b/>
          <w:bCs/>
          <w:sz w:val="20"/>
          <w:szCs w:val="20"/>
        </w:rPr>
        <w:pict w14:anchorId="49BE6577">
          <v:rect id="_x0000_i1043" style="width:0;height:1.5pt" o:hralign="center" o:bullet="t" o:hrstd="t" o:hr="t" fillcolor="gray" stroked="f"/>
        </w:pict>
      </w:r>
    </w:p>
    <w:p w14:paraId="0AD4EEBE" w14:textId="65CA8EB9" w:rsidR="008A255E" w:rsidRDefault="000C4089" w:rsidP="00675343">
      <w:pPr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Proposta de Manteniment</w:t>
      </w:r>
      <w:r w:rsidRPr="00D5091E">
        <w:rPr>
          <w:rFonts w:ascii="Arial" w:hAnsi="Arial" w:cs="Arial"/>
          <w:sz w:val="20"/>
          <w:szCs w:val="20"/>
          <w:lang w:eastAsia="ca-ES"/>
        </w:rPr>
        <w:t> </w:t>
      </w:r>
      <w:r w:rsidR="00675343">
        <w:rPr>
          <w:rFonts w:ascii="Arial" w:hAnsi="Arial" w:cs="Arial"/>
          <w:sz w:val="20"/>
          <w:szCs w:val="20"/>
          <w:lang w:eastAsia="ca-ES"/>
        </w:rPr>
        <w:t xml:space="preserve"> </w:t>
      </w:r>
      <w:r w:rsidR="00FA355B" w:rsidRPr="00675343">
        <w:rPr>
          <w:rFonts w:ascii="Arial" w:eastAsia="Calibri" w:hAnsi="Arial" w:cs="Arial"/>
          <w:bCs/>
          <w:snapToGrid w:val="0"/>
          <w:sz w:val="20"/>
          <w:szCs w:val="20"/>
          <w:lang w:eastAsia="en-US"/>
        </w:rPr>
        <w:t>(desglossat segons la fitxa ST)</w:t>
      </w:r>
    </w:p>
    <w:p w14:paraId="25D7A234" w14:textId="77777777" w:rsidR="008A255E" w:rsidRDefault="008A255E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lang w:eastAsia="ca-ES"/>
        </w:rPr>
      </w:pPr>
    </w:p>
    <w:p w14:paraId="12BA59F5" w14:textId="77777777" w:rsidR="000C4089" w:rsidRDefault="000C4089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lang w:eastAsia="ca-ES"/>
        </w:rPr>
      </w:pPr>
    </w:p>
    <w:p w14:paraId="1219C600" w14:textId="77777777" w:rsidR="000C4089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b/>
          <w:bCs/>
          <w:sz w:val="20"/>
          <w:szCs w:val="20"/>
        </w:rPr>
        <w:pict w14:anchorId="28476EAF">
          <v:rect id="_x0000_i1044" style="width:0;height:1.5pt" o:hralign="center" o:bullet="t" o:hrstd="t" o:hr="t" fillcolor="gray" stroked="f"/>
        </w:pict>
      </w:r>
    </w:p>
    <w:p w14:paraId="01CDB81C" w14:textId="77777777" w:rsidR="00756133" w:rsidRDefault="000C4089" w:rsidP="000C4089">
      <w:pPr>
        <w:textAlignment w:val="baseline"/>
        <w:rPr>
          <w:rFonts w:ascii="Arial" w:hAnsi="Arial" w:cs="Arial"/>
          <w:b/>
          <w:bCs/>
          <w:sz w:val="20"/>
          <w:szCs w:val="20"/>
          <w:lang w:eastAsia="ca-ES"/>
        </w:rPr>
      </w:pP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>Ampliació de garantia mínima de fins a 12 mesos (36 mesos en total), incloent desplaçaments, m</w:t>
      </w:r>
      <w:r w:rsidR="00756133">
        <w:rPr>
          <w:rFonts w:ascii="Arial" w:hAnsi="Arial" w:cs="Arial"/>
          <w:b/>
          <w:bCs/>
          <w:sz w:val="20"/>
          <w:szCs w:val="20"/>
          <w:lang w:eastAsia="ca-ES"/>
        </w:rPr>
        <w:t>à</w:t>
      </w:r>
      <w:r w:rsidRPr="00D5091E">
        <w:rPr>
          <w:rFonts w:ascii="Arial" w:hAnsi="Arial" w:cs="Arial"/>
          <w:b/>
          <w:bCs/>
          <w:sz w:val="20"/>
          <w:szCs w:val="20"/>
          <w:lang w:eastAsia="ca-ES"/>
        </w:rPr>
        <w:t xml:space="preserve"> d’obra i recanvis</w:t>
      </w:r>
    </w:p>
    <w:p w14:paraId="4C1CAFEF" w14:textId="77777777" w:rsidR="00756133" w:rsidRDefault="00756133" w:rsidP="000C4089">
      <w:pPr>
        <w:textAlignment w:val="baseline"/>
        <w:rPr>
          <w:rFonts w:ascii="Arial" w:hAnsi="Arial" w:cs="Arial"/>
          <w:b/>
          <w:bCs/>
          <w:sz w:val="20"/>
          <w:szCs w:val="20"/>
          <w:lang w:eastAsia="ca-ES"/>
        </w:rPr>
      </w:pPr>
    </w:p>
    <w:p w14:paraId="039652A6" w14:textId="77777777" w:rsidR="00756133" w:rsidRPr="00F722D3" w:rsidRDefault="00756133" w:rsidP="0075613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sz w:val="20"/>
          <w:szCs w:val="20"/>
        </w:rPr>
      </w:pPr>
      <w:r w:rsidRPr="00756133">
        <w:rPr>
          <w:rFonts w:ascii="Arial" w:hAnsi="Arial" w:cs="Arial"/>
          <w:sz w:val="20"/>
          <w:szCs w:val="20"/>
        </w:rPr>
        <w:t>S’amplia en ......... mesos/anys  la garantia mínima exigida en el PPT.</w:t>
      </w:r>
    </w:p>
    <w:p w14:paraId="38ED6739" w14:textId="77777777" w:rsidR="000C4089" w:rsidRPr="00D5091E" w:rsidRDefault="00756133" w:rsidP="000C4089">
      <w:pPr>
        <w:textAlignment w:val="baseline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 xml:space="preserve">Fent un total de ........... mesos/anys </w:t>
      </w:r>
    </w:p>
    <w:p w14:paraId="069DC309" w14:textId="77777777" w:rsidR="000C4089" w:rsidRDefault="000C4089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6D4FF520" w14:textId="77777777" w:rsidR="00260130" w:rsidRDefault="0077412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576DEAFE">
          <v:rect id="_x0000_i1045" style="width:0;height:1.5pt" o:hralign="center" o:bullet="t" o:hrstd="t" o:hr="t" fillcolor="gray" stroked="f"/>
        </w:pict>
      </w:r>
    </w:p>
    <w:p w14:paraId="2F7BCA0E" w14:textId="77777777" w:rsidR="00A535CF" w:rsidRPr="0045478B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45478B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3B03579F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0A45551E" w14:textId="77777777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</w:p>
    <w:p w14:paraId="20DF1806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>Lloc, data i signatura de la persona declarant</w:t>
      </w:r>
    </w:p>
    <w:p w14:paraId="321F9915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14:paraId="1AE75B88" w14:textId="0E6C64F3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</w:p>
    <w:p w14:paraId="38AF27BE" w14:textId="77777777" w:rsidR="00CF4816" w:rsidRDefault="00CF4816"/>
    <w:sectPr w:rsidR="00CF4816" w:rsidSect="00AE6317">
      <w:headerReference w:type="default" r:id="rId8"/>
      <w:pgSz w:w="11906" w:h="16838"/>
      <w:pgMar w:top="1560" w:right="1701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F8CFC" w14:textId="77777777" w:rsidR="00A535CF" w:rsidRDefault="00A535CF" w:rsidP="00A535CF">
      <w:r>
        <w:separator/>
      </w:r>
    </w:p>
  </w:endnote>
  <w:endnote w:type="continuationSeparator" w:id="0">
    <w:p w14:paraId="1AA44ABC" w14:textId="77777777" w:rsidR="00A535CF" w:rsidRDefault="00A535CF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8307" w14:textId="77777777" w:rsidR="00A535CF" w:rsidRDefault="00A535CF" w:rsidP="00A535CF">
      <w:r>
        <w:separator/>
      </w:r>
    </w:p>
  </w:footnote>
  <w:footnote w:type="continuationSeparator" w:id="0">
    <w:p w14:paraId="6C38487A" w14:textId="77777777" w:rsidR="00A535CF" w:rsidRDefault="00A535CF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AC4D" w14:textId="77777777" w:rsidR="00A535CF" w:rsidRDefault="00A535C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0BDC3952" wp14:editId="1A8FBBB5">
          <wp:extent cx="1658541" cy="533400"/>
          <wp:effectExtent l="19050" t="0" r="0" b="0"/>
          <wp:docPr id="5" name="Imagen 5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41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gray" stroked="f"/>
    </w:pict>
  </w:numPicBullet>
  <w:abstractNum w:abstractNumId="0" w15:restartNumberingAfterBreak="0">
    <w:nsid w:val="00114179"/>
    <w:multiLevelType w:val="multilevel"/>
    <w:tmpl w:val="16B0AB7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029C8"/>
    <w:multiLevelType w:val="multilevel"/>
    <w:tmpl w:val="52AE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207FB"/>
    <w:multiLevelType w:val="multilevel"/>
    <w:tmpl w:val="D50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D614D"/>
    <w:multiLevelType w:val="multilevel"/>
    <w:tmpl w:val="370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1734A"/>
    <w:multiLevelType w:val="multilevel"/>
    <w:tmpl w:val="5F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13792"/>
    <w:multiLevelType w:val="multilevel"/>
    <w:tmpl w:val="52F4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1519E"/>
    <w:multiLevelType w:val="multilevel"/>
    <w:tmpl w:val="B078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87E46"/>
    <w:multiLevelType w:val="multilevel"/>
    <w:tmpl w:val="2E1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37F2A"/>
    <w:multiLevelType w:val="multilevel"/>
    <w:tmpl w:val="6E2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923604"/>
    <w:multiLevelType w:val="multilevel"/>
    <w:tmpl w:val="E5A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A7408"/>
    <w:multiLevelType w:val="multilevel"/>
    <w:tmpl w:val="5C5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826FE0"/>
    <w:multiLevelType w:val="multilevel"/>
    <w:tmpl w:val="5B0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D6185"/>
    <w:multiLevelType w:val="multilevel"/>
    <w:tmpl w:val="F9A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AB2E5C"/>
    <w:multiLevelType w:val="multilevel"/>
    <w:tmpl w:val="8CFA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05317A"/>
    <w:multiLevelType w:val="multilevel"/>
    <w:tmpl w:val="B3E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067EF4"/>
    <w:multiLevelType w:val="multilevel"/>
    <w:tmpl w:val="509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A05487"/>
    <w:multiLevelType w:val="multilevel"/>
    <w:tmpl w:val="F5B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3A3ADC"/>
    <w:multiLevelType w:val="multilevel"/>
    <w:tmpl w:val="70B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D219B8"/>
    <w:multiLevelType w:val="multilevel"/>
    <w:tmpl w:val="ACF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51C84"/>
    <w:multiLevelType w:val="multilevel"/>
    <w:tmpl w:val="4270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532CB2"/>
    <w:multiLevelType w:val="multilevel"/>
    <w:tmpl w:val="CEF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955F72"/>
    <w:multiLevelType w:val="multilevel"/>
    <w:tmpl w:val="D91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19"/>
  </w:num>
  <w:num w:numId="5">
    <w:abstractNumId w:val="7"/>
  </w:num>
  <w:num w:numId="6">
    <w:abstractNumId w:val="22"/>
  </w:num>
  <w:num w:numId="7">
    <w:abstractNumId w:val="18"/>
  </w:num>
  <w:num w:numId="8">
    <w:abstractNumId w:val="0"/>
  </w:num>
  <w:num w:numId="9">
    <w:abstractNumId w:val="17"/>
  </w:num>
  <w:num w:numId="10">
    <w:abstractNumId w:val="15"/>
  </w:num>
  <w:num w:numId="11">
    <w:abstractNumId w:val="13"/>
  </w:num>
  <w:num w:numId="12">
    <w:abstractNumId w:val="11"/>
  </w:num>
  <w:num w:numId="13">
    <w:abstractNumId w:val="6"/>
  </w:num>
  <w:num w:numId="14">
    <w:abstractNumId w:val="16"/>
  </w:num>
  <w:num w:numId="15">
    <w:abstractNumId w:val="12"/>
  </w:num>
  <w:num w:numId="16">
    <w:abstractNumId w:val="3"/>
  </w:num>
  <w:num w:numId="17">
    <w:abstractNumId w:val="5"/>
  </w:num>
  <w:num w:numId="18">
    <w:abstractNumId w:val="1"/>
  </w:num>
  <w:num w:numId="19">
    <w:abstractNumId w:val="9"/>
  </w:num>
  <w:num w:numId="20">
    <w:abstractNumId w:val="8"/>
  </w:num>
  <w:num w:numId="21">
    <w:abstractNumId w:val="14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F"/>
    <w:rsid w:val="000A2BA5"/>
    <w:rsid w:val="000C4089"/>
    <w:rsid w:val="000D67E4"/>
    <w:rsid w:val="00260130"/>
    <w:rsid w:val="002A3DAA"/>
    <w:rsid w:val="002B08B8"/>
    <w:rsid w:val="004019DA"/>
    <w:rsid w:val="0045478B"/>
    <w:rsid w:val="00620855"/>
    <w:rsid w:val="006460FA"/>
    <w:rsid w:val="00675343"/>
    <w:rsid w:val="00680E56"/>
    <w:rsid w:val="0072535B"/>
    <w:rsid w:val="00727984"/>
    <w:rsid w:val="00756133"/>
    <w:rsid w:val="00774125"/>
    <w:rsid w:val="008169AD"/>
    <w:rsid w:val="008527F4"/>
    <w:rsid w:val="00853742"/>
    <w:rsid w:val="008A255E"/>
    <w:rsid w:val="0091719C"/>
    <w:rsid w:val="009744EC"/>
    <w:rsid w:val="00A535CF"/>
    <w:rsid w:val="00AE6317"/>
    <w:rsid w:val="00C16A1A"/>
    <w:rsid w:val="00CF4816"/>
    <w:rsid w:val="00D05FC2"/>
    <w:rsid w:val="00D5091E"/>
    <w:rsid w:val="00E10510"/>
    <w:rsid w:val="00E5464A"/>
    <w:rsid w:val="00F72A3A"/>
    <w:rsid w:val="00F93CB8"/>
    <w:rsid w:val="00FA355B"/>
    <w:rsid w:val="00FD58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7D67C"/>
  <w15:docId w15:val="{F46CB8CA-D8F3-436A-983E-80ECE7A3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normaltextrun">
    <w:name w:val="normaltextrun"/>
    <w:basedOn w:val="Fuentedeprrafopredeter"/>
    <w:rsid w:val="00D5091E"/>
  </w:style>
  <w:style w:type="character" w:customStyle="1" w:styleId="eop">
    <w:name w:val="eop"/>
    <w:basedOn w:val="Fuentedeprrafopredeter"/>
    <w:rsid w:val="00D5091E"/>
  </w:style>
  <w:style w:type="paragraph" w:customStyle="1" w:styleId="paragraph">
    <w:name w:val="paragraph"/>
    <w:basedOn w:val="Normal"/>
    <w:rsid w:val="00D5091E"/>
    <w:pPr>
      <w:spacing w:before="100" w:beforeAutospacing="1" w:after="100" w:afterAutospacing="1"/>
    </w:pPr>
    <w:rPr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35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35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355B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35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355B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0196-D2F3-404C-997D-483A423A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cvges7</dc:creator>
  <cp:lastModifiedBy>Maria Carme Vilar Coromina</cp:lastModifiedBy>
  <cp:revision>11</cp:revision>
  <dcterms:created xsi:type="dcterms:W3CDTF">2025-10-10T13:22:00Z</dcterms:created>
  <dcterms:modified xsi:type="dcterms:W3CDTF">2025-10-29T09:48:00Z</dcterms:modified>
</cp:coreProperties>
</file>