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492" w14:textId="0D6B68F5" w:rsidR="006A5A3F" w:rsidRPr="006A5A3F" w:rsidRDefault="00762B3D" w:rsidP="006A5A3F">
      <w:pPr>
        <w:pStyle w:val="Ttulo1"/>
        <w:rPr>
          <w:rFonts w:ascii="Arial" w:eastAsia="Calibri" w:hAnsi="Arial" w:cs="Arial"/>
          <w:b/>
          <w:bCs/>
          <w:color w:val="auto"/>
          <w:sz w:val="22"/>
          <w:szCs w:val="22"/>
        </w:rPr>
      </w:pPr>
      <w:bookmarkStart w:id="0" w:name="_Toc208917453"/>
      <w:r w:rsidRPr="006A5A3F">
        <w:rPr>
          <w:rFonts w:ascii="Arial" w:eastAsia="Calibri" w:hAnsi="Arial" w:cs="Arial"/>
          <w:b/>
          <w:bCs/>
          <w:color w:val="auto"/>
          <w:sz w:val="22"/>
          <w:szCs w:val="22"/>
        </w:rPr>
        <w:t>ANNEX 2.  DOCUMENT EUROPEU UNIC DE CONTRACTACIÓ (DEUC)</w:t>
      </w:r>
    </w:p>
    <w:p w14:paraId="7B2D92D5" w14:textId="77777777" w:rsidR="00762B3D" w:rsidRDefault="00762B3D" w:rsidP="00762B3D">
      <w:pPr>
        <w:rPr>
          <w:rFonts w:cs="Arial"/>
          <w:i/>
          <w:iCs/>
        </w:rPr>
      </w:pPr>
      <w:r w:rsidRPr="00FF26AF">
        <w:rPr>
          <w:rFonts w:cs="Arial"/>
          <w:i/>
          <w:iCs/>
        </w:rPr>
        <w:t>(</w:t>
      </w:r>
      <w:r w:rsidRPr="00FF26AF">
        <w:rPr>
          <w:rFonts w:cs="Arial"/>
          <w:b/>
          <w:bCs/>
          <w:i/>
          <w:iCs/>
        </w:rPr>
        <w:t>A INSERIR AL SOBRE A</w:t>
      </w:r>
      <w:r w:rsidRPr="00FF26AF">
        <w:rPr>
          <w:rFonts w:cs="Arial"/>
          <w:i/>
          <w:iCs/>
        </w:rPr>
        <w:t>)</w:t>
      </w:r>
    </w:p>
    <w:p w14:paraId="3CF460FD" w14:textId="77777777" w:rsidR="006A5A3F" w:rsidRPr="00FF26AF" w:rsidRDefault="006A5A3F" w:rsidP="00762B3D">
      <w:pPr>
        <w:rPr>
          <w:rFonts w:cs="Arial"/>
          <w:b/>
          <w:bCs/>
          <w:lang w:eastAsia="es-ES"/>
        </w:rPr>
      </w:pPr>
    </w:p>
    <w:p w14:paraId="1E67022C" w14:textId="77777777" w:rsidR="00762B3D" w:rsidRPr="00FF26AF" w:rsidRDefault="00762B3D" w:rsidP="00762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FF26AF">
        <w:rPr>
          <w:rFonts w:cs="Arial"/>
        </w:rPr>
        <w:t>PLEC DE CLÀUSULES ADMINISTRATIVES PARTICULARS PER A CONTRACTE DE SERVEIS DELS TREBALLS D’ESPORGA DE L’ARBRAT VIARI DE TEIÀ. TRAMITACIÓ ORDINÀRIA, PROCEDIMENT OBERT A TRAVÉS DE MITJANS ELECTRÒNICS.</w:t>
      </w:r>
    </w:p>
    <w:p w14:paraId="70CB1125" w14:textId="77777777" w:rsidR="00762B3D" w:rsidRPr="00FF26AF" w:rsidRDefault="00762B3D" w:rsidP="00762B3D">
      <w:pPr>
        <w:rPr>
          <w:rFonts w:cs="Arial"/>
        </w:rPr>
      </w:pPr>
    </w:p>
    <w:p w14:paraId="395DBD5D" w14:textId="77777777" w:rsidR="00762B3D" w:rsidRPr="00FF26AF" w:rsidRDefault="00762B3D" w:rsidP="00762B3D">
      <w:pPr>
        <w:rPr>
          <w:rFonts w:cs="Arial"/>
          <w:b/>
          <w:bCs/>
        </w:rPr>
      </w:pPr>
      <w:r w:rsidRPr="00FF26AF">
        <w:rPr>
          <w:rFonts w:cs="Arial"/>
          <w:b/>
          <w:bCs/>
        </w:rPr>
        <w:t>DOCUMENT EUROPEU UNIC DE CONTRACTACIÓ (DEUC)</w:t>
      </w:r>
    </w:p>
    <w:p w14:paraId="5C367B9D" w14:textId="77777777" w:rsidR="00762B3D" w:rsidRPr="00FF26AF" w:rsidRDefault="00762B3D" w:rsidP="00762B3D">
      <w:pPr>
        <w:rPr>
          <w:rFonts w:cs="Arial"/>
        </w:rPr>
      </w:pPr>
      <w:r w:rsidRPr="00FF26AF">
        <w:rPr>
          <w:rFonts w:cs="Arial"/>
        </w:rPr>
        <w:t>El DEUC s’adjunta en el Perfil del Contractant de la Corporació com annex I al PCAP.</w:t>
      </w:r>
    </w:p>
    <w:p w14:paraId="31312647" w14:textId="77777777" w:rsidR="00762B3D" w:rsidRPr="00FF26AF" w:rsidRDefault="00762B3D" w:rsidP="00762B3D">
      <w:pPr>
        <w:rPr>
          <w:rFonts w:cs="Arial"/>
        </w:rPr>
      </w:pPr>
    </w:p>
    <w:p w14:paraId="45964F61" w14:textId="77777777" w:rsidR="00762B3D" w:rsidRPr="00FF26AF" w:rsidRDefault="00762B3D" w:rsidP="00762B3D">
      <w:pPr>
        <w:rPr>
          <w:rFonts w:cs="Arial"/>
        </w:rPr>
      </w:pPr>
      <w:r w:rsidRPr="00FF26AF">
        <w:rPr>
          <w:rFonts w:cs="Arial"/>
        </w:rPr>
        <w:t xml:space="preserve">La visualització del DEUC podrà realitzar-se a través d`aquesta web: </w:t>
      </w:r>
    </w:p>
    <w:p w14:paraId="3270110F" w14:textId="77777777" w:rsidR="00762B3D" w:rsidRPr="00FF26AF" w:rsidRDefault="00762B3D" w:rsidP="00762B3D">
      <w:pPr>
        <w:rPr>
          <w:rFonts w:cs="Arial"/>
        </w:rPr>
      </w:pPr>
    </w:p>
    <w:p w14:paraId="104B379B" w14:textId="77777777" w:rsidR="00762B3D" w:rsidRPr="00FF26AF" w:rsidRDefault="00762B3D" w:rsidP="00762B3D">
      <w:pPr>
        <w:rPr>
          <w:rFonts w:cs="Arial"/>
        </w:rPr>
      </w:pPr>
      <w:hyperlink r:id="rId8" w:history="1">
        <w:r w:rsidRPr="00FF26AF">
          <w:rPr>
            <w:rStyle w:val="Hipervnculo"/>
            <w:rFonts w:cs="Arial"/>
          </w:rPr>
          <w:t>https://contractacio.gencat.cat/ca/contractar-administracio/deuc/</w:t>
        </w:r>
      </w:hyperlink>
    </w:p>
    <w:p w14:paraId="30A0EFE7" w14:textId="77777777" w:rsidR="00762B3D" w:rsidRPr="00FF26AF" w:rsidRDefault="00762B3D" w:rsidP="00762B3D">
      <w:pPr>
        <w:rPr>
          <w:rFonts w:cs="Arial"/>
        </w:rPr>
      </w:pPr>
    </w:p>
    <w:p w14:paraId="29204C68" w14:textId="77777777" w:rsidR="00762B3D" w:rsidRPr="00FF26AF" w:rsidRDefault="00762B3D" w:rsidP="00762B3D">
      <w:pPr>
        <w:rPr>
          <w:rFonts w:cs="Arial"/>
        </w:rPr>
      </w:pPr>
      <w:r w:rsidRPr="00FF26AF">
        <w:rPr>
          <w:rFonts w:cs="Arial"/>
          <w:b/>
        </w:rPr>
        <w:t>DOCUMENT SIGNAT ELECTRÒNICAMENT</w:t>
      </w:r>
    </w:p>
    <w:bookmarkEnd w:id="0"/>
    <w:p w14:paraId="4A7E686F" w14:textId="2881BE9A" w:rsidR="009A4813" w:rsidRPr="00FF26AF" w:rsidRDefault="009A4813" w:rsidP="009A4813"/>
    <w:sectPr w:rsidR="009A4813" w:rsidRPr="00FF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80C"/>
    <w:multiLevelType w:val="hybridMultilevel"/>
    <w:tmpl w:val="43AED5CC"/>
    <w:lvl w:ilvl="0" w:tplc="FB52344A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2400"/>
    <w:multiLevelType w:val="hybridMultilevel"/>
    <w:tmpl w:val="8BD2688E"/>
    <w:lvl w:ilvl="0" w:tplc="FFFFFFFF">
      <w:start w:val="1"/>
      <w:numFmt w:val="upperLetter"/>
      <w:lvlText w:val="%1)"/>
      <w:lvlJc w:val="left"/>
      <w:pPr>
        <w:ind w:left="870" w:hanging="360"/>
      </w:pPr>
    </w:lvl>
    <w:lvl w:ilvl="1" w:tplc="FFFFFFFF">
      <w:start w:val="1"/>
      <w:numFmt w:val="lowerLetter"/>
      <w:lvlText w:val="%2."/>
      <w:lvlJc w:val="left"/>
      <w:pPr>
        <w:ind w:left="1590" w:hanging="360"/>
      </w:pPr>
    </w:lvl>
    <w:lvl w:ilvl="2" w:tplc="FFFFFFFF">
      <w:start w:val="1"/>
      <w:numFmt w:val="lowerRoman"/>
      <w:lvlText w:val="%3."/>
      <w:lvlJc w:val="right"/>
      <w:pPr>
        <w:ind w:left="2310" w:hanging="180"/>
      </w:pPr>
    </w:lvl>
    <w:lvl w:ilvl="3" w:tplc="FFFFFFFF">
      <w:start w:val="1"/>
      <w:numFmt w:val="decimal"/>
      <w:lvlText w:val="%4."/>
      <w:lvlJc w:val="left"/>
      <w:pPr>
        <w:ind w:left="3030" w:hanging="360"/>
      </w:pPr>
    </w:lvl>
    <w:lvl w:ilvl="4" w:tplc="FFFFFFFF">
      <w:start w:val="1"/>
      <w:numFmt w:val="lowerLetter"/>
      <w:lvlText w:val="%5."/>
      <w:lvlJc w:val="left"/>
      <w:pPr>
        <w:ind w:left="3750" w:hanging="360"/>
      </w:pPr>
    </w:lvl>
    <w:lvl w:ilvl="5" w:tplc="FFFFFFFF">
      <w:start w:val="1"/>
      <w:numFmt w:val="lowerRoman"/>
      <w:lvlText w:val="%6."/>
      <w:lvlJc w:val="right"/>
      <w:pPr>
        <w:ind w:left="4470" w:hanging="180"/>
      </w:pPr>
    </w:lvl>
    <w:lvl w:ilvl="6" w:tplc="FFFFFFFF">
      <w:start w:val="1"/>
      <w:numFmt w:val="decimal"/>
      <w:lvlText w:val="%7."/>
      <w:lvlJc w:val="left"/>
      <w:pPr>
        <w:ind w:left="5190" w:hanging="360"/>
      </w:pPr>
    </w:lvl>
    <w:lvl w:ilvl="7" w:tplc="FFFFFFFF">
      <w:start w:val="1"/>
      <w:numFmt w:val="lowerLetter"/>
      <w:lvlText w:val="%8."/>
      <w:lvlJc w:val="left"/>
      <w:pPr>
        <w:ind w:left="5910" w:hanging="360"/>
      </w:pPr>
    </w:lvl>
    <w:lvl w:ilvl="8" w:tplc="FFFFFFFF">
      <w:start w:val="1"/>
      <w:numFmt w:val="lowerRoman"/>
      <w:lvlText w:val="%9."/>
      <w:lvlJc w:val="right"/>
      <w:pPr>
        <w:ind w:left="6630" w:hanging="180"/>
      </w:pPr>
    </w:lvl>
  </w:abstractNum>
  <w:num w:numId="1" w16cid:durableId="1341351491">
    <w:abstractNumId w:val="1"/>
  </w:num>
  <w:num w:numId="2" w16cid:durableId="295140188">
    <w:abstractNumId w:val="0"/>
  </w:num>
  <w:num w:numId="3" w16cid:durableId="131263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B08"/>
    <w:rsid w:val="005521F7"/>
    <w:rsid w:val="006A5A3F"/>
    <w:rsid w:val="00762B3D"/>
    <w:rsid w:val="009A4813"/>
    <w:rsid w:val="00A0560E"/>
    <w:rsid w:val="00B1037B"/>
    <w:rsid w:val="00BD0B08"/>
    <w:rsid w:val="00E8235E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6D1"/>
  <w15:chartTrackingRefBased/>
  <w15:docId w15:val="{8EF2FF5A-971D-4811-A560-58B13C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13"/>
    <w:p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D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B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BD0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D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B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B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B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B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9A4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ca/contractar-administracio/deu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20d9e844100d0dd7f65fd67f0f9e4566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da28f27cbcf714c553008e86aaa1b11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5C4825CB-1A26-4696-8C5A-735C54B2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E1465-D809-444C-8C21-17D91140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134E-A3C3-4A97-B70E-000D49565D49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4</cp:revision>
  <dcterms:created xsi:type="dcterms:W3CDTF">2025-10-28T08:53:00Z</dcterms:created>
  <dcterms:modified xsi:type="dcterms:W3CDTF">2025-10-28T09:08:00Z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