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C63" w:rsidRDefault="00BF2C63" w:rsidP="00BF2C63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</w:t>
      </w: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F2C63" w:rsidRDefault="00BF2C63" w:rsidP="00BF2C63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 w:rsidRPr="005D36F7">
        <w:rPr>
          <w:rFonts w:ascii="Arial" w:hAnsi="Arial" w:cs="Arial"/>
          <w:sz w:val="22"/>
          <w:szCs w:val="22"/>
        </w:rPr>
        <w:t xml:space="preserve">del servei </w:t>
      </w:r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d’una central de mitjans que s’encarregui de la gestió i inserció de la publicitat institucional en els mitjans de comunicació periodístics (premsa escrita i digital),  </w:t>
      </w:r>
      <w:proofErr w:type="spellStart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>exp</w:t>
      </w:r>
      <w:proofErr w:type="spellEnd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 SAB_2025000061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BF2C63" w:rsidRDefault="00BF2C63" w:rsidP="00BF2C63">
      <w:pPr>
        <w:pStyle w:val="NormalWeb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2"/>
          <w:szCs w:val="22"/>
        </w:rPr>
        <w:t>Mitjà imprès local i revistes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F2C63" w:rsidTr="00257A87">
        <w:trPr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  <w:jc w:val="center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Mitjà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Percentatge de descompte ofert %</w:t>
            </w:r>
          </w:p>
        </w:tc>
      </w:tr>
      <w:tr w:rsidR="00BF2C63" w:rsidTr="00257A87">
        <w:trPr>
          <w:trHeight w:val="348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Àrea Besòs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Diari de Sant Adrià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Línia Nord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rHeight w:val="276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Raíces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Andaluzas</w:t>
            </w:r>
            <w:proofErr w:type="spellEnd"/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</w:tbl>
    <w:p w:rsidR="00BF2C63" w:rsidRDefault="00BF2C63" w:rsidP="00BF2C63">
      <w:pPr>
        <w:pStyle w:val="NormalWeb"/>
        <w:spacing w:after="0"/>
      </w:pPr>
    </w:p>
    <w:p w:rsidR="00BF2C63" w:rsidRDefault="00BF2C63" w:rsidP="00BF2C63">
      <w:pPr>
        <w:pStyle w:val="NormalWeb"/>
        <w:spacing w:after="0"/>
      </w:pPr>
      <w:r>
        <w:rPr>
          <w:rFonts w:ascii="Arial" w:hAnsi="Arial" w:cs="Arial"/>
          <w:b/>
          <w:bCs/>
          <w:sz w:val="22"/>
          <w:szCs w:val="22"/>
        </w:rPr>
        <w:t>Mitjans de premsa digital locals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F2C63" w:rsidTr="00257A87">
        <w:trPr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  <w:jc w:val="center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Mitjà 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Percentatge de descompte ofert %</w:t>
            </w: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Pr="003F15B9" w:rsidRDefault="00BF2C63" w:rsidP="00257A87">
            <w:pPr>
              <w:spacing w:before="100" w:beforeAutospacing="1" w:after="142" w:line="276" w:lineRule="auto"/>
            </w:pPr>
            <w:hyperlink r:id="rId4" w:history="1">
              <w:r w:rsidRPr="003F15B9">
                <w:rPr>
                  <w:rStyle w:val="Hipervnculo"/>
                  <w:rFonts w:ascii="Arial" w:hAnsi="Arial" w:cs="Arial"/>
                  <w:bCs/>
                  <w:sz w:val="22"/>
                  <w:szCs w:val="22"/>
                </w:rPr>
                <w:t>areabesos.com/</w:t>
              </w:r>
              <w:proofErr w:type="spellStart"/>
              <w:r w:rsidRPr="003F15B9">
                <w:rPr>
                  <w:rStyle w:val="Hipervnculo"/>
                  <w:rFonts w:ascii="Arial" w:hAnsi="Arial" w:cs="Arial"/>
                  <w:bCs/>
                  <w:sz w:val="22"/>
                  <w:szCs w:val="22"/>
                </w:rPr>
                <w:t>diario</w:t>
              </w:r>
              <w:proofErr w:type="spellEnd"/>
              <w:r w:rsidRPr="003F15B9">
                <w:rPr>
                  <w:rStyle w:val="Hipervnculo"/>
                  <w:rFonts w:ascii="Arial" w:hAnsi="Arial" w:cs="Arial"/>
                  <w:bCs/>
                  <w:sz w:val="22"/>
                  <w:szCs w:val="22"/>
                </w:rPr>
                <w:t>/</w:t>
              </w:r>
            </w:hyperlink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Pr="003F15B9" w:rsidRDefault="00BF2C63" w:rsidP="00257A87">
            <w:pPr>
              <w:spacing w:before="100" w:beforeAutospacing="1" w:after="142" w:line="276" w:lineRule="auto"/>
            </w:pPr>
            <w:hyperlink r:id="rId5" w:history="1">
              <w:r w:rsidRPr="003F15B9">
                <w:rPr>
                  <w:rStyle w:val="Hipervnculo"/>
                  <w:rFonts w:ascii="Arial" w:hAnsi="Arial" w:cs="Arial"/>
                  <w:bCs/>
                  <w:sz w:val="22"/>
                  <w:szCs w:val="22"/>
                </w:rPr>
                <w:t>diaridesantadria.com</w:t>
              </w:r>
            </w:hyperlink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Pr="003F15B9" w:rsidRDefault="00BF2C63" w:rsidP="00257A87">
            <w:pPr>
              <w:spacing w:before="100" w:beforeAutospacing="1" w:after="142" w:line="276" w:lineRule="auto"/>
            </w:pPr>
            <w:r w:rsidRPr="003F15B9">
              <w:rPr>
                <w:rFonts w:ascii="Arial" w:hAnsi="Arial" w:cs="Arial"/>
                <w:bCs/>
                <w:sz w:val="22"/>
                <w:szCs w:val="22"/>
              </w:rPr>
              <w:t>liniaxarxa.cat/</w:t>
            </w:r>
            <w:proofErr w:type="spellStart"/>
            <w:r w:rsidRPr="003F15B9">
              <w:rPr>
                <w:rFonts w:ascii="Arial" w:hAnsi="Arial" w:cs="Arial"/>
                <w:bCs/>
                <w:sz w:val="22"/>
                <w:szCs w:val="22"/>
              </w:rPr>
              <w:t>linianord-barcelonesnord</w:t>
            </w:r>
            <w:proofErr w:type="spellEnd"/>
            <w:r w:rsidRPr="003F15B9">
              <w:rPr>
                <w:rFonts w:ascii="Arial" w:hAnsi="Arial" w:cs="Arial"/>
                <w:bCs/>
                <w:sz w:val="22"/>
                <w:szCs w:val="22"/>
              </w:rPr>
              <w:t>/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Pr="003F15B9" w:rsidRDefault="00BF2C63" w:rsidP="00257A87">
            <w:pPr>
              <w:spacing w:before="100" w:beforeAutospacing="1" w:after="142" w:line="276" w:lineRule="auto"/>
            </w:pPr>
            <w:r w:rsidRPr="003F15B9">
              <w:rPr>
                <w:rFonts w:ascii="Arial" w:hAnsi="Arial" w:cs="Arial"/>
                <w:bCs/>
                <w:sz w:val="22"/>
                <w:szCs w:val="22"/>
              </w:rPr>
              <w:t>metropoliabierta.elespanol.com/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Pr="003F15B9" w:rsidRDefault="00BF2C63" w:rsidP="00257A87">
            <w:pPr>
              <w:spacing w:before="100" w:beforeAutospacing="1" w:after="142" w:line="276" w:lineRule="auto"/>
            </w:pPr>
            <w:r w:rsidRPr="003F15B9">
              <w:rPr>
                <w:rFonts w:ascii="Arial" w:hAnsi="Arial" w:cs="Arial"/>
                <w:bCs/>
                <w:sz w:val="22"/>
                <w:szCs w:val="22"/>
              </w:rPr>
              <w:t>https://radiolamina.blogspot.com/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F2C63" w:rsidRPr="003F15B9" w:rsidRDefault="00BF2C63" w:rsidP="00257A87">
            <w:pPr>
              <w:spacing w:before="100" w:beforeAutospacing="1" w:after="142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>Altres</w:t>
            </w:r>
            <w:proofErr w:type="spellEnd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 xml:space="preserve"> </w:t>
            </w:r>
            <w:proofErr w:type="spellStart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>formats</w:t>
            </w:r>
            <w:proofErr w:type="spellEnd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 xml:space="preserve"> en </w:t>
            </w:r>
            <w:proofErr w:type="spellStart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>aquests</w:t>
            </w:r>
            <w:proofErr w:type="spellEnd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 xml:space="preserve"> </w:t>
            </w:r>
            <w:proofErr w:type="spellStart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>mitjans</w:t>
            </w:r>
            <w:proofErr w:type="spellEnd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 xml:space="preserve"> </w:t>
            </w:r>
            <w:proofErr w:type="spellStart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>digitals</w:t>
            </w:r>
            <w:proofErr w:type="spellEnd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 xml:space="preserve"> </w:t>
            </w:r>
            <w:proofErr w:type="spellStart"/>
            <w:r w:rsidRPr="003F15B9">
              <w:rPr>
                <w:rFonts w:ascii="Carlito" w:eastAsia="Times New Roman" w:hAnsi="Carlito" w:cs="Carlito"/>
                <w:color w:val="auto"/>
                <w:kern w:val="0"/>
                <w:lang w:val="es-ES" w:eastAsia="es-ES"/>
              </w:rPr>
              <w:t>locals</w:t>
            </w:r>
            <w:proofErr w:type="spellEnd"/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</w:tbl>
    <w:p w:rsidR="00BF2C63" w:rsidRDefault="00BF2C63" w:rsidP="00BF2C63">
      <w:pPr>
        <w:pStyle w:val="NormalWeb"/>
        <w:spacing w:after="0"/>
      </w:pPr>
    </w:p>
    <w:p w:rsidR="00BF2C63" w:rsidRDefault="00BF2C63" w:rsidP="00BF2C63">
      <w:pPr>
        <w:pStyle w:val="NormalWeb"/>
        <w:spacing w:after="0"/>
      </w:pPr>
      <w:r>
        <w:rPr>
          <w:rFonts w:ascii="Arial" w:hAnsi="Arial" w:cs="Arial"/>
          <w:b/>
          <w:bCs/>
          <w:sz w:val="22"/>
          <w:szCs w:val="22"/>
        </w:rPr>
        <w:lastRenderedPageBreak/>
        <w:t>Mitjans de premsa digitals generalistes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4"/>
        <w:gridCol w:w="4244"/>
      </w:tblGrid>
      <w:tr w:rsidR="00BF2C63" w:rsidTr="00257A8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  <w:jc w:val="center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Mitjà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Percentatge de descompte ofert %</w:t>
            </w: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lavanguardia.com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elperiodico.com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cronicaglobal.com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  <w:tr w:rsidR="00BF2C63" w:rsidTr="00257A87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Altres mitjans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F2C63" w:rsidRDefault="00BF2C63" w:rsidP="00257A87">
            <w:pPr>
              <w:spacing w:before="100" w:beforeAutospacing="1" w:after="142" w:line="276" w:lineRule="auto"/>
            </w:pPr>
          </w:p>
        </w:tc>
      </w:tr>
    </w:tbl>
    <w:p w:rsidR="00BF2C63" w:rsidRDefault="00BF2C63" w:rsidP="00BF2C63">
      <w:pPr>
        <w:pStyle w:val="NormalWeb"/>
        <w:spacing w:after="0"/>
      </w:pPr>
    </w:p>
    <w:p w:rsidR="00BF2C63" w:rsidRPr="000C6A62" w:rsidRDefault="00BF2C63" w:rsidP="00BF2C63">
      <w:pPr>
        <w:suppressAutoHyphens w:val="0"/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0C6A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>Consideracions a tenir en compte a l’hora de presentar les ofertes:</w:t>
      </w:r>
    </w:p>
    <w:p w:rsidR="00BF2C63" w:rsidRPr="000C6A62" w:rsidRDefault="00BF2C63" w:rsidP="00BF2C63">
      <w:pPr>
        <w:suppressAutoHyphens w:val="0"/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0C6A62">
        <w:rPr>
          <w:rFonts w:ascii="Times New Roman" w:eastAsia="Times New Roman" w:hAnsi="Times New Roman" w:cs="Times New Roman"/>
          <w:color w:val="000000"/>
          <w:kern w:val="0"/>
          <w:lang w:eastAsia="es-ES"/>
        </w:rPr>
        <w:t xml:space="preserve">•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S’entén per descompte el percentatge de millora ofert sobre les tarifes vigents dels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diferents suports publicitaris, IVA exclòs. </w:t>
      </w:r>
      <w:r w:rsidRPr="000C6A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>S`ha d’oferir el mateix percentatge de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>descompte per a tots els productes que ofereixi cada mitjà. És a dir, el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>percentatge de descompte de tots els suports publicitaris d’un diari ha de ser el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>mateix.</w:t>
      </w:r>
    </w:p>
    <w:p w:rsidR="00BF2C63" w:rsidRPr="000C6A62" w:rsidRDefault="00BF2C63" w:rsidP="00BF2C63">
      <w:pPr>
        <w:suppressAutoHyphens w:val="0"/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0C6A62">
        <w:rPr>
          <w:rFonts w:ascii="Times New Roman" w:eastAsia="Times New Roman" w:hAnsi="Times New Roman" w:cs="Times New Roman"/>
          <w:color w:val="000000"/>
          <w:kern w:val="0"/>
          <w:lang w:eastAsia="es-ES"/>
        </w:rPr>
        <w:t xml:space="preserve">•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En cadascuna de les ofertes de descompte/percentatges s’inclourà el servei d’agència.</w:t>
      </w:r>
    </w:p>
    <w:p w:rsidR="00BF2C63" w:rsidRPr="000C6A62" w:rsidRDefault="00BF2C63" w:rsidP="00BF2C63">
      <w:pPr>
        <w:suppressAutoHyphens w:val="0"/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0C6A62">
        <w:rPr>
          <w:rFonts w:ascii="Times New Roman" w:eastAsia="Times New Roman" w:hAnsi="Times New Roman" w:cs="Times New Roman"/>
          <w:color w:val="000000"/>
          <w:kern w:val="0"/>
          <w:lang w:eastAsia="es-ES"/>
        </w:rPr>
        <w:t xml:space="preserve">•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Els descomptes són aplicables a qualsevol dia de la setmana/hora o edició.</w:t>
      </w:r>
    </w:p>
    <w:p w:rsidR="00BF2C63" w:rsidRPr="000C6A62" w:rsidRDefault="00BF2C63" w:rsidP="00BF2C63">
      <w:pPr>
        <w:suppressAutoHyphens w:val="0"/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0C6A62">
        <w:rPr>
          <w:rFonts w:ascii="Times New Roman" w:eastAsia="Times New Roman" w:hAnsi="Times New Roman" w:cs="Times New Roman"/>
          <w:color w:val="000000"/>
          <w:kern w:val="0"/>
          <w:lang w:eastAsia="es-ES"/>
        </w:rPr>
        <w:t xml:space="preserve">•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El descompte ofert en cadascun dels suports del mitjà imprès local i revistes i dels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mitjans digitals tant locals com generalistes és un descompte resultant final, que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inclou tots els descomptes amb IVA exclòs, inclosa la comissió d’agència. És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aplicable a tots els formats, dies de publicació, emplaçament, seccions i edicions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mentre estiguin contemplats a les polítiques comercials dels suports del mitjà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imprès.</w:t>
      </w:r>
    </w:p>
    <w:p w:rsidR="00BF2C63" w:rsidRPr="000C6A62" w:rsidRDefault="00BF2C63" w:rsidP="00BF2C63">
      <w:pPr>
        <w:suppressAutoHyphens w:val="0"/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0C6A62">
        <w:rPr>
          <w:rFonts w:ascii="Times New Roman" w:eastAsia="Times New Roman" w:hAnsi="Times New Roman" w:cs="Times New Roman"/>
          <w:color w:val="000000"/>
          <w:kern w:val="0"/>
          <w:lang w:eastAsia="es-ES"/>
        </w:rPr>
        <w:t xml:space="preserve">•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El licitador haurà de mantenir, com a mínim, els percentatges/descomptes sobre la tarifa vigent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o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ferts en la seva oferta econòmica, durant tota la vigència del contracte. Sense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perjudici que puguin aplicar un descompte superior i uns preus unitaris inferiors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 </w:t>
      </w:r>
      <w:r w:rsidRPr="000C6A62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com a resultat de la negociació en cada moment i en cadascuna de les campanyes</w:t>
      </w: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F2C63" w:rsidRDefault="00BF2C63" w:rsidP="00BF2C63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F2C63" w:rsidRDefault="00BF2C63" w:rsidP="00BF2C63">
      <w:r>
        <w:rPr>
          <w:rFonts w:ascii="Arial" w:hAnsi="Arial" w:cs="Arial"/>
          <w:sz w:val="22"/>
        </w:rPr>
        <w:t>I per què consti, signo aquesta oferta econòmica.</w:t>
      </w:r>
    </w:p>
    <w:p w:rsidR="00BF2C63" w:rsidRDefault="00BF2C63" w:rsidP="00BF2C63">
      <w:r>
        <w:rPr>
          <w:rFonts w:ascii="Arial" w:hAnsi="Arial" w:cs="Arial"/>
          <w:sz w:val="22"/>
        </w:rPr>
        <w:t>(lloc i data )</w:t>
      </w:r>
    </w:p>
    <w:p w:rsidR="00BF2C63" w:rsidRDefault="00BF2C63" w:rsidP="00BF2C63"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63"/>
    <w:rsid w:val="00BF2C6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E79B-F451-4353-8A2D-5B87B9C7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C6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F2C63"/>
    <w:rPr>
      <w:color w:val="000080"/>
      <w:u w:val="single"/>
    </w:rPr>
  </w:style>
  <w:style w:type="paragraph" w:styleId="NormalWeb">
    <w:name w:val="Normal (Web)"/>
    <w:basedOn w:val="Normal"/>
    <w:uiPriority w:val="99"/>
    <w:rsid w:val="00BF2C63"/>
    <w:pPr>
      <w:spacing w:before="280" w:after="28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aridesantadria.com/" TargetMode="External"/><Relationship Id="rId4" Type="http://schemas.openxmlformats.org/officeDocument/2006/relationships/hyperlink" Target="http://www.areabesos.com/diari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2025-10-24T08:42:00Z</dcterms:created>
  <dcterms:modified xsi:type="dcterms:W3CDTF">2025-10-24T08:42:00Z</dcterms:modified>
</cp:coreProperties>
</file>