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1D79" w14:textId="7CB1C94E" w:rsidR="00847047" w:rsidRPr="005632D1" w:rsidRDefault="00847047" w:rsidP="00AB2E66">
      <w:pPr>
        <w:pStyle w:val="Ttol1"/>
        <w:jc w:val="both"/>
      </w:pPr>
      <w:bookmarkStart w:id="0" w:name="_Toc107211765"/>
      <w:bookmarkStart w:id="1" w:name="_Toc484011798"/>
      <w:r w:rsidRPr="005632D1">
        <w:t xml:space="preserve">Annex </w:t>
      </w:r>
      <w:r w:rsidR="00F00741" w:rsidRPr="005632D1">
        <w:t>IV</w:t>
      </w:r>
      <w:r w:rsidRPr="005632D1">
        <w:t>. Oferta Tècnica</w:t>
      </w:r>
      <w:bookmarkEnd w:id="0"/>
      <w:r w:rsidR="00062690" w:rsidRPr="005632D1">
        <w:t xml:space="preserve"> </w:t>
      </w:r>
      <w:r w:rsidR="00981DBF" w:rsidRPr="005632D1">
        <w:t xml:space="preserve">del </w:t>
      </w:r>
      <w:r w:rsidR="00565E09">
        <w:t>7</w:t>
      </w:r>
      <w:r w:rsidR="00AB2E66">
        <w:t>è</w:t>
      </w:r>
      <w:r w:rsidR="00CB7067" w:rsidRPr="005632D1">
        <w:t xml:space="preserve"> </w:t>
      </w:r>
      <w:r w:rsidR="00062690" w:rsidRPr="005632D1">
        <w:t>contracte específic</w:t>
      </w:r>
      <w:r w:rsidR="00CB7067" w:rsidRPr="005632D1">
        <w:t xml:space="preserve"> d’energia, </w:t>
      </w:r>
      <w:proofErr w:type="spellStart"/>
      <w:r w:rsidR="00CB7067" w:rsidRPr="005632D1">
        <w:t>Exp</w:t>
      </w:r>
      <w:proofErr w:type="spellEnd"/>
      <w:r w:rsidR="00CB7067" w:rsidRPr="005632D1">
        <w:t xml:space="preserve"> 2</w:t>
      </w:r>
      <w:r w:rsidR="00AB2E66">
        <w:t>5</w:t>
      </w:r>
      <w:r w:rsidR="00CB7067" w:rsidRPr="005632D1">
        <w:t>_</w:t>
      </w:r>
      <w:r w:rsidR="00565E09">
        <w:t>77</w:t>
      </w:r>
      <w:r w:rsidR="00CB7067" w:rsidRPr="005632D1">
        <w:t>.</w:t>
      </w:r>
    </w:p>
    <w:p w14:paraId="73795FEE" w14:textId="2A227B0F" w:rsidR="00847047" w:rsidRPr="005632D1" w:rsidRDefault="00847047" w:rsidP="00847047">
      <w:r w:rsidRPr="005632D1">
        <w:t xml:space="preserve">(El senyor / La senyora) ........................................................................, major d’edat, amb DNI núm. ........................., en la seva condició de ................................... de l’empresa ........................................................., amb NIF .............................., amb domicili a la ciutat de ................................. carrer.......................................... núm. ....................., assabentat de les condicions i requisits que s’exigeixen per a l’adjudicació del contracte específic de subministrament d’energia per a les entitats adherides al grup de compra, segons es descriu en el plec administratiu i en el </w:t>
      </w:r>
      <w:r w:rsidR="00875C40" w:rsidRPr="005632D1">
        <w:t>p</w:t>
      </w:r>
      <w:r w:rsidRPr="005632D1">
        <w:t xml:space="preserve">lec de prescripcions tècniques, faig constar que conec els plecs que serveixen de base al contracte i l’accepto íntegrament, comprometent-me a portar a terme l’objecte del contracte d’acord amb: </w:t>
      </w:r>
    </w:p>
    <w:p w14:paraId="1262176A" w14:textId="77777777" w:rsidR="00847047" w:rsidRPr="005632D1" w:rsidRDefault="00847047" w:rsidP="00847047">
      <w:pPr>
        <w:pStyle w:val="Pargrafdellista"/>
        <w:numPr>
          <w:ilvl w:val="0"/>
          <w:numId w:val="2"/>
        </w:numPr>
        <w:tabs>
          <w:tab w:val="left" w:pos="709"/>
        </w:tabs>
        <w:spacing w:after="0" w:line="240" w:lineRule="auto"/>
        <w:contextualSpacing w:val="0"/>
      </w:pPr>
      <w:r w:rsidRPr="005632D1">
        <w:t>Oferta Tècnica</w:t>
      </w:r>
    </w:p>
    <w:p w14:paraId="5828EAFD" w14:textId="77777777" w:rsidR="00847047" w:rsidRPr="005632D1" w:rsidRDefault="00847047" w:rsidP="00847047">
      <w:pPr>
        <w:pStyle w:val="Pargrafdellista"/>
      </w:pPr>
    </w:p>
    <w:p w14:paraId="34CBCF91" w14:textId="6653AF90" w:rsidR="00847047" w:rsidRPr="005632D1" w:rsidRDefault="00847047" w:rsidP="00847047">
      <w:pPr>
        <w:pStyle w:val="Pargrafdellista"/>
        <w:ind w:left="0" w:firstLine="0"/>
      </w:pPr>
      <w:r w:rsidRPr="005632D1">
        <w:t>El licitador haurà d’emplenar el camp “Oferta licitador (SI/NO)” per a cada funcionalitat</w:t>
      </w:r>
      <w:r w:rsidR="00875C40" w:rsidRPr="005632D1">
        <w:t xml:space="preserve"> o servei</w:t>
      </w:r>
      <w:r w:rsidRPr="005632D1">
        <w:t xml:space="preserve"> amb “SI” en cas que ofereixi la funcionalitat o el servei o amb “NO” en cas que no l’ofereixi. En cas que aquest camp no estigui complimentat amb cap d’aquestes dues opcions, es valorarà com a “NO”.</w:t>
      </w:r>
    </w:p>
    <w:p w14:paraId="09E6B77C" w14:textId="77777777" w:rsidR="00847047" w:rsidRPr="005632D1" w:rsidRDefault="00847047" w:rsidP="00847047">
      <w:pPr>
        <w:spacing w:after="200" w:line="276" w:lineRule="auto"/>
        <w:jc w:val="left"/>
      </w:pPr>
      <w:r w:rsidRPr="005632D1">
        <w:br w:type="page"/>
      </w:r>
    </w:p>
    <w:p w14:paraId="5B58C283" w14:textId="0BE3B741" w:rsidR="005632D1" w:rsidRPr="005632D1" w:rsidRDefault="005632D1" w:rsidP="00847047">
      <w:pPr>
        <w:pStyle w:val="Pargrafdellista"/>
        <w:numPr>
          <w:ilvl w:val="1"/>
          <w:numId w:val="1"/>
        </w:numPr>
        <w:tabs>
          <w:tab w:val="left" w:pos="709"/>
        </w:tabs>
        <w:spacing w:after="0" w:line="240" w:lineRule="auto"/>
        <w:contextualSpacing w:val="0"/>
      </w:pPr>
      <w:r w:rsidRPr="005632D1">
        <w:lastRenderedPageBreak/>
        <w:t>Oferta Tècnica categoria 1</w:t>
      </w:r>
    </w:p>
    <w:p w14:paraId="44AC36F9" w14:textId="77777777" w:rsidR="005632D1" w:rsidRPr="005632D1" w:rsidRDefault="005632D1" w:rsidP="005632D1">
      <w:pPr>
        <w:tabs>
          <w:tab w:val="left" w:pos="709"/>
        </w:tabs>
        <w:spacing w:after="0" w:line="240" w:lineRule="auto"/>
      </w:pPr>
    </w:p>
    <w:tbl>
      <w:tblPr>
        <w:tblW w:w="8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645"/>
        <w:gridCol w:w="2500"/>
        <w:gridCol w:w="1546"/>
        <w:gridCol w:w="771"/>
        <w:gridCol w:w="454"/>
        <w:gridCol w:w="454"/>
      </w:tblGrid>
      <w:tr w:rsidR="00023B4C" w:rsidRPr="005632D1" w14:paraId="34A7227F" w14:textId="77777777" w:rsidTr="00023B4C">
        <w:trPr>
          <w:trHeight w:val="300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89B699C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Concepte </w:t>
            </w:r>
          </w:p>
        </w:tc>
        <w:tc>
          <w:tcPr>
            <w:tcW w:w="1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D2F6283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Funcionalitat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DE2F116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Descripció </w:t>
            </w:r>
          </w:p>
        </w:tc>
        <w:tc>
          <w:tcPr>
            <w:tcW w:w="1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647CD5B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Es valorarà: 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B9DF957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Oferta licitador (SI/NO) 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6738446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Puntuació màxima </w:t>
            </w:r>
          </w:p>
          <w:p w14:paraId="48A6736E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  </w:t>
            </w:r>
          </w:p>
        </w:tc>
      </w:tr>
      <w:tr w:rsidR="00023B4C" w:rsidRPr="005632D1" w14:paraId="1D4CF1EF" w14:textId="77777777" w:rsidTr="00023B4C">
        <w:trPr>
          <w:trHeight w:val="300"/>
        </w:trPr>
        <w:tc>
          <w:tcPr>
            <w:tcW w:w="1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E32C52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Funcionalitats del Web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27F285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 xml:space="preserve">Possibilitat de descarregar corbes de càrrega </w:t>
            </w:r>
            <w:proofErr w:type="spellStart"/>
            <w:r w:rsidRPr="005632D1">
              <w:rPr>
                <w:rFonts w:ascii="Arial" w:hAnsi="Arial" w:cs="Arial"/>
                <w:sz w:val="16"/>
                <w:szCs w:val="16"/>
              </w:rPr>
              <w:t>quarthoràries</w:t>
            </w:r>
            <w:proofErr w:type="spellEnd"/>
            <w:r w:rsidRPr="005632D1">
              <w:rPr>
                <w:rFonts w:ascii="Arial" w:hAnsi="Arial" w:cs="Arial"/>
                <w:sz w:val="16"/>
                <w:szCs w:val="16"/>
              </w:rPr>
              <w:t xml:space="preserve"> seleccionant el període de consum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8FC304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Possibilitat de descarregar la corba de càrrega per períodes iguals o superiors a un mes natural a partir de la selecció de la data d'inici.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9393D1C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Ofereix la funcionalitat (SI/NO):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A07AD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 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4357400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0,25 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B02374" w14:textId="77777777" w:rsidR="005632D1" w:rsidRPr="005632D1" w:rsidRDefault="005632D1" w:rsidP="005632D1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0,25 </w:t>
            </w:r>
          </w:p>
        </w:tc>
      </w:tr>
      <w:tr w:rsidR="0045270E" w:rsidRPr="005632D1" w14:paraId="2E604983" w14:textId="751CE4D2" w:rsidTr="00023B4C">
        <w:trPr>
          <w:trHeight w:val="300"/>
        </w:trPr>
        <w:tc>
          <w:tcPr>
            <w:tcW w:w="1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C6F87" w14:textId="4F7DF3DE" w:rsidR="0045270E" w:rsidRPr="005632D1" w:rsidRDefault="00934CF8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4CF8">
              <w:rPr>
                <w:rFonts w:ascii="Arial" w:hAnsi="Arial" w:cs="Arial"/>
                <w:sz w:val="16"/>
                <w:szCs w:val="16"/>
              </w:rPr>
              <w:t>Plataforma online d’Execució de Tancaments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5F46FD" w14:textId="1DE88AD7" w:rsidR="0045270E" w:rsidRPr="005632D1" w:rsidRDefault="00934CF8" w:rsidP="00934CF8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4CF8">
              <w:rPr>
                <w:rFonts w:ascii="Arial" w:hAnsi="Arial" w:cs="Arial"/>
                <w:sz w:val="16"/>
                <w:szCs w:val="16"/>
              </w:rPr>
              <w:t>Possibilitat d’executar ordres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34CF8">
              <w:rPr>
                <w:rFonts w:ascii="Arial" w:hAnsi="Arial" w:cs="Arial"/>
                <w:sz w:val="16"/>
                <w:szCs w:val="16"/>
              </w:rPr>
              <w:t>tancament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33338D" w14:textId="0F01C44B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5270E">
              <w:rPr>
                <w:rFonts w:ascii="Arial" w:hAnsi="Arial" w:cs="Arial"/>
                <w:sz w:val="16"/>
                <w:szCs w:val="16"/>
              </w:rPr>
              <w:t>Possibilitat d’executar ordres de tancament als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270E">
              <w:rPr>
                <w:rFonts w:ascii="Arial" w:hAnsi="Arial" w:cs="Arial"/>
                <w:sz w:val="16"/>
                <w:szCs w:val="16"/>
              </w:rPr>
              <w:t>productes de futurs amb opció de tancament del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270E">
              <w:rPr>
                <w:rFonts w:ascii="Arial" w:hAnsi="Arial" w:cs="Arial"/>
                <w:sz w:val="16"/>
                <w:szCs w:val="16"/>
              </w:rPr>
              <w:t>present plec, rebent confirmació d’execució del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270E">
              <w:rPr>
                <w:rFonts w:ascii="Arial" w:hAnsi="Arial" w:cs="Arial"/>
                <w:sz w:val="16"/>
                <w:szCs w:val="16"/>
              </w:rPr>
              <w:t>tancament realitzat amb traçabilitat del dia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270E">
              <w:rPr>
                <w:rFonts w:ascii="Arial" w:hAnsi="Arial" w:cs="Arial"/>
                <w:sz w:val="16"/>
                <w:szCs w:val="16"/>
              </w:rPr>
              <w:t>tancament, producte tancat, volum tancat i preu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270E">
              <w:rPr>
                <w:rFonts w:ascii="Arial" w:hAnsi="Arial" w:cs="Arial"/>
                <w:sz w:val="16"/>
                <w:szCs w:val="16"/>
              </w:rPr>
              <w:t>tancat.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4D6151" w14:textId="51248F4D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Ofereix la funcionalitat (SI/NO):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9B4A00" w14:textId="029A6F05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72B937" w14:textId="4B21E0DF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385D4F" w14:textId="7BA7F2DC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</w:tr>
      <w:tr w:rsidR="0045270E" w:rsidRPr="005632D1" w14:paraId="4B3A2201" w14:textId="77777777" w:rsidTr="00023B4C">
        <w:trPr>
          <w:trHeight w:val="300"/>
        </w:trPr>
        <w:tc>
          <w:tcPr>
            <w:tcW w:w="1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3AE035" w14:textId="7BA191FA" w:rsidR="0045270E" w:rsidRPr="005632D1" w:rsidRDefault="00934CF8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4CF8">
              <w:rPr>
                <w:rFonts w:ascii="Arial" w:hAnsi="Arial" w:cs="Arial"/>
                <w:sz w:val="16"/>
                <w:szCs w:val="16"/>
              </w:rPr>
              <w:t>Tancament amb Ordre de compra a preu màxim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B1E672" w14:textId="047451D2" w:rsidR="0057698D" w:rsidRPr="0057698D" w:rsidRDefault="0057698D" w:rsidP="0057698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7698D">
              <w:rPr>
                <w:rFonts w:ascii="Arial" w:hAnsi="Arial" w:cs="Arial"/>
                <w:sz w:val="16"/>
                <w:szCs w:val="16"/>
              </w:rPr>
              <w:t>ossibilitat de fer tancaments amb una ordre de compra a preu</w:t>
            </w:r>
          </w:p>
          <w:p w14:paraId="79B84F0E" w14:textId="051EA73D" w:rsidR="0045270E" w:rsidRPr="005632D1" w:rsidRDefault="0057698D" w:rsidP="0057698D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698D">
              <w:rPr>
                <w:rFonts w:ascii="Arial" w:hAnsi="Arial" w:cs="Arial"/>
                <w:sz w:val="16"/>
                <w:szCs w:val="16"/>
              </w:rPr>
              <w:t>Màxim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7FE1BD" w14:textId="55DEF75A" w:rsidR="00771C78" w:rsidRPr="00771C78" w:rsidRDefault="00771C78" w:rsidP="00771C78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771C78">
              <w:rPr>
                <w:rFonts w:ascii="Arial" w:hAnsi="Arial" w:cs="Arial"/>
                <w:sz w:val="16"/>
                <w:szCs w:val="16"/>
              </w:rPr>
              <w:t>ossibilitat de fer tancaments amb una ordre de compra a preu</w:t>
            </w:r>
          </w:p>
          <w:p w14:paraId="2EBDCB64" w14:textId="6103EF44" w:rsidR="0045270E" w:rsidRPr="005632D1" w:rsidRDefault="00771C78" w:rsidP="00771C78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71C78">
              <w:rPr>
                <w:rFonts w:ascii="Arial" w:hAnsi="Arial" w:cs="Arial"/>
                <w:sz w:val="16"/>
                <w:szCs w:val="16"/>
              </w:rPr>
              <w:t>màxim d’acord al que s’indica a l’apartat 44.7.4.2. del PCAP.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30862F" w14:textId="0554166E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Ofereix la funcionalitat (SI/NO):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987E28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CB081" w14:textId="01E215F2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7C14E2" w14:textId="6305361C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</w:tr>
      <w:tr w:rsidR="0045270E" w:rsidRPr="005632D1" w14:paraId="2A730C96" w14:textId="77777777" w:rsidTr="00023B4C">
        <w:trPr>
          <w:trHeight w:val="300"/>
        </w:trPr>
        <w:tc>
          <w:tcPr>
            <w:tcW w:w="55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90CA0C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Servei d’estudi d’optimització de potència </w:t>
            </w:r>
          </w:p>
          <w:p w14:paraId="72A42AD0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  </w:t>
            </w:r>
          </w:p>
          <w:p w14:paraId="1F0B6274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 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CCBD68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Ofereix el servei d'estudi d'optimització de potència (SI/NO):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AFA46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 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B031D0" w14:textId="5D2E1E7A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1,75</w:t>
            </w:r>
            <w:r w:rsidRPr="005632D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73BEFF" w14:textId="2BFD9C3D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5632D1">
              <w:rPr>
                <w:rFonts w:ascii="Arial" w:hAnsi="Arial" w:cs="Arial"/>
                <w:sz w:val="16"/>
                <w:szCs w:val="16"/>
              </w:rPr>
              <w:t>,75 </w:t>
            </w:r>
          </w:p>
        </w:tc>
      </w:tr>
      <w:tr w:rsidR="0045270E" w:rsidRPr="005632D1" w14:paraId="41E659D6" w14:textId="77777777" w:rsidTr="00023B4C">
        <w:trPr>
          <w:trHeight w:val="300"/>
        </w:trPr>
        <w:tc>
          <w:tcPr>
            <w:tcW w:w="55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AB6A911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Servei d’estudi d’optimització d’energia reactiva (inductiva i capacitiva) </w:t>
            </w:r>
          </w:p>
          <w:p w14:paraId="6C80AB18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  </w:t>
            </w:r>
          </w:p>
          <w:p w14:paraId="1F30A138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 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7A5B198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Ofereix el servei d'estudi d'optimització d'energia reactiva (inductiva i capacitiva) (SI/NO):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ADC4D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 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0245C6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0,5 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C3B8190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0,5 </w:t>
            </w:r>
          </w:p>
        </w:tc>
      </w:tr>
      <w:tr w:rsidR="0045270E" w:rsidRPr="005632D1" w14:paraId="4C658F10" w14:textId="77777777" w:rsidTr="00023B4C">
        <w:trPr>
          <w:trHeight w:val="300"/>
        </w:trPr>
        <w:tc>
          <w:tcPr>
            <w:tcW w:w="78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D114F91" w14:textId="77777777" w:rsidR="0045270E" w:rsidRPr="005632D1" w:rsidRDefault="0045270E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632D1">
              <w:rPr>
                <w:rFonts w:ascii="Arial" w:hAnsi="Arial" w:cs="Arial"/>
                <w:sz w:val="16"/>
                <w:szCs w:val="16"/>
              </w:rPr>
              <w:t>Total Oferta Tècnica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264BEF" w14:textId="37D6279E" w:rsidR="0045270E" w:rsidRPr="005632D1" w:rsidRDefault="00771C78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5270E" w:rsidRPr="00D9435E">
              <w:rPr>
                <w:rFonts w:ascii="Arial" w:hAnsi="Arial" w:cs="Arial"/>
                <w:sz w:val="16"/>
                <w:szCs w:val="16"/>
              </w:rPr>
              <w:t>,5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3BFCFF" w14:textId="172B547F" w:rsidR="0045270E" w:rsidRPr="005632D1" w:rsidRDefault="00771C78" w:rsidP="0045270E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5270E" w:rsidRPr="00D9435E">
              <w:rPr>
                <w:rFonts w:ascii="Arial" w:hAnsi="Arial" w:cs="Arial"/>
                <w:sz w:val="16"/>
                <w:szCs w:val="16"/>
              </w:rPr>
              <w:t>,5 </w:t>
            </w:r>
          </w:p>
        </w:tc>
      </w:tr>
    </w:tbl>
    <w:p w14:paraId="36DBA3D2" w14:textId="77777777" w:rsidR="005632D1" w:rsidRPr="005632D1" w:rsidRDefault="005632D1" w:rsidP="005632D1">
      <w:pPr>
        <w:tabs>
          <w:tab w:val="left" w:pos="709"/>
        </w:tabs>
        <w:spacing w:after="0" w:line="240" w:lineRule="auto"/>
      </w:pPr>
    </w:p>
    <w:p w14:paraId="62BB84EF" w14:textId="77777777" w:rsidR="005632D1" w:rsidRPr="005632D1" w:rsidRDefault="005632D1" w:rsidP="005632D1">
      <w:pPr>
        <w:tabs>
          <w:tab w:val="left" w:pos="709"/>
        </w:tabs>
        <w:spacing w:after="0" w:line="240" w:lineRule="auto"/>
      </w:pPr>
    </w:p>
    <w:bookmarkEnd w:id="1"/>
    <w:p w14:paraId="49B5615E" w14:textId="41DBBF96" w:rsidR="00847047" w:rsidRDefault="00847047" w:rsidP="00847047">
      <w:pPr>
        <w:spacing w:after="200" w:line="276" w:lineRule="auto"/>
        <w:jc w:val="left"/>
      </w:pPr>
    </w:p>
    <w:sectPr w:rsidR="00847047" w:rsidSect="00847047">
      <w:headerReference w:type="default" r:id="rId11"/>
      <w:footerReference w:type="default" r:id="rId12"/>
      <w:pgSz w:w="11906" w:h="16838"/>
      <w:pgMar w:top="2127" w:right="1416" w:bottom="1417" w:left="170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C421" w14:textId="77777777" w:rsidR="00AB04E6" w:rsidRPr="005632D1" w:rsidRDefault="00AB04E6">
      <w:pPr>
        <w:spacing w:after="0" w:line="240" w:lineRule="auto"/>
      </w:pPr>
      <w:r w:rsidRPr="005632D1">
        <w:separator/>
      </w:r>
    </w:p>
  </w:endnote>
  <w:endnote w:type="continuationSeparator" w:id="0">
    <w:p w14:paraId="484E3DC5" w14:textId="77777777" w:rsidR="00AB04E6" w:rsidRPr="005632D1" w:rsidRDefault="00AB04E6">
      <w:pPr>
        <w:spacing w:after="0" w:line="240" w:lineRule="auto"/>
      </w:pPr>
      <w:r w:rsidRPr="005632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731231"/>
      <w:docPartObj>
        <w:docPartGallery w:val="Page Numbers (Bottom of Page)"/>
        <w:docPartUnique/>
      </w:docPartObj>
    </w:sdtPr>
    <w:sdtContent>
      <w:p w14:paraId="06DA7FEE" w14:textId="77777777" w:rsidR="002971A6" w:rsidRPr="005632D1" w:rsidRDefault="00847047" w:rsidP="00C307A5">
        <w:pPr>
          <w:pStyle w:val="Peu"/>
        </w:pPr>
        <w:r w:rsidRPr="005632D1">
          <w:fldChar w:fldCharType="begin"/>
        </w:r>
        <w:r w:rsidRPr="005632D1">
          <w:instrText>PAGE   \* MERGEFORMAT</w:instrText>
        </w:r>
        <w:r w:rsidRPr="005632D1">
          <w:fldChar w:fldCharType="separate"/>
        </w:r>
        <w:r w:rsidRPr="005632D1">
          <w:t>6</w:t>
        </w:r>
        <w:r w:rsidRPr="005632D1">
          <w:fldChar w:fldCharType="end"/>
        </w:r>
      </w:p>
    </w:sdtContent>
  </w:sdt>
  <w:p w14:paraId="076A861C" w14:textId="77777777" w:rsidR="002971A6" w:rsidRPr="005632D1" w:rsidRDefault="002971A6" w:rsidP="00C307A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AC27" w14:textId="77777777" w:rsidR="00AB04E6" w:rsidRPr="005632D1" w:rsidRDefault="00AB04E6">
      <w:pPr>
        <w:spacing w:after="0" w:line="240" w:lineRule="auto"/>
      </w:pPr>
      <w:r w:rsidRPr="005632D1">
        <w:separator/>
      </w:r>
    </w:p>
  </w:footnote>
  <w:footnote w:type="continuationSeparator" w:id="0">
    <w:p w14:paraId="1D048474" w14:textId="77777777" w:rsidR="00AB04E6" w:rsidRPr="005632D1" w:rsidRDefault="00AB04E6">
      <w:pPr>
        <w:spacing w:after="0" w:line="240" w:lineRule="auto"/>
      </w:pPr>
      <w:r w:rsidRPr="005632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A49A" w14:textId="4B84C041" w:rsidR="002971A6" w:rsidRPr="005632D1" w:rsidRDefault="00847047" w:rsidP="00C307A5">
    <w:pPr>
      <w:pStyle w:val="Capalera"/>
    </w:pPr>
    <w:r w:rsidRPr="005632D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5AF83C4" wp14:editId="195EDE48">
          <wp:simplePos x="0" y="0"/>
          <wp:positionH relativeFrom="page">
            <wp:posOffset>964491</wp:posOffset>
          </wp:positionH>
          <wp:positionV relativeFrom="page">
            <wp:posOffset>367370</wp:posOffset>
          </wp:positionV>
          <wp:extent cx="2348179" cy="425732"/>
          <wp:effectExtent l="0" t="0" r="0" b="0"/>
          <wp:wrapNone/>
          <wp:docPr id="3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79" cy="425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2D1">
      <w:t>EXP 2</w:t>
    </w:r>
    <w:r w:rsidR="00AB2E66">
      <w:t>5</w:t>
    </w:r>
    <w:r w:rsidRPr="005632D1">
      <w:t>/</w:t>
    </w:r>
    <w:r w:rsidR="00565E09">
      <w:t>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B1B"/>
    <w:multiLevelType w:val="multilevel"/>
    <w:tmpl w:val="8812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9DE6C32"/>
    <w:multiLevelType w:val="hybridMultilevel"/>
    <w:tmpl w:val="2250B950"/>
    <w:lvl w:ilvl="0" w:tplc="C5E45D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80FC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BEEA5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BA43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6B056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3CC83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8A203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2426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E945E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476CA"/>
    <w:multiLevelType w:val="hybridMultilevel"/>
    <w:tmpl w:val="4C9EB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3475193">
    <w:abstractNumId w:val="0"/>
  </w:num>
  <w:num w:numId="2" w16cid:durableId="1775056904">
    <w:abstractNumId w:val="2"/>
  </w:num>
  <w:num w:numId="3" w16cid:durableId="182269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47"/>
    <w:rsid w:val="00023B4C"/>
    <w:rsid w:val="00062690"/>
    <w:rsid w:val="00085791"/>
    <w:rsid w:val="001C09E4"/>
    <w:rsid w:val="002971A6"/>
    <w:rsid w:val="002A082F"/>
    <w:rsid w:val="004101C3"/>
    <w:rsid w:val="00440651"/>
    <w:rsid w:val="0045270E"/>
    <w:rsid w:val="0046743B"/>
    <w:rsid w:val="005111DA"/>
    <w:rsid w:val="00540997"/>
    <w:rsid w:val="005632D1"/>
    <w:rsid w:val="00565E09"/>
    <w:rsid w:val="0057698D"/>
    <w:rsid w:val="005B4A6D"/>
    <w:rsid w:val="00714541"/>
    <w:rsid w:val="00766F7F"/>
    <w:rsid w:val="00771C78"/>
    <w:rsid w:val="0084531D"/>
    <w:rsid w:val="00847047"/>
    <w:rsid w:val="00875C40"/>
    <w:rsid w:val="0088586C"/>
    <w:rsid w:val="00910BCB"/>
    <w:rsid w:val="00922CB5"/>
    <w:rsid w:val="00934CF8"/>
    <w:rsid w:val="009601EE"/>
    <w:rsid w:val="00970F72"/>
    <w:rsid w:val="00981DBF"/>
    <w:rsid w:val="00AB04E6"/>
    <w:rsid w:val="00AB2E66"/>
    <w:rsid w:val="00AC7D59"/>
    <w:rsid w:val="00B3073C"/>
    <w:rsid w:val="00B403F1"/>
    <w:rsid w:val="00BB46EC"/>
    <w:rsid w:val="00BD5780"/>
    <w:rsid w:val="00C01B05"/>
    <w:rsid w:val="00CB7067"/>
    <w:rsid w:val="00D9435E"/>
    <w:rsid w:val="00DA0B62"/>
    <w:rsid w:val="00E63BA6"/>
    <w:rsid w:val="00E7067A"/>
    <w:rsid w:val="00E8502E"/>
    <w:rsid w:val="00E94932"/>
    <w:rsid w:val="00E96CE3"/>
    <w:rsid w:val="00EA2151"/>
    <w:rsid w:val="00F00741"/>
    <w:rsid w:val="00F00819"/>
    <w:rsid w:val="00F43638"/>
    <w:rsid w:val="00F575B4"/>
    <w:rsid w:val="00F866ED"/>
    <w:rsid w:val="00FA43B7"/>
    <w:rsid w:val="7F0C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2F41"/>
  <w15:chartTrackingRefBased/>
  <w15:docId w15:val="{34425C45-EA32-4052-AA3E-2314C8C1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47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ol1">
    <w:name w:val="heading 1"/>
    <w:next w:val="Normal"/>
    <w:link w:val="Ttol1Car"/>
    <w:uiPriority w:val="9"/>
    <w:qFormat/>
    <w:rsid w:val="00847047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47047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84704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CapaleraCar">
    <w:name w:val="Capçalera Car"/>
    <w:basedOn w:val="Lletraperdefectedelpargraf"/>
    <w:link w:val="Capalera"/>
    <w:uiPriority w:val="99"/>
    <w:rsid w:val="00847047"/>
    <w:rPr>
      <w:rFonts w:ascii="Arial" w:hAnsi="Arial"/>
      <w:color w:val="2A7886"/>
      <w:spacing w:val="26"/>
      <w:sz w:val="12"/>
      <w:lang w:val="ca-ES"/>
    </w:rPr>
  </w:style>
  <w:style w:type="paragraph" w:styleId="Peu">
    <w:name w:val="footer"/>
    <w:link w:val="PeuCar"/>
    <w:uiPriority w:val="99"/>
    <w:unhideWhenUsed/>
    <w:rsid w:val="00847047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847047"/>
    <w:rPr>
      <w:rFonts w:ascii="Arial" w:hAnsi="Arial"/>
      <w:color w:val="2A7886"/>
      <w:sz w:val="17"/>
      <w:lang w:val="ca-ES"/>
    </w:rPr>
  </w:style>
  <w:style w:type="paragraph" w:styleId="Pargrafdellista">
    <w:name w:val="List Paragraph"/>
    <w:aliases w:val="List,Lista1,Lista11,Lista111"/>
    <w:basedOn w:val="Normal"/>
    <w:link w:val="PargrafdellistaCar"/>
    <w:uiPriority w:val="34"/>
    <w:qFormat/>
    <w:rsid w:val="00847047"/>
    <w:pPr>
      <w:ind w:left="357" w:hanging="357"/>
      <w:contextualSpacing/>
    </w:pPr>
  </w:style>
  <w:style w:type="character" w:customStyle="1" w:styleId="PargrafdellistaCar">
    <w:name w:val="Paràgraf de llista Car"/>
    <w:aliases w:val="List Car,Lista1 Car,Lista11 Car,Lista111 Car"/>
    <w:basedOn w:val="Lletraperdefectedelpargraf"/>
    <w:link w:val="Pargrafdellista"/>
    <w:uiPriority w:val="34"/>
    <w:rsid w:val="00847047"/>
    <w:rPr>
      <w:rFonts w:ascii="Garamond" w:hAnsi="Garamond"/>
      <w:sz w:val="24"/>
      <w:lang w:val="ca-ES"/>
    </w:rPr>
  </w:style>
  <w:style w:type="paragraph" w:styleId="Revisi">
    <w:name w:val="Revision"/>
    <w:hidden/>
    <w:uiPriority w:val="99"/>
    <w:semiHidden/>
    <w:rsid w:val="00910BCB"/>
    <w:pPr>
      <w:spacing w:after="0" w:line="240" w:lineRule="auto"/>
    </w:pPr>
    <w:rPr>
      <w:rFonts w:ascii="Garamond" w:hAnsi="Garamond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1" ma:contentTypeDescription="Crea un document nou" ma:contentTypeScope="" ma:versionID="ae4b38b5fde45c2de6ec073243a039c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b8a2d967a4c5838bdc75df770ef496b7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A211-EDB9-495E-8E08-DBC6D05A07C6}">
  <ds:schemaRefs>
    <ds:schemaRef ds:uri="http://schemas.microsoft.com/office/2006/metadata/properties"/>
    <ds:schemaRef ds:uri="http://schemas.microsoft.com/office/infopath/2007/PartnerControls"/>
    <ds:schemaRef ds:uri="5716b5eb-e3e4-41d5-bc41-491a810577e8"/>
    <ds:schemaRef ds:uri="8b2de81d-c0d5-4fbd-96d6-458b5887f875"/>
  </ds:schemaRefs>
</ds:datastoreItem>
</file>

<file path=customXml/itemProps2.xml><?xml version="1.0" encoding="utf-8"?>
<ds:datastoreItem xmlns:ds="http://schemas.openxmlformats.org/officeDocument/2006/customXml" ds:itemID="{3C95E86D-F26C-4BFE-B124-71349EF707AB}"/>
</file>

<file path=customXml/itemProps3.xml><?xml version="1.0" encoding="utf-8"?>
<ds:datastoreItem xmlns:ds="http://schemas.openxmlformats.org/officeDocument/2006/customXml" ds:itemID="{EA47F7E6-2449-4D09-813D-89AF05608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0E98FB-C053-43D8-B0A1-9824DF0F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2362</Characters>
  <Application>Microsoft Office Word</Application>
  <DocSecurity>0</DocSecurity>
  <Lines>112</Lines>
  <Paragraphs>58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Elisabeth Macías Fernández</cp:lastModifiedBy>
  <cp:revision>33</cp:revision>
  <dcterms:created xsi:type="dcterms:W3CDTF">2022-06-29T10:36:00Z</dcterms:created>
  <dcterms:modified xsi:type="dcterms:W3CDTF">2025-10-01T11:52:00Z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35190b18-fce3-4985-8f5b-143560717296_Enabled">
    <vt:lpwstr>true</vt:lpwstr>
  </property>
  <property fmtid="{D5CDD505-2E9C-101B-9397-08002B2CF9AE}" pid="4" name="MSIP_Label_35190b18-fce3-4985-8f5b-143560717296_SetDate">
    <vt:lpwstr>2025-04-01T14:17:05Z</vt:lpwstr>
  </property>
  <property fmtid="{D5CDD505-2E9C-101B-9397-08002B2CF9AE}" pid="5" name="MSIP_Label_35190b18-fce3-4985-8f5b-143560717296_Method">
    <vt:lpwstr>Privileged</vt:lpwstr>
  </property>
  <property fmtid="{D5CDD505-2E9C-101B-9397-08002B2CF9AE}" pid="6" name="MSIP_Label_35190b18-fce3-4985-8f5b-143560717296_Name">
    <vt:lpwstr>Confidencial i restringida</vt:lpwstr>
  </property>
  <property fmtid="{D5CDD505-2E9C-101B-9397-08002B2CF9AE}" pid="7" name="MSIP_Label_35190b18-fce3-4985-8f5b-143560717296_SiteId">
    <vt:lpwstr>d7f9fe0f-fba5-4e85-a76a-bdbdf37e5209</vt:lpwstr>
  </property>
  <property fmtid="{D5CDD505-2E9C-101B-9397-08002B2CF9AE}" pid="8" name="MSIP_Label_35190b18-fce3-4985-8f5b-143560717296_ActionId">
    <vt:lpwstr>c35a6164-7d4d-45c4-b3ea-5b79dbda046c</vt:lpwstr>
  </property>
  <property fmtid="{D5CDD505-2E9C-101B-9397-08002B2CF9AE}" pid="9" name="MSIP_Label_35190b18-fce3-4985-8f5b-143560717296_ContentBits">
    <vt:lpwstr>0</vt:lpwstr>
  </property>
  <property fmtid="{D5CDD505-2E9C-101B-9397-08002B2CF9AE}" pid="10" name="MSIP_Label_35190b18-fce3-4985-8f5b-143560717296_Tag">
    <vt:lpwstr>10, 0, 1, 1</vt:lpwstr>
  </property>
  <property fmtid="{D5CDD505-2E9C-101B-9397-08002B2CF9AE}" pid="11" name="MediaServiceImageTags">
    <vt:lpwstr/>
  </property>
</Properties>
</file>