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E550" w14:textId="77777777" w:rsidR="00BB1DB7" w:rsidRDefault="00BB1DB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s-ES"/>
        </w:rPr>
      </w:pPr>
    </w:p>
    <w:p w14:paraId="5A81EB6D" w14:textId="77777777" w:rsidR="00BB1DB7" w:rsidRPr="00DA1742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s-ES"/>
        </w:rPr>
      </w:pPr>
      <w:r w:rsidRPr="00DA1742">
        <w:rPr>
          <w:rFonts w:ascii="Arial" w:hAnsi="Arial" w:cs="Arial"/>
          <w:b/>
          <w:lang w:val="es-ES"/>
        </w:rPr>
        <w:t>ANUNCI</w:t>
      </w:r>
    </w:p>
    <w:p w14:paraId="4531ABBC" w14:textId="7A1682D4" w:rsidR="00BB1DB7" w:rsidRPr="00A91D39" w:rsidRDefault="00A91D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 l’</w:t>
      </w:r>
      <w:r w:rsidR="0021536E" w:rsidRPr="00A91D39">
        <w:rPr>
          <w:rFonts w:ascii="Arial" w:hAnsi="Arial" w:cs="Arial"/>
        </w:rPr>
        <w:t xml:space="preserve">Agència Tributària </w:t>
      </w:r>
      <w:r w:rsidR="0094008D" w:rsidRPr="00A91D39">
        <w:rPr>
          <w:rFonts w:ascii="Arial" w:hAnsi="Arial" w:cs="Arial"/>
        </w:rPr>
        <w:t xml:space="preserve">pel qual es fa pública la licitació </w:t>
      </w:r>
      <w:r w:rsidR="00D847D3" w:rsidRPr="00A91D39">
        <w:rPr>
          <w:rFonts w:ascii="Arial" w:hAnsi="Arial" w:cs="Arial"/>
        </w:rPr>
        <w:t xml:space="preserve">d'un contracte de serveis (expedient </w:t>
      </w:r>
      <w:r w:rsidR="00894FF4">
        <w:rPr>
          <w:rFonts w:ascii="Arial" w:hAnsi="Arial" w:cs="Arial"/>
        </w:rPr>
        <w:t>ATC-202</w:t>
      </w:r>
      <w:r w:rsidR="002F2BE6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2F2BE6">
        <w:rPr>
          <w:rFonts w:ascii="Arial" w:hAnsi="Arial" w:cs="Arial"/>
        </w:rPr>
        <w:t>2</w:t>
      </w:r>
      <w:r w:rsidR="0094008D" w:rsidRPr="00A91D39">
        <w:rPr>
          <w:rFonts w:ascii="Arial" w:hAnsi="Arial" w:cs="Arial"/>
        </w:rPr>
        <w:t>)</w:t>
      </w:r>
    </w:p>
    <w:p w14:paraId="1D961DCC" w14:textId="77777777" w:rsidR="00BB1DB7" w:rsidRPr="00A91D39" w:rsidRDefault="00BB1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01CE10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 Entitat adjudicadora</w:t>
      </w:r>
    </w:p>
    <w:p w14:paraId="174B0312" w14:textId="77777777" w:rsidR="00BB1DB7" w:rsidRPr="00A91D39" w:rsidRDefault="0094008D" w:rsidP="00F420C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  <w:t>Organisme: Agència Tributària de Catalunya.</w:t>
      </w:r>
    </w:p>
    <w:p w14:paraId="33C1996A" w14:textId="77777777" w:rsidR="00BB1DB7" w:rsidRDefault="0021536E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 w:rsidRPr="00A91D39">
        <w:rPr>
          <w:rFonts w:ascii="Arial" w:hAnsi="Arial" w:cs="Arial"/>
        </w:rPr>
        <w:t>b</w:t>
      </w:r>
      <w:r w:rsidR="00A91D39">
        <w:rPr>
          <w:rFonts w:ascii="Arial" w:hAnsi="Arial" w:cs="Arial"/>
        </w:rPr>
        <w:t xml:space="preserve">) </w:t>
      </w:r>
      <w:r w:rsidR="00F420C5"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Dependència que trami</w:t>
      </w:r>
      <w:r w:rsidR="00D847D3" w:rsidRPr="00A91D39">
        <w:rPr>
          <w:rFonts w:ascii="Arial" w:hAnsi="Arial" w:cs="Arial"/>
        </w:rPr>
        <w:t>ta l'expedient: Servei de Gestió Econòmica i Comptabilitat</w:t>
      </w:r>
      <w:r w:rsidR="0094008D" w:rsidRPr="00A91D39">
        <w:rPr>
          <w:rFonts w:ascii="Arial" w:hAnsi="Arial" w:cs="Arial"/>
        </w:rPr>
        <w:t>.</w:t>
      </w:r>
    </w:p>
    <w:p w14:paraId="2527431D" w14:textId="77777777" w:rsidR="00A91D39" w:rsidRPr="00A91D39" w:rsidRDefault="00A91D39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F420C5">
        <w:rPr>
          <w:rFonts w:ascii="Arial" w:hAnsi="Arial" w:cs="Arial"/>
        </w:rPr>
        <w:tab/>
      </w:r>
      <w:r>
        <w:rPr>
          <w:rFonts w:ascii="Arial" w:hAnsi="Arial" w:cs="Arial"/>
        </w:rPr>
        <w:t>Tipus de poder adjudicador: Administració Pública.</w:t>
      </w:r>
    </w:p>
    <w:p w14:paraId="6E466D93" w14:textId="00C6D2FD" w:rsidR="00BB1DB7" w:rsidRPr="00A91D39" w:rsidRDefault="00A91D39" w:rsidP="00F420C5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F420C5">
        <w:rPr>
          <w:rFonts w:ascii="Arial" w:hAnsi="Arial" w:cs="Arial"/>
        </w:rPr>
        <w:t xml:space="preserve"> </w:t>
      </w:r>
      <w:r w:rsidR="007024D7">
        <w:rPr>
          <w:rFonts w:ascii="Arial" w:hAnsi="Arial" w:cs="Arial"/>
        </w:rPr>
        <w:t>Número d'expedient: ATC-202</w:t>
      </w:r>
      <w:r w:rsidR="002F2BE6">
        <w:rPr>
          <w:rFonts w:ascii="Arial" w:hAnsi="Arial" w:cs="Arial"/>
        </w:rPr>
        <w:t>6</w:t>
      </w:r>
      <w:r w:rsidR="00894FF4">
        <w:rPr>
          <w:rFonts w:ascii="Arial" w:hAnsi="Arial" w:cs="Arial"/>
        </w:rPr>
        <w:t>-</w:t>
      </w:r>
      <w:r w:rsidR="002F2BE6">
        <w:rPr>
          <w:rFonts w:ascii="Arial" w:hAnsi="Arial" w:cs="Arial"/>
        </w:rPr>
        <w:t>2</w:t>
      </w:r>
      <w:r w:rsidR="0094008D" w:rsidRPr="00A91D39">
        <w:rPr>
          <w:rFonts w:ascii="Arial" w:hAnsi="Arial" w:cs="Arial"/>
        </w:rPr>
        <w:t>.</w:t>
      </w:r>
    </w:p>
    <w:p w14:paraId="1EE68987" w14:textId="77777777" w:rsidR="00BB1DB7" w:rsidRPr="00A91D39" w:rsidRDefault="00BB1DB7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36D3E4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-2 Obtenció de la documentació i informació</w:t>
      </w:r>
    </w:p>
    <w:p w14:paraId="0B6B8F1F" w14:textId="77777777" w:rsidR="00BB1DB7" w:rsidRPr="00A91D39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 xml:space="preserve">Entitat: </w:t>
      </w:r>
      <w:r w:rsidR="0021536E" w:rsidRPr="00A91D39">
        <w:rPr>
          <w:rFonts w:ascii="Arial" w:hAnsi="Arial" w:cs="Arial"/>
        </w:rPr>
        <w:t>Agència Tributària de Catalunya</w:t>
      </w:r>
      <w:r w:rsidRPr="00A91D39">
        <w:rPr>
          <w:rFonts w:ascii="Arial" w:hAnsi="Arial" w:cs="Arial"/>
        </w:rPr>
        <w:t>.</w:t>
      </w:r>
    </w:p>
    <w:p w14:paraId="385E6211" w14:textId="77777777" w:rsidR="00BB1DB7" w:rsidRPr="00A91D39" w:rsidRDefault="0021536E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b)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Domicili: Passeig</w:t>
      </w:r>
      <w:r w:rsidR="0094008D" w:rsidRPr="00A91D39">
        <w:rPr>
          <w:rFonts w:ascii="Arial" w:hAnsi="Arial" w:cs="Arial"/>
        </w:rPr>
        <w:t xml:space="preserve"> de la Zona Franca, 46</w:t>
      </w:r>
    </w:p>
    <w:p w14:paraId="17E4FCCC" w14:textId="77777777" w:rsidR="00BB1DB7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</w:r>
      <w:r w:rsidR="00F420C5">
        <w:rPr>
          <w:rFonts w:ascii="Arial" w:hAnsi="Arial" w:cs="Arial"/>
        </w:rPr>
        <w:tab/>
      </w:r>
      <w:r w:rsidRPr="00A91D39">
        <w:rPr>
          <w:rFonts w:ascii="Arial" w:hAnsi="Arial" w:cs="Arial"/>
        </w:rPr>
        <w:t>Localitat i cod</w:t>
      </w:r>
      <w:r w:rsidR="0021536E" w:rsidRPr="00A91D39">
        <w:rPr>
          <w:rFonts w:ascii="Arial" w:hAnsi="Arial" w:cs="Arial"/>
        </w:rPr>
        <w:t>i postal: Barcelona, CP: 08038.</w:t>
      </w:r>
    </w:p>
    <w:p w14:paraId="46C2D0B0" w14:textId="77777777" w:rsidR="00F420C5" w:rsidRPr="00F420C5" w:rsidRDefault="00F420C5" w:rsidP="00F420C5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 xml:space="preserve"> Codi NUTS: </w:t>
      </w:r>
      <w:r w:rsidRPr="00653F1B">
        <w:rPr>
          <w:rFonts w:ascii="Arial" w:hAnsi="Arial" w:cs="Arial"/>
        </w:rPr>
        <w:t>ES51</w:t>
      </w:r>
    </w:p>
    <w:p w14:paraId="3ACCBAB7" w14:textId="77777777" w:rsidR="00BB1DB7" w:rsidRPr="00A91D39" w:rsidRDefault="00F420C5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Telèfon: 935515000</w:t>
      </w:r>
    </w:p>
    <w:p w14:paraId="5B23E2F5" w14:textId="77777777" w:rsidR="00BB1DB7" w:rsidRPr="00A91D39" w:rsidRDefault="00F420C5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847D3" w:rsidRPr="00A91D3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Adreça elect</w:t>
      </w:r>
      <w:r w:rsidR="007024D7">
        <w:rPr>
          <w:rFonts w:ascii="Arial" w:hAnsi="Arial" w:cs="Arial"/>
        </w:rPr>
        <w:t xml:space="preserve">rònica: </w:t>
      </w:r>
      <w:hyperlink r:id="rId5" w:history="1">
        <w:r w:rsidR="007024D7" w:rsidRPr="00111A64">
          <w:rPr>
            <w:rStyle w:val="Enlla"/>
            <w:rFonts w:ascii="Arial" w:hAnsi="Arial" w:cs="Arial"/>
          </w:rPr>
          <w:t>gestioeconomica@atc.cat</w:t>
        </w:r>
      </w:hyperlink>
      <w:r w:rsidR="007024D7">
        <w:rPr>
          <w:rFonts w:ascii="Arial" w:hAnsi="Arial" w:cs="Arial"/>
        </w:rPr>
        <w:t xml:space="preserve"> </w:t>
      </w:r>
      <w:r w:rsidR="001F1747">
        <w:rPr>
          <w:rFonts w:ascii="Arial" w:hAnsi="Arial" w:cs="Arial"/>
        </w:rPr>
        <w:t xml:space="preserve">/ </w:t>
      </w:r>
      <w:hyperlink r:id="rId6" w:history="1">
        <w:r w:rsidR="001F1747" w:rsidRPr="001E68AF">
          <w:rPr>
            <w:rStyle w:val="Enlla"/>
            <w:rFonts w:ascii="Arial" w:hAnsi="Arial" w:cs="Arial"/>
          </w:rPr>
          <w:t>emayol@atc.cat</w:t>
        </w:r>
      </w:hyperlink>
      <w:r w:rsidR="001F1747">
        <w:rPr>
          <w:rFonts w:ascii="Arial" w:hAnsi="Arial" w:cs="Arial"/>
        </w:rPr>
        <w:t xml:space="preserve"> </w:t>
      </w:r>
    </w:p>
    <w:p w14:paraId="0AC6C11A" w14:textId="77777777" w:rsidR="00D847D3" w:rsidRPr="00A91D39" w:rsidRDefault="00F420C5" w:rsidP="00D847D3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94008D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 xml:space="preserve">Adreça d'Internet del perfil del contractant:              </w:t>
      </w:r>
    </w:p>
    <w:p w14:paraId="05EAABBC" w14:textId="77777777" w:rsidR="00110325" w:rsidRDefault="005B59CA" w:rsidP="00110325">
      <w:pPr>
        <w:spacing w:after="0" w:line="240" w:lineRule="auto"/>
        <w:ind w:firstLine="432"/>
        <w:rPr>
          <w:rFonts w:ascii="Arial" w:eastAsia="Times New Roman" w:hAnsi="Arial" w:cs="Times New Roman"/>
          <w:color w:val="0000FF"/>
          <w:szCs w:val="20"/>
          <w:u w:val="single"/>
          <w:lang w:eastAsia="es-ES"/>
        </w:rPr>
      </w:pPr>
      <w:hyperlink r:id="rId7" w:history="1">
        <w:r w:rsidR="00110325" w:rsidRPr="00110325">
          <w:rPr>
            <w:rFonts w:ascii="Arial" w:eastAsia="Times New Roman" w:hAnsi="Arial" w:cs="Times New Roman"/>
            <w:color w:val="0000FF"/>
            <w:szCs w:val="20"/>
            <w:u w:val="single"/>
            <w:lang w:eastAsia="es-ES"/>
          </w:rPr>
          <w:t>https://contractaciopublica.gencat.cat/perfil/ATC</w:t>
        </w:r>
      </w:hyperlink>
    </w:p>
    <w:p w14:paraId="16CB01FF" w14:textId="2A805E03" w:rsidR="00D847D3" w:rsidRPr="00A91D39" w:rsidRDefault="00110325" w:rsidP="00D847D3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86AF3" w:rsidRPr="00A91D39">
        <w:rPr>
          <w:rFonts w:ascii="Arial" w:hAnsi="Arial" w:cs="Arial"/>
        </w:rPr>
        <w:t>)</w:t>
      </w:r>
      <w:r w:rsidR="0094008D" w:rsidRPr="00A91D39">
        <w:rPr>
          <w:rFonts w:ascii="Arial" w:hAnsi="Arial" w:cs="Arial"/>
        </w:rPr>
        <w:tab/>
      </w:r>
      <w:r w:rsidR="007024D7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Dat</w:t>
      </w:r>
      <w:r w:rsidR="00D847D3" w:rsidRPr="00A91D39">
        <w:rPr>
          <w:rFonts w:ascii="Arial" w:hAnsi="Arial" w:cs="Arial"/>
        </w:rPr>
        <w:t>a límit</w:t>
      </w:r>
      <w:r w:rsidR="007024D7">
        <w:rPr>
          <w:rFonts w:ascii="Arial" w:hAnsi="Arial" w:cs="Arial"/>
        </w:rPr>
        <w:t xml:space="preserve"> informació</w:t>
      </w:r>
      <w:r w:rsidR="0094008D" w:rsidRPr="00077809">
        <w:rPr>
          <w:rFonts w:ascii="Arial" w:hAnsi="Arial" w:cs="Arial"/>
        </w:rPr>
        <w:t>:</w:t>
      </w:r>
      <w:r w:rsidR="00894FF4" w:rsidRPr="00077809">
        <w:rPr>
          <w:rFonts w:ascii="Arial" w:hAnsi="Arial" w:cs="Arial"/>
        </w:rPr>
        <w:t xml:space="preserve"> </w:t>
      </w:r>
      <w:r w:rsidR="007323F7" w:rsidRPr="007323F7">
        <w:rPr>
          <w:rFonts w:ascii="Arial" w:hAnsi="Arial" w:cs="Arial"/>
          <w:highlight w:val="yellow"/>
        </w:rPr>
        <w:t>30</w:t>
      </w:r>
      <w:r w:rsidRPr="007323F7">
        <w:rPr>
          <w:rFonts w:ascii="Arial" w:hAnsi="Arial" w:cs="Arial"/>
          <w:highlight w:val="yellow"/>
        </w:rPr>
        <w:t xml:space="preserve"> d</w:t>
      </w:r>
      <w:r w:rsidR="007024D7" w:rsidRPr="007323F7">
        <w:rPr>
          <w:rFonts w:ascii="Arial" w:hAnsi="Arial" w:cs="Arial"/>
          <w:highlight w:val="yellow"/>
        </w:rPr>
        <w:t>’octubre</w:t>
      </w:r>
      <w:r w:rsidR="009F0F34" w:rsidRPr="007323F7">
        <w:rPr>
          <w:rFonts w:ascii="Arial" w:hAnsi="Arial" w:cs="Arial"/>
          <w:highlight w:val="yellow"/>
        </w:rPr>
        <w:t xml:space="preserve"> de</w:t>
      </w:r>
      <w:r w:rsidR="007024D7" w:rsidRPr="007323F7">
        <w:rPr>
          <w:rFonts w:ascii="Arial" w:hAnsi="Arial" w:cs="Arial"/>
          <w:highlight w:val="yellow"/>
        </w:rPr>
        <w:t xml:space="preserve"> 202</w:t>
      </w:r>
      <w:r w:rsidR="007323F7" w:rsidRPr="007323F7">
        <w:rPr>
          <w:rFonts w:ascii="Arial" w:hAnsi="Arial" w:cs="Arial"/>
          <w:highlight w:val="yellow"/>
        </w:rPr>
        <w:t>5</w:t>
      </w:r>
      <w:r w:rsidR="007323F7">
        <w:rPr>
          <w:rFonts w:ascii="Arial" w:hAnsi="Arial" w:cs="Arial"/>
        </w:rPr>
        <w:t>, sempre que s’hagi demanat almenys 10 dies abans del transcurs del termini de presentació de les proposicions.</w:t>
      </w:r>
    </w:p>
    <w:p w14:paraId="05185E0B" w14:textId="77777777" w:rsidR="00D847D3" w:rsidRPr="00A91D39" w:rsidRDefault="00D847D3" w:rsidP="00D847D3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DC8DA3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-3 Objecte del contracte</w:t>
      </w:r>
    </w:p>
    <w:p w14:paraId="32325E30" w14:textId="02C69C4D" w:rsidR="00BB1DB7" w:rsidRPr="00A91D39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ab/>
      </w:r>
      <w:r w:rsidRPr="00A91D39">
        <w:rPr>
          <w:rFonts w:ascii="Arial" w:hAnsi="Arial" w:cs="Arial"/>
        </w:rPr>
        <w:t>Des</w:t>
      </w:r>
      <w:r w:rsidR="00EC0410">
        <w:rPr>
          <w:rFonts w:ascii="Arial" w:hAnsi="Arial" w:cs="Arial"/>
        </w:rPr>
        <w:t xml:space="preserve">cripció de l'objecte: </w:t>
      </w:r>
      <w:r w:rsidR="001F1747">
        <w:rPr>
          <w:rFonts w:ascii="Arial" w:hAnsi="Arial" w:cs="Arial"/>
        </w:rPr>
        <w:t>Servei de transport destinat al personal de la seu central de</w:t>
      </w:r>
      <w:r w:rsidR="00894FF4">
        <w:rPr>
          <w:rFonts w:ascii="Arial" w:eastAsia="Times New Roman" w:hAnsi="Arial" w:cs="Arial"/>
          <w:bCs/>
          <w:lang w:eastAsia="es-ES"/>
        </w:rPr>
        <w:t xml:space="preserve"> l’</w:t>
      </w:r>
      <w:r w:rsidR="001F1747">
        <w:rPr>
          <w:rFonts w:ascii="Arial" w:eastAsia="Times New Roman" w:hAnsi="Arial" w:cs="Arial"/>
          <w:bCs/>
          <w:lang w:eastAsia="es-ES"/>
        </w:rPr>
        <w:t>Agència Tributària de Catalunya ubicada al Passeig de la Zona Franca, 46, de Barcelona, durant l’any 202</w:t>
      </w:r>
      <w:r w:rsidR="00B30D43">
        <w:rPr>
          <w:rFonts w:ascii="Arial" w:eastAsia="Times New Roman" w:hAnsi="Arial" w:cs="Arial"/>
          <w:bCs/>
          <w:lang w:eastAsia="es-ES"/>
        </w:rPr>
        <w:t>6</w:t>
      </w:r>
      <w:r w:rsidR="001F1747">
        <w:rPr>
          <w:rFonts w:ascii="Arial" w:eastAsia="Times New Roman" w:hAnsi="Arial" w:cs="Arial"/>
          <w:bCs/>
          <w:lang w:eastAsia="es-ES"/>
        </w:rPr>
        <w:t>.</w:t>
      </w:r>
    </w:p>
    <w:p w14:paraId="51542536" w14:textId="77777777" w:rsidR="00BB1DB7" w:rsidRPr="00A91D39" w:rsidRDefault="007024D7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Admissió de pròrroga: </w:t>
      </w:r>
      <w:r w:rsidR="00266BED">
        <w:rPr>
          <w:rFonts w:ascii="Arial" w:hAnsi="Arial" w:cs="Arial"/>
        </w:rPr>
        <w:t>No es preveu la possibilitat de pròrroga</w:t>
      </w:r>
    </w:p>
    <w:p w14:paraId="2424774A" w14:textId="77777777" w:rsidR="00BB1DB7" w:rsidRPr="00A91D39" w:rsidRDefault="0094008D" w:rsidP="00D847D3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c)</w:t>
      </w:r>
      <w:r w:rsidRPr="00A91D39">
        <w:rPr>
          <w:rFonts w:ascii="Arial" w:hAnsi="Arial" w:cs="Arial"/>
        </w:rPr>
        <w:tab/>
        <w:t>Divisió per lo</w:t>
      </w:r>
      <w:r w:rsidR="00D847D3" w:rsidRPr="00A91D39">
        <w:rPr>
          <w:rFonts w:ascii="Arial" w:hAnsi="Arial" w:cs="Arial"/>
        </w:rPr>
        <w:t>ts</w:t>
      </w:r>
      <w:r w:rsidR="0021536E" w:rsidRPr="00A91D39">
        <w:rPr>
          <w:rFonts w:ascii="Arial" w:hAnsi="Arial" w:cs="Arial"/>
        </w:rPr>
        <w:t xml:space="preserve">: </w:t>
      </w:r>
      <w:r w:rsidR="00A86AF3" w:rsidRPr="00A91D39">
        <w:rPr>
          <w:rFonts w:ascii="Arial" w:hAnsi="Arial" w:cs="Arial"/>
        </w:rPr>
        <w:t>no.</w:t>
      </w:r>
      <w:r w:rsidRPr="00A91D39">
        <w:rPr>
          <w:rFonts w:ascii="Arial" w:hAnsi="Arial" w:cs="Arial"/>
        </w:rPr>
        <w:tab/>
      </w:r>
    </w:p>
    <w:p w14:paraId="2601103A" w14:textId="1352E1D4" w:rsidR="00D847D3" w:rsidRPr="00A91D39" w:rsidRDefault="00D847D3" w:rsidP="00653F1B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384" w:hanging="384"/>
        <w:jc w:val="both"/>
        <w:rPr>
          <w:rFonts w:ascii="Arial" w:hAnsi="Arial" w:cs="Arial"/>
        </w:rPr>
      </w:pPr>
      <w:r w:rsidRPr="00A91D39">
        <w:rPr>
          <w:rFonts w:ascii="Arial" w:hAnsi="Arial" w:cs="Arial"/>
        </w:rPr>
        <w:t>d)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Termini d'execució: </w:t>
      </w:r>
      <w:r w:rsidR="00653F1B">
        <w:rPr>
          <w:rFonts w:ascii="Arial" w:eastAsia="Times New Roman" w:hAnsi="Arial" w:cs="Times New Roman"/>
          <w:szCs w:val="20"/>
          <w:lang w:eastAsia="es-ES"/>
        </w:rPr>
        <w:t>d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>es del dia 1 de gener de 202</w:t>
      </w:r>
      <w:r w:rsidR="00B30D43">
        <w:rPr>
          <w:rFonts w:ascii="Arial" w:eastAsia="Times New Roman" w:hAnsi="Arial" w:cs="Times New Roman"/>
          <w:szCs w:val="20"/>
          <w:lang w:eastAsia="es-ES"/>
        </w:rPr>
        <w:t>6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, o des de </w:t>
      </w:r>
      <w:r w:rsidR="00B30D43">
        <w:rPr>
          <w:rFonts w:ascii="Arial" w:eastAsia="Times New Roman" w:hAnsi="Arial" w:cs="Times New Roman"/>
          <w:szCs w:val="20"/>
          <w:lang w:eastAsia="es-ES"/>
        </w:rPr>
        <w:t>la data de formalització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del contracte si</w:t>
      </w:r>
      <w:r w:rsidR="007024D7">
        <w:rPr>
          <w:rFonts w:ascii="Arial" w:eastAsia="Times New Roman" w:hAnsi="Arial" w:cs="Times New Roman"/>
          <w:szCs w:val="20"/>
          <w:lang w:eastAsia="es-ES"/>
        </w:rPr>
        <w:t xml:space="preserve"> aquesta</w:t>
      </w:r>
      <w:r w:rsidR="00653F1B" w:rsidRPr="00653F1B">
        <w:rPr>
          <w:rFonts w:ascii="Arial" w:eastAsia="Times New Roman" w:hAnsi="Arial" w:cs="Times New Roman"/>
          <w:szCs w:val="20"/>
          <w:lang w:eastAsia="es-ES"/>
        </w:rPr>
        <w:t xml:space="preserve"> fos posterior</w:t>
      </w:r>
      <w:r w:rsidR="007024D7">
        <w:rPr>
          <w:rFonts w:ascii="Arial" w:eastAsia="Times New Roman" w:hAnsi="Arial" w:cs="Times New Roman"/>
          <w:szCs w:val="20"/>
          <w:lang w:eastAsia="es-ES"/>
        </w:rPr>
        <w:t>, fins e</w:t>
      </w:r>
      <w:r w:rsidR="00110325">
        <w:rPr>
          <w:rFonts w:ascii="Arial" w:eastAsia="Times New Roman" w:hAnsi="Arial" w:cs="Times New Roman"/>
          <w:szCs w:val="20"/>
          <w:lang w:eastAsia="es-ES"/>
        </w:rPr>
        <w:t>l 31 de desembre de 202</w:t>
      </w:r>
      <w:r w:rsidR="005B59CA">
        <w:rPr>
          <w:rFonts w:ascii="Arial" w:eastAsia="Times New Roman" w:hAnsi="Arial" w:cs="Times New Roman"/>
          <w:szCs w:val="20"/>
          <w:lang w:eastAsia="es-ES"/>
        </w:rPr>
        <w:t>6</w:t>
      </w:r>
      <w:r w:rsidRPr="00A91D39">
        <w:rPr>
          <w:rFonts w:ascii="Arial" w:hAnsi="Arial" w:cs="Arial"/>
        </w:rPr>
        <w:t>.</w:t>
      </w:r>
    </w:p>
    <w:p w14:paraId="11D83958" w14:textId="77777777" w:rsidR="00BB1DB7" w:rsidRPr="00A91D39" w:rsidRDefault="00D847D3" w:rsidP="00266BE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e</w:t>
      </w:r>
      <w:r w:rsidR="00EC0410">
        <w:rPr>
          <w:rFonts w:ascii="Arial" w:hAnsi="Arial" w:cs="Arial"/>
        </w:rPr>
        <w:t xml:space="preserve">)  </w:t>
      </w:r>
      <w:r w:rsidR="0094008D" w:rsidRPr="00A91D39">
        <w:rPr>
          <w:rFonts w:ascii="Arial" w:hAnsi="Arial" w:cs="Arial"/>
        </w:rPr>
        <w:t xml:space="preserve">Codi CPV: </w:t>
      </w:r>
      <w:r w:rsidR="00266BED">
        <w:rPr>
          <w:rFonts w:ascii="Arial" w:eastAsia="Times New Roman" w:hAnsi="Arial" w:cs="Arial"/>
          <w:bCs/>
          <w:lang w:eastAsia="es-ES"/>
        </w:rPr>
        <w:t>60100000-9 Serveis de transport per carretera</w:t>
      </w:r>
    </w:p>
    <w:p w14:paraId="2F1CA841" w14:textId="77777777" w:rsidR="00BB1DB7" w:rsidRPr="00A91D39" w:rsidRDefault="00BB1DB7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</w:p>
    <w:p w14:paraId="796FA3CC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-4 Tramitació i procediment</w:t>
      </w:r>
    </w:p>
    <w:p w14:paraId="4AEBAF50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a)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Tipus d’expedient: serveis.</w:t>
      </w:r>
    </w:p>
    <w:p w14:paraId="4EB1609C" w14:textId="77777777" w:rsidR="00BB1DB7" w:rsidRPr="00A91D39" w:rsidRDefault="0021536E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00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Tramitació: ordinà</w:t>
      </w:r>
      <w:r w:rsidR="0094008D" w:rsidRPr="00A91D39">
        <w:rPr>
          <w:rFonts w:ascii="Arial" w:hAnsi="Arial" w:cs="Arial"/>
        </w:rPr>
        <w:t>ri</w:t>
      </w:r>
      <w:r w:rsidRPr="00A91D39">
        <w:rPr>
          <w:rFonts w:ascii="Arial" w:hAnsi="Arial" w:cs="Arial"/>
        </w:rPr>
        <w:t>a i anticipada</w:t>
      </w:r>
      <w:r w:rsidR="0094008D" w:rsidRPr="00A91D39">
        <w:rPr>
          <w:rFonts w:ascii="Arial" w:hAnsi="Arial" w:cs="Arial"/>
        </w:rPr>
        <w:t>.</w:t>
      </w:r>
    </w:p>
    <w:p w14:paraId="05D424A1" w14:textId="77777777" w:rsidR="00BB1DB7" w:rsidRPr="00A91D39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110325">
        <w:rPr>
          <w:rFonts w:ascii="Arial" w:hAnsi="Arial" w:cs="Arial"/>
        </w:rPr>
        <w:t xml:space="preserve">Procediment: </w:t>
      </w:r>
      <w:r w:rsidR="002420BD">
        <w:rPr>
          <w:rFonts w:ascii="Arial" w:hAnsi="Arial" w:cs="Arial"/>
        </w:rPr>
        <w:t>obert</w:t>
      </w:r>
    </w:p>
    <w:p w14:paraId="368DF3CE" w14:textId="77777777" w:rsidR="00BB1DB7" w:rsidRPr="00A91D39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  <w:color w:val="000000"/>
        </w:rPr>
        <w:br/>
      </w:r>
      <w:r w:rsidRPr="00A91D39">
        <w:rPr>
          <w:rFonts w:ascii="Arial" w:hAnsi="Arial" w:cs="Arial"/>
        </w:rPr>
        <w:t>-5 Pressupost de licitació</w:t>
      </w:r>
    </w:p>
    <w:p w14:paraId="7ECEEBF7" w14:textId="67A8E847" w:rsidR="00BB1DB7" w:rsidRPr="00A91D39" w:rsidRDefault="007024D7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B30D43"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>Valor estimat del contracte</w:t>
      </w:r>
      <w:r w:rsidR="0094008D" w:rsidRPr="00110325">
        <w:rPr>
          <w:rFonts w:ascii="Arial" w:hAnsi="Arial" w:cs="Arial"/>
        </w:rPr>
        <w:t xml:space="preserve">: </w:t>
      </w:r>
      <w:r w:rsidR="002420BD">
        <w:rPr>
          <w:rFonts w:ascii="Arial" w:eastAsia="Times New Roman" w:hAnsi="Arial" w:cs="Times New Roman"/>
          <w:szCs w:val="20"/>
          <w:lang w:eastAsia="es-ES"/>
        </w:rPr>
        <w:t>1</w:t>
      </w:r>
      <w:r w:rsidR="00B30D43">
        <w:rPr>
          <w:rFonts w:ascii="Arial" w:eastAsia="Times New Roman" w:hAnsi="Arial" w:cs="Times New Roman"/>
          <w:szCs w:val="20"/>
          <w:lang w:eastAsia="es-ES"/>
        </w:rPr>
        <w:t>65.562,39</w:t>
      </w:r>
      <w:r w:rsidR="00110325" w:rsidRPr="00110325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21536E" w:rsidRPr="00A91D39">
        <w:rPr>
          <w:rFonts w:ascii="Arial" w:hAnsi="Arial" w:cs="Arial"/>
        </w:rPr>
        <w:t>euros</w:t>
      </w:r>
      <w:r w:rsidR="0094008D" w:rsidRPr="00A91D39">
        <w:rPr>
          <w:rFonts w:ascii="Arial" w:hAnsi="Arial" w:cs="Arial"/>
        </w:rPr>
        <w:t>.</w:t>
      </w:r>
    </w:p>
    <w:p w14:paraId="633F6388" w14:textId="4B37465C" w:rsidR="00A86AF3" w:rsidRDefault="00A86AF3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="00B30D43">
        <w:rPr>
          <w:rFonts w:ascii="Arial" w:hAnsi="Arial" w:cs="Arial"/>
        </w:rPr>
        <w:t>Pressupost base</w:t>
      </w:r>
      <w:r w:rsidRPr="00A91D39">
        <w:rPr>
          <w:rFonts w:ascii="Arial" w:hAnsi="Arial" w:cs="Arial"/>
        </w:rPr>
        <w:t xml:space="preserve"> de licitació</w:t>
      </w:r>
      <w:r w:rsidR="00653F1B">
        <w:rPr>
          <w:rFonts w:ascii="Arial" w:hAnsi="Arial" w:cs="Arial"/>
        </w:rPr>
        <w:t>:</w:t>
      </w:r>
      <w:r w:rsidR="003509A7">
        <w:rPr>
          <w:rFonts w:ascii="Arial" w:hAnsi="Arial" w:cs="Arial"/>
        </w:rPr>
        <w:t xml:space="preserve"> </w:t>
      </w:r>
      <w:r w:rsidR="00B30D43">
        <w:rPr>
          <w:rFonts w:ascii="Arial" w:eastAsia="Times New Roman" w:hAnsi="Arial" w:cs="Times New Roman"/>
          <w:szCs w:val="20"/>
          <w:lang w:eastAsia="es-ES"/>
        </w:rPr>
        <w:t>182.118,63</w:t>
      </w:r>
      <w:r w:rsidR="00894FF4" w:rsidRPr="00110325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="00653F1B" w:rsidRPr="00653F1B">
        <w:rPr>
          <w:rFonts w:ascii="Arial" w:hAnsi="Arial" w:cs="Arial"/>
        </w:rPr>
        <w:t>euros</w:t>
      </w:r>
      <w:r w:rsidR="00653F1B">
        <w:t xml:space="preserve">, </w:t>
      </w:r>
      <w:r w:rsidR="00894FF4">
        <w:rPr>
          <w:rFonts w:ascii="Arial" w:hAnsi="Arial" w:cs="Arial"/>
        </w:rPr>
        <w:t xml:space="preserve">IVA </w:t>
      </w:r>
      <w:r w:rsidR="00B30D43">
        <w:rPr>
          <w:rFonts w:ascii="Arial" w:hAnsi="Arial" w:cs="Arial"/>
        </w:rPr>
        <w:t>inclòs</w:t>
      </w:r>
      <w:r w:rsidR="003509A7">
        <w:rPr>
          <w:rFonts w:ascii="Arial" w:hAnsi="Arial" w:cs="Arial"/>
        </w:rPr>
        <w:t>.</w:t>
      </w:r>
    </w:p>
    <w:p w14:paraId="11DA3B8A" w14:textId="77777777" w:rsidR="00BB1DB7" w:rsidRPr="00940C52" w:rsidRDefault="00653F1B" w:rsidP="00940C52">
      <w:pPr>
        <w:widowControl w:val="0"/>
        <w:autoSpaceDE w:val="0"/>
        <w:autoSpaceDN w:val="0"/>
        <w:adjustRightInd w:val="0"/>
        <w:spacing w:after="0" w:line="240" w:lineRule="auto"/>
        <w:ind w:left="432" w:hanging="432"/>
      </w:pPr>
      <w:r>
        <w:rPr>
          <w:rFonts w:ascii="Arial" w:hAnsi="Arial" w:cs="Arial"/>
        </w:rPr>
        <w:tab/>
      </w:r>
      <w:r w:rsidR="0094008D" w:rsidRPr="00A91D39">
        <w:rPr>
          <w:rFonts w:ascii="Arial" w:hAnsi="Arial" w:cs="Arial"/>
        </w:rPr>
        <w:tab/>
      </w:r>
    </w:p>
    <w:p w14:paraId="7C2ADC85" w14:textId="77777777" w:rsidR="00BB1DB7" w:rsidRDefault="0094008D">
      <w:pPr>
        <w:widowControl w:val="0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A91D39">
        <w:rPr>
          <w:rFonts w:ascii="Arial" w:hAnsi="Arial" w:cs="Arial"/>
        </w:rPr>
        <w:t>-6 Admissió de variants: no.</w:t>
      </w:r>
    </w:p>
    <w:p w14:paraId="135ACDC9" w14:textId="77777777" w:rsidR="00BB1DB7" w:rsidRPr="00A91D39" w:rsidRDefault="00BB1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95480D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-7 Garanties</w:t>
      </w:r>
    </w:p>
    <w:p w14:paraId="02F9DEC3" w14:textId="77777777" w:rsidR="00BB1DB7" w:rsidRPr="00A91D39" w:rsidRDefault="0094008D" w:rsidP="002A16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Provisional:</w:t>
      </w:r>
      <w:r w:rsidRPr="00A91D39">
        <w:rPr>
          <w:rFonts w:ascii="Arial" w:hAnsi="Arial" w:cs="Arial"/>
          <w:color w:val="FFFF00"/>
        </w:rPr>
        <w:t xml:space="preserve"> </w:t>
      </w:r>
      <w:r w:rsidRPr="00A91D39">
        <w:rPr>
          <w:rFonts w:ascii="Arial" w:hAnsi="Arial" w:cs="Arial"/>
        </w:rPr>
        <w:t>no.</w:t>
      </w:r>
    </w:p>
    <w:p w14:paraId="46E38F9E" w14:textId="77777777" w:rsidR="00BB1DB7" w:rsidRPr="00A91D39" w:rsidRDefault="002153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Definitiva: 5% de l’import d’adjudicació, IVA no inclòs</w:t>
      </w:r>
      <w:r w:rsidR="0094008D" w:rsidRPr="00A91D39">
        <w:rPr>
          <w:rFonts w:ascii="Arial" w:hAnsi="Arial" w:cs="Arial"/>
        </w:rPr>
        <w:t>.</w:t>
      </w:r>
    </w:p>
    <w:p w14:paraId="230983C2" w14:textId="77777777" w:rsidR="00BB1DB7" w:rsidRPr="00A91D39" w:rsidRDefault="00BB1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106E69" w14:textId="77777777" w:rsidR="00BB1DB7" w:rsidRDefault="0094008D" w:rsidP="002153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-8 Requis</w:t>
      </w:r>
      <w:r w:rsidR="0021536E" w:rsidRPr="00A91D39">
        <w:rPr>
          <w:rFonts w:ascii="Arial" w:hAnsi="Arial" w:cs="Arial"/>
        </w:rPr>
        <w:t>its específics del contractista</w:t>
      </w:r>
    </w:p>
    <w:p w14:paraId="7468902D" w14:textId="0A6DA9F3" w:rsidR="00BB1DB7" w:rsidRDefault="00B30D43" w:rsidP="00AA24B5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S’han d’acreditar els requisits mínims amb els mitjans que s’hi indiquen, d’acord amb el que estableix l’apartat G del quadre de característiques del Plec de clàusules administratives </w:t>
      </w:r>
      <w:r w:rsidR="00AA24B5">
        <w:rPr>
          <w:rFonts w:ascii="Arial" w:eastAsiaTheme="minorEastAsia" w:hAnsi="Arial" w:cs="Arial"/>
          <w:sz w:val="22"/>
          <w:szCs w:val="22"/>
        </w:rPr>
        <w:t>particulars:</w:t>
      </w:r>
    </w:p>
    <w:p w14:paraId="0372F4AF" w14:textId="77777777" w:rsidR="00AA24B5" w:rsidRDefault="00AA24B5" w:rsidP="00AA24B5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1BE91686" w14:textId="77777777" w:rsidR="00AA24B5" w:rsidRDefault="00AA24B5" w:rsidP="00AA24B5">
      <w:pPr>
        <w:pStyle w:val="sangrado1"/>
        <w:numPr>
          <w:ilvl w:val="0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  <w:u w:val="single"/>
        </w:rPr>
      </w:pPr>
      <w:r w:rsidRPr="00AA24B5">
        <w:rPr>
          <w:rFonts w:ascii="Arial" w:eastAsiaTheme="minorEastAsia" w:hAnsi="Arial" w:cs="Arial"/>
          <w:sz w:val="22"/>
          <w:szCs w:val="22"/>
          <w:u w:val="single"/>
        </w:rPr>
        <w:t xml:space="preserve">Solvència econòmica i financera </w:t>
      </w:r>
    </w:p>
    <w:p w14:paraId="5A2E3EDB" w14:textId="77777777" w:rsidR="00AA24B5" w:rsidRPr="00AA24B5" w:rsidRDefault="00AA24B5" w:rsidP="00AA24B5">
      <w:pPr>
        <w:pStyle w:val="sangrado1"/>
        <w:spacing w:before="0" w:after="0"/>
        <w:ind w:left="720" w:firstLine="0"/>
        <w:jc w:val="left"/>
        <w:rPr>
          <w:rFonts w:ascii="Arial" w:eastAsiaTheme="minorEastAsia" w:hAnsi="Arial" w:cs="Arial"/>
          <w:sz w:val="22"/>
          <w:szCs w:val="22"/>
          <w:u w:val="single"/>
        </w:rPr>
      </w:pPr>
    </w:p>
    <w:p w14:paraId="6122163C" w14:textId="4024E20B" w:rsidR="00AA24B5" w:rsidRDefault="00AA24B5" w:rsidP="00AA24B5">
      <w:pPr>
        <w:pStyle w:val="sangrado1"/>
        <w:numPr>
          <w:ilvl w:val="0"/>
          <w:numId w:val="7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 w:rsidRPr="00AA24B5">
        <w:rPr>
          <w:rFonts w:ascii="Arial" w:eastAsiaTheme="minorEastAsia" w:hAnsi="Arial" w:cs="Arial"/>
          <w:sz w:val="22"/>
          <w:szCs w:val="22"/>
        </w:rPr>
        <w:t xml:space="preserve">En aplicació de l’article 87.1.a) de la LCSP </w:t>
      </w:r>
      <w:r w:rsidRPr="00AA24B5">
        <w:rPr>
          <w:rFonts w:ascii="Arial" w:eastAsiaTheme="minorEastAsia" w:hAnsi="Arial" w:cs="Arial"/>
          <w:sz w:val="22"/>
          <w:szCs w:val="22"/>
        </w:rPr>
        <w:sym w:font="Wingdings" w:char="F0E0"/>
      </w:r>
      <w:r w:rsidRPr="00AA24B5">
        <w:rPr>
          <w:rFonts w:ascii="Arial" w:eastAsiaTheme="minorEastAsia" w:hAnsi="Arial" w:cs="Arial"/>
          <w:sz w:val="22"/>
          <w:szCs w:val="22"/>
        </w:rPr>
        <w:t xml:space="preserve"> Import mínim: 165.562,39 euros</w:t>
      </w:r>
    </w:p>
    <w:p w14:paraId="73649B2F" w14:textId="5E8453BF" w:rsidR="00AA24B5" w:rsidRDefault="00AA24B5" w:rsidP="00AA24B5">
      <w:pPr>
        <w:pStyle w:val="sangrado1"/>
        <w:numPr>
          <w:ilvl w:val="0"/>
          <w:numId w:val="7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En aplicació de l’article 87.1.b) de la LCSP </w:t>
      </w:r>
      <w:r w:rsidRPr="00AA24B5">
        <w:rPr>
          <w:rFonts w:ascii="Arial" w:eastAsiaTheme="minorEastAsia" w:hAnsi="Arial" w:cs="Arial"/>
          <w:sz w:val="22"/>
          <w:szCs w:val="22"/>
        </w:rPr>
        <w:sym w:font="Wingdings" w:char="F0E0"/>
      </w:r>
      <w:r>
        <w:rPr>
          <w:rFonts w:ascii="Arial" w:eastAsiaTheme="minorEastAsia" w:hAnsi="Arial" w:cs="Arial"/>
          <w:sz w:val="22"/>
          <w:szCs w:val="22"/>
        </w:rPr>
        <w:t xml:space="preserve"> assegurança de responsabilitat civil per riscos professionals amb un capital assegurat de 300.000 euros, com a mínim.</w:t>
      </w:r>
    </w:p>
    <w:p w14:paraId="756390A6" w14:textId="77777777" w:rsidR="00AA24B5" w:rsidRPr="00AA24B5" w:rsidRDefault="00AA24B5" w:rsidP="00AA24B5">
      <w:pPr>
        <w:pStyle w:val="sangrado1"/>
        <w:spacing w:before="0" w:after="0"/>
        <w:ind w:left="108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5174212B" w14:textId="10D0939F" w:rsidR="00AA24B5" w:rsidRDefault="00AA24B5" w:rsidP="00AA24B5">
      <w:pPr>
        <w:pStyle w:val="sangrado1"/>
        <w:numPr>
          <w:ilvl w:val="0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 w:rsidRPr="00AA24B5">
        <w:rPr>
          <w:rFonts w:ascii="Arial" w:eastAsiaTheme="minorEastAsia" w:hAnsi="Arial" w:cs="Arial"/>
          <w:sz w:val="22"/>
          <w:szCs w:val="22"/>
          <w:u w:val="single"/>
        </w:rPr>
        <w:t>Solvència tècnica o professional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AA24B5">
        <w:rPr>
          <w:rFonts w:ascii="Arial" w:eastAsiaTheme="minorEastAsia" w:hAnsi="Arial" w:cs="Arial"/>
          <w:sz w:val="22"/>
          <w:szCs w:val="22"/>
        </w:rPr>
        <w:sym w:font="Wingdings" w:char="F0E0"/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AA24B5">
        <w:rPr>
          <w:rFonts w:ascii="Arial" w:eastAsiaTheme="minorEastAsia" w:hAnsi="Arial" w:cs="Arial"/>
          <w:sz w:val="22"/>
          <w:szCs w:val="22"/>
        </w:rPr>
        <w:t>Relació dels principals serveis de transport efectuats de la mateixa o similar naturalesa que els que constitueixen l’objecte del contracte en el curs de, com a màxim els tres últims anys, en la qual se n’indiqui l’import, la data i el destinatari, públic o privat dels serveis.</w:t>
      </w:r>
    </w:p>
    <w:p w14:paraId="092A8FE5" w14:textId="77777777" w:rsidR="00AA24B5" w:rsidRDefault="00AA24B5" w:rsidP="00AA24B5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43BF1914" w14:textId="33EEC74F" w:rsidR="00AA24B5" w:rsidRDefault="00AA24B5" w:rsidP="00AA24B5">
      <w:pPr>
        <w:pStyle w:val="sangrado1"/>
        <w:spacing w:before="0" w:after="0"/>
        <w:ind w:left="360" w:firstLine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Alternativament, també es podrà acreditar la solvència mitjançant la classificació següent:</w:t>
      </w:r>
    </w:p>
    <w:p w14:paraId="23C18446" w14:textId="77777777" w:rsidR="00AA24B5" w:rsidRDefault="00AA24B5" w:rsidP="00AA24B5">
      <w:pPr>
        <w:pStyle w:val="sangrado1"/>
        <w:spacing w:before="0" w:after="0"/>
        <w:ind w:left="36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55D7F3A3" w14:textId="30903892" w:rsidR="00AA24B5" w:rsidRDefault="00AA24B5" w:rsidP="00AA24B5">
      <w:pPr>
        <w:pStyle w:val="sangrado1"/>
        <w:numPr>
          <w:ilvl w:val="1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Categoria: 2</w:t>
      </w:r>
    </w:p>
    <w:p w14:paraId="7D7E1BA1" w14:textId="3B65D69E" w:rsidR="00AA24B5" w:rsidRDefault="00AA24B5" w:rsidP="00AA24B5">
      <w:pPr>
        <w:pStyle w:val="sangrado1"/>
        <w:numPr>
          <w:ilvl w:val="1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Grup: R</w:t>
      </w:r>
    </w:p>
    <w:p w14:paraId="5E1BD50E" w14:textId="741234DA" w:rsidR="00AA24B5" w:rsidRDefault="00AA24B5" w:rsidP="00AA24B5">
      <w:pPr>
        <w:pStyle w:val="sangrado1"/>
        <w:numPr>
          <w:ilvl w:val="1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Subgrup: 1</w:t>
      </w:r>
    </w:p>
    <w:p w14:paraId="203FD3C1" w14:textId="216AC050" w:rsidR="00AA24B5" w:rsidRDefault="00AA24B5" w:rsidP="00AA24B5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6B905B5E" w14:textId="3653DF3D" w:rsidR="00AA24B5" w:rsidRDefault="00AA24B5" w:rsidP="00AA24B5">
      <w:pPr>
        <w:pStyle w:val="sangrado1"/>
        <w:numPr>
          <w:ilvl w:val="0"/>
          <w:numId w:val="5"/>
        </w:numPr>
        <w:spacing w:before="0" w:after="0"/>
        <w:jc w:val="left"/>
        <w:rPr>
          <w:rFonts w:ascii="Arial" w:eastAsiaTheme="minorEastAsia" w:hAnsi="Arial" w:cs="Arial"/>
          <w:sz w:val="22"/>
          <w:szCs w:val="22"/>
        </w:rPr>
      </w:pPr>
      <w:r w:rsidRPr="00AA24B5">
        <w:rPr>
          <w:rFonts w:ascii="Arial" w:eastAsiaTheme="minorEastAsia" w:hAnsi="Arial" w:cs="Arial"/>
          <w:sz w:val="22"/>
          <w:szCs w:val="22"/>
          <w:u w:val="single"/>
        </w:rPr>
        <w:t>Mitjans personals i/o personals a l’execució del contracte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AA24B5">
        <w:rPr>
          <w:rFonts w:ascii="Arial" w:eastAsiaTheme="minorEastAsia" w:hAnsi="Arial" w:cs="Arial"/>
          <w:sz w:val="22"/>
          <w:szCs w:val="22"/>
        </w:rPr>
        <w:sym w:font="Wingdings" w:char="F0E0"/>
      </w:r>
      <w:r>
        <w:rPr>
          <w:rFonts w:ascii="Arial" w:eastAsiaTheme="minorEastAsia" w:hAnsi="Arial" w:cs="Arial"/>
          <w:sz w:val="22"/>
          <w:szCs w:val="22"/>
        </w:rPr>
        <w:t xml:space="preserve"> Habilitació professional: els conductors adscrits a la realització del servei han de comptar amb el permís de conducció necessari. </w:t>
      </w:r>
    </w:p>
    <w:p w14:paraId="4C097217" w14:textId="77777777" w:rsidR="00AA24B5" w:rsidRDefault="00AA24B5" w:rsidP="00AA24B5">
      <w:pPr>
        <w:pStyle w:val="sangrado1"/>
        <w:spacing w:before="0" w:after="0"/>
        <w:ind w:left="0" w:firstLine="0"/>
        <w:jc w:val="left"/>
        <w:rPr>
          <w:rFonts w:ascii="Arial" w:eastAsiaTheme="minorEastAsia" w:hAnsi="Arial" w:cs="Arial"/>
          <w:sz w:val="22"/>
          <w:szCs w:val="22"/>
        </w:rPr>
      </w:pPr>
    </w:p>
    <w:p w14:paraId="6A700CF9" w14:textId="77777777" w:rsidR="00CD62FB" w:rsidRPr="00CD62FB" w:rsidRDefault="00CD62FB" w:rsidP="00CD62FB">
      <w:pPr>
        <w:pStyle w:val="sangrado1"/>
        <w:spacing w:before="0" w:after="0"/>
        <w:ind w:left="0" w:firstLine="0"/>
        <w:rPr>
          <w:rFonts w:ascii="Arial" w:eastAsiaTheme="minorEastAsia" w:hAnsi="Arial" w:cs="Arial"/>
          <w:sz w:val="22"/>
          <w:szCs w:val="22"/>
        </w:rPr>
      </w:pPr>
    </w:p>
    <w:p w14:paraId="67AEABC2" w14:textId="77777777" w:rsidR="0021536E" w:rsidRPr="00A91D39" w:rsidRDefault="009400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-9 Criteris d’adjudicació</w:t>
      </w:r>
    </w:p>
    <w:p w14:paraId="3300229F" w14:textId="26C2F6A3" w:rsidR="00BB1DB7" w:rsidRDefault="00A86A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Consten en </w:t>
      </w:r>
      <w:r w:rsidR="006C0690">
        <w:rPr>
          <w:rFonts w:ascii="Arial" w:hAnsi="Arial" w:cs="Arial"/>
        </w:rPr>
        <w:t xml:space="preserve">l’Annex </w:t>
      </w:r>
      <w:r w:rsidR="007024D7">
        <w:rPr>
          <w:rFonts w:ascii="Arial" w:hAnsi="Arial" w:cs="Arial"/>
        </w:rPr>
        <w:t>2 i 3</w:t>
      </w:r>
      <w:r w:rsidRPr="009F0F34">
        <w:rPr>
          <w:rFonts w:ascii="Arial" w:hAnsi="Arial" w:cs="Arial"/>
        </w:rPr>
        <w:t xml:space="preserve"> del</w:t>
      </w:r>
      <w:r w:rsidRPr="00A91D39">
        <w:rPr>
          <w:rFonts w:ascii="Arial" w:hAnsi="Arial" w:cs="Arial"/>
        </w:rPr>
        <w:t xml:space="preserve"> Plec de clàusules administratives particulars</w:t>
      </w:r>
      <w:r w:rsidR="00AA24B5">
        <w:rPr>
          <w:rFonts w:ascii="Arial" w:hAnsi="Arial" w:cs="Arial"/>
        </w:rPr>
        <w:t>:</w:t>
      </w:r>
    </w:p>
    <w:p w14:paraId="642071F2" w14:textId="77777777" w:rsidR="00AA24B5" w:rsidRDefault="00AA24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321FEB" w14:textId="48EB4358" w:rsidR="00AA24B5" w:rsidRPr="00A91D39" w:rsidRDefault="00AA24B5" w:rsidP="00AA24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4836E26" wp14:editId="41255FDA">
            <wp:extent cx="4610100" cy="1609725"/>
            <wp:effectExtent l="0" t="0" r="0" b="9525"/>
            <wp:docPr id="210901200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12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CEBE1" w14:textId="77777777" w:rsidR="00A86AF3" w:rsidRPr="00A91D39" w:rsidRDefault="00A86A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31E077" w14:textId="77777777" w:rsidR="00BB1DB7" w:rsidRPr="00A91D39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>-10 Presentació de les ofertes</w:t>
      </w:r>
    </w:p>
    <w:p w14:paraId="7F7D2B3D" w14:textId="26891216" w:rsidR="00BB1DB7" w:rsidRPr="00A91D39" w:rsidRDefault="0094008D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>a)</w:t>
      </w:r>
      <w:r w:rsidRPr="00A91D39">
        <w:rPr>
          <w:rFonts w:ascii="Arial" w:hAnsi="Arial" w:cs="Arial"/>
        </w:rPr>
        <w:tab/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 xml:space="preserve">Data límit de </w:t>
      </w:r>
      <w:r w:rsidRPr="00077809">
        <w:rPr>
          <w:rFonts w:ascii="Arial" w:hAnsi="Arial" w:cs="Arial"/>
        </w:rPr>
        <w:t xml:space="preserve">presentació: </w:t>
      </w:r>
      <w:r w:rsidR="00877950" w:rsidRPr="00877950">
        <w:rPr>
          <w:rFonts w:ascii="Arial" w:hAnsi="Arial" w:cs="Arial"/>
          <w:highlight w:val="yellow"/>
        </w:rPr>
        <w:t>5 de novembre de 2025</w:t>
      </w:r>
      <w:r w:rsidR="00EC0410" w:rsidRPr="00877950">
        <w:rPr>
          <w:rFonts w:ascii="Arial" w:hAnsi="Arial" w:cs="Arial"/>
          <w:highlight w:val="yellow"/>
        </w:rPr>
        <w:t>,</w:t>
      </w:r>
      <w:r w:rsidR="009F0F34" w:rsidRPr="00877950">
        <w:rPr>
          <w:rFonts w:ascii="Arial" w:hAnsi="Arial" w:cs="Arial"/>
          <w:highlight w:val="yellow"/>
        </w:rPr>
        <w:t xml:space="preserve"> a les </w:t>
      </w:r>
      <w:r w:rsidRPr="00877950">
        <w:rPr>
          <w:rFonts w:ascii="Arial" w:hAnsi="Arial" w:cs="Arial"/>
          <w:highlight w:val="yellow"/>
        </w:rPr>
        <w:t>14:00</w:t>
      </w:r>
      <w:r w:rsidR="00D847D3" w:rsidRPr="00877950">
        <w:rPr>
          <w:rFonts w:ascii="Arial" w:hAnsi="Arial" w:cs="Arial"/>
          <w:highlight w:val="yellow"/>
        </w:rPr>
        <w:t>h</w:t>
      </w:r>
    </w:p>
    <w:p w14:paraId="7FF0C695" w14:textId="77777777" w:rsidR="00BB1DB7" w:rsidRPr="00A91D39" w:rsidRDefault="00D847D3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b) </w:t>
      </w:r>
      <w:r w:rsidR="00EC0410">
        <w:rPr>
          <w:rFonts w:ascii="Arial" w:hAnsi="Arial" w:cs="Arial"/>
        </w:rPr>
        <w:t xml:space="preserve"> </w:t>
      </w:r>
      <w:r w:rsidRPr="00A91D39">
        <w:rPr>
          <w:rFonts w:ascii="Arial" w:hAnsi="Arial" w:cs="Arial"/>
        </w:rPr>
        <w:t>Documentació que cal presentar: la requerida en el Plec de clàusules administratives particulars.</w:t>
      </w:r>
    </w:p>
    <w:p w14:paraId="52FF330C" w14:textId="0BE50885" w:rsidR="00BB1DB7" w:rsidRDefault="00D847D3" w:rsidP="00CF3E81">
      <w:pPr>
        <w:widowControl w:val="0"/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A91D39">
        <w:rPr>
          <w:rFonts w:ascii="Arial" w:hAnsi="Arial" w:cs="Arial"/>
        </w:rPr>
        <w:t xml:space="preserve">c) </w:t>
      </w:r>
      <w:r w:rsidR="00EC0410">
        <w:rPr>
          <w:rFonts w:ascii="Arial" w:hAnsi="Arial" w:cs="Arial"/>
        </w:rPr>
        <w:t xml:space="preserve"> </w:t>
      </w:r>
      <w:r w:rsidR="0094008D" w:rsidRPr="00A91D39">
        <w:rPr>
          <w:rFonts w:ascii="Arial" w:hAnsi="Arial" w:cs="Arial"/>
        </w:rPr>
        <w:t>Presentació d’ofertes:</w:t>
      </w:r>
      <w:r w:rsidRPr="00A91D39">
        <w:rPr>
          <w:rFonts w:ascii="Arial" w:hAnsi="Arial" w:cs="Arial"/>
        </w:rPr>
        <w:t xml:space="preserve"> Sobre digital</w:t>
      </w:r>
      <w:r w:rsidR="007923F9">
        <w:rPr>
          <w:rFonts w:ascii="Arial" w:hAnsi="Arial" w:cs="Arial"/>
        </w:rPr>
        <w:t>.</w:t>
      </w:r>
      <w:r w:rsidR="007923F9" w:rsidRPr="007923F9">
        <w:rPr>
          <w:rFonts w:ascii="Arial" w:hAnsi="Arial" w:cs="Arial"/>
        </w:rPr>
        <w:t xml:space="preserve"> </w:t>
      </w:r>
      <w:r w:rsidR="007923F9" w:rsidRPr="00414EFB">
        <w:rPr>
          <w:rFonts w:ascii="Arial" w:hAnsi="Arial" w:cs="Arial"/>
        </w:rPr>
        <w:t>Ta</w:t>
      </w:r>
      <w:r w:rsidR="00414EFB" w:rsidRPr="00414EFB">
        <w:rPr>
          <w:rFonts w:ascii="Arial" w:hAnsi="Arial" w:cs="Arial"/>
        </w:rPr>
        <w:t>l i com es recull</w:t>
      </w:r>
      <w:r w:rsidR="00AA24B5">
        <w:rPr>
          <w:rFonts w:ascii="Arial" w:hAnsi="Arial" w:cs="Arial"/>
        </w:rPr>
        <w:t xml:space="preserve"> en l’apartat G del quadre de característiques i en les clàusules vuitena i onzena del Plec de clàusules administratives particulars</w:t>
      </w:r>
      <w:r w:rsidR="007923F9" w:rsidRPr="00414EFB">
        <w:rPr>
          <w:rFonts w:ascii="Arial" w:hAnsi="Arial" w:cs="Arial"/>
        </w:rPr>
        <w:t xml:space="preserve"> es preveu la </w:t>
      </w:r>
      <w:r w:rsidR="007A74AC">
        <w:rPr>
          <w:rFonts w:ascii="Arial" w:hAnsi="Arial" w:cs="Arial"/>
          <w:b/>
          <w:bCs/>
        </w:rPr>
        <w:t>presentació de sobre únic</w:t>
      </w:r>
      <w:r w:rsidR="007923F9" w:rsidRPr="00414EFB">
        <w:rPr>
          <w:rFonts w:ascii="Arial" w:hAnsi="Arial" w:cs="Arial"/>
        </w:rPr>
        <w:t xml:space="preserve"> atès que en el procediment es contemplen criteris d’adjudicació avaluables mitjançant la mera aplicació de fórmules (objectius).</w:t>
      </w:r>
      <w:r w:rsidR="007923F9">
        <w:rPr>
          <w:rFonts w:ascii="Arial" w:hAnsi="Arial" w:cs="Arial"/>
        </w:rPr>
        <w:t xml:space="preserve"> </w:t>
      </w:r>
      <w:r w:rsidR="00AA24B5">
        <w:rPr>
          <w:rFonts w:ascii="Arial" w:hAnsi="Arial" w:cs="Arial"/>
        </w:rPr>
        <w:t>Aquesta licitació serà electrònica i es tramitarà mitjançant l’eina de presentació de sobre digital integrat amb la Plataforma de Serveis de Contractació Pública.</w:t>
      </w:r>
    </w:p>
    <w:p w14:paraId="23562303" w14:textId="77777777" w:rsidR="00BB1DB7" w:rsidRPr="00A91D39" w:rsidRDefault="0094008D" w:rsidP="00D847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91D39">
        <w:rPr>
          <w:rFonts w:ascii="Arial" w:hAnsi="Arial" w:cs="Arial"/>
        </w:rPr>
        <w:tab/>
      </w:r>
    </w:p>
    <w:p w14:paraId="3A89E0CA" w14:textId="77777777" w:rsidR="00BB1DB7" w:rsidRDefault="0094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14EFB">
        <w:rPr>
          <w:rFonts w:ascii="Arial" w:hAnsi="Arial" w:cs="Arial"/>
        </w:rPr>
        <w:t>-11 Obertura de proposicions</w:t>
      </w:r>
      <w:r w:rsidR="002A16FC" w:rsidRPr="00414EFB">
        <w:rPr>
          <w:rFonts w:ascii="Arial" w:hAnsi="Arial" w:cs="Arial"/>
        </w:rPr>
        <w:t xml:space="preserve">: </w:t>
      </w:r>
      <w:r w:rsidR="002A16FC">
        <w:rPr>
          <w:rFonts w:ascii="Arial" w:hAnsi="Arial" w:cs="Arial"/>
        </w:rPr>
        <w:t>Es concretarà</w:t>
      </w:r>
      <w:r w:rsidR="00414EFB">
        <w:rPr>
          <w:rFonts w:ascii="Arial" w:hAnsi="Arial" w:cs="Arial"/>
        </w:rPr>
        <w:t>, si s’escau,</w:t>
      </w:r>
      <w:r w:rsidR="002A16FC">
        <w:rPr>
          <w:rFonts w:ascii="Arial" w:hAnsi="Arial" w:cs="Arial"/>
        </w:rPr>
        <w:t xml:space="preserve"> en la Plataforma de Serveis de </w:t>
      </w:r>
      <w:r w:rsidR="002A16FC">
        <w:rPr>
          <w:rFonts w:ascii="Arial" w:hAnsi="Arial" w:cs="Arial"/>
        </w:rPr>
        <w:lastRenderedPageBreak/>
        <w:t>Contractació pública, la data, hora i el lloc d’obertura de les ofertes.</w:t>
      </w:r>
    </w:p>
    <w:p w14:paraId="56816FC9" w14:textId="77777777" w:rsidR="00F933D8" w:rsidRDefault="00F933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AA5A05" w14:textId="5D416882" w:rsidR="007923F9" w:rsidRDefault="007923F9" w:rsidP="007923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A1742">
        <w:rPr>
          <w:rFonts w:ascii="Arial" w:hAnsi="Arial" w:cs="Arial"/>
        </w:rPr>
        <w:t xml:space="preserve">12 ACP aplicable al contracte? </w:t>
      </w:r>
      <w:r w:rsidR="00CF3E81">
        <w:rPr>
          <w:rFonts w:ascii="Arial" w:hAnsi="Arial" w:cs="Arial"/>
        </w:rPr>
        <w:t>Sí</w:t>
      </w:r>
    </w:p>
    <w:p w14:paraId="284C5027" w14:textId="77777777" w:rsidR="007923F9" w:rsidRDefault="007923F9" w:rsidP="007923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</w:p>
    <w:p w14:paraId="12ABB5F2" w14:textId="77777777" w:rsidR="007923F9" w:rsidRDefault="007923F9" w:rsidP="007923F9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-13 Tramesa de l’enviament de l’anunci al DOUE: </w:t>
      </w:r>
      <w:r w:rsidR="00084507">
        <w:rPr>
          <w:rFonts w:ascii="Arial" w:hAnsi="Arial" w:cs="Arial"/>
        </w:rPr>
        <w:t>No</w:t>
      </w:r>
    </w:p>
    <w:p w14:paraId="606FCD38" w14:textId="77777777" w:rsidR="00843403" w:rsidRDefault="00843403">
      <w:pPr>
        <w:widowControl w:val="0"/>
        <w:autoSpaceDE w:val="0"/>
        <w:autoSpaceDN w:val="0"/>
        <w:adjustRightInd w:val="0"/>
        <w:spacing w:after="0" w:line="120" w:lineRule="atLeast"/>
        <w:rPr>
          <w:rFonts w:ascii="Arial" w:hAnsi="Arial" w:cs="Arial"/>
        </w:rPr>
      </w:pPr>
    </w:p>
    <w:p w14:paraId="3C20C20C" w14:textId="77777777" w:rsidR="00843403" w:rsidRDefault="007923F9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-14</w:t>
      </w:r>
      <w:r w:rsidR="00843403">
        <w:rPr>
          <w:rFonts w:ascii="Arial" w:hAnsi="Arial" w:cs="Arial"/>
        </w:rPr>
        <w:t xml:space="preserve"> Despeses d'anunci: En aquest expedient no es preveu cap despesa en concepte de publicitat.</w:t>
      </w:r>
    </w:p>
    <w:p w14:paraId="4FC124FE" w14:textId="77777777" w:rsidR="00843403" w:rsidRDefault="00843403" w:rsidP="00843403">
      <w:pPr>
        <w:widowControl w:val="0"/>
        <w:tabs>
          <w:tab w:val="left" w:pos="288"/>
        </w:tabs>
        <w:autoSpaceDE w:val="0"/>
        <w:autoSpaceDN w:val="0"/>
        <w:adjustRightInd w:val="0"/>
        <w:spacing w:after="0" w:line="240" w:lineRule="auto"/>
        <w:ind w:left="288"/>
        <w:jc w:val="both"/>
        <w:rPr>
          <w:rFonts w:ascii="Arial" w:hAnsi="Arial" w:cs="Arial"/>
        </w:rPr>
      </w:pPr>
    </w:p>
    <w:p w14:paraId="3FB50DEC" w14:textId="16106760" w:rsidR="00843403" w:rsidRDefault="007923F9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-15</w:t>
      </w:r>
      <w:r w:rsidR="00843403">
        <w:rPr>
          <w:rFonts w:ascii="Arial" w:hAnsi="Arial" w:cs="Arial"/>
        </w:rPr>
        <w:t xml:space="preserve"> Llengües per a redactar ofertes o sol·licituds: Català</w:t>
      </w:r>
      <w:r w:rsidR="004A653C">
        <w:rPr>
          <w:rFonts w:ascii="Arial" w:hAnsi="Arial" w:cs="Arial"/>
        </w:rPr>
        <w:t xml:space="preserve"> i castellà</w:t>
      </w:r>
      <w:r w:rsidR="00843403">
        <w:rPr>
          <w:rFonts w:ascii="Arial" w:hAnsi="Arial" w:cs="Arial"/>
        </w:rPr>
        <w:t>.</w:t>
      </w:r>
    </w:p>
    <w:p w14:paraId="1FE3F4EC" w14:textId="77777777" w:rsidR="00843403" w:rsidRDefault="00843403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</w:rPr>
      </w:pPr>
    </w:p>
    <w:p w14:paraId="0737C194" w14:textId="77777777" w:rsidR="00843403" w:rsidRDefault="007923F9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-16</w:t>
      </w:r>
      <w:r w:rsidR="00843403">
        <w:rPr>
          <w:rFonts w:ascii="Arial" w:hAnsi="Arial" w:cs="Arial"/>
        </w:rPr>
        <w:t xml:space="preserve"> Recurs: el règim de recursos es recull en la </w:t>
      </w:r>
      <w:r w:rsidR="006C0690">
        <w:rPr>
          <w:rFonts w:ascii="Arial" w:hAnsi="Arial" w:cs="Arial"/>
        </w:rPr>
        <w:t xml:space="preserve">clàusula </w:t>
      </w:r>
      <w:r w:rsidR="00DA1742">
        <w:rPr>
          <w:rFonts w:ascii="Arial" w:hAnsi="Arial" w:cs="Arial"/>
        </w:rPr>
        <w:t>quarantena</w:t>
      </w:r>
      <w:r w:rsidR="00843403" w:rsidRPr="003657F9">
        <w:rPr>
          <w:rFonts w:ascii="Arial" w:hAnsi="Arial" w:cs="Arial"/>
        </w:rPr>
        <w:t xml:space="preserve"> del plec</w:t>
      </w:r>
      <w:r w:rsidR="00843403">
        <w:rPr>
          <w:rFonts w:ascii="Arial" w:hAnsi="Arial" w:cs="Arial"/>
        </w:rPr>
        <w:t xml:space="preserve"> de clàusules administratives particulars.</w:t>
      </w:r>
    </w:p>
    <w:p w14:paraId="0109F4F4" w14:textId="77777777" w:rsidR="00843403" w:rsidRDefault="00843403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FF0000"/>
        </w:rPr>
      </w:pPr>
    </w:p>
    <w:p w14:paraId="7606F23B" w14:textId="77777777" w:rsidR="00843403" w:rsidRDefault="007923F9" w:rsidP="0084340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- 17</w:t>
      </w:r>
      <w:r w:rsidR="00843403">
        <w:rPr>
          <w:rFonts w:ascii="Arial" w:hAnsi="Arial" w:cs="Arial"/>
        </w:rPr>
        <w:t xml:space="preserve"> Indicar si el contracte està relacionat amb un projecte o programa finançat amb fons de la Unió Europea: No.</w:t>
      </w:r>
    </w:p>
    <w:sectPr w:rsidR="00843403" w:rsidSect="002420BD">
      <w:pgSz w:w="12240" w:h="15840"/>
      <w:pgMar w:top="1134" w:right="1701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C96"/>
    <w:multiLevelType w:val="singleLevel"/>
    <w:tmpl w:val="D582542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" w15:restartNumberingAfterBreak="0">
    <w:nsid w:val="1EE85BC7"/>
    <w:multiLevelType w:val="hybridMultilevel"/>
    <w:tmpl w:val="38A43D52"/>
    <w:lvl w:ilvl="0" w:tplc="6172C5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8EF"/>
    <w:multiLevelType w:val="hybridMultilevel"/>
    <w:tmpl w:val="F042B8D2"/>
    <w:lvl w:ilvl="0" w:tplc="CA56FE8A">
      <w:numFmt w:val="bullet"/>
      <w:lvlText w:val="-"/>
      <w:lvlJc w:val="left"/>
      <w:pPr>
        <w:ind w:left="360" w:hanging="360"/>
      </w:pPr>
      <w:rPr>
        <w:rFonts w:ascii="Verdana" w:eastAsia="Times New Roman" w:hAnsi="Verdana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AE11B0"/>
    <w:multiLevelType w:val="hybridMultilevel"/>
    <w:tmpl w:val="3CA63BB0"/>
    <w:lvl w:ilvl="0" w:tplc="897604D8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4D3E5D"/>
    <w:multiLevelType w:val="hybridMultilevel"/>
    <w:tmpl w:val="38EAC66C"/>
    <w:lvl w:ilvl="0" w:tplc="657A962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46A6E"/>
    <w:multiLevelType w:val="hybridMultilevel"/>
    <w:tmpl w:val="1BC249AC"/>
    <w:lvl w:ilvl="0" w:tplc="ECB20A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A4533"/>
    <w:multiLevelType w:val="hybridMultilevel"/>
    <w:tmpl w:val="51827A1A"/>
    <w:lvl w:ilvl="0" w:tplc="DD4A18DE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476737">
    <w:abstractNumId w:val="0"/>
  </w:num>
  <w:num w:numId="2" w16cid:durableId="946541268">
    <w:abstractNumId w:val="2"/>
  </w:num>
  <w:num w:numId="3" w16cid:durableId="977219709">
    <w:abstractNumId w:val="5"/>
  </w:num>
  <w:num w:numId="4" w16cid:durableId="1518274867">
    <w:abstractNumId w:val="4"/>
  </w:num>
  <w:num w:numId="5" w16cid:durableId="1123965124">
    <w:abstractNumId w:val="1"/>
  </w:num>
  <w:num w:numId="6" w16cid:durableId="1644315388">
    <w:abstractNumId w:val="6"/>
  </w:num>
  <w:num w:numId="7" w16cid:durableId="159393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E"/>
    <w:rsid w:val="00077809"/>
    <w:rsid w:val="00084507"/>
    <w:rsid w:val="00110325"/>
    <w:rsid w:val="00132D1E"/>
    <w:rsid w:val="001F1747"/>
    <w:rsid w:val="002051F3"/>
    <w:rsid w:val="0021536E"/>
    <w:rsid w:val="0022365C"/>
    <w:rsid w:val="002420BD"/>
    <w:rsid w:val="00266BED"/>
    <w:rsid w:val="002A16FC"/>
    <w:rsid w:val="002F2BE6"/>
    <w:rsid w:val="003509A7"/>
    <w:rsid w:val="003657F9"/>
    <w:rsid w:val="003A3EA5"/>
    <w:rsid w:val="00414EFB"/>
    <w:rsid w:val="004A653C"/>
    <w:rsid w:val="0050723B"/>
    <w:rsid w:val="005B59CA"/>
    <w:rsid w:val="00653F1B"/>
    <w:rsid w:val="00662D3A"/>
    <w:rsid w:val="006C0690"/>
    <w:rsid w:val="007024D7"/>
    <w:rsid w:val="007323F7"/>
    <w:rsid w:val="007923F9"/>
    <w:rsid w:val="007A74AC"/>
    <w:rsid w:val="00836E6F"/>
    <w:rsid w:val="00843403"/>
    <w:rsid w:val="00877950"/>
    <w:rsid w:val="00894FF4"/>
    <w:rsid w:val="0094008D"/>
    <w:rsid w:val="00940C52"/>
    <w:rsid w:val="009F0F34"/>
    <w:rsid w:val="00A86AF3"/>
    <w:rsid w:val="00A91D39"/>
    <w:rsid w:val="00AA24B5"/>
    <w:rsid w:val="00B21D48"/>
    <w:rsid w:val="00B30D43"/>
    <w:rsid w:val="00BB1DB7"/>
    <w:rsid w:val="00C851FD"/>
    <w:rsid w:val="00CD62FB"/>
    <w:rsid w:val="00CF3E81"/>
    <w:rsid w:val="00D847D3"/>
    <w:rsid w:val="00DA1742"/>
    <w:rsid w:val="00E76F1C"/>
    <w:rsid w:val="00EC0410"/>
    <w:rsid w:val="00F420C5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D0B85"/>
  <w14:defaultImageDpi w14:val="0"/>
  <w15:docId w15:val="{A2214A46-19B9-43F1-9DB8-42EA260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A86AF3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A86AF3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7923F9"/>
    <w:pPr>
      <w:ind w:left="720"/>
      <w:contextualSpacing/>
    </w:pPr>
  </w:style>
  <w:style w:type="paragraph" w:styleId="Capalera">
    <w:name w:val="header"/>
    <w:aliases w:val="INDEX- PLEC"/>
    <w:basedOn w:val="Normal"/>
    <w:link w:val="CapaleraCar"/>
    <w:rsid w:val="00653F1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rsid w:val="00653F1B"/>
    <w:rPr>
      <w:rFonts w:ascii="Arial" w:eastAsia="Times New Roman" w:hAnsi="Arial" w:cs="Times New Roman"/>
      <w:szCs w:val="20"/>
      <w:lang w:eastAsia="es-ES"/>
    </w:rPr>
  </w:style>
  <w:style w:type="paragraph" w:customStyle="1" w:styleId="sangrado1">
    <w:name w:val="sangrado1"/>
    <w:basedOn w:val="Normal"/>
    <w:rsid w:val="00C851FD"/>
    <w:pPr>
      <w:spacing w:before="180" w:after="180" w:line="240" w:lineRule="auto"/>
      <w:ind w:left="960" w:firstLine="36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yol@atc.cat" TargetMode="External"/><Relationship Id="rId5" Type="http://schemas.openxmlformats.org/officeDocument/2006/relationships/hyperlink" Target="mailto:gestioeconomica@atc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676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Ricou Ticó, Roser</dc:creator>
  <cp:keywords/>
  <dc:description/>
  <cp:lastModifiedBy>Mayol González, Erika</cp:lastModifiedBy>
  <cp:revision>14</cp:revision>
  <dcterms:created xsi:type="dcterms:W3CDTF">2022-10-19T09:55:00Z</dcterms:created>
  <dcterms:modified xsi:type="dcterms:W3CDTF">2025-10-21T10:15:00Z</dcterms:modified>
</cp:coreProperties>
</file>