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E9EF" w14:textId="5F1907C2" w:rsidR="0048549D" w:rsidRPr="00F71964" w:rsidRDefault="0048549D" w:rsidP="0048549D">
      <w:pPr>
        <w:pStyle w:val="Ttol2"/>
        <w:spacing w:before="91" w:line="276" w:lineRule="auto"/>
        <w:jc w:val="center"/>
        <w:rPr>
          <w:i w:val="0"/>
          <w:iCs w:val="0"/>
          <w:spacing w:val="-3"/>
          <w:sz w:val="20"/>
          <w:szCs w:val="20"/>
        </w:rPr>
      </w:pPr>
      <w:r w:rsidRPr="00F71964">
        <w:rPr>
          <w:i w:val="0"/>
          <w:iCs w:val="0"/>
          <w:sz w:val="20"/>
          <w:szCs w:val="20"/>
        </w:rPr>
        <w:t>ANNEX</w:t>
      </w:r>
      <w:r w:rsidRPr="00F71964">
        <w:rPr>
          <w:i w:val="0"/>
          <w:iCs w:val="0"/>
          <w:spacing w:val="-2"/>
          <w:sz w:val="20"/>
          <w:szCs w:val="20"/>
        </w:rPr>
        <w:t xml:space="preserve"> </w:t>
      </w:r>
      <w:r w:rsidR="00FA4A03">
        <w:rPr>
          <w:i w:val="0"/>
          <w:iCs w:val="0"/>
          <w:spacing w:val="-2"/>
          <w:sz w:val="20"/>
          <w:szCs w:val="20"/>
        </w:rPr>
        <w:t>11</w:t>
      </w:r>
    </w:p>
    <w:p w14:paraId="08926313" w14:textId="77CB2184" w:rsidR="0048549D" w:rsidRPr="00414DF9" w:rsidRDefault="001B236F" w:rsidP="0048549D">
      <w:pPr>
        <w:pStyle w:val="Ttol2"/>
        <w:spacing w:before="91" w:line="276" w:lineRule="auto"/>
        <w:jc w:val="center"/>
        <w:rPr>
          <w:sz w:val="20"/>
          <w:szCs w:val="20"/>
        </w:rPr>
      </w:pPr>
      <w:r>
        <w:rPr>
          <w:rFonts w:eastAsia="Arial"/>
          <w:sz w:val="20"/>
          <w:lang w:val="es-ES" w:bidi="es-ES"/>
        </w:rPr>
        <w:t>D</w:t>
      </w:r>
      <w:r w:rsidR="0048549D" w:rsidRPr="00414DF9">
        <w:rPr>
          <w:sz w:val="20"/>
          <w:szCs w:val="20"/>
        </w:rPr>
        <w:t>eclaració</w:t>
      </w:r>
      <w:r w:rsidR="0048549D" w:rsidRPr="00414DF9">
        <w:rPr>
          <w:spacing w:val="-6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de</w:t>
      </w:r>
      <w:r w:rsidR="0048549D" w:rsidRPr="00414DF9">
        <w:rPr>
          <w:spacing w:val="-2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cessió</w:t>
      </w:r>
      <w:r w:rsidR="0048549D" w:rsidRPr="00414DF9">
        <w:rPr>
          <w:spacing w:val="-6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i</w:t>
      </w:r>
      <w:r w:rsidR="0048549D" w:rsidRPr="00414DF9">
        <w:rPr>
          <w:spacing w:val="-3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tractament</w:t>
      </w:r>
      <w:r w:rsidR="0048549D" w:rsidRPr="00414DF9">
        <w:rPr>
          <w:spacing w:val="-4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de</w:t>
      </w:r>
      <w:r w:rsidR="0048549D" w:rsidRPr="00414DF9">
        <w:rPr>
          <w:spacing w:val="-2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dades</w:t>
      </w:r>
      <w:r w:rsidR="0048549D" w:rsidRPr="00414DF9">
        <w:rPr>
          <w:spacing w:val="-2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en relació amb l'execució</w:t>
      </w:r>
      <w:r w:rsidR="0048549D">
        <w:rPr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d'actuacions del Pla de recuperació, transformació i resiliència (PRTR)</w:t>
      </w:r>
      <w:r w:rsidR="00754988">
        <w:rPr>
          <w:sz w:val="20"/>
          <w:szCs w:val="20"/>
        </w:rPr>
        <w:t xml:space="preserve"> (expedient </w:t>
      </w:r>
      <w:r w:rsidR="00DB50CA">
        <w:rPr>
          <w:sz w:val="20"/>
          <w:szCs w:val="20"/>
        </w:rPr>
        <w:t>XXXXXX</w:t>
      </w:r>
      <w:r w:rsidR="00754988">
        <w:rPr>
          <w:sz w:val="20"/>
          <w:szCs w:val="20"/>
        </w:rPr>
        <w:t>)</w:t>
      </w:r>
    </w:p>
    <w:p w14:paraId="72EF7D15" w14:textId="77777777" w:rsidR="0048549D" w:rsidRDefault="0048549D" w:rsidP="0048549D">
      <w:pPr>
        <w:jc w:val="both"/>
        <w:rPr>
          <w:rFonts w:ascii="Arial" w:hAnsi="Arial" w:cs="Arial"/>
          <w:sz w:val="20"/>
          <w:szCs w:val="20"/>
        </w:rPr>
      </w:pPr>
    </w:p>
    <w:p w14:paraId="689E7CC5" w14:textId="40EBDE0E" w:rsidR="0048549D" w:rsidRDefault="00DB50CA" w:rsidP="0048549D">
      <w:pPr>
        <w:jc w:val="both"/>
        <w:rPr>
          <w:rFonts w:ascii="Arial" w:hAnsi="Arial" w:cs="Arial"/>
          <w:sz w:val="20"/>
          <w:szCs w:val="20"/>
        </w:rPr>
      </w:pPr>
      <w:r w:rsidRPr="00DB50CA">
        <w:rPr>
          <w:rFonts w:ascii="Arial" w:hAnsi="Arial" w:cs="Arial"/>
          <w:sz w:val="20"/>
          <w:szCs w:val="20"/>
        </w:rPr>
        <w:t>Jo, el sotasignat (                         ), amb DNI (            ), com a (         ) de l’entitat (                 ) amb NIF (            ) i amb domicili fiscal a (              ),</w:t>
      </w:r>
      <w:r w:rsidR="0048549D" w:rsidRPr="00414DF9">
        <w:rPr>
          <w:rFonts w:ascii="Arial" w:hAnsi="Arial" w:cs="Arial"/>
          <w:sz w:val="20"/>
          <w:szCs w:val="20"/>
        </w:rPr>
        <w:t xml:space="preserve">, </w:t>
      </w:r>
      <w:r w:rsidR="0048549D" w:rsidRPr="001B236F">
        <w:rPr>
          <w:rFonts w:ascii="Arial" w:hAnsi="Arial" w:cs="Arial"/>
          <w:sz w:val="20"/>
          <w:szCs w:val="20"/>
        </w:rPr>
        <w:t>que participa</w:t>
      </w:r>
      <w:r w:rsidR="0048549D" w:rsidRPr="001B236F">
        <w:rPr>
          <w:rFonts w:ascii="Arial" w:hAnsi="Arial" w:cs="Arial"/>
          <w:spacing w:val="-5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com</w:t>
      </w:r>
      <w:r w:rsidR="0048549D" w:rsidRPr="001B236F">
        <w:rPr>
          <w:rFonts w:ascii="Arial" w:hAnsi="Arial" w:cs="Arial"/>
          <w:spacing w:val="-3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a</w:t>
      </w:r>
      <w:r w:rsidR="0048549D" w:rsidRPr="001B236F">
        <w:rPr>
          <w:rFonts w:ascii="Arial" w:hAnsi="Arial" w:cs="Arial"/>
          <w:spacing w:val="-6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contractista</w:t>
      </w:r>
      <w:r w:rsidR="0048549D" w:rsidRPr="001B236F">
        <w:rPr>
          <w:rFonts w:ascii="Arial" w:hAnsi="Arial" w:cs="Arial"/>
          <w:spacing w:val="-5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en</w:t>
      </w:r>
      <w:r w:rsidR="0048549D" w:rsidRPr="001B236F">
        <w:rPr>
          <w:rFonts w:ascii="Arial" w:hAnsi="Arial" w:cs="Arial"/>
          <w:spacing w:val="-6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el</w:t>
      </w:r>
      <w:r w:rsidR="0048549D" w:rsidRPr="001B236F">
        <w:rPr>
          <w:rFonts w:ascii="Arial" w:hAnsi="Arial" w:cs="Arial"/>
          <w:spacing w:val="-7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desenvolupament</w:t>
      </w:r>
      <w:r w:rsidR="0048549D" w:rsidRPr="001B236F">
        <w:rPr>
          <w:rFonts w:ascii="Arial" w:hAnsi="Arial" w:cs="Arial"/>
          <w:spacing w:val="-3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d'actuacions</w:t>
      </w:r>
      <w:r w:rsidR="0048549D" w:rsidRPr="001B236F">
        <w:rPr>
          <w:rFonts w:ascii="Arial" w:hAnsi="Arial" w:cs="Arial"/>
          <w:spacing w:val="-4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 xml:space="preserve">necessàries per a la consecució dels objectius definits al </w:t>
      </w:r>
      <w:r w:rsidR="0048549D" w:rsidRPr="00DB50CA">
        <w:rPr>
          <w:rFonts w:ascii="Arial" w:hAnsi="Arial" w:cs="Arial"/>
          <w:sz w:val="20"/>
          <w:szCs w:val="20"/>
        </w:rPr>
        <w:t xml:space="preserve">component </w:t>
      </w:r>
      <w:r w:rsidRPr="00DB50CA">
        <w:rPr>
          <w:rFonts w:ascii="Arial" w:hAnsi="Arial" w:cs="Arial"/>
          <w:sz w:val="20"/>
          <w:szCs w:val="20"/>
        </w:rPr>
        <w:t>(                              )</w:t>
      </w:r>
      <w:r w:rsidR="0048549D" w:rsidRPr="00DB50CA">
        <w:rPr>
          <w:rFonts w:ascii="Arial" w:hAnsi="Arial" w:cs="Arial"/>
          <w:sz w:val="20"/>
          <w:szCs w:val="20"/>
        </w:rPr>
        <w:t>, declaro</w:t>
      </w:r>
    </w:p>
    <w:p w14:paraId="2325925F" w14:textId="77777777" w:rsidR="0048549D" w:rsidRPr="00414DF9" w:rsidRDefault="0048549D" w:rsidP="0048549D">
      <w:pPr>
        <w:jc w:val="both"/>
        <w:rPr>
          <w:rFonts w:ascii="Arial" w:hAnsi="Arial" w:cs="Arial"/>
          <w:sz w:val="20"/>
          <w:szCs w:val="20"/>
        </w:rPr>
      </w:pPr>
    </w:p>
    <w:p w14:paraId="736D0333" w14:textId="77777777" w:rsidR="0048549D" w:rsidRPr="00414DF9" w:rsidRDefault="0048549D" w:rsidP="0048549D">
      <w:pPr>
        <w:pStyle w:val="Textindependent"/>
        <w:spacing w:before="2" w:line="276" w:lineRule="auto"/>
        <w:ind w:right="254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que conec la normativa que és aplicable, en particular els apartats següents de l'article 22 del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Reglament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(UE)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2021/241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Parlament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Europeu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Consell,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12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febrer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2021, pel qual s'estableix el Mecanisme de Recuperació i Resiliència:</w:t>
      </w:r>
    </w:p>
    <w:p w14:paraId="3820C0AD" w14:textId="77777777" w:rsidR="0048549D" w:rsidRPr="00414DF9" w:rsidRDefault="0048549D" w:rsidP="0048549D">
      <w:pPr>
        <w:pStyle w:val="Pargrafdellista"/>
        <w:widowControl w:val="0"/>
        <w:numPr>
          <w:ilvl w:val="1"/>
          <w:numId w:val="1"/>
        </w:numPr>
        <w:tabs>
          <w:tab w:val="left" w:pos="1421"/>
          <w:tab w:val="left" w:pos="1422"/>
        </w:tabs>
        <w:autoSpaceDE w:val="0"/>
        <w:autoSpaceDN w:val="0"/>
        <w:spacing w:before="200" w:line="276" w:lineRule="auto"/>
        <w:ind w:left="0" w:right="263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La lletra d) de l'apartat 2: “obtenir, als efectes d'auditoria i control de l'ús de fons en relació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amb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les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mesures</w:t>
      </w:r>
      <w:r w:rsidRPr="00414DF9">
        <w:rPr>
          <w:rFonts w:ascii="Arial" w:hAnsi="Arial" w:cs="Arial"/>
          <w:spacing w:val="-7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destinades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l'execució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reformes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6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projectes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d'inversió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 xml:space="preserve">en el marc del pla de recuperació i resiliència, en un format electrònic que permeti fer cerques i en una base de dades única, les categories harmonitzades de dades </w:t>
      </w:r>
      <w:r w:rsidRPr="00414DF9">
        <w:rPr>
          <w:rFonts w:ascii="Arial" w:hAnsi="Arial" w:cs="Arial"/>
          <w:spacing w:val="-2"/>
          <w:sz w:val="20"/>
          <w:szCs w:val="20"/>
        </w:rPr>
        <w:t>següents:</w:t>
      </w:r>
    </w:p>
    <w:p w14:paraId="5B8C7E25" w14:textId="77777777" w:rsidR="0048549D" w:rsidRPr="00414DF9" w:rsidRDefault="0048549D" w:rsidP="0048549D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9"/>
        <w:ind w:left="709" w:firstLine="0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El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nom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perceptor</w:t>
      </w:r>
      <w:r w:rsidRPr="00414DF9">
        <w:rPr>
          <w:rFonts w:ascii="Arial" w:hAnsi="Arial" w:cs="Arial"/>
          <w:spacing w:val="-6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final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pacing w:val="-4"/>
          <w:sz w:val="20"/>
          <w:szCs w:val="20"/>
        </w:rPr>
        <w:t>fons;</w:t>
      </w:r>
    </w:p>
    <w:p w14:paraId="37D02E5A" w14:textId="77777777" w:rsidR="0048549D" w:rsidRPr="00414DF9" w:rsidRDefault="0048549D" w:rsidP="0048549D">
      <w:pPr>
        <w:pStyle w:val="Textindependent"/>
        <w:spacing w:before="4"/>
        <w:ind w:left="709"/>
        <w:jc w:val="both"/>
        <w:rPr>
          <w:rFonts w:ascii="Arial" w:hAnsi="Arial" w:cs="Arial"/>
          <w:sz w:val="20"/>
          <w:szCs w:val="20"/>
        </w:rPr>
      </w:pPr>
    </w:p>
    <w:p w14:paraId="488F1587" w14:textId="77777777" w:rsidR="0048549D" w:rsidRPr="00414DF9" w:rsidRDefault="0048549D" w:rsidP="0048549D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line="278" w:lineRule="auto"/>
        <w:ind w:left="709" w:right="224" w:firstLine="0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el nom del contractista i del subcontractista, quan el perceptor final dels fons sigui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un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poder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adjudicador 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conformitat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amb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el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dret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la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Unió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o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nacional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en matèria de contractació pública;</w:t>
      </w:r>
    </w:p>
    <w:p w14:paraId="3439A5EC" w14:textId="2B9E6539" w:rsidR="0048549D" w:rsidRPr="00414DF9" w:rsidRDefault="0048549D" w:rsidP="0048549D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3" w:line="278" w:lineRule="auto"/>
        <w:ind w:left="709" w:right="337" w:firstLine="0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els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noms,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cognoms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dates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naixement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titulars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reals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perceptor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dels fons o del contractista, segons es defineix a l'article 3, punt 6, de la Directiva (UE) 2015/849 del Parlament Europeu i del Consell</w:t>
      </w:r>
      <w:r w:rsidR="00847ED0">
        <w:rPr>
          <w:rFonts w:ascii="Arial" w:hAnsi="Arial" w:cs="Arial"/>
          <w:sz w:val="20"/>
          <w:szCs w:val="20"/>
        </w:rPr>
        <w:t>;</w:t>
      </w:r>
      <w:r w:rsidRPr="00414DF9">
        <w:rPr>
          <w:rFonts w:ascii="Arial" w:hAnsi="Arial" w:cs="Arial"/>
          <w:sz w:val="20"/>
          <w:szCs w:val="20"/>
        </w:rPr>
        <w:t xml:space="preserve"> </w:t>
      </w:r>
    </w:p>
    <w:p w14:paraId="229F2C52" w14:textId="77777777" w:rsidR="0048549D" w:rsidRPr="00414DF9" w:rsidRDefault="0048549D" w:rsidP="0048549D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2" w:line="276" w:lineRule="auto"/>
        <w:ind w:left="709" w:right="359" w:firstLine="0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una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llista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mesures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per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l'execució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reformes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projectes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d'inversió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en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el marc del pla de recuperació i resiliència, juntament amb l'import total del finançament públic de les mesures esmentades i que indiqui la quantia dels fons desemborsats en el marc del Mecanisme i altres fons de la Unió”.</w:t>
      </w:r>
    </w:p>
    <w:p w14:paraId="4F741A9B" w14:textId="77777777" w:rsidR="0048549D" w:rsidRPr="0039229B" w:rsidRDefault="0048549D" w:rsidP="0048549D">
      <w:pPr>
        <w:pStyle w:val="Pargrafdellista"/>
        <w:widowControl w:val="0"/>
        <w:numPr>
          <w:ilvl w:val="1"/>
          <w:numId w:val="1"/>
        </w:numPr>
        <w:tabs>
          <w:tab w:val="left" w:pos="1421"/>
          <w:tab w:val="left" w:pos="1422"/>
        </w:tabs>
        <w:autoSpaceDE w:val="0"/>
        <w:autoSpaceDN w:val="0"/>
        <w:spacing w:before="199" w:line="276" w:lineRule="auto"/>
        <w:ind w:left="0" w:right="262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Apartat 3: “Les dades personals esmentades a l'apartat 2, lletra d), d’aquest article només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seran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tractades pels estats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membres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 per la Comissió als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efectes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l'article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319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TFUE,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el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Mecanisme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estarà</w:t>
      </w:r>
      <w:r w:rsidRPr="00414DF9">
        <w:rPr>
          <w:rFonts w:ascii="Arial" w:hAnsi="Arial" w:cs="Arial"/>
          <w:spacing w:val="-6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subjecte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la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presentació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d'informes</w:t>
      </w:r>
      <w:r>
        <w:rPr>
          <w:rFonts w:ascii="Arial" w:hAnsi="Arial" w:cs="Arial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en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el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marc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de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la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informació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financera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i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de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rendició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de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comptes</w:t>
      </w:r>
      <w:r w:rsidRPr="0039229B">
        <w:rPr>
          <w:rFonts w:ascii="Arial" w:hAnsi="Arial" w:cs="Arial"/>
          <w:spacing w:val="-1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integrada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a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què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fa referència l'article 247 del Reglament financer i, en particular, per separat, en l'informe anual de gestió i rendiment”.</w:t>
      </w:r>
    </w:p>
    <w:p w14:paraId="342D9DD3" w14:textId="77777777" w:rsidR="0048549D" w:rsidRDefault="0048549D" w:rsidP="0048549D">
      <w:pPr>
        <w:pStyle w:val="Textindependent"/>
        <w:spacing w:before="200" w:line="278" w:lineRule="auto"/>
        <w:ind w:right="234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D’acord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amb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el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marc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jurídic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exposat, accedeixo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la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cessió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tractament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les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dades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amb les finalitats expressament indicades en els articles esmentats.</w:t>
      </w:r>
    </w:p>
    <w:p w14:paraId="0B430D65" w14:textId="77777777" w:rsidR="0006628F" w:rsidRDefault="0006628F" w:rsidP="00BF2F9C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</w:p>
    <w:p w14:paraId="62BDEEC1" w14:textId="77777777" w:rsidR="00DB50CA" w:rsidRPr="00C839E8" w:rsidRDefault="00DB50CA" w:rsidP="00DB50CA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)</w:t>
      </w:r>
    </w:p>
    <w:p w14:paraId="2B7D3D27" w14:textId="77777777" w:rsidR="00DB50CA" w:rsidRDefault="00DB50CA" w:rsidP="00DB50CA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              )</w:t>
      </w:r>
      <w:r w:rsidRPr="00EA57CF">
        <w:rPr>
          <w:rFonts w:ascii="Arial" w:hAnsi="Arial" w:cs="Arial"/>
          <w:sz w:val="20"/>
          <w:szCs w:val="20"/>
        </w:rPr>
        <w:t xml:space="preserve"> </w:t>
      </w:r>
    </w:p>
    <w:p w14:paraId="23CCC47A" w14:textId="77777777" w:rsidR="00C219E3" w:rsidRDefault="00C219E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19A338C" w14:textId="0D08BF26" w:rsidR="00C219E3" w:rsidRPr="00A21BA4" w:rsidRDefault="00C219E3" w:rsidP="00C219E3">
      <w:pPr>
        <w:pStyle w:val="Ttol2"/>
        <w:spacing w:before="91" w:line="276" w:lineRule="auto"/>
        <w:jc w:val="center"/>
        <w:rPr>
          <w:i w:val="0"/>
          <w:iCs w:val="0"/>
          <w:spacing w:val="-3"/>
          <w:sz w:val="20"/>
          <w:szCs w:val="20"/>
          <w:lang w:val="es-ES"/>
        </w:rPr>
      </w:pPr>
      <w:r w:rsidRPr="00A21BA4">
        <w:rPr>
          <w:i w:val="0"/>
          <w:iCs w:val="0"/>
          <w:sz w:val="20"/>
          <w:szCs w:val="20"/>
          <w:lang w:val="es-ES"/>
        </w:rPr>
        <w:lastRenderedPageBreak/>
        <w:t>ANEXO</w:t>
      </w:r>
      <w:r w:rsidRPr="00A21BA4">
        <w:rPr>
          <w:i w:val="0"/>
          <w:iCs w:val="0"/>
          <w:spacing w:val="-2"/>
          <w:sz w:val="20"/>
          <w:szCs w:val="20"/>
          <w:lang w:val="es-ES"/>
        </w:rPr>
        <w:t xml:space="preserve"> </w:t>
      </w:r>
      <w:r w:rsidR="00FA4A03">
        <w:rPr>
          <w:i w:val="0"/>
          <w:iCs w:val="0"/>
          <w:spacing w:val="-2"/>
          <w:sz w:val="20"/>
          <w:szCs w:val="20"/>
          <w:lang w:val="es-ES"/>
        </w:rPr>
        <w:t>11</w:t>
      </w:r>
    </w:p>
    <w:p w14:paraId="13B83051" w14:textId="46772813" w:rsidR="00C219E3" w:rsidRPr="00DB50CA" w:rsidRDefault="00C219E3" w:rsidP="00C219E3">
      <w:pPr>
        <w:pStyle w:val="Textindependent"/>
        <w:spacing w:before="2" w:line="276" w:lineRule="auto"/>
        <w:ind w:right="254"/>
        <w:jc w:val="both"/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</w:pPr>
      <w:r w:rsidRPr="00A21BA4"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  <w:t xml:space="preserve">Declaración de cesión y tratamiento de datos en relación con la ejecución de </w:t>
      </w:r>
      <w:r w:rsidRPr="00DB50CA"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  <w:t xml:space="preserve">actuaciones del Plan de recuperación, transformación y resiliencia (PRTR) (expediente </w:t>
      </w:r>
      <w:r w:rsidR="00DB50CA" w:rsidRPr="00DB50CA"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  <w:t>XXXXXXX</w:t>
      </w:r>
      <w:r w:rsidRPr="00DB50CA"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  <w:t>)</w:t>
      </w:r>
    </w:p>
    <w:p w14:paraId="6D934039" w14:textId="5E5EA61B" w:rsidR="00C219E3" w:rsidRPr="00A21BA4" w:rsidRDefault="00DB50CA" w:rsidP="00C219E3">
      <w:pPr>
        <w:pStyle w:val="Textindependent"/>
        <w:spacing w:before="2" w:line="276" w:lineRule="auto"/>
        <w:ind w:right="254"/>
        <w:jc w:val="both"/>
        <w:rPr>
          <w:rFonts w:ascii="Arial" w:eastAsia="Arial" w:hAnsi="Arial" w:cs="Arial"/>
          <w:sz w:val="20"/>
          <w:szCs w:val="28"/>
          <w:lang w:val="es-ES" w:eastAsia="es-ES" w:bidi="es-ES"/>
        </w:rPr>
      </w:pPr>
      <w:r w:rsidRPr="00DB50CA">
        <w:rPr>
          <w:rFonts w:ascii="Arial" w:hAnsi="Arial" w:cs="Arial"/>
          <w:sz w:val="20"/>
          <w:szCs w:val="20"/>
          <w:lang w:val="es-ES"/>
        </w:rPr>
        <w:t xml:space="preserve">Yo, el abajo firmante (                          ), con DNI (                      ), como (          ) de la </w:t>
      </w:r>
      <w:r w:rsidRPr="00DB50CA">
        <w:rPr>
          <w:rFonts w:ascii="Arial" w:hAnsi="Arial" w:cs="Arial"/>
          <w:b/>
          <w:bCs/>
          <w:sz w:val="20"/>
          <w:szCs w:val="20"/>
          <w:lang w:val="es-ES"/>
        </w:rPr>
        <w:t>entidad (                ), con NIF (           )</w:t>
      </w:r>
      <w:r w:rsidRPr="00DB50CA">
        <w:rPr>
          <w:rFonts w:ascii="Arial" w:hAnsi="Arial" w:cs="Arial"/>
          <w:sz w:val="20"/>
          <w:szCs w:val="20"/>
          <w:lang w:val="es-ES"/>
        </w:rPr>
        <w:t xml:space="preserve"> y con domicilio fiscal a (                             ),</w:t>
      </w:r>
      <w:r w:rsidR="00C219E3" w:rsidRPr="00DB50CA">
        <w:rPr>
          <w:rFonts w:ascii="Arial" w:eastAsia="Arial" w:hAnsi="Arial" w:cs="Arial"/>
          <w:sz w:val="20"/>
          <w:szCs w:val="28"/>
          <w:lang w:val="es-ES" w:eastAsia="es-ES" w:bidi="es-ES"/>
        </w:rPr>
        <w:t xml:space="preserve"> que participa como contratista en el desarrollo de actuaciones necesarias para la consecución de los objetivos definidos al componente</w:t>
      </w:r>
      <w:r w:rsidRPr="00DB50CA">
        <w:rPr>
          <w:rFonts w:ascii="Arial" w:eastAsia="Arial" w:hAnsi="Arial" w:cs="Arial"/>
          <w:sz w:val="20"/>
          <w:szCs w:val="28"/>
          <w:lang w:val="es-ES" w:eastAsia="es-ES" w:bidi="es-ES"/>
        </w:rPr>
        <w:t xml:space="preserve"> (                                 )</w:t>
      </w:r>
      <w:r w:rsidR="00C219E3" w:rsidRPr="00DB50CA">
        <w:rPr>
          <w:rFonts w:ascii="Arial" w:eastAsia="Arial" w:hAnsi="Arial" w:cs="Arial"/>
          <w:sz w:val="20"/>
          <w:szCs w:val="28"/>
          <w:lang w:val="es-ES" w:eastAsia="es-ES" w:bidi="es-ES"/>
        </w:rPr>
        <w:t>, declaro</w:t>
      </w:r>
    </w:p>
    <w:p w14:paraId="4513B4D8" w14:textId="77777777" w:rsidR="00C219E3" w:rsidRPr="00A21BA4" w:rsidRDefault="00C219E3" w:rsidP="00C219E3">
      <w:pPr>
        <w:pStyle w:val="Textindependent"/>
        <w:spacing w:before="2" w:line="276" w:lineRule="auto"/>
        <w:ind w:right="254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eastAsia="Arial" w:hAnsi="Arial" w:cs="Arial"/>
          <w:sz w:val="20"/>
          <w:szCs w:val="28"/>
          <w:lang w:val="es-ES" w:eastAsia="es-ES" w:bidi="es-ES"/>
        </w:rPr>
        <w:t>que conozco la normativa que es aplicable, en particular los apartados siguientes del artículo 22 del Reglamento (UE) 2021/241 del Parlamento Europeo y del Consejo, de 12 de febrero de 2021, por el cual se establece el Mecanismo de Recuperación y Resiliencia:</w:t>
      </w:r>
    </w:p>
    <w:p w14:paraId="200D9484" w14:textId="77777777" w:rsidR="00C219E3" w:rsidRPr="00A21BA4" w:rsidRDefault="00C219E3" w:rsidP="00C219E3">
      <w:pPr>
        <w:pStyle w:val="Pargrafdellista"/>
        <w:widowControl w:val="0"/>
        <w:numPr>
          <w:ilvl w:val="1"/>
          <w:numId w:val="1"/>
        </w:numPr>
        <w:tabs>
          <w:tab w:val="left" w:pos="1421"/>
          <w:tab w:val="left" w:pos="1422"/>
        </w:tabs>
        <w:autoSpaceDE w:val="0"/>
        <w:autoSpaceDN w:val="0"/>
        <w:spacing w:before="200" w:line="276" w:lineRule="auto"/>
        <w:ind w:left="0" w:right="263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La letra d) del apartado 2: “obtener, a los efectos de auditoría y control del uso de fondo en relación con las medidas destinadas a la ejecución de reformas y proyectos de inversión en el marco del plan de recuperación y resiliencia, en un formato electrónico que permita hacer búsquedas y en una base de datos única, las categorías armonizadas de datos siguientes</w:t>
      </w:r>
      <w:r w:rsidRPr="00A21BA4">
        <w:rPr>
          <w:rFonts w:ascii="Arial" w:hAnsi="Arial" w:cs="Arial"/>
          <w:spacing w:val="-2"/>
          <w:sz w:val="20"/>
          <w:szCs w:val="20"/>
          <w:lang w:val="es-ES"/>
        </w:rPr>
        <w:t>:</w:t>
      </w:r>
    </w:p>
    <w:p w14:paraId="440761D2" w14:textId="77777777" w:rsidR="00C219E3" w:rsidRPr="00A21BA4" w:rsidRDefault="00C219E3" w:rsidP="00C219E3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9"/>
        <w:ind w:left="709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El nombre del perceptor final de los fondos</w:t>
      </w:r>
      <w:r w:rsidRPr="00A21BA4">
        <w:rPr>
          <w:rFonts w:ascii="Arial" w:hAnsi="Arial" w:cs="Arial"/>
          <w:spacing w:val="-4"/>
          <w:sz w:val="20"/>
          <w:szCs w:val="20"/>
          <w:lang w:val="es-ES"/>
        </w:rPr>
        <w:t>;</w:t>
      </w:r>
    </w:p>
    <w:p w14:paraId="6A409545" w14:textId="77777777" w:rsidR="00C219E3" w:rsidRPr="00A21BA4" w:rsidRDefault="00C219E3" w:rsidP="00C219E3">
      <w:pPr>
        <w:pStyle w:val="Textindependent"/>
        <w:spacing w:before="4"/>
        <w:ind w:left="709"/>
        <w:jc w:val="both"/>
        <w:rPr>
          <w:rFonts w:ascii="Arial" w:hAnsi="Arial" w:cs="Arial"/>
          <w:sz w:val="20"/>
          <w:szCs w:val="20"/>
          <w:lang w:val="es-ES"/>
        </w:rPr>
      </w:pPr>
    </w:p>
    <w:p w14:paraId="4AAB6C0E" w14:textId="77777777" w:rsidR="00C219E3" w:rsidRPr="00A21BA4" w:rsidRDefault="00C219E3" w:rsidP="00C219E3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line="278" w:lineRule="auto"/>
        <w:ind w:left="709" w:right="224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el nombre del contratista y del subcontratista, cuando el perceptor final de los fondos sea un poder adjudicador de conformidad con el derecho de la Unión o nacional en materia de contratación pública;</w:t>
      </w:r>
    </w:p>
    <w:p w14:paraId="2D5D35D2" w14:textId="28A62DE0" w:rsidR="00C219E3" w:rsidRPr="00A21BA4" w:rsidRDefault="00C219E3" w:rsidP="00C219E3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3" w:line="278" w:lineRule="auto"/>
        <w:ind w:left="709" w:right="337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los nombres, apellidos y fechas de nacimiento de los titulares reales del perceptor de los fondos o del contratista, según se define en el artículo 3, punto 6, de la Directiva (UE) 2015/849 del Parlamento Europeo y del Consejo;</w:t>
      </w:r>
    </w:p>
    <w:p w14:paraId="6BE67FDF" w14:textId="77777777" w:rsidR="00C219E3" w:rsidRPr="00A21BA4" w:rsidRDefault="00C219E3" w:rsidP="00C219E3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2" w:line="276" w:lineRule="auto"/>
        <w:ind w:left="709" w:right="359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una lista de medidas para la ejecución de reformas y proyectos de inversión en el marco del plan de recuperación y resiliencia, junto con el importe total de la financiación pública de las medidas mencionadas y que indique la cuantía de los fondos desembolsados en el marco del Mecanismo y otros fondos de la Unión”.</w:t>
      </w:r>
    </w:p>
    <w:p w14:paraId="04C46BE7" w14:textId="77777777" w:rsidR="00C219E3" w:rsidRPr="00A21BA4" w:rsidRDefault="00C219E3" w:rsidP="00C219E3">
      <w:pPr>
        <w:pStyle w:val="Pargrafdellista"/>
        <w:widowControl w:val="0"/>
        <w:numPr>
          <w:ilvl w:val="1"/>
          <w:numId w:val="1"/>
        </w:numPr>
        <w:tabs>
          <w:tab w:val="left" w:pos="1421"/>
          <w:tab w:val="left" w:pos="1422"/>
        </w:tabs>
        <w:autoSpaceDE w:val="0"/>
        <w:autoSpaceDN w:val="0"/>
        <w:spacing w:before="199" w:line="276" w:lineRule="auto"/>
        <w:ind w:left="0" w:right="262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Apartado 3: “Los datos personales mencionados en el apartado 2, letra d), de este artículo solo serán tratadas por los estados miembros y por la Comisión a los efectos y a lo largo de la correspondiente auditoría de la aprobación de la gestión presupuestaria y de los procedimientos de control relacionados con la utilización de los fondos relacionados con la aplicación de los acuerdos a que hacen referencia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hace referencia el artículo 247 del Reglamento financiero y, en particular, por separado, en el informe anual de gestión y rendimiento”.</w:t>
      </w:r>
    </w:p>
    <w:p w14:paraId="7E6C20F4" w14:textId="77777777" w:rsidR="00C219E3" w:rsidRPr="00A21BA4" w:rsidRDefault="00C219E3" w:rsidP="00C219E3">
      <w:pPr>
        <w:pStyle w:val="Textindependent"/>
        <w:spacing w:before="200" w:line="278" w:lineRule="auto"/>
        <w:ind w:right="234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De acuerdo con el marco jurídico expuesto, accedo a la cesión y al tratamiento de los datos con las finalidades expresamente indicadas en los artículos mencionados.</w:t>
      </w:r>
    </w:p>
    <w:p w14:paraId="734EE550" w14:textId="77777777" w:rsidR="00FE7B72" w:rsidRDefault="00FE7B72" w:rsidP="00C219E3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  <w:lang w:val="es-ES"/>
        </w:rPr>
      </w:pPr>
    </w:p>
    <w:p w14:paraId="445524D4" w14:textId="77777777" w:rsidR="00DB50CA" w:rsidRPr="00C839E8" w:rsidRDefault="00DB50CA" w:rsidP="00DB50CA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)</w:t>
      </w:r>
    </w:p>
    <w:p w14:paraId="49D59AFF" w14:textId="5C4775D9" w:rsidR="00150F4F" w:rsidRPr="00980BEE" w:rsidRDefault="00DB50CA" w:rsidP="00DB50CA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</w:pPr>
      <w:r w:rsidRPr="00C839E8">
        <w:rPr>
          <w:rFonts w:ascii="Arial" w:hAnsi="Arial" w:cs="Arial"/>
          <w:sz w:val="20"/>
          <w:szCs w:val="20"/>
        </w:rPr>
        <w:t>(                                       )</w:t>
      </w:r>
      <w:r w:rsidRPr="00EA57CF">
        <w:rPr>
          <w:rFonts w:ascii="Arial" w:hAnsi="Arial" w:cs="Arial"/>
          <w:sz w:val="20"/>
          <w:szCs w:val="20"/>
        </w:rPr>
        <w:t xml:space="preserve"> </w:t>
      </w:r>
    </w:p>
    <w:sectPr w:rsidR="00150F4F" w:rsidRPr="00980BEE" w:rsidSect="00EE5DCA">
      <w:headerReference w:type="default" r:id="rId7"/>
      <w:footerReference w:type="default" r:id="rId8"/>
      <w:pgSz w:w="11906" w:h="16838"/>
      <w:pgMar w:top="1418" w:right="1701" w:bottom="851" w:left="1701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40E0" w14:textId="77777777" w:rsidR="00CA720D" w:rsidRDefault="00CA720D" w:rsidP="00340E5D">
      <w:r>
        <w:separator/>
      </w:r>
    </w:p>
  </w:endnote>
  <w:endnote w:type="continuationSeparator" w:id="0">
    <w:p w14:paraId="1654EA34" w14:textId="77777777" w:rsidR="00CA720D" w:rsidRDefault="00CA720D" w:rsidP="0034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9696" w14:textId="5B96858D" w:rsidR="00EE5DCA" w:rsidRDefault="00EE5DCA">
    <w:pPr>
      <w:pStyle w:val="Peu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88E5F8B" wp14:editId="5DD3E2A7">
          <wp:simplePos x="0" y="0"/>
          <wp:positionH relativeFrom="margin">
            <wp:posOffset>-266700</wp:posOffset>
          </wp:positionH>
          <wp:positionV relativeFrom="paragraph">
            <wp:posOffset>190500</wp:posOffset>
          </wp:positionV>
          <wp:extent cx="6057900" cy="630401"/>
          <wp:effectExtent l="0" t="0" r="0" b="0"/>
          <wp:wrapNone/>
          <wp:docPr id="19361512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1"/>
                  <a:stretch/>
                </pic:blipFill>
                <pic:spPr bwMode="auto">
                  <a:xfrm>
                    <a:off x="0" y="0"/>
                    <a:ext cx="6057900" cy="630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484A" w14:textId="77777777" w:rsidR="00CA720D" w:rsidRDefault="00CA720D" w:rsidP="00340E5D">
      <w:r>
        <w:separator/>
      </w:r>
    </w:p>
  </w:footnote>
  <w:footnote w:type="continuationSeparator" w:id="0">
    <w:p w14:paraId="79E31646" w14:textId="77777777" w:rsidR="00CA720D" w:rsidRDefault="00CA720D" w:rsidP="0034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A868" w14:textId="5B68261A" w:rsidR="00340E5D" w:rsidRDefault="006D3338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B7BAC13" wp14:editId="06A0FD58">
          <wp:simplePos x="0" y="0"/>
          <wp:positionH relativeFrom="column">
            <wp:posOffset>139065</wp:posOffset>
          </wp:positionH>
          <wp:positionV relativeFrom="paragraph">
            <wp:posOffset>-122221</wp:posOffset>
          </wp:positionV>
          <wp:extent cx="1257300" cy="510832"/>
          <wp:effectExtent l="0" t="0" r="0" b="3810"/>
          <wp:wrapNone/>
          <wp:docPr id="158089987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3826" name="Imagen 1184382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600" cy="51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num w:numId="1" w16cid:durableId="15538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06628F"/>
    <w:rsid w:val="00080555"/>
    <w:rsid w:val="000A4CC6"/>
    <w:rsid w:val="000A5DAE"/>
    <w:rsid w:val="000B0119"/>
    <w:rsid w:val="000B7358"/>
    <w:rsid w:val="00135F03"/>
    <w:rsid w:val="00147BE8"/>
    <w:rsid w:val="00150F4F"/>
    <w:rsid w:val="001B236F"/>
    <w:rsid w:val="001D0293"/>
    <w:rsid w:val="00210310"/>
    <w:rsid w:val="0022175E"/>
    <w:rsid w:val="002341EA"/>
    <w:rsid w:val="00310DA5"/>
    <w:rsid w:val="003314BD"/>
    <w:rsid w:val="00340E5D"/>
    <w:rsid w:val="00361253"/>
    <w:rsid w:val="003908F9"/>
    <w:rsid w:val="003C63F3"/>
    <w:rsid w:val="0043231A"/>
    <w:rsid w:val="00437AAB"/>
    <w:rsid w:val="00461AAB"/>
    <w:rsid w:val="00462080"/>
    <w:rsid w:val="0048549D"/>
    <w:rsid w:val="004B3B7A"/>
    <w:rsid w:val="00562E9B"/>
    <w:rsid w:val="005B71C4"/>
    <w:rsid w:val="005C43B8"/>
    <w:rsid w:val="005C4F5C"/>
    <w:rsid w:val="005E5E58"/>
    <w:rsid w:val="00602224"/>
    <w:rsid w:val="0061202F"/>
    <w:rsid w:val="00625D0E"/>
    <w:rsid w:val="00681217"/>
    <w:rsid w:val="006D3338"/>
    <w:rsid w:val="006F12CF"/>
    <w:rsid w:val="007011E6"/>
    <w:rsid w:val="00754988"/>
    <w:rsid w:val="007F7AC2"/>
    <w:rsid w:val="00805FE7"/>
    <w:rsid w:val="00830F99"/>
    <w:rsid w:val="00847ED0"/>
    <w:rsid w:val="008C162B"/>
    <w:rsid w:val="008C3CE4"/>
    <w:rsid w:val="008E4B02"/>
    <w:rsid w:val="00904001"/>
    <w:rsid w:val="00906A24"/>
    <w:rsid w:val="00970C76"/>
    <w:rsid w:val="00980BEE"/>
    <w:rsid w:val="009B16DB"/>
    <w:rsid w:val="009D10B9"/>
    <w:rsid w:val="00A01BD9"/>
    <w:rsid w:val="00A379AE"/>
    <w:rsid w:val="00B1067F"/>
    <w:rsid w:val="00B148C5"/>
    <w:rsid w:val="00B2635F"/>
    <w:rsid w:val="00BB093F"/>
    <w:rsid w:val="00BF1CE7"/>
    <w:rsid w:val="00BF2F9C"/>
    <w:rsid w:val="00C219E3"/>
    <w:rsid w:val="00C21D8D"/>
    <w:rsid w:val="00C327B2"/>
    <w:rsid w:val="00C61996"/>
    <w:rsid w:val="00C707B2"/>
    <w:rsid w:val="00CA720D"/>
    <w:rsid w:val="00CF3E47"/>
    <w:rsid w:val="00D03B26"/>
    <w:rsid w:val="00D36AB9"/>
    <w:rsid w:val="00DA7B78"/>
    <w:rsid w:val="00DB50CA"/>
    <w:rsid w:val="00DE4ED4"/>
    <w:rsid w:val="00E25B8C"/>
    <w:rsid w:val="00E46BFF"/>
    <w:rsid w:val="00E55356"/>
    <w:rsid w:val="00E8487F"/>
    <w:rsid w:val="00E91C6D"/>
    <w:rsid w:val="00EE5DCA"/>
    <w:rsid w:val="00F3784D"/>
    <w:rsid w:val="00FA4A03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B3C81"/>
  <w15:chartTrackingRefBased/>
  <w15:docId w15:val="{7114006A-D844-45A9-9A49-6ABB681D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E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ol2">
    <w:name w:val="heading 2"/>
    <w:basedOn w:val="Normal"/>
    <w:next w:val="Normal"/>
    <w:link w:val="Ttol2Car"/>
    <w:qFormat/>
    <w:rsid w:val="00340E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340E5D"/>
    <w:rPr>
      <w:rFonts w:ascii="Arial" w:eastAsia="Times New Roman" w:hAnsi="Arial" w:cs="Arial"/>
      <w:b/>
      <w:bCs/>
      <w:i/>
      <w:iCs/>
      <w:kern w:val="0"/>
      <w:sz w:val="28"/>
      <w:szCs w:val="28"/>
      <w:lang w:val="ca-ES"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340E5D"/>
    <w:pPr>
      <w:spacing w:after="120"/>
    </w:pPr>
    <w:rPr>
      <w:lang w:eastAsia="es-ES_tradn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_tradnl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340E5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40E5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argrafdellista">
    <w:name w:val="List Paragraph"/>
    <w:basedOn w:val="Normal"/>
    <w:uiPriority w:val="34"/>
    <w:qFormat/>
    <w:rsid w:val="00150F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CAUDET, ROMAN (UC-DIR.ECON)</dc:creator>
  <cp:keywords/>
  <dc:description/>
  <cp:lastModifiedBy>BARALDES, DANIEL (UC-DIR.ECON)</cp:lastModifiedBy>
  <cp:revision>5</cp:revision>
  <dcterms:created xsi:type="dcterms:W3CDTF">2025-06-16T10:55:00Z</dcterms:created>
  <dcterms:modified xsi:type="dcterms:W3CDTF">2025-09-30T14:29:00Z</dcterms:modified>
</cp:coreProperties>
</file>