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FD4CF3" w:rsidP="00BB2CFA">
      <w:pPr>
        <w:widowControl w:val="0"/>
        <w:autoSpaceDE w:val="0"/>
        <w:autoSpaceDN w:val="0"/>
        <w:adjustRightInd w:val="0"/>
        <w:spacing w:line="288" w:lineRule="auto"/>
        <w:jc w:val="center"/>
        <w:rPr>
          <w:rFonts w:ascii="MinionPro-Regular" w:hAnsi="MinionPro-Regular" w:cs="MinionPro-Regular"/>
          <w:color w:val="000000"/>
          <w:sz w:val="16"/>
          <w:szCs w:val="16"/>
        </w:rPr>
      </w:pPr>
      <w:r>
        <w:rPr>
          <w:rFonts w:ascii="MinionPro-Regular" w:hAnsi="MinionPro-Regular" w:cs="MinionPro-Regular"/>
          <w:noProof/>
          <w:color w:val="000000"/>
          <w:sz w:val="16"/>
          <w:szCs w:val="16"/>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style="width:236.75pt;height:73.3pt;visibility:visible;mso-wrap-style:square">
            <v:imagedata r:id="rId7" o:title=""/>
          </v:shape>
        </w:pict>
      </w:r>
    </w:p>
    <w:p w:rsidR="00BB2CFA" w:rsidRPr="001C065E" w:rsidRDefault="00BB2CFA" w:rsidP="00BB2CFA">
      <w:pPr>
        <w:widowControl w:val="0"/>
        <w:autoSpaceDE w:val="0"/>
        <w:autoSpaceDN w:val="0"/>
        <w:adjustRightInd w:val="0"/>
        <w:spacing w:line="288" w:lineRule="auto"/>
        <w:jc w:val="left"/>
        <w:rPr>
          <w:rFonts w:ascii="MinionPro-Regular" w:hAnsi="MinionPro-Regular" w:cs="MinionPro-Regular"/>
          <w:color w:val="000000"/>
          <w:sz w:val="16"/>
          <w:szCs w:val="16"/>
        </w:rPr>
      </w:pPr>
    </w:p>
    <w:p w:rsidR="00BB2CFA" w:rsidRPr="001C065E" w:rsidRDefault="00FD4CF3" w:rsidP="00BB2CFA">
      <w:pPr>
        <w:jc w:val="center"/>
        <w:rPr>
          <w:rFonts w:ascii="Cambria" w:hAnsi="Cambria"/>
          <w:noProof/>
          <w:sz w:val="16"/>
          <w:szCs w:val="16"/>
          <w:lang w:eastAsia="ca-ES"/>
        </w:rPr>
      </w:pPr>
      <w:r>
        <w:rPr>
          <w:rFonts w:ascii="Cambria" w:hAnsi="Cambria"/>
          <w:noProof/>
          <w:sz w:val="16"/>
          <w:szCs w:val="16"/>
          <w:lang w:eastAsia="ca-ES"/>
        </w:rPr>
        <w:pict>
          <v:shape id="Imatge 3" o:spid="_x0000_i1026" type="#_x0000_t75" style="width:242.6pt;height:65.5pt;visibility:visible;mso-wrap-style:square">
            <v:imagedata r:id="rId8" o:title=""/>
          </v:shape>
        </w:pict>
      </w:r>
    </w:p>
    <w:p w:rsidR="00BB2CFA" w:rsidRPr="001C065E" w:rsidRDefault="00BB2CFA" w:rsidP="00BB2CFA">
      <w:pPr>
        <w:jc w:val="center"/>
        <w:rPr>
          <w:rFonts w:ascii="Cambria" w:hAnsi="Cambria"/>
          <w:noProof/>
          <w:sz w:val="16"/>
          <w:szCs w:val="16"/>
          <w:lang w:eastAsia="ca-ES"/>
        </w:rPr>
      </w:pPr>
    </w:p>
    <w:p w:rsidR="00BB2CFA" w:rsidRPr="001C065E" w:rsidRDefault="00BB2CFA" w:rsidP="00BB2CFA">
      <w:pPr>
        <w:jc w:val="center"/>
        <w:rPr>
          <w:rFonts w:ascii="Cambria" w:hAnsi="Cambria"/>
          <w:noProof/>
          <w:sz w:val="16"/>
          <w:szCs w:val="16"/>
          <w:lang w:eastAsia="ca-ES"/>
        </w:rPr>
      </w:pPr>
    </w:p>
    <w:p w:rsidR="00BB2CFA" w:rsidRPr="001C065E" w:rsidRDefault="00BB2CFA" w:rsidP="00BB2CFA">
      <w:pPr>
        <w:jc w:val="center"/>
        <w:rPr>
          <w:rFonts w:ascii="Cambria" w:hAnsi="Cambria"/>
          <w:noProof/>
          <w:sz w:val="16"/>
          <w:szCs w:val="16"/>
          <w:lang w:eastAsia="ca-ES"/>
        </w:rPr>
      </w:pPr>
    </w:p>
    <w:p w:rsidR="00BB2CFA" w:rsidRPr="001C065E" w:rsidRDefault="00DE4057" w:rsidP="00BB2CFA">
      <w:pPr>
        <w:jc w:val="center"/>
        <w:rPr>
          <w:b/>
          <w:bCs/>
          <w:sz w:val="32"/>
          <w:szCs w:val="32"/>
        </w:rPr>
      </w:pPr>
      <w:r w:rsidRPr="001C065E">
        <w:rPr>
          <w:b/>
          <w:sz w:val="32"/>
          <w:szCs w:val="32"/>
        </w:rPr>
        <w:t>PLEC DE CLÀUSULES ADMINISTRATIVES PA</w:t>
      </w:r>
      <w:r w:rsidR="00B80DA7" w:rsidRPr="001C065E">
        <w:rPr>
          <w:b/>
          <w:sz w:val="32"/>
          <w:szCs w:val="32"/>
        </w:rPr>
        <w:t>RTICULARS PER A LA CONTRACTACIÓ</w:t>
      </w:r>
      <w:r w:rsidR="00EF46D6" w:rsidRPr="001C065E">
        <w:rPr>
          <w:b/>
          <w:sz w:val="32"/>
          <w:szCs w:val="32"/>
        </w:rPr>
        <w:t xml:space="preserve"> DE L’ARRANJAMENT DELS PAVIMENTS DE DIVERSOS CARRERS</w:t>
      </w:r>
      <w:r w:rsidR="00B80DA7" w:rsidRPr="001C065E">
        <w:rPr>
          <w:b/>
          <w:sz w:val="32"/>
          <w:szCs w:val="32"/>
        </w:rPr>
        <w:t xml:space="preserve"> </w:t>
      </w:r>
    </w:p>
    <w:p w:rsidR="00BB2CFA" w:rsidRPr="001C065E" w:rsidRDefault="00BB2CFA" w:rsidP="00BB2CFA">
      <w:pPr>
        <w:jc w:val="left"/>
        <w:rPr>
          <w:b/>
          <w:sz w:val="32"/>
          <w:szCs w:val="32"/>
        </w:rPr>
      </w:pPr>
    </w:p>
    <w:p w:rsidR="00BB2CFA" w:rsidRPr="001C065E" w:rsidRDefault="00DE4057" w:rsidP="00BB2CFA">
      <w:pPr>
        <w:jc w:val="left"/>
        <w:rPr>
          <w:b/>
          <w:sz w:val="22"/>
          <w:szCs w:val="22"/>
        </w:rPr>
      </w:pPr>
      <w:r w:rsidRPr="001C065E">
        <w:rPr>
          <w:b/>
          <w:sz w:val="22"/>
          <w:szCs w:val="22"/>
        </w:rPr>
        <w:t>Procediment obert simplificat</w:t>
      </w:r>
    </w:p>
    <w:p w:rsidR="00BB2CFA" w:rsidRPr="001C065E" w:rsidRDefault="00DE4057" w:rsidP="00BB2CFA">
      <w:pPr>
        <w:jc w:val="left"/>
        <w:rPr>
          <w:b/>
          <w:sz w:val="32"/>
          <w:szCs w:val="32"/>
        </w:rPr>
      </w:pPr>
      <w:r w:rsidRPr="001C065E">
        <w:rPr>
          <w:b/>
          <w:sz w:val="22"/>
          <w:szCs w:val="22"/>
        </w:rPr>
        <w:t xml:space="preserve">Expedient: C176-2025-9153 </w:t>
      </w:r>
      <w:r w:rsidRPr="001C065E">
        <w:rPr>
          <w:b/>
          <w:sz w:val="32"/>
          <w:szCs w:val="32"/>
        </w:rPr>
        <w:br w:type="page"/>
      </w:r>
    </w:p>
    <w:p w:rsidR="00BB2CFA" w:rsidRPr="001C065E" w:rsidRDefault="00DE4057" w:rsidP="00BB2CFA">
      <w:pPr>
        <w:contextualSpacing/>
        <w:jc w:val="center"/>
        <w:rPr>
          <w:b/>
          <w:sz w:val="22"/>
          <w:szCs w:val="22"/>
        </w:rPr>
      </w:pPr>
      <w:r w:rsidRPr="001C065E">
        <w:rPr>
          <w:b/>
          <w:sz w:val="22"/>
          <w:szCs w:val="22"/>
        </w:rPr>
        <w:t xml:space="preserve">PLEC DE CLÀUSULES ADMINISTRATIVES PER A LA CONTRACTACIÓ </w:t>
      </w:r>
    </w:p>
    <w:p w:rsidR="00BB2CFA" w:rsidRPr="001C065E" w:rsidRDefault="00BB2CFA" w:rsidP="00BB2CFA">
      <w:pPr>
        <w:contextualSpacing/>
        <w:jc w:val="left"/>
        <w:rPr>
          <w:b/>
          <w:sz w:val="22"/>
          <w:szCs w:val="22"/>
        </w:rPr>
      </w:pPr>
    </w:p>
    <w:p w:rsidR="00BB2CFA" w:rsidRPr="001C065E" w:rsidRDefault="00BB2CFA" w:rsidP="00BB2CFA">
      <w:pPr>
        <w:jc w:val="left"/>
        <w:rPr>
          <w:b/>
          <w:sz w:val="22"/>
          <w:szCs w:val="22"/>
        </w:rPr>
      </w:pPr>
    </w:p>
    <w:p w:rsidR="00BB2CFA" w:rsidRPr="001C065E" w:rsidRDefault="00DE4057" w:rsidP="00BB2CFA">
      <w:pPr>
        <w:jc w:val="left"/>
        <w:rPr>
          <w:b/>
          <w:sz w:val="22"/>
          <w:szCs w:val="22"/>
        </w:rPr>
      </w:pPr>
      <w:r w:rsidRPr="001C065E">
        <w:rPr>
          <w:b/>
          <w:sz w:val="22"/>
          <w:szCs w:val="22"/>
        </w:rPr>
        <w:t>I. ASPECTES GENERALS DEL CONTRACTE</w:t>
      </w:r>
    </w:p>
    <w:p w:rsidR="00BB2CFA" w:rsidRPr="001C065E" w:rsidRDefault="00BB2CFA" w:rsidP="00BB2CFA">
      <w:pPr>
        <w:contextualSpacing/>
        <w:jc w:val="left"/>
        <w:rPr>
          <w:b/>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Objecte del contracte i divisió en lots</w:t>
      </w:r>
    </w:p>
    <w:p w:rsidR="00BB2CFA" w:rsidRPr="001C065E" w:rsidRDefault="00BB2CFA" w:rsidP="00BB2CFA">
      <w:pPr>
        <w:rPr>
          <w:b/>
          <w:sz w:val="22"/>
          <w:szCs w:val="22"/>
        </w:rPr>
      </w:pPr>
    </w:p>
    <w:p w:rsidR="00BB2CFA" w:rsidRPr="001C065E" w:rsidRDefault="00DE4057" w:rsidP="001C065E">
      <w:pPr>
        <w:rPr>
          <w:sz w:val="22"/>
          <w:szCs w:val="22"/>
        </w:rPr>
      </w:pPr>
      <w:r w:rsidRPr="001C065E">
        <w:rPr>
          <w:sz w:val="22"/>
          <w:szCs w:val="22"/>
        </w:rPr>
        <w:t>L’objecte del contracte consisteix en la prestació de les obres de</w:t>
      </w:r>
      <w:r w:rsidRPr="001C065E">
        <w:rPr>
          <w:rFonts w:ascii="Cambria" w:hAnsi="Cambria"/>
          <w:sz w:val="24"/>
          <w:szCs w:val="24"/>
        </w:rPr>
        <w:t xml:space="preserve"> </w:t>
      </w:r>
      <w:r w:rsidR="001C065E" w:rsidRPr="001C065E">
        <w:rPr>
          <w:sz w:val="22"/>
          <w:szCs w:val="22"/>
        </w:rPr>
        <w:t>reparació de paviments asfàltics de diversos carrers del municipi que han patit un procés de degradació com a  conseqüència del pas dels anys. La situació actual en alguns casos comença a representar un perill per la circulació tant del trànsit rodat com de vianants.</w:t>
      </w:r>
    </w:p>
    <w:p w:rsidR="00BB2CFA" w:rsidRPr="001C065E" w:rsidRDefault="00DE4057" w:rsidP="00BB2CFA">
      <w:pPr>
        <w:rPr>
          <w:color w:val="00B050"/>
          <w:sz w:val="22"/>
          <w:szCs w:val="22"/>
        </w:rPr>
      </w:pPr>
      <w:r w:rsidRPr="001C065E">
        <w:rPr>
          <w:sz w:val="22"/>
          <w:szCs w:val="22"/>
        </w:rPr>
        <w:t>Aquest objecte no comporta el tractament de dades personals.</w:t>
      </w:r>
    </w:p>
    <w:p w:rsidR="00BB2CFA" w:rsidRPr="001C065E" w:rsidRDefault="00BB2CFA" w:rsidP="00BB2CFA">
      <w:pPr>
        <w:rPr>
          <w:color w:val="00B050"/>
          <w:sz w:val="22"/>
          <w:szCs w:val="22"/>
        </w:rPr>
      </w:pPr>
    </w:p>
    <w:p w:rsidR="001C065E" w:rsidRDefault="001C065E" w:rsidP="001C065E">
      <w:pPr>
        <w:autoSpaceDE w:val="0"/>
        <w:autoSpaceDN w:val="0"/>
        <w:adjustRightInd w:val="0"/>
        <w:rPr>
          <w:rFonts w:eastAsia="Calibri"/>
          <w:sz w:val="22"/>
          <w:szCs w:val="22"/>
          <w:lang w:eastAsia="en-US"/>
        </w:rPr>
      </w:pPr>
      <w:r>
        <w:rPr>
          <w:sz w:val="22"/>
          <w:szCs w:val="22"/>
        </w:rPr>
        <w:t xml:space="preserve">No escau la divisió en lots de l’objecte del contracte perquè </w:t>
      </w:r>
      <w:r>
        <w:rPr>
          <w:rFonts w:cs="Verdana"/>
          <w:sz w:val="22"/>
          <w:szCs w:val="22"/>
          <w:lang w:eastAsia="en-US"/>
        </w:rPr>
        <w:t xml:space="preserve">és imprescindible una execució coordinada dels eventuals diversos proveïdors. Al contrari, és recomanable que un sol proveïdor, amb les subcontractacions que calgui, lideri l’obra sense interferències d’altres proveïdors. </w:t>
      </w:r>
    </w:p>
    <w:p w:rsidR="00BB2CFA" w:rsidRPr="001C065E" w:rsidRDefault="00BB2CFA" w:rsidP="00BB2CFA">
      <w:pPr>
        <w:rPr>
          <w:color w:val="00B050"/>
          <w:sz w:val="22"/>
          <w:szCs w:val="22"/>
        </w:rPr>
      </w:pPr>
    </w:p>
    <w:p w:rsidR="00BB2CFA" w:rsidRPr="001C065E" w:rsidRDefault="00DE4057" w:rsidP="00BB2CFA">
      <w:pPr>
        <w:rPr>
          <w:sz w:val="22"/>
          <w:szCs w:val="22"/>
        </w:rPr>
      </w:pPr>
      <w:r w:rsidRPr="001C065E">
        <w:rPr>
          <w:sz w:val="22"/>
          <w:szCs w:val="22"/>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BB2CFA" w:rsidRPr="001C065E" w:rsidRDefault="00BB2CFA" w:rsidP="00BB2CFA">
      <w:pPr>
        <w:rPr>
          <w:sz w:val="22"/>
          <w:szCs w:val="22"/>
        </w:rPr>
      </w:pPr>
    </w:p>
    <w:p w:rsidR="001C065E" w:rsidRDefault="001C065E" w:rsidP="001C065E">
      <w:pPr>
        <w:numPr>
          <w:ilvl w:val="0"/>
          <w:numId w:val="12"/>
        </w:numPr>
        <w:contextualSpacing/>
        <w:rPr>
          <w:rFonts w:eastAsia="Calibri"/>
          <w:sz w:val="22"/>
          <w:szCs w:val="22"/>
          <w:lang w:eastAsia="en-US"/>
        </w:rPr>
      </w:pPr>
      <w:r>
        <w:rPr>
          <w:rFonts w:eastAsia="Calibri"/>
          <w:sz w:val="22"/>
          <w:szCs w:val="22"/>
          <w:lang w:eastAsia="en-US"/>
        </w:rPr>
        <w:t>45233222-1 –Pavimentació i asfaltatge</w:t>
      </w:r>
    </w:p>
    <w:p w:rsidR="001C065E" w:rsidRDefault="001C065E" w:rsidP="001C065E">
      <w:pPr>
        <w:numPr>
          <w:ilvl w:val="0"/>
          <w:numId w:val="12"/>
        </w:numPr>
        <w:contextualSpacing/>
        <w:rPr>
          <w:rFonts w:eastAsia="Calibri"/>
          <w:sz w:val="22"/>
          <w:szCs w:val="22"/>
          <w:lang w:eastAsia="en-US"/>
        </w:rPr>
      </w:pPr>
      <w:r>
        <w:rPr>
          <w:rFonts w:eastAsia="Calibri"/>
          <w:sz w:val="22"/>
          <w:szCs w:val="22"/>
          <w:lang w:eastAsia="en-US"/>
        </w:rPr>
        <w:t xml:space="preserve">45233223-8 - </w:t>
      </w:r>
      <w:proofErr w:type="spellStart"/>
      <w:r>
        <w:rPr>
          <w:rFonts w:eastAsia="Calibri"/>
          <w:sz w:val="22"/>
          <w:szCs w:val="22"/>
          <w:lang w:eastAsia="en-US"/>
        </w:rPr>
        <w:t>Reasfaltat</w:t>
      </w:r>
      <w:proofErr w:type="spellEnd"/>
      <w:r>
        <w:rPr>
          <w:rFonts w:eastAsia="Calibri"/>
          <w:sz w:val="22"/>
          <w:szCs w:val="22"/>
          <w:lang w:eastAsia="en-US"/>
        </w:rPr>
        <w:t xml:space="preserve"> de calçada</w:t>
      </w:r>
    </w:p>
    <w:p w:rsidR="001C065E" w:rsidRDefault="001C065E" w:rsidP="001C065E">
      <w:pPr>
        <w:numPr>
          <w:ilvl w:val="0"/>
          <w:numId w:val="12"/>
        </w:numPr>
        <w:contextualSpacing/>
        <w:rPr>
          <w:rFonts w:eastAsia="Calibri"/>
          <w:sz w:val="22"/>
          <w:szCs w:val="22"/>
          <w:lang w:eastAsia="en-US"/>
        </w:rPr>
      </w:pPr>
      <w:r>
        <w:rPr>
          <w:rFonts w:eastAsia="Calibri"/>
          <w:sz w:val="22"/>
          <w:szCs w:val="22"/>
          <w:lang w:eastAsia="en-US"/>
        </w:rPr>
        <w:t>45233252-0 Treballs de pavimentació de carrers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Aquest contracte té incidència sobre els ODS de l’Agenda 2030 de les Nacions Unides</w:t>
      </w:r>
      <w:r w:rsidRPr="001C065E">
        <w:rPr>
          <w:sz w:val="22"/>
          <w:szCs w:val="22"/>
          <w:vertAlign w:val="superscript"/>
        </w:rPr>
        <w:footnoteReference w:id="1"/>
      </w:r>
      <w:r w:rsidRPr="001C065E">
        <w:rPr>
          <w:sz w:val="22"/>
          <w:szCs w:val="22"/>
        </w:rPr>
        <w:t xml:space="preserve"> següents:</w:t>
      </w:r>
    </w:p>
    <w:p w:rsidR="00BB2CFA" w:rsidRPr="001C065E" w:rsidRDefault="00BB2CFA" w:rsidP="00BB2CFA">
      <w:pPr>
        <w:rPr>
          <w:sz w:val="22"/>
          <w:szCs w:val="22"/>
        </w:rPr>
      </w:pPr>
    </w:p>
    <w:p w:rsidR="001C065E" w:rsidRDefault="001C065E" w:rsidP="001C065E">
      <w:pPr>
        <w:pStyle w:val="NormalWeb"/>
        <w:rPr>
          <w:rFonts w:ascii="Franklin Gothic Book" w:hAnsi="Franklin Gothic Book"/>
          <w:sz w:val="22"/>
          <w:szCs w:val="22"/>
          <w:lang w:val="ca-ES"/>
        </w:rPr>
      </w:pPr>
      <w:r>
        <w:rPr>
          <w:rStyle w:val="Textoennegrita"/>
          <w:rFonts w:ascii="Franklin Gothic Book" w:hAnsi="Franklin Gothic Book"/>
          <w:sz w:val="22"/>
          <w:szCs w:val="22"/>
        </w:rPr>
        <w:t xml:space="preserve">ODS 9 – </w:t>
      </w:r>
      <w:proofErr w:type="spellStart"/>
      <w:r>
        <w:rPr>
          <w:rStyle w:val="Textoennegrita"/>
          <w:rFonts w:ascii="Franklin Gothic Book" w:hAnsi="Franklin Gothic Book"/>
          <w:sz w:val="22"/>
          <w:szCs w:val="22"/>
        </w:rPr>
        <w:t>Indústria</w:t>
      </w:r>
      <w:proofErr w:type="spellEnd"/>
      <w:r>
        <w:rPr>
          <w:rStyle w:val="Textoennegrita"/>
          <w:rFonts w:ascii="Franklin Gothic Book" w:hAnsi="Franklin Gothic Book"/>
          <w:sz w:val="22"/>
          <w:szCs w:val="22"/>
        </w:rPr>
        <w:t xml:space="preserve">, </w:t>
      </w:r>
      <w:proofErr w:type="spellStart"/>
      <w:r>
        <w:rPr>
          <w:rStyle w:val="Textoennegrita"/>
          <w:rFonts w:ascii="Franklin Gothic Book" w:hAnsi="Franklin Gothic Book"/>
          <w:sz w:val="22"/>
          <w:szCs w:val="22"/>
        </w:rPr>
        <w:t>innovació</w:t>
      </w:r>
      <w:proofErr w:type="spellEnd"/>
      <w:r>
        <w:rPr>
          <w:rStyle w:val="Textoennegrita"/>
          <w:rFonts w:ascii="Franklin Gothic Book" w:hAnsi="Franklin Gothic Book"/>
          <w:sz w:val="22"/>
          <w:szCs w:val="22"/>
        </w:rPr>
        <w:t xml:space="preserve"> i infraestructura</w:t>
      </w:r>
    </w:p>
    <w:p w:rsidR="001C065E" w:rsidRDefault="001C065E" w:rsidP="001C065E">
      <w:pPr>
        <w:pStyle w:val="NormalWeb"/>
        <w:numPr>
          <w:ilvl w:val="0"/>
          <w:numId w:val="23"/>
        </w:numPr>
        <w:rPr>
          <w:rFonts w:ascii="Franklin Gothic Book" w:hAnsi="Franklin Gothic Book"/>
          <w:sz w:val="22"/>
          <w:szCs w:val="22"/>
          <w:lang w:val="ca-ES"/>
        </w:rPr>
      </w:pPr>
      <w:r>
        <w:rPr>
          <w:rStyle w:val="Textoennegrita"/>
          <w:rFonts w:ascii="Franklin Gothic Book" w:hAnsi="Franklin Gothic Book"/>
          <w:sz w:val="22"/>
          <w:szCs w:val="22"/>
        </w:rPr>
        <w:t>9.1</w:t>
      </w:r>
      <w:r>
        <w:rPr>
          <w:rFonts w:ascii="Franklin Gothic Book" w:hAnsi="Franklin Gothic Book"/>
          <w:sz w:val="22"/>
          <w:szCs w:val="22"/>
          <w:lang w:val="ca-ES"/>
        </w:rPr>
        <w:t xml:space="preserve">: Infraestructura fiable i </w:t>
      </w:r>
      <w:proofErr w:type="spellStart"/>
      <w:r>
        <w:rPr>
          <w:rFonts w:ascii="Franklin Gothic Book" w:hAnsi="Franklin Gothic Book"/>
          <w:sz w:val="22"/>
          <w:szCs w:val="22"/>
          <w:lang w:val="ca-ES"/>
        </w:rPr>
        <w:t>resilient</w:t>
      </w:r>
      <w:proofErr w:type="spellEnd"/>
      <w:r>
        <w:rPr>
          <w:rFonts w:ascii="Franklin Gothic Book" w:hAnsi="Franklin Gothic Book"/>
          <w:sz w:val="22"/>
          <w:szCs w:val="22"/>
          <w:lang w:val="ca-ES"/>
        </w:rPr>
        <w:t xml:space="preserve"> → Conservació programada de la xarxa viària urbana per mantenir la funcionalitat i la seguretat.</w:t>
      </w:r>
    </w:p>
    <w:p w:rsidR="001C065E" w:rsidRDefault="001C065E" w:rsidP="001C065E">
      <w:pPr>
        <w:pStyle w:val="NormalWeb"/>
        <w:rPr>
          <w:rFonts w:ascii="Franklin Gothic Book" w:hAnsi="Franklin Gothic Book"/>
          <w:sz w:val="22"/>
          <w:szCs w:val="22"/>
          <w:lang w:val="ca-ES"/>
        </w:rPr>
      </w:pPr>
      <w:r>
        <w:rPr>
          <w:rStyle w:val="Textoennegrita"/>
          <w:rFonts w:ascii="Franklin Gothic Book" w:hAnsi="Franklin Gothic Book"/>
          <w:sz w:val="22"/>
          <w:szCs w:val="22"/>
        </w:rPr>
        <w:t xml:space="preserve">ODS 11 – </w:t>
      </w:r>
      <w:proofErr w:type="spellStart"/>
      <w:r>
        <w:rPr>
          <w:rStyle w:val="Textoennegrita"/>
          <w:rFonts w:ascii="Franklin Gothic Book" w:hAnsi="Franklin Gothic Book"/>
          <w:sz w:val="22"/>
          <w:szCs w:val="22"/>
        </w:rPr>
        <w:t>Ciutats</w:t>
      </w:r>
      <w:proofErr w:type="spellEnd"/>
      <w:r>
        <w:rPr>
          <w:rStyle w:val="Textoennegrita"/>
          <w:rFonts w:ascii="Franklin Gothic Book" w:hAnsi="Franklin Gothic Book"/>
          <w:sz w:val="22"/>
          <w:szCs w:val="22"/>
        </w:rPr>
        <w:t xml:space="preserve"> i </w:t>
      </w:r>
      <w:proofErr w:type="spellStart"/>
      <w:r>
        <w:rPr>
          <w:rStyle w:val="Textoennegrita"/>
          <w:rFonts w:ascii="Franklin Gothic Book" w:hAnsi="Franklin Gothic Book"/>
          <w:sz w:val="22"/>
          <w:szCs w:val="22"/>
        </w:rPr>
        <w:t>comunitats</w:t>
      </w:r>
      <w:proofErr w:type="spellEnd"/>
      <w:r>
        <w:rPr>
          <w:rStyle w:val="Textoennegrita"/>
          <w:rFonts w:ascii="Franklin Gothic Book" w:hAnsi="Franklin Gothic Book"/>
          <w:sz w:val="22"/>
          <w:szCs w:val="22"/>
        </w:rPr>
        <w:t xml:space="preserve"> sostenibles</w:t>
      </w:r>
    </w:p>
    <w:p w:rsidR="001C065E" w:rsidRDefault="001C065E" w:rsidP="001C065E">
      <w:pPr>
        <w:pStyle w:val="NormalWeb"/>
        <w:numPr>
          <w:ilvl w:val="0"/>
          <w:numId w:val="24"/>
        </w:numPr>
        <w:rPr>
          <w:rFonts w:ascii="Franklin Gothic Book" w:hAnsi="Franklin Gothic Book"/>
          <w:sz w:val="22"/>
          <w:szCs w:val="22"/>
          <w:lang w:val="ca-ES"/>
        </w:rPr>
      </w:pPr>
      <w:r>
        <w:rPr>
          <w:rStyle w:val="Textoennegrita"/>
          <w:rFonts w:ascii="Franklin Gothic Book" w:hAnsi="Franklin Gothic Book"/>
          <w:sz w:val="22"/>
          <w:szCs w:val="22"/>
        </w:rPr>
        <w:t>11.2</w:t>
      </w:r>
      <w:r>
        <w:rPr>
          <w:rFonts w:ascii="Franklin Gothic Book" w:hAnsi="Franklin Gothic Book"/>
          <w:sz w:val="22"/>
          <w:szCs w:val="22"/>
          <w:lang w:val="ca-ES"/>
        </w:rPr>
        <w:t xml:space="preserve">: Seguretat viària i mobilitat → Reducció de vibracions i sorolls de </w:t>
      </w:r>
      <w:proofErr w:type="spellStart"/>
      <w:r>
        <w:rPr>
          <w:rFonts w:ascii="Franklin Gothic Book" w:hAnsi="Franklin Gothic Book"/>
          <w:sz w:val="22"/>
          <w:szCs w:val="22"/>
          <w:lang w:val="ca-ES"/>
        </w:rPr>
        <w:t>rodadura</w:t>
      </w:r>
      <w:proofErr w:type="spellEnd"/>
      <w:r>
        <w:rPr>
          <w:rFonts w:ascii="Franklin Gothic Book" w:hAnsi="Franklin Gothic Book"/>
          <w:sz w:val="22"/>
          <w:szCs w:val="22"/>
          <w:lang w:val="ca-ES"/>
        </w:rPr>
        <w:t>, millor drenatge i senyalització horitzontal renovada.</w:t>
      </w:r>
    </w:p>
    <w:p w:rsidR="001C065E" w:rsidRDefault="001C065E" w:rsidP="001C065E">
      <w:pPr>
        <w:pStyle w:val="NormalWeb"/>
        <w:numPr>
          <w:ilvl w:val="0"/>
          <w:numId w:val="24"/>
        </w:numPr>
        <w:rPr>
          <w:rFonts w:ascii="Franklin Gothic Book" w:hAnsi="Franklin Gothic Book"/>
          <w:sz w:val="22"/>
          <w:szCs w:val="22"/>
          <w:lang w:val="ca-ES"/>
        </w:rPr>
      </w:pPr>
      <w:r>
        <w:rPr>
          <w:rStyle w:val="Textoennegrita"/>
          <w:rFonts w:ascii="Franklin Gothic Book" w:hAnsi="Franklin Gothic Book"/>
          <w:sz w:val="22"/>
          <w:szCs w:val="22"/>
        </w:rPr>
        <w:t>11.6</w:t>
      </w:r>
      <w:r>
        <w:rPr>
          <w:rFonts w:ascii="Franklin Gothic Book" w:hAnsi="Franklin Gothic Book"/>
          <w:sz w:val="22"/>
          <w:szCs w:val="22"/>
          <w:lang w:val="ca-ES"/>
        </w:rPr>
        <w:t>: Reducció de l’impacte ambiental urbà → Control de pols i residus de fresat; neteja post-obra.</w:t>
      </w:r>
    </w:p>
    <w:p w:rsidR="001C065E" w:rsidRDefault="001C065E" w:rsidP="001C065E">
      <w:pPr>
        <w:pStyle w:val="NormalWeb"/>
        <w:rPr>
          <w:rFonts w:ascii="Franklin Gothic Book" w:hAnsi="Franklin Gothic Book"/>
          <w:sz w:val="22"/>
          <w:szCs w:val="22"/>
          <w:lang w:val="ca-ES"/>
        </w:rPr>
      </w:pPr>
      <w:r>
        <w:rPr>
          <w:rStyle w:val="Textoennegrita"/>
          <w:rFonts w:ascii="Franklin Gothic Book" w:hAnsi="Franklin Gothic Book"/>
          <w:sz w:val="22"/>
          <w:szCs w:val="22"/>
        </w:rPr>
        <w:lastRenderedPageBreak/>
        <w:t xml:space="preserve">ODS 8 – </w:t>
      </w:r>
      <w:proofErr w:type="spellStart"/>
      <w:r>
        <w:rPr>
          <w:rStyle w:val="Textoennegrita"/>
          <w:rFonts w:ascii="Franklin Gothic Book" w:hAnsi="Franklin Gothic Book"/>
          <w:sz w:val="22"/>
          <w:szCs w:val="22"/>
        </w:rPr>
        <w:t>Treball</w:t>
      </w:r>
      <w:proofErr w:type="spellEnd"/>
      <w:r>
        <w:rPr>
          <w:rStyle w:val="Textoennegrita"/>
          <w:rFonts w:ascii="Franklin Gothic Book" w:hAnsi="Franklin Gothic Book"/>
          <w:sz w:val="22"/>
          <w:szCs w:val="22"/>
        </w:rPr>
        <w:t xml:space="preserve"> digne i </w:t>
      </w:r>
      <w:proofErr w:type="spellStart"/>
      <w:r>
        <w:rPr>
          <w:rStyle w:val="Textoennegrita"/>
          <w:rFonts w:ascii="Franklin Gothic Book" w:hAnsi="Franklin Gothic Book"/>
          <w:sz w:val="22"/>
          <w:szCs w:val="22"/>
        </w:rPr>
        <w:t>creixement</w:t>
      </w:r>
      <w:proofErr w:type="spellEnd"/>
      <w:r>
        <w:rPr>
          <w:rStyle w:val="Textoennegrita"/>
          <w:rFonts w:ascii="Franklin Gothic Book" w:hAnsi="Franklin Gothic Book"/>
          <w:sz w:val="22"/>
          <w:szCs w:val="22"/>
        </w:rPr>
        <w:t xml:space="preserve"> </w:t>
      </w:r>
      <w:proofErr w:type="spellStart"/>
      <w:r>
        <w:rPr>
          <w:rStyle w:val="Textoennegrita"/>
          <w:rFonts w:ascii="Franklin Gothic Book" w:hAnsi="Franklin Gothic Book"/>
          <w:sz w:val="22"/>
          <w:szCs w:val="22"/>
        </w:rPr>
        <w:t>econòmic</w:t>
      </w:r>
      <w:proofErr w:type="spellEnd"/>
    </w:p>
    <w:p w:rsidR="001C065E" w:rsidRDefault="001C065E" w:rsidP="001C065E">
      <w:pPr>
        <w:pStyle w:val="NormalWeb"/>
        <w:numPr>
          <w:ilvl w:val="0"/>
          <w:numId w:val="25"/>
        </w:numPr>
        <w:rPr>
          <w:rFonts w:ascii="Franklin Gothic Book" w:hAnsi="Franklin Gothic Book"/>
          <w:sz w:val="22"/>
          <w:szCs w:val="22"/>
          <w:lang w:val="ca-ES"/>
        </w:rPr>
      </w:pPr>
      <w:r>
        <w:rPr>
          <w:rStyle w:val="Textoennegrita"/>
          <w:rFonts w:ascii="Franklin Gothic Book" w:hAnsi="Franklin Gothic Book"/>
          <w:sz w:val="22"/>
          <w:szCs w:val="22"/>
        </w:rPr>
        <w:t>8.8</w:t>
      </w:r>
      <w:r>
        <w:rPr>
          <w:rFonts w:ascii="Franklin Gothic Book" w:hAnsi="Franklin Gothic Book"/>
          <w:sz w:val="22"/>
          <w:szCs w:val="22"/>
          <w:lang w:val="ca-ES"/>
        </w:rPr>
        <w:t xml:space="preserve">: Salut i seguretat laboral → Compliment estricte </w:t>
      </w:r>
      <w:r>
        <w:rPr>
          <w:rStyle w:val="Textoennegrita"/>
          <w:rFonts w:ascii="Franklin Gothic Book" w:hAnsi="Franklin Gothic Book"/>
          <w:sz w:val="22"/>
          <w:szCs w:val="22"/>
        </w:rPr>
        <w:t>RD 1627/1997</w:t>
      </w:r>
      <w:r>
        <w:rPr>
          <w:rFonts w:ascii="Franklin Gothic Book" w:hAnsi="Franklin Gothic Book"/>
          <w:sz w:val="22"/>
          <w:szCs w:val="22"/>
          <w:lang w:val="ca-ES"/>
        </w:rPr>
        <w:t>, coordinació de S&amp;S, formació del personal i senyalització d’obra.</w:t>
      </w:r>
    </w:p>
    <w:p w:rsidR="001C065E" w:rsidRDefault="001C065E" w:rsidP="001C065E">
      <w:pPr>
        <w:pStyle w:val="NormalWeb"/>
        <w:rPr>
          <w:rFonts w:ascii="Franklin Gothic Book" w:hAnsi="Franklin Gothic Book"/>
          <w:sz w:val="22"/>
          <w:szCs w:val="22"/>
          <w:lang w:val="ca-ES"/>
        </w:rPr>
      </w:pPr>
      <w:r>
        <w:rPr>
          <w:rStyle w:val="Textoennegrita"/>
          <w:rFonts w:ascii="Franklin Gothic Book" w:hAnsi="Franklin Gothic Book"/>
          <w:sz w:val="22"/>
          <w:szCs w:val="22"/>
        </w:rPr>
        <w:t xml:space="preserve">ODS 16 – Pau, </w:t>
      </w:r>
      <w:proofErr w:type="spellStart"/>
      <w:r>
        <w:rPr>
          <w:rStyle w:val="Textoennegrita"/>
          <w:rFonts w:ascii="Franklin Gothic Book" w:hAnsi="Franklin Gothic Book"/>
          <w:sz w:val="22"/>
          <w:szCs w:val="22"/>
        </w:rPr>
        <w:t>justícia</w:t>
      </w:r>
      <w:proofErr w:type="spellEnd"/>
      <w:r>
        <w:rPr>
          <w:rStyle w:val="Textoennegrita"/>
          <w:rFonts w:ascii="Franklin Gothic Book" w:hAnsi="Franklin Gothic Book"/>
          <w:sz w:val="22"/>
          <w:szCs w:val="22"/>
        </w:rPr>
        <w:t xml:space="preserve"> i </w:t>
      </w:r>
      <w:proofErr w:type="spellStart"/>
      <w:r>
        <w:rPr>
          <w:rStyle w:val="Textoennegrita"/>
          <w:rFonts w:ascii="Franklin Gothic Book" w:hAnsi="Franklin Gothic Book"/>
          <w:sz w:val="22"/>
          <w:szCs w:val="22"/>
        </w:rPr>
        <w:t>institucions</w:t>
      </w:r>
      <w:proofErr w:type="spellEnd"/>
      <w:r>
        <w:rPr>
          <w:rStyle w:val="Textoennegrita"/>
          <w:rFonts w:ascii="Franklin Gothic Book" w:hAnsi="Franklin Gothic Book"/>
          <w:sz w:val="22"/>
          <w:szCs w:val="22"/>
        </w:rPr>
        <w:t xml:space="preserve"> </w:t>
      </w:r>
      <w:proofErr w:type="spellStart"/>
      <w:r>
        <w:rPr>
          <w:rStyle w:val="Textoennegrita"/>
          <w:rFonts w:ascii="Franklin Gothic Book" w:hAnsi="Franklin Gothic Book"/>
          <w:sz w:val="22"/>
          <w:szCs w:val="22"/>
        </w:rPr>
        <w:t>sòlides</w:t>
      </w:r>
      <w:proofErr w:type="spellEnd"/>
      <w:r>
        <w:rPr>
          <w:rFonts w:ascii="Franklin Gothic Book" w:hAnsi="Franklin Gothic Book"/>
          <w:sz w:val="22"/>
          <w:szCs w:val="22"/>
          <w:lang w:val="ca-ES"/>
        </w:rPr>
        <w:t xml:space="preserve"> </w:t>
      </w:r>
      <w:r>
        <w:rPr>
          <w:rStyle w:val="nfasis"/>
          <w:rFonts w:ascii="Franklin Gothic Book" w:hAnsi="Franklin Gothic Book"/>
          <w:sz w:val="22"/>
          <w:szCs w:val="22"/>
        </w:rPr>
        <w:t>(</w:t>
      </w:r>
      <w:proofErr w:type="spellStart"/>
      <w:r>
        <w:rPr>
          <w:rStyle w:val="nfasis"/>
          <w:rFonts w:ascii="Franklin Gothic Book" w:hAnsi="Franklin Gothic Book"/>
          <w:sz w:val="22"/>
          <w:szCs w:val="22"/>
        </w:rPr>
        <w:t>àmbit</w:t>
      </w:r>
      <w:proofErr w:type="spellEnd"/>
      <w:r>
        <w:rPr>
          <w:rStyle w:val="nfasis"/>
          <w:rFonts w:ascii="Franklin Gothic Book" w:hAnsi="Franklin Gothic Book"/>
          <w:sz w:val="22"/>
          <w:szCs w:val="22"/>
        </w:rPr>
        <w:t xml:space="preserve"> de </w:t>
      </w:r>
      <w:proofErr w:type="spellStart"/>
      <w:r>
        <w:rPr>
          <w:rStyle w:val="nfasis"/>
          <w:rFonts w:ascii="Franklin Gothic Book" w:hAnsi="Franklin Gothic Book"/>
          <w:sz w:val="22"/>
          <w:szCs w:val="22"/>
        </w:rPr>
        <w:t>contractació</w:t>
      </w:r>
      <w:proofErr w:type="spellEnd"/>
      <w:r>
        <w:rPr>
          <w:rStyle w:val="nfasis"/>
          <w:rFonts w:ascii="Franklin Gothic Book" w:hAnsi="Franklin Gothic Book"/>
          <w:sz w:val="22"/>
          <w:szCs w:val="22"/>
        </w:rPr>
        <w:t xml:space="preserve"> pública)</w:t>
      </w:r>
    </w:p>
    <w:p w:rsidR="00BB2CFA" w:rsidRPr="00F45E90" w:rsidRDefault="001C065E" w:rsidP="00BB2CFA">
      <w:pPr>
        <w:pStyle w:val="NormalWeb"/>
        <w:numPr>
          <w:ilvl w:val="0"/>
          <w:numId w:val="26"/>
        </w:numPr>
        <w:rPr>
          <w:rFonts w:ascii="Franklin Gothic Book" w:hAnsi="Franklin Gothic Book"/>
          <w:sz w:val="22"/>
          <w:szCs w:val="22"/>
          <w:lang w:val="ca-ES"/>
        </w:rPr>
      </w:pPr>
      <w:r>
        <w:rPr>
          <w:rStyle w:val="Textoennegrita"/>
          <w:rFonts w:ascii="Franklin Gothic Book" w:hAnsi="Franklin Gothic Book"/>
          <w:sz w:val="22"/>
          <w:szCs w:val="22"/>
        </w:rPr>
        <w:t>16.6</w:t>
      </w:r>
      <w:r>
        <w:rPr>
          <w:rFonts w:ascii="Franklin Gothic Book" w:hAnsi="Franklin Gothic Book"/>
          <w:sz w:val="22"/>
          <w:szCs w:val="22"/>
          <w:lang w:val="ca-ES"/>
        </w:rPr>
        <w:t xml:space="preserve">: Institucions eficaces i transparents → Licitació conforme LCSP, publicitat al Perfil del Contractant/PSCP, criteris objectius i </w:t>
      </w:r>
      <w:proofErr w:type="spellStart"/>
      <w:r>
        <w:rPr>
          <w:rFonts w:ascii="Franklin Gothic Book" w:hAnsi="Franklin Gothic Book"/>
          <w:sz w:val="22"/>
          <w:szCs w:val="22"/>
          <w:lang w:val="ca-ES"/>
        </w:rPr>
        <w:t>traçables</w:t>
      </w:r>
      <w:proofErr w:type="spellEnd"/>
      <w:r>
        <w:rPr>
          <w:rFonts w:ascii="Franklin Gothic Book" w:hAnsi="Franklin Gothic Book"/>
          <w:sz w:val="22"/>
          <w:szCs w:val="22"/>
          <w:lang w:val="ca-ES"/>
        </w:rPr>
        <w:t>.</w:t>
      </w: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Idoneïtat del contracte i necessitats a satisfer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De conformitat amb la memòria justificativa emesa pel departament de  Obres Públiques i Serveis Municipals. Subvencions, com a promotors d’aquest contracte les causes que justifiquen aquest contracte són:</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2.1. Idoneïtat del contracte</w:t>
      </w:r>
    </w:p>
    <w:p w:rsidR="00BB2CFA" w:rsidRPr="001C065E" w:rsidRDefault="00BB2CFA" w:rsidP="00BB2CFA">
      <w:pPr>
        <w:rPr>
          <w:sz w:val="22"/>
          <w:szCs w:val="22"/>
        </w:rPr>
      </w:pPr>
    </w:p>
    <w:p w:rsidR="00BB2CFA" w:rsidRDefault="00F45E90" w:rsidP="00BB2CFA">
      <w:pPr>
        <w:rPr>
          <w:sz w:val="22"/>
          <w:szCs w:val="22"/>
        </w:rPr>
      </w:pPr>
      <w:r>
        <w:rPr>
          <w:sz w:val="22"/>
          <w:szCs w:val="22"/>
        </w:rPr>
        <w:t>L’Ajuntament és competent en matèria d’urbanisme i infraestructura viària de la ciutat de conformitat l’article 25.2 apartats a) i d) de la Llei 7/1985, de 2 d’abril, reguladora de les bases del règim local.</w:t>
      </w:r>
    </w:p>
    <w:p w:rsidR="00F45E90" w:rsidRPr="001C065E" w:rsidRDefault="00F45E90" w:rsidP="00BB2CFA">
      <w:pPr>
        <w:rPr>
          <w:sz w:val="22"/>
          <w:szCs w:val="22"/>
        </w:rPr>
      </w:pPr>
    </w:p>
    <w:p w:rsidR="00BB2CFA" w:rsidRPr="001C065E" w:rsidRDefault="00DE4057" w:rsidP="00BB2CFA">
      <w:pPr>
        <w:rPr>
          <w:sz w:val="22"/>
          <w:szCs w:val="22"/>
        </w:rPr>
      </w:pPr>
      <w:r w:rsidRPr="001C065E">
        <w:rPr>
          <w:sz w:val="22"/>
          <w:szCs w:val="22"/>
        </w:rPr>
        <w:t>2.2. Necessitats a satisfer</w:t>
      </w:r>
    </w:p>
    <w:p w:rsidR="00BB2CFA" w:rsidRPr="001C065E" w:rsidRDefault="00BB2CFA" w:rsidP="00BB2CFA">
      <w:pPr>
        <w:rPr>
          <w:sz w:val="22"/>
          <w:szCs w:val="22"/>
        </w:rPr>
      </w:pPr>
    </w:p>
    <w:p w:rsidR="00F45E90" w:rsidRDefault="00F45E90" w:rsidP="00F45E90">
      <w:pPr>
        <w:pStyle w:val="Textbody"/>
        <w:tabs>
          <w:tab w:val="left" w:pos="707"/>
        </w:tabs>
        <w:spacing w:before="0" w:after="0"/>
        <w:rPr>
          <w:rFonts w:ascii="Franklin Gothic Book" w:hAnsi="Franklin Gothic Book"/>
          <w:sz w:val="22"/>
          <w:szCs w:val="22"/>
        </w:rPr>
      </w:pPr>
      <w:r>
        <w:rPr>
          <w:rFonts w:ascii="Franklin Gothic Book" w:hAnsi="Franklin Gothic Book"/>
          <w:sz w:val="22"/>
          <w:szCs w:val="22"/>
        </w:rPr>
        <w:t>Els objectius d’aquest contracte d’obres, de conformitat amb el què estableix la memòria del projecte, són:</w:t>
      </w:r>
    </w:p>
    <w:p w:rsidR="00F45E90" w:rsidRDefault="00F45E90" w:rsidP="00F45E90">
      <w:pPr>
        <w:pStyle w:val="Textbody"/>
        <w:tabs>
          <w:tab w:val="left" w:pos="707"/>
        </w:tabs>
        <w:spacing w:before="0" w:after="0"/>
        <w:rPr>
          <w:rFonts w:ascii="Franklin Gothic Book" w:hAnsi="Franklin Gothic Book"/>
          <w:color w:val="158466"/>
          <w:sz w:val="22"/>
          <w:szCs w:val="22"/>
        </w:rPr>
      </w:pPr>
    </w:p>
    <w:p w:rsidR="00F45E90" w:rsidRPr="00F45E90" w:rsidRDefault="00F45E90" w:rsidP="00F45E90">
      <w:pPr>
        <w:pStyle w:val="Textbody"/>
        <w:numPr>
          <w:ilvl w:val="0"/>
          <w:numId w:val="27"/>
        </w:numPr>
        <w:tabs>
          <w:tab w:val="left" w:pos="707"/>
        </w:tabs>
        <w:spacing w:before="0" w:after="0"/>
        <w:rPr>
          <w:rFonts w:ascii="Franklin Gothic Book" w:hAnsi="Franklin Gothic Book"/>
          <w:sz w:val="22"/>
          <w:szCs w:val="22"/>
        </w:rPr>
      </w:pPr>
      <w:r>
        <w:rPr>
          <w:rFonts w:ascii="Franklin Gothic Book" w:eastAsia="Calibri" w:hAnsi="Franklin Gothic Book"/>
          <w:sz w:val="22"/>
          <w:szCs w:val="22"/>
          <w:lang w:eastAsia="en-US"/>
        </w:rPr>
        <w:t xml:space="preserve">Millorar l’estat dels paviments d’asfalt de diversos carrers del municipi per garantir una mobilitat més còmode i segura. </w:t>
      </w:r>
    </w:p>
    <w:p w:rsidR="00BB2CFA" w:rsidRPr="00F45E90" w:rsidRDefault="00F45E90" w:rsidP="00F45E90">
      <w:pPr>
        <w:pStyle w:val="Textbody"/>
        <w:numPr>
          <w:ilvl w:val="0"/>
          <w:numId w:val="27"/>
        </w:numPr>
        <w:tabs>
          <w:tab w:val="left" w:pos="707"/>
        </w:tabs>
        <w:spacing w:before="0" w:after="0"/>
        <w:rPr>
          <w:rFonts w:ascii="Franklin Gothic Book" w:hAnsi="Franklin Gothic Book"/>
          <w:sz w:val="22"/>
          <w:szCs w:val="22"/>
        </w:rPr>
      </w:pPr>
      <w:r w:rsidRPr="00F45E90">
        <w:rPr>
          <w:rFonts w:ascii="Franklin Gothic Book" w:eastAsia="Calibri" w:hAnsi="Franklin Gothic Book"/>
          <w:sz w:val="22"/>
          <w:szCs w:val="22"/>
          <w:lang w:eastAsia="en-US"/>
        </w:rPr>
        <w:t>Millorar la xarxa de mobilitat.</w:t>
      </w: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Naturalesa jurídica del contracte i règim jurídic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3.1. El contracte es tipifica com a contracte administratiu d’obres i es subjecta a les regulacions de la LCSP i la normativa de desenvolupament. Les qüestions no previstes en aquest plec, en el projecte d’obres i en la documentació complementària – documents que tenen naturalesa contractual - es regulen per la LCSP en allò que tingui caràcter bàsic o no hi hagi una altra regulació expressa.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3.2.  Constitueixen llei del contracte:</w:t>
      </w:r>
    </w:p>
    <w:p w:rsidR="00BB2CFA" w:rsidRPr="001C065E" w:rsidRDefault="00DE4057" w:rsidP="00BB2CFA">
      <w:pPr>
        <w:rPr>
          <w:sz w:val="22"/>
          <w:szCs w:val="22"/>
        </w:rPr>
      </w:pPr>
      <w:r w:rsidRPr="001C065E">
        <w:rPr>
          <w:sz w:val="22"/>
          <w:szCs w:val="22"/>
        </w:rPr>
        <w:t>a) Aquest plec de clàusules administratives particulars.</w:t>
      </w:r>
    </w:p>
    <w:p w:rsidR="00BB2CFA" w:rsidRPr="001C065E" w:rsidRDefault="00DE4057" w:rsidP="00BB2CFA">
      <w:pPr>
        <w:rPr>
          <w:sz w:val="22"/>
          <w:szCs w:val="22"/>
        </w:rPr>
      </w:pPr>
      <w:r w:rsidRPr="001C065E">
        <w:rPr>
          <w:sz w:val="22"/>
          <w:szCs w:val="22"/>
        </w:rPr>
        <w:t>b) El projecte d’obres.</w:t>
      </w:r>
    </w:p>
    <w:p w:rsidR="00BB2CFA" w:rsidRPr="001C065E" w:rsidRDefault="00DE4057" w:rsidP="00BB2CFA">
      <w:pPr>
        <w:rPr>
          <w:sz w:val="22"/>
          <w:szCs w:val="22"/>
        </w:rPr>
      </w:pPr>
      <w:r w:rsidRPr="001C065E">
        <w:rPr>
          <w:sz w:val="22"/>
          <w:szCs w:val="22"/>
        </w:rPr>
        <w:t>c) L’oferta del contractista en tot allò que no minori les prescripcions mínimes obligatòries del projecte i les obligacions del PCAP.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3.3. Per a tot allò no previst expressament en aquest plec i en el projecte d’obres regulador d’aquest contracte s’aplicarà supletòriament la normativa següent:</w:t>
      </w:r>
    </w:p>
    <w:p w:rsidR="00BB2CFA" w:rsidRPr="001C065E" w:rsidRDefault="00DE4057" w:rsidP="00BB2CFA">
      <w:pPr>
        <w:rPr>
          <w:sz w:val="22"/>
          <w:szCs w:val="22"/>
        </w:rPr>
      </w:pPr>
      <w:r w:rsidRPr="001C065E">
        <w:rPr>
          <w:sz w:val="22"/>
          <w:szCs w:val="22"/>
        </w:rPr>
        <w:t>a) Llei 9/2017, de 8 de novembre, de contractes del sector públic (LCSP).</w:t>
      </w:r>
    </w:p>
    <w:p w:rsidR="00BB2CFA" w:rsidRPr="001C065E" w:rsidRDefault="00DE4057" w:rsidP="00BB2CFA">
      <w:pPr>
        <w:rPr>
          <w:sz w:val="22"/>
          <w:szCs w:val="22"/>
        </w:rPr>
      </w:pPr>
      <w:r w:rsidRPr="001C065E">
        <w:rPr>
          <w:sz w:val="22"/>
          <w:szCs w:val="22"/>
        </w:rPr>
        <w:lastRenderedPageBreak/>
        <w:t>b) Reial decret 817/2009, de 8 de maig, pel qual es desenvolupa parcialment la Llei 30/2007, de 30 d’octubre, de contractes del sector públic.</w:t>
      </w:r>
    </w:p>
    <w:p w:rsidR="00BB2CFA" w:rsidRPr="001C065E" w:rsidRDefault="00DE4057" w:rsidP="00BB2CFA">
      <w:pPr>
        <w:rPr>
          <w:sz w:val="22"/>
          <w:szCs w:val="22"/>
        </w:rPr>
      </w:pPr>
      <w:r w:rsidRPr="001C065E">
        <w:rPr>
          <w:sz w:val="22"/>
          <w:szCs w:val="22"/>
        </w:rPr>
        <w:t>c) Reial decret 1098/2001, de 12 d’octubre, pel qual s’aprova el Reglament General de la Llei de contractes de les administracions públiques, en tot allò no modificat ni derogat per les dues disposicions esmentades anteriorment.</w:t>
      </w:r>
    </w:p>
    <w:p w:rsidR="00BB2CFA" w:rsidRPr="001C065E" w:rsidRDefault="00DE4057" w:rsidP="00BB2CFA">
      <w:pPr>
        <w:rPr>
          <w:sz w:val="22"/>
          <w:szCs w:val="22"/>
        </w:rPr>
      </w:pPr>
      <w:r w:rsidRPr="001C065E">
        <w:rPr>
          <w:sz w:val="22"/>
          <w:szCs w:val="22"/>
        </w:rPr>
        <w:t>d) Decret 107/2005, de 31 de maig, de creació del Registre Electrònic d’Empreses Licitadores.</w:t>
      </w:r>
    </w:p>
    <w:p w:rsidR="00BB2CFA" w:rsidRPr="001C065E" w:rsidRDefault="00DE4057" w:rsidP="00BB2CFA">
      <w:pPr>
        <w:rPr>
          <w:sz w:val="22"/>
          <w:szCs w:val="22"/>
        </w:rPr>
      </w:pPr>
      <w:r w:rsidRPr="001C065E">
        <w:rPr>
          <w:sz w:val="22"/>
          <w:szCs w:val="22"/>
        </w:rPr>
        <w:t>e) Directiva 2014/24/UE del Parlament Europeu i del Consell, de 26 de febrer de 2014, sobre contractació pública que deroga la Directiva 2004/18/CEE,</w:t>
      </w:r>
    </w:p>
    <w:p w:rsidR="00BB2CFA" w:rsidRPr="001C065E" w:rsidRDefault="00DE4057" w:rsidP="00BB2CFA">
      <w:pPr>
        <w:rPr>
          <w:sz w:val="22"/>
          <w:szCs w:val="22"/>
        </w:rPr>
      </w:pPr>
      <w:r w:rsidRPr="001C065E">
        <w:rPr>
          <w:sz w:val="22"/>
          <w:szCs w:val="22"/>
        </w:rPr>
        <w:t>f) Llei 7/1985, de 2 d’abril, reguladora de les bases de règim local.</w:t>
      </w:r>
    </w:p>
    <w:p w:rsidR="00BB2CFA" w:rsidRPr="001C065E" w:rsidRDefault="00DE4057" w:rsidP="00BB2CFA">
      <w:pPr>
        <w:rPr>
          <w:sz w:val="22"/>
          <w:szCs w:val="22"/>
        </w:rPr>
      </w:pPr>
      <w:r w:rsidRPr="001C065E">
        <w:rPr>
          <w:sz w:val="22"/>
          <w:szCs w:val="22"/>
        </w:rPr>
        <w:t>g) Text refós de règim local aprovat pel Reial decret legislatiu 781/1986, de 18 d’abril.</w:t>
      </w:r>
    </w:p>
    <w:p w:rsidR="00BB2CFA" w:rsidRPr="001C065E" w:rsidRDefault="00DE4057" w:rsidP="00BB2CFA">
      <w:pPr>
        <w:rPr>
          <w:sz w:val="22"/>
          <w:szCs w:val="22"/>
        </w:rPr>
      </w:pPr>
      <w:r w:rsidRPr="001C065E">
        <w:rPr>
          <w:sz w:val="22"/>
          <w:szCs w:val="22"/>
        </w:rPr>
        <w:t>h) Text refós de la Llei municipal i de règim local de Catalunya, aprovat pel Decret legislatiu 2/2003, de 28 d’abril (TRLMRLC).</w:t>
      </w:r>
    </w:p>
    <w:p w:rsidR="00BB2CFA" w:rsidRPr="001C065E" w:rsidRDefault="00DE4057" w:rsidP="00BB2CFA">
      <w:pPr>
        <w:rPr>
          <w:sz w:val="22"/>
          <w:szCs w:val="22"/>
        </w:rPr>
      </w:pPr>
      <w:r w:rsidRPr="001C065E">
        <w:rPr>
          <w:sz w:val="22"/>
          <w:szCs w:val="22"/>
        </w:rPr>
        <w:t>i) Llei 39/2015, d’1 d’octubre, del procediment administratiu comú de les administracions públiques</w:t>
      </w:r>
    </w:p>
    <w:p w:rsidR="00BB2CFA" w:rsidRPr="001C065E" w:rsidRDefault="00DE4057" w:rsidP="00BB2CFA">
      <w:pPr>
        <w:rPr>
          <w:sz w:val="22"/>
          <w:szCs w:val="22"/>
        </w:rPr>
      </w:pPr>
      <w:r w:rsidRPr="001C065E">
        <w:rPr>
          <w:sz w:val="22"/>
          <w:szCs w:val="22"/>
        </w:rPr>
        <w:t>j) Llei 26/2010, de 3 d’agost, de règim jurídic i de procediment de les administracions públiques de Catalunya</w:t>
      </w:r>
    </w:p>
    <w:p w:rsidR="00BB2CFA" w:rsidRPr="001C065E" w:rsidRDefault="00DE4057" w:rsidP="00BB2CFA">
      <w:pPr>
        <w:rPr>
          <w:sz w:val="22"/>
          <w:szCs w:val="22"/>
        </w:rPr>
      </w:pPr>
      <w:r w:rsidRPr="001C065E">
        <w:rPr>
          <w:sz w:val="22"/>
          <w:szCs w:val="22"/>
        </w:rPr>
        <w:t>k) Llei 40/2015, d’1 d’octubre, de règim jurídic del sector públic.</w:t>
      </w:r>
    </w:p>
    <w:p w:rsidR="00BB2CFA" w:rsidRPr="001C065E" w:rsidRDefault="00DE4057" w:rsidP="00BB2CFA">
      <w:pPr>
        <w:rPr>
          <w:sz w:val="22"/>
          <w:szCs w:val="22"/>
        </w:rPr>
      </w:pPr>
      <w:r w:rsidRPr="001C065E">
        <w:rPr>
          <w:sz w:val="22"/>
          <w:szCs w:val="22"/>
        </w:rPr>
        <w:t>l) Llei 59/2003, de 19 de desembre, de signatura electrònica.</w:t>
      </w:r>
    </w:p>
    <w:p w:rsidR="00BB2CFA" w:rsidRPr="001C065E" w:rsidRDefault="00DE4057" w:rsidP="00BB2CFA">
      <w:pPr>
        <w:rPr>
          <w:sz w:val="22"/>
          <w:szCs w:val="22"/>
        </w:rPr>
      </w:pPr>
      <w:r w:rsidRPr="001C065E">
        <w:rPr>
          <w:sz w:val="22"/>
          <w:szCs w:val="22"/>
        </w:rPr>
        <w:t>m) Llei 29/2010, de 3 d’agost, de l’ús dels mitjans electrònics al sector públic de Catalunya.</w:t>
      </w:r>
    </w:p>
    <w:p w:rsidR="00BB2CFA" w:rsidRPr="001C065E" w:rsidRDefault="00DE4057" w:rsidP="00BB2CFA">
      <w:pPr>
        <w:rPr>
          <w:sz w:val="22"/>
          <w:szCs w:val="22"/>
        </w:rPr>
      </w:pPr>
      <w:r w:rsidRPr="001C065E">
        <w:rPr>
          <w:sz w:val="22"/>
          <w:szCs w:val="22"/>
        </w:rPr>
        <w:t>n) Llei 25/2013, de 27 de desembre, d’impuls de la factura electrònica i creació del registre comptable de factures en el sector públic.</w:t>
      </w:r>
    </w:p>
    <w:p w:rsidR="00BB2CFA" w:rsidRPr="001C065E" w:rsidRDefault="00DE4057" w:rsidP="00BB2CFA">
      <w:pPr>
        <w:rPr>
          <w:sz w:val="22"/>
          <w:szCs w:val="22"/>
        </w:rPr>
      </w:pPr>
      <w:r w:rsidRPr="001C065E">
        <w:rPr>
          <w:sz w:val="22"/>
          <w:szCs w:val="22"/>
        </w:rPr>
        <w:t>o) Llei 22/2010, de 20 de juliol, del Codi de consum de Catalunya.</w:t>
      </w:r>
    </w:p>
    <w:p w:rsidR="00BB2CFA" w:rsidRPr="001C065E" w:rsidRDefault="00DE4057" w:rsidP="00BB2CFA">
      <w:pPr>
        <w:rPr>
          <w:sz w:val="22"/>
          <w:szCs w:val="22"/>
        </w:rPr>
      </w:pPr>
      <w:r w:rsidRPr="001C065E">
        <w:rPr>
          <w:sz w:val="22"/>
          <w:szCs w:val="22"/>
        </w:rPr>
        <w:t>p) Reial decret legislatiu 1/2007, de 16 de novembre, pel qual s’aprova el text refós de la Llei general de defensa dels consumidors i usuaris.</w:t>
      </w:r>
    </w:p>
    <w:p w:rsidR="00BB2CFA" w:rsidRPr="001C065E" w:rsidRDefault="00DE4057" w:rsidP="00BB2CFA">
      <w:pPr>
        <w:rPr>
          <w:sz w:val="22"/>
          <w:szCs w:val="22"/>
        </w:rPr>
      </w:pPr>
      <w:r w:rsidRPr="001C065E">
        <w:rPr>
          <w:sz w:val="22"/>
          <w:szCs w:val="22"/>
        </w:rPr>
        <w:t xml:space="preserve">q) Llei 2/2015, de 30 de març, de </w:t>
      </w:r>
      <w:proofErr w:type="spellStart"/>
      <w:r w:rsidRPr="001C065E">
        <w:rPr>
          <w:sz w:val="22"/>
          <w:szCs w:val="22"/>
        </w:rPr>
        <w:t>desindexació</w:t>
      </w:r>
      <w:proofErr w:type="spellEnd"/>
      <w:r w:rsidRPr="001C065E">
        <w:rPr>
          <w:sz w:val="22"/>
          <w:szCs w:val="22"/>
        </w:rPr>
        <w:t xml:space="preserve"> de l’economia espanyola, desplegada pel Reial decret 55/2017, de 3 de febrer.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De conformitat amb l’article 35.1.d) de la LCSP, en tant en quan aquest PCAP formarà part del contracte, les normes sobre protecció de dades de caràcter personal aplicables a aquest contracte són:</w:t>
      </w:r>
    </w:p>
    <w:p w:rsidR="00BB2CFA" w:rsidRPr="001C065E" w:rsidRDefault="00DE4057" w:rsidP="00BB2CFA">
      <w:pPr>
        <w:rPr>
          <w:sz w:val="22"/>
          <w:szCs w:val="22"/>
        </w:rPr>
      </w:pPr>
      <w:r w:rsidRPr="001C065E">
        <w:rPr>
          <w:sz w:val="22"/>
          <w:szCs w:val="22"/>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BB2CFA" w:rsidRPr="001C065E" w:rsidRDefault="00DE4057" w:rsidP="00BB2CFA">
      <w:pPr>
        <w:rPr>
          <w:sz w:val="22"/>
          <w:szCs w:val="22"/>
        </w:rPr>
      </w:pPr>
      <w:r w:rsidRPr="001C065E">
        <w:rPr>
          <w:sz w:val="22"/>
          <w:szCs w:val="22"/>
        </w:rPr>
        <w:t>b) Llei Orgànica 3/2018, de 5 de desembre, de protecció de dades personals i garantia dels drets digitals.</w:t>
      </w:r>
    </w:p>
    <w:p w:rsidR="00BB2CFA" w:rsidRPr="001C065E" w:rsidRDefault="00DE4057" w:rsidP="00BB2CFA">
      <w:pPr>
        <w:rPr>
          <w:sz w:val="22"/>
          <w:szCs w:val="22"/>
        </w:rPr>
      </w:pPr>
      <w:r w:rsidRPr="001C065E">
        <w:rPr>
          <w:sz w:val="22"/>
          <w:szCs w:val="22"/>
        </w:rPr>
        <w:t>c) Reial decret 1720/2007, de 21 de desembre, pel qual s’aprova el Reglament de desenvolupament de la Llei orgànica 15/1999, de 13 de desembre, de protecció de dades de caràcter personal (en allò que no contradigui les dues normes anteriors).</w:t>
      </w:r>
    </w:p>
    <w:p w:rsidR="00BB2CFA" w:rsidRPr="001C065E" w:rsidRDefault="00DE4057" w:rsidP="00BB2CFA">
      <w:pPr>
        <w:rPr>
          <w:sz w:val="22"/>
          <w:szCs w:val="22"/>
        </w:rPr>
      </w:pPr>
      <w:r w:rsidRPr="001C065E">
        <w:rPr>
          <w:sz w:val="22"/>
          <w:szCs w:val="22"/>
        </w:rPr>
        <w:t>d) Llei 32/2010, de 1 d’octubre, de l’Autoritat Catalana de Protecció de Dades.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resta de normes de Dret administratiu i, mancant aquestes, del Dret privat.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remissió a aquestes normes s’entén produïda igualment a totes aquelles altres que, d’escaure’s durant l’execució del contracte, les modifiquin, substitueixin o complementin.</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4. Així mateix, la prestació de les obres objecte d’aquest contracte haurà d’observar la normativa de caràcter tècnic, mediambiental, laboral, de seguretat i d’altre ordre, inclosos convenis col·lectius del sector, que en cada moment siguin d’aplicació, normes que s’indiquen a títol orientatiu i no limitatiu, en el projecte d’obres regulador d’aquest contracte.</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Òrgan de contractació</w:t>
      </w:r>
    </w:p>
    <w:p w:rsidR="00BB2CFA" w:rsidRPr="001C065E" w:rsidRDefault="00BB2CFA" w:rsidP="00BB2CFA">
      <w:pPr>
        <w:rPr>
          <w:b/>
          <w:sz w:val="22"/>
          <w:szCs w:val="22"/>
        </w:rPr>
      </w:pPr>
    </w:p>
    <w:p w:rsidR="00BB2CFA" w:rsidRPr="001C065E" w:rsidRDefault="00DE4057" w:rsidP="00BB2CFA">
      <w:pPr>
        <w:rPr>
          <w:sz w:val="22"/>
          <w:szCs w:val="22"/>
        </w:rPr>
      </w:pPr>
      <w:r w:rsidRPr="001C065E">
        <w:rPr>
          <w:sz w:val="22"/>
          <w:szCs w:val="22"/>
        </w:rPr>
        <w:t>L’òrgan de contractació és:</w:t>
      </w:r>
    </w:p>
    <w:p w:rsidR="00BB2CFA" w:rsidRPr="001C065E" w:rsidRDefault="00BB2CFA" w:rsidP="00BB2CFA">
      <w:pPr>
        <w:rPr>
          <w:sz w:val="22"/>
          <w:szCs w:val="22"/>
        </w:rPr>
      </w:pPr>
    </w:p>
    <w:p w:rsidR="00BB2CFA" w:rsidRPr="001C065E" w:rsidRDefault="00DE4057" w:rsidP="00BB2CFA">
      <w:pPr>
        <w:numPr>
          <w:ilvl w:val="0"/>
          <w:numId w:val="13"/>
        </w:numPr>
        <w:jc w:val="left"/>
        <w:rPr>
          <w:sz w:val="22"/>
          <w:szCs w:val="22"/>
        </w:rPr>
      </w:pPr>
      <w:r w:rsidRPr="001C065E">
        <w:rPr>
          <w:sz w:val="22"/>
          <w:szCs w:val="22"/>
        </w:rPr>
        <w:t>L’alcalde per als actes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Incoació de l’expedient de contractació.</w:t>
      </w:r>
    </w:p>
    <w:p w:rsidR="00BB2CFA" w:rsidRPr="001C065E" w:rsidRDefault="00DE4057" w:rsidP="00BB2CFA">
      <w:pPr>
        <w:rPr>
          <w:sz w:val="22"/>
          <w:szCs w:val="22"/>
        </w:rPr>
      </w:pPr>
      <w:r w:rsidRPr="001C065E">
        <w:rPr>
          <w:sz w:val="22"/>
          <w:szCs w:val="22"/>
        </w:rPr>
        <w:t>b. Adjudicació del contracte.</w:t>
      </w:r>
    </w:p>
    <w:p w:rsidR="00BB2CFA" w:rsidRPr="001C065E" w:rsidRDefault="00DE4057" w:rsidP="00BB2CFA">
      <w:pPr>
        <w:rPr>
          <w:sz w:val="22"/>
          <w:szCs w:val="22"/>
        </w:rPr>
      </w:pPr>
      <w:r w:rsidRPr="001C065E">
        <w:rPr>
          <w:sz w:val="22"/>
          <w:szCs w:val="22"/>
        </w:rPr>
        <w:t>c. Incoació i resolució d’expedients per imposició de penalitats per incompliments del contracte.</w:t>
      </w:r>
    </w:p>
    <w:p w:rsidR="00BB2CFA" w:rsidRPr="001C065E" w:rsidRDefault="00BB2CFA" w:rsidP="00BB2CFA">
      <w:pPr>
        <w:rPr>
          <w:sz w:val="22"/>
          <w:szCs w:val="22"/>
        </w:rPr>
      </w:pPr>
    </w:p>
    <w:p w:rsidR="00BB2CFA" w:rsidRPr="001C065E" w:rsidRDefault="00DE4057" w:rsidP="00DE4057">
      <w:pPr>
        <w:numPr>
          <w:ilvl w:val="0"/>
          <w:numId w:val="13"/>
        </w:numPr>
        <w:rPr>
          <w:sz w:val="22"/>
          <w:szCs w:val="22"/>
        </w:rPr>
      </w:pPr>
      <w:r w:rsidRPr="001C065E">
        <w:rPr>
          <w:sz w:val="22"/>
          <w:szCs w:val="22"/>
        </w:rPr>
        <w:t>La Junta de Govern Local de l’Ajuntament de Premià de Mar, de conformitat amb el Decret d’Alcaldia 2023/1167 de 27 de juny de 2023, de delegació de competències, per als actes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Aprovació de l’expedient de contractació.</w:t>
      </w:r>
    </w:p>
    <w:p w:rsidR="00BB2CFA" w:rsidRPr="001C065E" w:rsidRDefault="00DE4057" w:rsidP="00BB2CFA">
      <w:pPr>
        <w:rPr>
          <w:sz w:val="22"/>
          <w:szCs w:val="22"/>
        </w:rPr>
      </w:pPr>
      <w:r w:rsidRPr="001C065E">
        <w:rPr>
          <w:sz w:val="22"/>
          <w:szCs w:val="22"/>
        </w:rPr>
        <w:t>b. Modificació, pròrroga, interpretació o resolució anticipada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L’Ajuntament de Premià de Mar té el seu domicili a </w:t>
      </w:r>
      <w:smartTag w:uri="urn:schemas-microsoft-com:office:smarttags" w:element="PersonName">
        <w:smartTagPr>
          <w:attr w:name="ProductID" w:val="la Llei"/>
        </w:smartTagPr>
        <w:r w:rsidRPr="001C065E">
          <w:rPr>
            <w:sz w:val="22"/>
            <w:szCs w:val="22"/>
          </w:rPr>
          <w:t>la Plaça</w:t>
        </w:r>
      </w:smartTag>
      <w:r w:rsidRPr="001C065E">
        <w:rPr>
          <w:sz w:val="22"/>
          <w:szCs w:val="22"/>
        </w:rPr>
        <w:t xml:space="preserve"> de l’Ajuntament, 1, de Premià de Mar, codi postal 08330. La direcció web de l’Ajuntament de Premià de Mar és </w:t>
      </w:r>
      <w:hyperlink r:id="rId9" w:history="1">
        <w:r w:rsidRPr="001C065E">
          <w:rPr>
            <w:color w:val="0000FF"/>
            <w:sz w:val="22"/>
            <w:szCs w:val="22"/>
            <w:u w:val="single"/>
          </w:rPr>
          <w:t>www.premiademar.cat</w:t>
        </w:r>
      </w:hyperlink>
      <w:r w:rsidRPr="001C065E">
        <w:rPr>
          <w:sz w:val="22"/>
          <w:szCs w:val="22"/>
        </w:rPr>
        <w:t>.</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Responsable del contracte i unitat seguiment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La unitat encarregada del seguiment i execució ordinària del contracte, de conformitat amb l’article 62 de la LCSP, serà </w:t>
      </w:r>
      <w:r w:rsidR="00F45E90">
        <w:rPr>
          <w:sz w:val="22"/>
          <w:szCs w:val="22"/>
        </w:rPr>
        <w:t>l’àrea de Territori i Ci</w:t>
      </w:r>
      <w:r w:rsidRPr="001C065E">
        <w:rPr>
          <w:sz w:val="22"/>
          <w:szCs w:val="22"/>
        </w:rPr>
        <w:t>utat que li correspondrà:</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Assistir al responsable del contracte en allò que precisi.</w:t>
      </w:r>
    </w:p>
    <w:p w:rsidR="00BB2CFA" w:rsidRPr="001C065E" w:rsidRDefault="00DE4057" w:rsidP="00BB2CFA">
      <w:pPr>
        <w:rPr>
          <w:sz w:val="22"/>
          <w:szCs w:val="22"/>
        </w:rPr>
      </w:pPr>
      <w:r w:rsidRPr="001C065E">
        <w:rPr>
          <w:sz w:val="22"/>
          <w:szCs w:val="22"/>
        </w:rPr>
        <w:t>- Efectuar les propostes d’interpretació dels plecs i el contracte a l’òrgan de contractació (article 190 LCSP).</w:t>
      </w:r>
    </w:p>
    <w:p w:rsidR="00BB2CFA" w:rsidRPr="001C065E" w:rsidRDefault="00DE4057" w:rsidP="00BB2CFA">
      <w:pPr>
        <w:rPr>
          <w:sz w:val="22"/>
          <w:szCs w:val="22"/>
        </w:rPr>
      </w:pPr>
      <w:r w:rsidRPr="001C065E">
        <w:rPr>
          <w:sz w:val="22"/>
          <w:szCs w:val="22"/>
        </w:rPr>
        <w:t>- Promoure les penalitats per incompliment del termini d’execució (article 193 LCSP).</w:t>
      </w:r>
    </w:p>
    <w:p w:rsidR="00BB2CFA" w:rsidRPr="001C065E" w:rsidRDefault="00DE4057" w:rsidP="00BB2CFA">
      <w:pPr>
        <w:rPr>
          <w:sz w:val="22"/>
          <w:szCs w:val="22"/>
        </w:rPr>
      </w:pPr>
      <w:r w:rsidRPr="001C065E">
        <w:rPr>
          <w:sz w:val="22"/>
          <w:szCs w:val="22"/>
        </w:rPr>
        <w:t>- Calcular els danys i perjudicis irrogats a l’Ajuntament que poguessin incórrer els contractistes (article 194 LCSP).</w:t>
      </w:r>
    </w:p>
    <w:p w:rsidR="00BB2CFA" w:rsidRPr="001C065E" w:rsidRDefault="00DE4057" w:rsidP="00BB2CFA">
      <w:pPr>
        <w:rPr>
          <w:sz w:val="22"/>
          <w:szCs w:val="22"/>
        </w:rPr>
      </w:pPr>
      <w:r w:rsidRPr="001C065E">
        <w:rPr>
          <w:sz w:val="22"/>
          <w:szCs w:val="22"/>
        </w:rPr>
        <w:t>- Assegurar-se que el contracte s’executa a risc i ventura del contractista (art 197 LCSP).</w:t>
      </w:r>
    </w:p>
    <w:p w:rsidR="00BB2CFA" w:rsidRPr="001C065E" w:rsidRDefault="00DE4057" w:rsidP="00BB2CFA">
      <w:pPr>
        <w:rPr>
          <w:sz w:val="22"/>
          <w:szCs w:val="22"/>
        </w:rPr>
      </w:pPr>
      <w:r w:rsidRPr="001C065E">
        <w:rPr>
          <w:sz w:val="22"/>
          <w:szCs w:val="22"/>
        </w:rPr>
        <w:t>- Adoptar les mesures i fer el seguiment del compliment de les obligacions socials, laborals i mediambientals del contractista (article 201 LCSP).</w:t>
      </w:r>
    </w:p>
    <w:p w:rsidR="00BB2CFA" w:rsidRPr="001C065E" w:rsidRDefault="00DE4057" w:rsidP="00BB2CFA">
      <w:pPr>
        <w:rPr>
          <w:sz w:val="22"/>
          <w:szCs w:val="22"/>
        </w:rPr>
      </w:pPr>
      <w:r w:rsidRPr="001C065E">
        <w:rPr>
          <w:sz w:val="22"/>
          <w:szCs w:val="22"/>
        </w:rPr>
        <w:t>- Controlar el compliment de condicions especials d’execució del contracte de caràcter social, ètic, mediambiental o d’un altre ordre (article 202 LCSP).</w:t>
      </w:r>
    </w:p>
    <w:p w:rsidR="00BB2CFA" w:rsidRPr="001C065E" w:rsidRDefault="00DE4057" w:rsidP="00BB2CFA">
      <w:pPr>
        <w:rPr>
          <w:sz w:val="22"/>
          <w:szCs w:val="22"/>
        </w:rPr>
      </w:pPr>
      <w:r w:rsidRPr="001C065E">
        <w:rPr>
          <w:sz w:val="22"/>
          <w:szCs w:val="22"/>
        </w:rPr>
        <w:t>- Comprovar la idoneïtat de les modificacions plantejades pel responsable del contracte (articles 203 a 207 de la LCSP).</w:t>
      </w:r>
    </w:p>
    <w:p w:rsidR="00BB2CFA" w:rsidRPr="001C065E" w:rsidRDefault="00DE4057" w:rsidP="00BB2CFA">
      <w:pPr>
        <w:rPr>
          <w:sz w:val="22"/>
          <w:szCs w:val="22"/>
        </w:rPr>
      </w:pPr>
      <w:r w:rsidRPr="001C065E">
        <w:rPr>
          <w:sz w:val="22"/>
          <w:szCs w:val="22"/>
        </w:rPr>
        <w:t>- Promoure la suspensió del contracte quan escaigui (article 208 LCSP).</w:t>
      </w:r>
    </w:p>
    <w:p w:rsidR="00BB2CFA" w:rsidRPr="001C065E" w:rsidRDefault="00DE4057" w:rsidP="00BB2CFA">
      <w:pPr>
        <w:rPr>
          <w:sz w:val="22"/>
          <w:szCs w:val="22"/>
        </w:rPr>
      </w:pPr>
      <w:r w:rsidRPr="001C065E">
        <w:rPr>
          <w:sz w:val="22"/>
          <w:szCs w:val="22"/>
        </w:rPr>
        <w:lastRenderedPageBreak/>
        <w:t>- Promoure les causes de resolució del contracte taxades en la LCSP (articles 211 a 213 LCSP).</w:t>
      </w:r>
    </w:p>
    <w:p w:rsidR="00BB2CFA" w:rsidRPr="001C065E" w:rsidRDefault="00DE4057" w:rsidP="00BB2CFA">
      <w:pPr>
        <w:rPr>
          <w:sz w:val="22"/>
          <w:szCs w:val="22"/>
        </w:rPr>
      </w:pPr>
      <w:r w:rsidRPr="001C065E">
        <w:rPr>
          <w:sz w:val="22"/>
          <w:szCs w:val="22"/>
        </w:rPr>
        <w:t>- Autoritzar possibles cessions de contracte (article 214 LCSP).</w:t>
      </w:r>
    </w:p>
    <w:p w:rsidR="00BB2CFA" w:rsidRPr="001C065E" w:rsidRDefault="00DE4057" w:rsidP="00BB2CFA">
      <w:pPr>
        <w:rPr>
          <w:sz w:val="22"/>
          <w:szCs w:val="22"/>
        </w:rPr>
      </w:pPr>
      <w:r w:rsidRPr="001C065E">
        <w:rPr>
          <w:sz w:val="22"/>
          <w:szCs w:val="22"/>
        </w:rPr>
        <w:t>- Controlar la subcontractació del contracte (article 215 LCSP).</w:t>
      </w:r>
    </w:p>
    <w:p w:rsidR="00BB2CFA" w:rsidRPr="001C065E" w:rsidRDefault="00DE4057" w:rsidP="00BB2CFA">
      <w:pPr>
        <w:rPr>
          <w:sz w:val="22"/>
          <w:szCs w:val="22"/>
        </w:rPr>
      </w:pPr>
      <w:r w:rsidRPr="001C065E">
        <w:rPr>
          <w:sz w:val="22"/>
          <w:szCs w:val="22"/>
        </w:rPr>
        <w:t xml:space="preserve">- Pot controlar el pagament del contractista als </w:t>
      </w:r>
      <w:proofErr w:type="spellStart"/>
      <w:r w:rsidRPr="001C065E">
        <w:rPr>
          <w:sz w:val="22"/>
          <w:szCs w:val="22"/>
        </w:rPr>
        <w:t>subcontractistes</w:t>
      </w:r>
      <w:proofErr w:type="spellEnd"/>
      <w:r w:rsidRPr="001C065E">
        <w:rPr>
          <w:sz w:val="22"/>
          <w:szCs w:val="22"/>
        </w:rPr>
        <w:t xml:space="preserve"> (articles 216 i 217 LCSP).</w:t>
      </w:r>
      <w:r w:rsidRPr="001C065E">
        <w:t xml:space="preserve"> </w:t>
      </w:r>
      <w:r w:rsidRPr="001C065E">
        <w:rPr>
          <w:sz w:val="22"/>
          <w:szCs w:val="22"/>
        </w:rPr>
        <w:t xml:space="preserve">Quan aquesta ho sol·liciti, el contractista haurà de facilitar un llistat detallat d’aquells </w:t>
      </w:r>
      <w:proofErr w:type="spellStart"/>
      <w:r w:rsidRPr="001C065E">
        <w:rPr>
          <w:sz w:val="22"/>
          <w:szCs w:val="22"/>
        </w:rPr>
        <w:t>subcontractistes</w:t>
      </w:r>
      <w:proofErr w:type="spellEnd"/>
      <w:r w:rsidRPr="001C065E">
        <w:rPr>
          <w:sz w:val="22"/>
          <w:szCs w:val="22"/>
        </w:rPr>
        <w:t xml:space="preserve"> o subministradors que participin en el contracte quan es perfeccioni la seva participació, conjuntament amb aquelles condicions de subcontractació o subministrament de cadascun d’ells que tinguin una relació directa amb el termini de pagament. Així mateix, hauran d’aportar a sol·licitud de la unitat encarregada del seguiment i execució del contracte el justificant de compliment dels pagaments a aquells un cop finalitzades les obres dins dels terminis de pagament legalment establerts en l’article 216 de la LCSP i en la Llei 3/2004, de 29 de desembre, per la qual s’estableixen mesures de lluita contra la morositat en les operacions comercials en el què li sigui d’aplicació.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responsable del contracte, de conformitat amb l’article 62 LCSP, és el director facultatiu al qual li correspondrà les funcions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Supervisar l’execució del contracte i prendre les decisions i dictar les instruccions necessàries per assegurar la correcta realització de la prestació, sempre dins de les facultats que li atorgui l’òrgan de contractació.</w:t>
      </w:r>
    </w:p>
    <w:p w:rsidR="00BB2CFA" w:rsidRPr="001C065E" w:rsidRDefault="00DE4057" w:rsidP="00BB2CFA">
      <w:pPr>
        <w:rPr>
          <w:sz w:val="22"/>
          <w:szCs w:val="22"/>
        </w:rPr>
      </w:pPr>
      <w:r w:rsidRPr="001C065E">
        <w:rPr>
          <w:sz w:val="22"/>
          <w:szCs w:val="22"/>
        </w:rPr>
        <w:t>- Denunciar els incompliments parcials o compliments defectuosos dels plecs.</w:t>
      </w:r>
    </w:p>
    <w:p w:rsidR="00BB2CFA" w:rsidRPr="001C065E" w:rsidRDefault="00DE4057" w:rsidP="00BB2CFA">
      <w:pPr>
        <w:rPr>
          <w:sz w:val="22"/>
          <w:szCs w:val="22"/>
        </w:rPr>
      </w:pPr>
      <w:r w:rsidRPr="001C065E">
        <w:rPr>
          <w:sz w:val="22"/>
          <w:szCs w:val="22"/>
        </w:rPr>
        <w:t>- Adoptar la proposta sobre la imposició de penalitats.</w:t>
      </w:r>
    </w:p>
    <w:p w:rsidR="00BB2CFA" w:rsidRPr="001C065E" w:rsidRDefault="00DE4057" w:rsidP="00BB2CFA">
      <w:pPr>
        <w:rPr>
          <w:sz w:val="22"/>
          <w:szCs w:val="22"/>
        </w:rPr>
      </w:pPr>
      <w:r w:rsidRPr="001C065E">
        <w:rPr>
          <w:sz w:val="22"/>
          <w:szCs w:val="22"/>
        </w:rPr>
        <w:t>- Comprovar que hi hagi replanteig del projecte (article 236 LCSP)</w:t>
      </w:r>
    </w:p>
    <w:p w:rsidR="00BB2CFA" w:rsidRPr="001C065E" w:rsidRDefault="00DE4057" w:rsidP="00BB2CFA">
      <w:pPr>
        <w:rPr>
          <w:sz w:val="22"/>
          <w:szCs w:val="22"/>
        </w:rPr>
      </w:pPr>
      <w:r w:rsidRPr="001C065E">
        <w:rPr>
          <w:sz w:val="22"/>
          <w:szCs w:val="22"/>
        </w:rPr>
        <w:t>- Promoure l’acta de comprovació del replanteig (article 237 LCSP)</w:t>
      </w:r>
    </w:p>
    <w:p w:rsidR="00BB2CFA" w:rsidRPr="001C065E" w:rsidRDefault="00DE4057" w:rsidP="00BB2CFA">
      <w:pPr>
        <w:rPr>
          <w:sz w:val="22"/>
          <w:szCs w:val="22"/>
        </w:rPr>
      </w:pPr>
      <w:r w:rsidRPr="001C065E">
        <w:rPr>
          <w:sz w:val="22"/>
          <w:szCs w:val="22"/>
        </w:rPr>
        <w:t>- Dirigir es obres i supervisar la responsabilitat pels defectes tècnics provocats pel contractista (article 238 LCSP)</w:t>
      </w:r>
    </w:p>
    <w:p w:rsidR="00BB2CFA" w:rsidRPr="001C065E" w:rsidRDefault="00DE4057" w:rsidP="00BB2CFA">
      <w:pPr>
        <w:rPr>
          <w:sz w:val="22"/>
          <w:szCs w:val="22"/>
        </w:rPr>
      </w:pPr>
      <w:r w:rsidRPr="001C065E">
        <w:rPr>
          <w:sz w:val="22"/>
          <w:szCs w:val="22"/>
        </w:rPr>
        <w:t>- Vetllar per la indemnització del contractista en casos de força major (article 239 LCSP)</w:t>
      </w:r>
    </w:p>
    <w:p w:rsidR="00BB2CFA" w:rsidRPr="001C065E" w:rsidRDefault="00DE4057" w:rsidP="00BB2CFA">
      <w:pPr>
        <w:rPr>
          <w:sz w:val="22"/>
          <w:szCs w:val="22"/>
        </w:rPr>
      </w:pPr>
      <w:r w:rsidRPr="001C065E">
        <w:rPr>
          <w:sz w:val="22"/>
          <w:szCs w:val="22"/>
        </w:rPr>
        <w:t>- Expedir les certificacions d’obra (article 240 LCSP)</w:t>
      </w:r>
    </w:p>
    <w:p w:rsidR="00BB2CFA" w:rsidRPr="001C065E" w:rsidRDefault="00DE4057" w:rsidP="00BB2CFA">
      <w:pPr>
        <w:rPr>
          <w:sz w:val="22"/>
          <w:szCs w:val="22"/>
        </w:rPr>
      </w:pPr>
      <w:r w:rsidRPr="001C065E">
        <w:rPr>
          <w:sz w:val="22"/>
          <w:szCs w:val="22"/>
        </w:rPr>
        <w:t>- Promoure i motivar les modificacions de contracte que consideri escaients (article 242 LCSP)</w:t>
      </w:r>
    </w:p>
    <w:p w:rsidR="00BB2CFA" w:rsidRPr="001C065E" w:rsidRDefault="00DE4057" w:rsidP="00BB2CFA">
      <w:pPr>
        <w:rPr>
          <w:sz w:val="22"/>
          <w:szCs w:val="22"/>
        </w:rPr>
      </w:pPr>
      <w:r w:rsidRPr="001C065E">
        <w:rPr>
          <w:sz w:val="22"/>
          <w:szCs w:val="22"/>
        </w:rPr>
        <w:t>- Promoure i assistir a la recepció de les obres (article 243 LCSP)</w:t>
      </w:r>
    </w:p>
    <w:p w:rsidR="00BB2CFA" w:rsidRPr="001C065E" w:rsidRDefault="00DE4057" w:rsidP="00BB2CFA">
      <w:pPr>
        <w:rPr>
          <w:sz w:val="22"/>
          <w:szCs w:val="22"/>
        </w:rPr>
      </w:pPr>
      <w:r w:rsidRPr="001C065E">
        <w:rPr>
          <w:sz w:val="22"/>
          <w:szCs w:val="22"/>
        </w:rPr>
        <w:t>- Controlar els possibles vicis ocults (article 244 LCSP)</w:t>
      </w:r>
    </w:p>
    <w:p w:rsidR="00BB2CFA" w:rsidRPr="001C065E" w:rsidRDefault="00DE4057" w:rsidP="00BB2CFA">
      <w:pPr>
        <w:rPr>
          <w:sz w:val="22"/>
          <w:szCs w:val="22"/>
        </w:rPr>
      </w:pPr>
      <w:r w:rsidRPr="001C065E">
        <w:rPr>
          <w:sz w:val="22"/>
          <w:szCs w:val="22"/>
        </w:rPr>
        <w:t>- Promoure la resolució anticipada del contracte per les causes taxades en la LCSP (articles 245 i 246 LCSP)</w:t>
      </w:r>
    </w:p>
    <w:p w:rsidR="00BB2CFA" w:rsidRPr="001C065E" w:rsidRDefault="00DE4057" w:rsidP="00BB2CFA">
      <w:pPr>
        <w:rPr>
          <w:sz w:val="22"/>
          <w:szCs w:val="22"/>
        </w:rPr>
      </w:pPr>
      <w:r w:rsidRPr="001C065E">
        <w:rPr>
          <w:sz w:val="22"/>
          <w:szCs w:val="22"/>
        </w:rPr>
        <w:t>- Informar la devolució de la garantia definitiva de les obres (article 243 LCSP).</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Valor estimat del contracte, pressupost base de licitació, sistema de determinació del preu i finançament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6.1. El Valor Estimat del Contracte (VEC):</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 xml:space="preserve">El valor estimat del contracte, entès com a despesa màxima estimada, és de </w:t>
      </w:r>
      <w:r w:rsidR="00F45E90">
        <w:rPr>
          <w:sz w:val="22"/>
          <w:szCs w:val="22"/>
        </w:rPr>
        <w:t>1</w:t>
      </w:r>
      <w:r w:rsidR="00275BA9">
        <w:rPr>
          <w:sz w:val="22"/>
          <w:szCs w:val="22"/>
        </w:rPr>
        <w:t>17.460,99</w:t>
      </w:r>
      <w:r w:rsidRPr="001C065E">
        <w:rPr>
          <w:sz w:val="22"/>
          <w:szCs w:val="22"/>
        </w:rPr>
        <w:t xml:space="preserve"> € </w:t>
      </w:r>
      <w:r w:rsidR="00275BA9">
        <w:rPr>
          <w:sz w:val="22"/>
          <w:szCs w:val="22"/>
        </w:rPr>
        <w:t>(cent disset mil quatre-cents seixanta euros amb noranta-nou cèntims</w:t>
      </w:r>
      <w:r w:rsidRPr="001C065E">
        <w:rPr>
          <w:sz w:val="22"/>
          <w:szCs w:val="22"/>
        </w:rPr>
        <w:t xml:space="preserve">) IVA exclòs.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VEC, de conformitat amb els articles 99.2, 101.5 i 116.2 de la LCSP, s’ha calculat de la manera següent:</w:t>
      </w:r>
    </w:p>
    <w:p w:rsidR="00BB2CFA" w:rsidRDefault="00BB2CFA" w:rsidP="00BB2CFA">
      <w:pPr>
        <w:rPr>
          <w:sz w:val="22"/>
          <w:szCs w:val="22"/>
        </w:rPr>
      </w:pPr>
    </w:p>
    <w:tbl>
      <w:tblPr>
        <w:tblW w:w="0" w:type="auto"/>
        <w:tblInd w:w="-49" w:type="dxa"/>
        <w:tblLayout w:type="fixed"/>
        <w:tblCellMar>
          <w:left w:w="10" w:type="dxa"/>
          <w:right w:w="10" w:type="dxa"/>
        </w:tblCellMar>
        <w:tblLook w:val="04A0" w:firstRow="1" w:lastRow="0" w:firstColumn="1" w:lastColumn="0" w:noHBand="0" w:noVBand="1"/>
      </w:tblPr>
      <w:tblGrid>
        <w:gridCol w:w="6155"/>
        <w:gridCol w:w="1984"/>
      </w:tblGrid>
      <w:tr w:rsidR="00275BA9" w:rsidTr="00275BA9">
        <w:tc>
          <w:tcPr>
            <w:tcW w:w="6155" w:type="dxa"/>
            <w:tcBorders>
              <w:top w:val="single" w:sz="2" w:space="0" w:color="000000"/>
              <w:left w:val="single" w:sz="2" w:space="0" w:color="000000"/>
              <w:bottom w:val="single" w:sz="2" w:space="0" w:color="000000"/>
              <w:right w:val="nil"/>
            </w:tcBorders>
            <w:shd w:val="clear" w:color="auto" w:fill="0074BC"/>
            <w:hideMark/>
          </w:tcPr>
          <w:p w:rsidR="00275BA9" w:rsidRDefault="00275BA9">
            <w:pPr>
              <w:pStyle w:val="TableContents"/>
              <w:jc w:val="both"/>
              <w:rPr>
                <w:rFonts w:ascii="Franklin Gothic Book" w:hAnsi="Franklin Gothic Book"/>
                <w:color w:val="FFFFFF"/>
                <w:sz w:val="22"/>
                <w:szCs w:val="22"/>
              </w:rPr>
            </w:pPr>
            <w:r>
              <w:rPr>
                <w:rFonts w:ascii="Franklin Gothic Book" w:hAnsi="Franklin Gothic Book"/>
                <w:b/>
                <w:bCs/>
                <w:color w:val="FFFFFF"/>
                <w:sz w:val="22"/>
                <w:szCs w:val="22"/>
              </w:rPr>
              <w:lastRenderedPageBreak/>
              <w:t>Concepte</w:t>
            </w:r>
          </w:p>
        </w:tc>
        <w:tc>
          <w:tcPr>
            <w:tcW w:w="1984" w:type="dxa"/>
            <w:tcBorders>
              <w:top w:val="single" w:sz="2" w:space="0" w:color="000000"/>
              <w:left w:val="single" w:sz="2" w:space="0" w:color="000000"/>
              <w:bottom w:val="single" w:sz="2" w:space="0" w:color="000000"/>
              <w:right w:val="single" w:sz="2" w:space="0" w:color="000000"/>
            </w:tcBorders>
            <w:shd w:val="clear" w:color="auto" w:fill="0074BC"/>
            <w:hideMark/>
          </w:tcPr>
          <w:p w:rsidR="00275BA9" w:rsidRDefault="00275BA9">
            <w:pPr>
              <w:pStyle w:val="TableContents"/>
              <w:jc w:val="both"/>
              <w:rPr>
                <w:rFonts w:ascii="Franklin Gothic Book" w:hAnsi="Franklin Gothic Book"/>
                <w:color w:val="FFFFFF"/>
                <w:sz w:val="22"/>
                <w:szCs w:val="22"/>
              </w:rPr>
            </w:pPr>
            <w:r>
              <w:rPr>
                <w:rFonts w:ascii="Franklin Gothic Book" w:hAnsi="Franklin Gothic Book"/>
                <w:b/>
                <w:bCs/>
                <w:color w:val="FFFFFF"/>
                <w:sz w:val="22"/>
                <w:szCs w:val="22"/>
              </w:rPr>
              <w:t>Base imposable</w:t>
            </w:r>
          </w:p>
        </w:tc>
      </w:tr>
      <w:tr w:rsidR="00275BA9" w:rsidTr="00275BA9">
        <w:tc>
          <w:tcPr>
            <w:tcW w:w="6155" w:type="dxa"/>
            <w:tcBorders>
              <w:top w:val="nil"/>
              <w:left w:val="single" w:sz="2" w:space="0" w:color="000000"/>
              <w:bottom w:val="single" w:sz="2" w:space="0" w:color="000000"/>
              <w:right w:val="nil"/>
            </w:tcBorders>
            <w:hideMark/>
          </w:tcPr>
          <w:p w:rsidR="00275BA9" w:rsidRDefault="00275BA9">
            <w:pPr>
              <w:pStyle w:val="TableContents"/>
              <w:jc w:val="both"/>
              <w:rPr>
                <w:rFonts w:ascii="Franklin Gothic Book" w:hAnsi="Franklin Gothic Book"/>
                <w:sz w:val="22"/>
                <w:szCs w:val="22"/>
              </w:rPr>
            </w:pPr>
            <w:r>
              <w:rPr>
                <w:rFonts w:ascii="Franklin Gothic Book" w:hAnsi="Franklin Gothic Book"/>
                <w:sz w:val="22"/>
                <w:szCs w:val="22"/>
              </w:rPr>
              <w:t>Pressupost base de licitació</w:t>
            </w:r>
          </w:p>
        </w:tc>
        <w:tc>
          <w:tcPr>
            <w:tcW w:w="1984" w:type="dxa"/>
            <w:tcBorders>
              <w:top w:val="nil"/>
              <w:left w:val="single" w:sz="2" w:space="0" w:color="000000"/>
              <w:bottom w:val="single" w:sz="2" w:space="0" w:color="000000"/>
              <w:right w:val="single" w:sz="2" w:space="0" w:color="000000"/>
            </w:tcBorders>
            <w:hideMark/>
          </w:tcPr>
          <w:p w:rsidR="00275BA9" w:rsidRDefault="00275BA9">
            <w:pPr>
              <w:pStyle w:val="TableContents"/>
              <w:jc w:val="center"/>
              <w:rPr>
                <w:rFonts w:ascii="Franklin Gothic Book" w:hAnsi="Franklin Gothic Book"/>
                <w:sz w:val="22"/>
                <w:szCs w:val="22"/>
              </w:rPr>
            </w:pPr>
            <w:r>
              <w:rPr>
                <w:rFonts w:ascii="Franklin Gothic Book" w:hAnsi="Franklin Gothic Book" w:cs="Calibri"/>
                <w:b/>
                <w:bCs/>
                <w:color w:val="000000"/>
                <w:sz w:val="22"/>
                <w:szCs w:val="22"/>
                <w:lang w:val="es-ES"/>
              </w:rPr>
              <w:t>117.460,99 €</w:t>
            </w:r>
          </w:p>
        </w:tc>
      </w:tr>
      <w:tr w:rsidR="00275BA9" w:rsidTr="00275BA9">
        <w:tc>
          <w:tcPr>
            <w:tcW w:w="6155" w:type="dxa"/>
            <w:tcBorders>
              <w:top w:val="nil"/>
              <w:left w:val="single" w:sz="2" w:space="0" w:color="000000"/>
              <w:bottom w:val="single" w:sz="2" w:space="0" w:color="000000"/>
              <w:right w:val="nil"/>
            </w:tcBorders>
            <w:hideMark/>
          </w:tcPr>
          <w:p w:rsidR="00275BA9" w:rsidRDefault="00275BA9">
            <w:pPr>
              <w:pStyle w:val="TableContents"/>
              <w:jc w:val="both"/>
              <w:rPr>
                <w:rFonts w:ascii="Franklin Gothic Book" w:hAnsi="Franklin Gothic Book"/>
                <w:sz w:val="22"/>
                <w:szCs w:val="22"/>
              </w:rPr>
            </w:pPr>
            <w:r>
              <w:rPr>
                <w:rFonts w:ascii="Franklin Gothic Book" w:hAnsi="Franklin Gothic Book"/>
                <w:sz w:val="22"/>
                <w:szCs w:val="22"/>
              </w:rPr>
              <w:t>Pròrrogues del contracte</w:t>
            </w:r>
          </w:p>
        </w:tc>
        <w:tc>
          <w:tcPr>
            <w:tcW w:w="1984" w:type="dxa"/>
            <w:tcBorders>
              <w:top w:val="nil"/>
              <w:left w:val="single" w:sz="2" w:space="0" w:color="000000"/>
              <w:bottom w:val="single" w:sz="2" w:space="0" w:color="000000"/>
              <w:right w:val="single" w:sz="2" w:space="0" w:color="000000"/>
            </w:tcBorders>
            <w:hideMark/>
          </w:tcPr>
          <w:p w:rsidR="00275BA9" w:rsidRDefault="00275BA9">
            <w:pPr>
              <w:pStyle w:val="TableContents"/>
              <w:jc w:val="center"/>
              <w:rPr>
                <w:rFonts w:ascii="Franklin Gothic Book" w:hAnsi="Franklin Gothic Book"/>
                <w:sz w:val="22"/>
                <w:szCs w:val="22"/>
              </w:rPr>
            </w:pPr>
            <w:r>
              <w:rPr>
                <w:rFonts w:ascii="Franklin Gothic Book" w:hAnsi="Franklin Gothic Book"/>
                <w:sz w:val="22"/>
                <w:szCs w:val="22"/>
              </w:rPr>
              <w:t>-</w:t>
            </w:r>
          </w:p>
        </w:tc>
      </w:tr>
      <w:tr w:rsidR="00275BA9" w:rsidTr="00275BA9">
        <w:tc>
          <w:tcPr>
            <w:tcW w:w="6155" w:type="dxa"/>
            <w:tcBorders>
              <w:top w:val="nil"/>
              <w:left w:val="single" w:sz="2" w:space="0" w:color="000000"/>
              <w:bottom w:val="single" w:sz="2" w:space="0" w:color="000000"/>
              <w:right w:val="nil"/>
            </w:tcBorders>
            <w:hideMark/>
          </w:tcPr>
          <w:p w:rsidR="00275BA9" w:rsidRDefault="00275BA9">
            <w:pPr>
              <w:pStyle w:val="TableContents"/>
              <w:jc w:val="both"/>
              <w:rPr>
                <w:rFonts w:ascii="Franklin Gothic Book" w:hAnsi="Franklin Gothic Book"/>
                <w:sz w:val="22"/>
                <w:szCs w:val="22"/>
              </w:rPr>
            </w:pPr>
            <w:r>
              <w:rPr>
                <w:rFonts w:ascii="Franklin Gothic Book" w:hAnsi="Franklin Gothic Book"/>
                <w:sz w:val="22"/>
                <w:szCs w:val="22"/>
              </w:rPr>
              <w:t>Supòsits de modificació previstos en el PCAP</w:t>
            </w:r>
          </w:p>
        </w:tc>
        <w:tc>
          <w:tcPr>
            <w:tcW w:w="1984" w:type="dxa"/>
            <w:tcBorders>
              <w:top w:val="nil"/>
              <w:left w:val="single" w:sz="2" w:space="0" w:color="000000"/>
              <w:bottom w:val="single" w:sz="2" w:space="0" w:color="000000"/>
              <w:right w:val="single" w:sz="2" w:space="0" w:color="000000"/>
            </w:tcBorders>
            <w:hideMark/>
          </w:tcPr>
          <w:p w:rsidR="00275BA9" w:rsidRDefault="00275BA9">
            <w:pPr>
              <w:pStyle w:val="TableContents"/>
              <w:jc w:val="center"/>
              <w:rPr>
                <w:rFonts w:ascii="Franklin Gothic Book" w:hAnsi="Franklin Gothic Book"/>
                <w:sz w:val="22"/>
                <w:szCs w:val="22"/>
              </w:rPr>
            </w:pPr>
            <w:r>
              <w:rPr>
                <w:rFonts w:ascii="Franklin Gothic Book" w:hAnsi="Franklin Gothic Book"/>
                <w:sz w:val="22"/>
                <w:szCs w:val="22"/>
              </w:rPr>
              <w:t>-</w:t>
            </w:r>
          </w:p>
        </w:tc>
      </w:tr>
      <w:tr w:rsidR="00275BA9" w:rsidTr="00275BA9">
        <w:tc>
          <w:tcPr>
            <w:tcW w:w="6155" w:type="dxa"/>
            <w:tcBorders>
              <w:top w:val="nil"/>
              <w:left w:val="single" w:sz="2" w:space="0" w:color="000000"/>
              <w:bottom w:val="single" w:sz="2" w:space="0" w:color="000000"/>
              <w:right w:val="nil"/>
            </w:tcBorders>
            <w:hideMark/>
          </w:tcPr>
          <w:p w:rsidR="00275BA9" w:rsidRDefault="00275BA9">
            <w:pPr>
              <w:pStyle w:val="TableContents"/>
              <w:jc w:val="both"/>
              <w:rPr>
                <w:rFonts w:ascii="Franklin Gothic Book" w:hAnsi="Franklin Gothic Book"/>
                <w:sz w:val="22"/>
                <w:szCs w:val="22"/>
              </w:rPr>
            </w:pPr>
            <w:r>
              <w:rPr>
                <w:rFonts w:ascii="Franklin Gothic Book" w:hAnsi="Franklin Gothic Book"/>
                <w:sz w:val="22"/>
                <w:szCs w:val="22"/>
              </w:rPr>
              <w:t>Prestacions addicionals (article 168.e de la LCSP)</w:t>
            </w:r>
          </w:p>
        </w:tc>
        <w:tc>
          <w:tcPr>
            <w:tcW w:w="1984" w:type="dxa"/>
            <w:tcBorders>
              <w:top w:val="nil"/>
              <w:left w:val="single" w:sz="2" w:space="0" w:color="000000"/>
              <w:bottom w:val="single" w:sz="2" w:space="0" w:color="000000"/>
              <w:right w:val="single" w:sz="2" w:space="0" w:color="000000"/>
            </w:tcBorders>
            <w:hideMark/>
          </w:tcPr>
          <w:p w:rsidR="00275BA9" w:rsidRDefault="00275BA9">
            <w:pPr>
              <w:pStyle w:val="TableContents"/>
              <w:jc w:val="center"/>
              <w:rPr>
                <w:rFonts w:ascii="Franklin Gothic Book" w:hAnsi="Franklin Gothic Book"/>
                <w:sz w:val="22"/>
                <w:szCs w:val="22"/>
              </w:rPr>
            </w:pPr>
            <w:r>
              <w:rPr>
                <w:rFonts w:ascii="Franklin Gothic Book" w:hAnsi="Franklin Gothic Book"/>
                <w:sz w:val="22"/>
                <w:szCs w:val="22"/>
              </w:rPr>
              <w:t>-</w:t>
            </w:r>
          </w:p>
        </w:tc>
      </w:tr>
      <w:tr w:rsidR="00275BA9" w:rsidTr="00275BA9">
        <w:tc>
          <w:tcPr>
            <w:tcW w:w="6155" w:type="dxa"/>
            <w:tcBorders>
              <w:top w:val="nil"/>
              <w:left w:val="single" w:sz="2" w:space="0" w:color="000000"/>
              <w:bottom w:val="single" w:sz="2" w:space="0" w:color="000000"/>
              <w:right w:val="nil"/>
            </w:tcBorders>
            <w:hideMark/>
          </w:tcPr>
          <w:p w:rsidR="00275BA9" w:rsidRDefault="00275BA9">
            <w:pPr>
              <w:pStyle w:val="TableContents"/>
              <w:jc w:val="both"/>
              <w:rPr>
                <w:rFonts w:ascii="Franklin Gothic Book" w:hAnsi="Franklin Gothic Book"/>
                <w:sz w:val="22"/>
                <w:szCs w:val="22"/>
              </w:rPr>
            </w:pPr>
            <w:r>
              <w:rPr>
                <w:rFonts w:ascii="Franklin Gothic Book" w:hAnsi="Franklin Gothic Book"/>
                <w:b/>
                <w:bCs/>
                <w:sz w:val="22"/>
                <w:szCs w:val="22"/>
              </w:rPr>
              <w:t>Total</w:t>
            </w:r>
          </w:p>
        </w:tc>
        <w:tc>
          <w:tcPr>
            <w:tcW w:w="1984" w:type="dxa"/>
            <w:tcBorders>
              <w:top w:val="nil"/>
              <w:left w:val="single" w:sz="2" w:space="0" w:color="000000"/>
              <w:bottom w:val="single" w:sz="2" w:space="0" w:color="000000"/>
              <w:right w:val="single" w:sz="2" w:space="0" w:color="000000"/>
            </w:tcBorders>
            <w:hideMark/>
          </w:tcPr>
          <w:p w:rsidR="00275BA9" w:rsidRDefault="00275BA9" w:rsidP="00275BA9">
            <w:pPr>
              <w:pStyle w:val="TableContents"/>
              <w:snapToGrid w:val="0"/>
              <w:jc w:val="center"/>
              <w:rPr>
                <w:rFonts w:ascii="Franklin Gothic Book" w:hAnsi="Franklin Gothic Book"/>
                <w:sz w:val="22"/>
                <w:szCs w:val="22"/>
              </w:rPr>
            </w:pPr>
            <w:r>
              <w:rPr>
                <w:rFonts w:ascii="Franklin Gothic Book" w:hAnsi="Franklin Gothic Book"/>
                <w:b/>
                <w:bCs/>
                <w:sz w:val="22"/>
                <w:szCs w:val="22"/>
              </w:rPr>
              <w:t xml:space="preserve"> </w:t>
            </w:r>
            <w:r>
              <w:rPr>
                <w:rFonts w:ascii="Franklin Gothic Book" w:hAnsi="Franklin Gothic Book" w:cs="Calibri"/>
                <w:b/>
                <w:bCs/>
                <w:color w:val="000000"/>
                <w:sz w:val="22"/>
                <w:szCs w:val="22"/>
                <w:lang w:val="es-ES"/>
              </w:rPr>
              <w:t>117.460,99 €</w:t>
            </w:r>
          </w:p>
        </w:tc>
      </w:tr>
    </w:tbl>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6.2. Pressupost base de licitació (PBL):</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 xml:space="preserve">El pressupost base de licitació, entesa com a despesa màxima compromesa, és de </w:t>
      </w:r>
      <w:r w:rsidR="00275BA9">
        <w:rPr>
          <w:sz w:val="22"/>
          <w:szCs w:val="22"/>
        </w:rPr>
        <w:t>142.127,80</w:t>
      </w:r>
      <w:r w:rsidRPr="001C065E">
        <w:rPr>
          <w:sz w:val="22"/>
          <w:szCs w:val="22"/>
        </w:rPr>
        <w:t xml:space="preserve"> € </w:t>
      </w:r>
      <w:r w:rsidR="00275BA9">
        <w:rPr>
          <w:sz w:val="22"/>
          <w:szCs w:val="22"/>
        </w:rPr>
        <w:t>(cent quaranta-dos mil cent vint-i-set euros amb vuitanta-cèntims</w:t>
      </w:r>
      <w:r w:rsidRPr="001C065E">
        <w:rPr>
          <w:sz w:val="22"/>
          <w:szCs w:val="22"/>
        </w:rPr>
        <w:t xml:space="preserve">), IVA inclòs, dels quals </w:t>
      </w:r>
      <w:r w:rsidR="00275BA9">
        <w:rPr>
          <w:sz w:val="22"/>
          <w:szCs w:val="22"/>
        </w:rPr>
        <w:t>117.460,99</w:t>
      </w:r>
      <w:r w:rsidRPr="001C065E">
        <w:rPr>
          <w:sz w:val="22"/>
          <w:szCs w:val="22"/>
        </w:rPr>
        <w:t xml:space="preserve">€ </w:t>
      </w:r>
      <w:r w:rsidR="00275BA9">
        <w:rPr>
          <w:sz w:val="22"/>
          <w:szCs w:val="22"/>
        </w:rPr>
        <w:t>(</w:t>
      </w:r>
      <w:r w:rsidR="00275BA9">
        <w:rPr>
          <w:rFonts w:eastAsia="Calibri"/>
          <w:sz w:val="22"/>
          <w:szCs w:val="22"/>
          <w:lang w:eastAsia="en-US"/>
        </w:rPr>
        <w:t>cent disset mil quatre-cents seixanta euros amb noranta-nou cèntims</w:t>
      </w:r>
      <w:r w:rsidRPr="001C065E">
        <w:rPr>
          <w:sz w:val="22"/>
          <w:szCs w:val="22"/>
        </w:rPr>
        <w:t xml:space="preserve">) corresponen a la base imposable i </w:t>
      </w:r>
      <w:r w:rsidR="00275BA9">
        <w:rPr>
          <w:rFonts w:cs="Verdana"/>
          <w:bCs/>
          <w:sz w:val="22"/>
          <w:szCs w:val="22"/>
          <w:lang w:val="en-US" w:eastAsia="en-US"/>
        </w:rPr>
        <w:t>24.666,81 €</w:t>
      </w:r>
      <w:r w:rsidRPr="001C065E">
        <w:rPr>
          <w:sz w:val="22"/>
          <w:szCs w:val="22"/>
        </w:rPr>
        <w:t xml:space="preserve"> </w:t>
      </w:r>
      <w:r w:rsidR="00275BA9">
        <w:rPr>
          <w:sz w:val="22"/>
          <w:szCs w:val="22"/>
        </w:rPr>
        <w:t>(vint-i-quatre mil sis-cents seixanta-sis euros amb vuitanta-un cèntims</w:t>
      </w:r>
      <w:r w:rsidRPr="001C065E">
        <w:rPr>
          <w:sz w:val="22"/>
          <w:szCs w:val="22"/>
        </w:rPr>
        <w:t>) corresponen a l’IVA %.</w:t>
      </w:r>
    </w:p>
    <w:p w:rsidR="00BB2CFA" w:rsidRPr="001C065E" w:rsidRDefault="00BB2CFA" w:rsidP="00BB2CFA">
      <w:pPr>
        <w:rPr>
          <w:sz w:val="22"/>
          <w:szCs w:val="22"/>
        </w:rPr>
      </w:pPr>
    </w:p>
    <w:p w:rsidR="00BB2CFA" w:rsidRDefault="00DE4057" w:rsidP="00BB2CFA">
      <w:pPr>
        <w:rPr>
          <w:sz w:val="22"/>
          <w:szCs w:val="22"/>
        </w:rPr>
      </w:pPr>
      <w:r w:rsidRPr="001C065E">
        <w:rPr>
          <w:sz w:val="22"/>
          <w:szCs w:val="22"/>
        </w:rPr>
        <w:t>El pressupost base de licitació es desglossa de la forma següent:</w:t>
      </w:r>
    </w:p>
    <w:p w:rsidR="00275BA9" w:rsidRDefault="00275BA9" w:rsidP="00275BA9">
      <w:pPr>
        <w:rPr>
          <w:rFonts w:eastAsia="Calibri"/>
          <w:sz w:val="22"/>
          <w:szCs w:val="22"/>
          <w:lang w:eastAsia="en-US"/>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55"/>
        <w:gridCol w:w="2155"/>
        <w:gridCol w:w="2155"/>
      </w:tblGrid>
      <w:tr w:rsidR="00275BA9" w:rsidTr="00275BA9">
        <w:tc>
          <w:tcPr>
            <w:tcW w:w="1701" w:type="dxa"/>
            <w:tcBorders>
              <w:top w:val="single" w:sz="4" w:space="0" w:color="auto"/>
              <w:left w:val="single" w:sz="4" w:space="0" w:color="auto"/>
              <w:bottom w:val="single" w:sz="4" w:space="0" w:color="auto"/>
              <w:right w:val="single" w:sz="4" w:space="0" w:color="auto"/>
            </w:tcBorders>
          </w:tcPr>
          <w:p w:rsidR="00275BA9" w:rsidRDefault="00275BA9">
            <w:pPr>
              <w:jc w:val="center"/>
              <w:rPr>
                <w:rFonts w:cs="Verdana"/>
                <w:bCs/>
                <w:sz w:val="22"/>
                <w:szCs w:val="22"/>
                <w:lang w:eastAsia="en-US"/>
              </w:rPr>
            </w:pPr>
          </w:p>
        </w:tc>
        <w:tc>
          <w:tcPr>
            <w:tcW w:w="2155" w:type="dxa"/>
            <w:tcBorders>
              <w:top w:val="single" w:sz="4" w:space="0" w:color="auto"/>
              <w:left w:val="single" w:sz="4" w:space="0" w:color="auto"/>
              <w:bottom w:val="single" w:sz="4" w:space="0" w:color="auto"/>
              <w:right w:val="single" w:sz="4" w:space="0" w:color="auto"/>
            </w:tcBorders>
            <w:hideMark/>
          </w:tcPr>
          <w:p w:rsidR="00275BA9" w:rsidRDefault="00275BA9">
            <w:pPr>
              <w:jc w:val="center"/>
              <w:rPr>
                <w:rFonts w:cs="Verdana"/>
                <w:b/>
                <w:bCs/>
                <w:sz w:val="22"/>
                <w:szCs w:val="22"/>
                <w:lang w:val="en-US" w:eastAsia="en-US"/>
              </w:rPr>
            </w:pPr>
            <w:r>
              <w:rPr>
                <w:rFonts w:cs="Verdana"/>
                <w:b/>
                <w:bCs/>
                <w:sz w:val="22"/>
                <w:szCs w:val="22"/>
                <w:lang w:val="en-US" w:eastAsia="en-US"/>
              </w:rPr>
              <w:t>Base Imposable</w:t>
            </w:r>
          </w:p>
        </w:tc>
        <w:tc>
          <w:tcPr>
            <w:tcW w:w="2155" w:type="dxa"/>
            <w:tcBorders>
              <w:top w:val="single" w:sz="4" w:space="0" w:color="auto"/>
              <w:left w:val="single" w:sz="4" w:space="0" w:color="auto"/>
              <w:bottom w:val="single" w:sz="4" w:space="0" w:color="auto"/>
              <w:right w:val="single" w:sz="4" w:space="0" w:color="auto"/>
            </w:tcBorders>
            <w:hideMark/>
          </w:tcPr>
          <w:p w:rsidR="00275BA9" w:rsidRDefault="00275BA9">
            <w:pPr>
              <w:jc w:val="center"/>
              <w:rPr>
                <w:rFonts w:cs="Verdana"/>
                <w:b/>
                <w:bCs/>
                <w:sz w:val="22"/>
                <w:szCs w:val="22"/>
                <w:lang w:val="en-US" w:eastAsia="en-US"/>
              </w:rPr>
            </w:pPr>
            <w:r>
              <w:rPr>
                <w:rFonts w:cs="Verdana"/>
                <w:b/>
                <w:bCs/>
                <w:sz w:val="22"/>
                <w:szCs w:val="22"/>
                <w:lang w:val="en-US" w:eastAsia="en-US"/>
              </w:rPr>
              <w:t>IVA</w:t>
            </w:r>
          </w:p>
        </w:tc>
        <w:tc>
          <w:tcPr>
            <w:tcW w:w="2155" w:type="dxa"/>
            <w:tcBorders>
              <w:top w:val="single" w:sz="4" w:space="0" w:color="auto"/>
              <w:left w:val="single" w:sz="4" w:space="0" w:color="auto"/>
              <w:bottom w:val="single" w:sz="4" w:space="0" w:color="auto"/>
              <w:right w:val="single" w:sz="4" w:space="0" w:color="auto"/>
            </w:tcBorders>
            <w:hideMark/>
          </w:tcPr>
          <w:p w:rsidR="00275BA9" w:rsidRDefault="00275BA9">
            <w:pPr>
              <w:jc w:val="center"/>
              <w:rPr>
                <w:rFonts w:cs="Verdana"/>
                <w:b/>
                <w:bCs/>
                <w:sz w:val="22"/>
                <w:szCs w:val="22"/>
                <w:lang w:val="en-US" w:eastAsia="en-US"/>
              </w:rPr>
            </w:pPr>
            <w:r>
              <w:rPr>
                <w:rFonts w:cs="Verdana"/>
                <w:b/>
                <w:bCs/>
                <w:sz w:val="22"/>
                <w:szCs w:val="22"/>
                <w:lang w:val="en-US" w:eastAsia="en-US"/>
              </w:rPr>
              <w:t>Total</w:t>
            </w:r>
          </w:p>
        </w:tc>
      </w:tr>
      <w:tr w:rsidR="00275BA9" w:rsidTr="00275BA9">
        <w:tc>
          <w:tcPr>
            <w:tcW w:w="1701" w:type="dxa"/>
            <w:tcBorders>
              <w:top w:val="single" w:sz="4" w:space="0" w:color="auto"/>
              <w:left w:val="single" w:sz="4" w:space="0" w:color="auto"/>
              <w:bottom w:val="single" w:sz="4" w:space="0" w:color="auto"/>
              <w:right w:val="single" w:sz="4" w:space="0" w:color="auto"/>
            </w:tcBorders>
            <w:hideMark/>
          </w:tcPr>
          <w:p w:rsidR="00275BA9" w:rsidRDefault="00275BA9">
            <w:pPr>
              <w:jc w:val="center"/>
              <w:rPr>
                <w:rFonts w:cs="Verdana"/>
                <w:b/>
                <w:bCs/>
                <w:sz w:val="22"/>
                <w:szCs w:val="22"/>
                <w:lang w:val="en-US" w:eastAsia="en-US"/>
              </w:rPr>
            </w:pPr>
            <w:r>
              <w:rPr>
                <w:rFonts w:cs="Verdana"/>
                <w:b/>
                <w:bCs/>
                <w:sz w:val="22"/>
                <w:szCs w:val="22"/>
                <w:lang w:val="en-US" w:eastAsia="en-US"/>
              </w:rPr>
              <w:t>TOTAL</w:t>
            </w:r>
          </w:p>
        </w:tc>
        <w:tc>
          <w:tcPr>
            <w:tcW w:w="2155" w:type="dxa"/>
            <w:tcBorders>
              <w:top w:val="single" w:sz="4" w:space="0" w:color="auto"/>
              <w:left w:val="single" w:sz="4" w:space="0" w:color="auto"/>
              <w:bottom w:val="single" w:sz="4" w:space="0" w:color="auto"/>
              <w:right w:val="single" w:sz="4" w:space="0" w:color="auto"/>
            </w:tcBorders>
            <w:hideMark/>
          </w:tcPr>
          <w:p w:rsidR="00275BA9" w:rsidRDefault="00275BA9">
            <w:pPr>
              <w:jc w:val="center"/>
              <w:rPr>
                <w:rFonts w:cs="Verdana"/>
                <w:bCs/>
                <w:sz w:val="22"/>
                <w:szCs w:val="22"/>
                <w:lang w:val="en-US" w:eastAsia="en-US"/>
              </w:rPr>
            </w:pPr>
            <w:r>
              <w:rPr>
                <w:rFonts w:eastAsia="Calibri"/>
                <w:sz w:val="22"/>
                <w:szCs w:val="22"/>
                <w:lang w:eastAsia="en-US"/>
              </w:rPr>
              <w:t xml:space="preserve">117.460,99 </w:t>
            </w:r>
            <w:r>
              <w:rPr>
                <w:rFonts w:cs="Verdana"/>
                <w:bCs/>
                <w:sz w:val="22"/>
                <w:szCs w:val="22"/>
                <w:lang w:val="en-US" w:eastAsia="en-US"/>
              </w:rPr>
              <w:t>€</w:t>
            </w:r>
          </w:p>
        </w:tc>
        <w:tc>
          <w:tcPr>
            <w:tcW w:w="2155" w:type="dxa"/>
            <w:tcBorders>
              <w:top w:val="single" w:sz="4" w:space="0" w:color="auto"/>
              <w:left w:val="single" w:sz="4" w:space="0" w:color="auto"/>
              <w:bottom w:val="single" w:sz="4" w:space="0" w:color="auto"/>
              <w:right w:val="single" w:sz="4" w:space="0" w:color="auto"/>
            </w:tcBorders>
            <w:hideMark/>
          </w:tcPr>
          <w:p w:rsidR="00275BA9" w:rsidRDefault="00275BA9">
            <w:pPr>
              <w:jc w:val="center"/>
              <w:rPr>
                <w:rFonts w:cs="Verdana"/>
                <w:bCs/>
                <w:sz w:val="22"/>
                <w:szCs w:val="22"/>
                <w:lang w:val="en-US" w:eastAsia="en-US"/>
              </w:rPr>
            </w:pPr>
            <w:r>
              <w:rPr>
                <w:rFonts w:cs="Verdana"/>
                <w:bCs/>
                <w:sz w:val="22"/>
                <w:szCs w:val="22"/>
                <w:lang w:val="en-US" w:eastAsia="en-US"/>
              </w:rPr>
              <w:t>24.666,81 €</w:t>
            </w:r>
          </w:p>
        </w:tc>
        <w:tc>
          <w:tcPr>
            <w:tcW w:w="2155" w:type="dxa"/>
            <w:tcBorders>
              <w:top w:val="single" w:sz="4" w:space="0" w:color="auto"/>
              <w:left w:val="single" w:sz="4" w:space="0" w:color="auto"/>
              <w:bottom w:val="single" w:sz="4" w:space="0" w:color="auto"/>
              <w:right w:val="single" w:sz="4" w:space="0" w:color="auto"/>
            </w:tcBorders>
            <w:hideMark/>
          </w:tcPr>
          <w:p w:rsidR="00275BA9" w:rsidRDefault="00275BA9">
            <w:pPr>
              <w:jc w:val="center"/>
              <w:rPr>
                <w:rFonts w:cs="Verdana"/>
                <w:bCs/>
                <w:sz w:val="22"/>
                <w:szCs w:val="22"/>
                <w:lang w:val="en-US" w:eastAsia="en-US"/>
              </w:rPr>
            </w:pPr>
            <w:r>
              <w:rPr>
                <w:rFonts w:cs="Verdana"/>
                <w:bCs/>
                <w:sz w:val="22"/>
                <w:szCs w:val="22"/>
                <w:lang w:val="en-US" w:eastAsia="en-US"/>
              </w:rPr>
              <w:t>142.127,80 €</w:t>
            </w:r>
          </w:p>
        </w:tc>
      </w:tr>
    </w:tbl>
    <w:p w:rsidR="00BB2CFA" w:rsidRPr="001C065E" w:rsidRDefault="00BB2CFA" w:rsidP="00BB2CFA">
      <w:pPr>
        <w:rPr>
          <w:sz w:val="22"/>
          <w:szCs w:val="22"/>
        </w:rPr>
      </w:pPr>
    </w:p>
    <w:p w:rsidR="00275BA9" w:rsidRDefault="00275BA9" w:rsidP="00275BA9">
      <w:pPr>
        <w:pStyle w:val="Encabezado1"/>
        <w:jc w:val="both"/>
        <w:rPr>
          <w:rFonts w:ascii="Franklin Gothic Book" w:hAnsi="Franklin Gothic Book"/>
          <w:sz w:val="22"/>
          <w:szCs w:val="22"/>
        </w:rPr>
      </w:pPr>
      <w:r>
        <w:rPr>
          <w:rFonts w:ascii="Franklin Gothic Book" w:hAnsi="Franklin Gothic Book"/>
          <w:sz w:val="22"/>
          <w:szCs w:val="22"/>
        </w:rPr>
        <w:t>De conformitat amb 100 de la LCSP aquets pressupost es desglossa per costos directes i indirectes de la manera següent:</w:t>
      </w:r>
    </w:p>
    <w:p w:rsidR="00275BA9" w:rsidRDefault="00275BA9" w:rsidP="00275BA9">
      <w:pPr>
        <w:pStyle w:val="Encabezado1"/>
        <w:jc w:val="both"/>
        <w:rPr>
          <w:rFonts w:ascii="Franklin Gothic Book" w:hAnsi="Franklin Gothic Book"/>
          <w:sz w:val="22"/>
          <w:szCs w:val="22"/>
        </w:rPr>
      </w:pPr>
    </w:p>
    <w:tbl>
      <w:tblPr>
        <w:tblW w:w="7080" w:type="dxa"/>
        <w:tblCellMar>
          <w:left w:w="70" w:type="dxa"/>
          <w:right w:w="70" w:type="dxa"/>
        </w:tblCellMar>
        <w:tblLook w:val="04A0" w:firstRow="1" w:lastRow="0" w:firstColumn="1" w:lastColumn="0" w:noHBand="0" w:noVBand="1"/>
      </w:tblPr>
      <w:tblGrid>
        <w:gridCol w:w="5080"/>
        <w:gridCol w:w="2000"/>
      </w:tblGrid>
      <w:tr w:rsidR="00275BA9" w:rsidTr="00275BA9">
        <w:trPr>
          <w:trHeight w:val="315"/>
        </w:trPr>
        <w:tc>
          <w:tcPr>
            <w:tcW w:w="5080" w:type="dxa"/>
            <w:shd w:val="clear" w:color="auto" w:fill="305496"/>
            <w:noWrap/>
            <w:vAlign w:val="bottom"/>
            <w:hideMark/>
          </w:tcPr>
          <w:p w:rsidR="00275BA9" w:rsidRDefault="00275BA9">
            <w:pPr>
              <w:jc w:val="left"/>
              <w:rPr>
                <w:rFonts w:cs="Calibri"/>
                <w:b/>
                <w:bCs/>
                <w:color w:val="FFFFFF"/>
                <w:sz w:val="22"/>
                <w:szCs w:val="22"/>
                <w:lang w:val="es-ES" w:eastAsia="ca-ES"/>
              </w:rPr>
            </w:pPr>
            <w:proofErr w:type="spellStart"/>
            <w:r>
              <w:rPr>
                <w:rFonts w:cs="Calibri"/>
                <w:b/>
                <w:bCs/>
                <w:color w:val="FFFFFF"/>
                <w:sz w:val="22"/>
                <w:szCs w:val="22"/>
                <w:lang w:val="es-ES" w:eastAsia="ca-ES"/>
              </w:rPr>
              <w:t>Concepte</w:t>
            </w:r>
            <w:proofErr w:type="spellEnd"/>
          </w:p>
        </w:tc>
        <w:tc>
          <w:tcPr>
            <w:tcW w:w="2000" w:type="dxa"/>
            <w:shd w:val="clear" w:color="auto" w:fill="305496"/>
            <w:noWrap/>
            <w:vAlign w:val="bottom"/>
            <w:hideMark/>
          </w:tcPr>
          <w:p w:rsidR="00275BA9" w:rsidRDefault="00275BA9">
            <w:pPr>
              <w:jc w:val="center"/>
              <w:rPr>
                <w:rFonts w:cs="Calibri"/>
                <w:b/>
                <w:bCs/>
                <w:color w:val="FFFFFF"/>
                <w:sz w:val="22"/>
                <w:szCs w:val="22"/>
                <w:lang w:val="es-ES" w:eastAsia="ca-ES"/>
              </w:rPr>
            </w:pPr>
            <w:proofErr w:type="spellStart"/>
            <w:r>
              <w:rPr>
                <w:rFonts w:cs="Calibri"/>
                <w:b/>
                <w:bCs/>
                <w:color w:val="FFFFFF"/>
                <w:sz w:val="22"/>
                <w:szCs w:val="22"/>
                <w:lang w:val="es-ES" w:eastAsia="ca-ES"/>
              </w:rPr>
              <w:t>Import</w:t>
            </w:r>
            <w:proofErr w:type="spellEnd"/>
          </w:p>
        </w:tc>
      </w:tr>
      <w:tr w:rsidR="00275BA9" w:rsidTr="00275BA9">
        <w:trPr>
          <w:trHeight w:val="630"/>
        </w:trPr>
        <w:tc>
          <w:tcPr>
            <w:tcW w:w="5080" w:type="dxa"/>
            <w:tcBorders>
              <w:top w:val="single" w:sz="4" w:space="0" w:color="auto"/>
              <w:left w:val="single" w:sz="4" w:space="0" w:color="auto"/>
              <w:bottom w:val="single" w:sz="4" w:space="0" w:color="auto"/>
              <w:right w:val="single" w:sz="4" w:space="0" w:color="auto"/>
            </w:tcBorders>
            <w:vAlign w:val="center"/>
            <w:hideMark/>
          </w:tcPr>
          <w:p w:rsidR="00275BA9" w:rsidRDefault="00275BA9">
            <w:pPr>
              <w:jc w:val="left"/>
              <w:rPr>
                <w:rFonts w:cs="Calibri"/>
                <w:color w:val="000000"/>
                <w:sz w:val="22"/>
                <w:szCs w:val="22"/>
                <w:lang w:val="es-ES" w:eastAsia="ca-ES"/>
              </w:rPr>
            </w:pPr>
            <w:r>
              <w:rPr>
                <w:rFonts w:cs="Calibri"/>
                <w:color w:val="000000"/>
                <w:sz w:val="22"/>
                <w:szCs w:val="22"/>
                <w:lang w:val="es-ES" w:eastAsia="ca-ES"/>
              </w:rPr>
              <w:t xml:space="preserve">Costos </w:t>
            </w:r>
            <w:proofErr w:type="spellStart"/>
            <w:r>
              <w:rPr>
                <w:rFonts w:cs="Calibri"/>
                <w:color w:val="000000"/>
                <w:sz w:val="22"/>
                <w:szCs w:val="22"/>
                <w:lang w:val="es-ES" w:eastAsia="ca-ES"/>
              </w:rPr>
              <w:t>directes</w:t>
            </w:r>
            <w:proofErr w:type="spellEnd"/>
            <w:r>
              <w:rPr>
                <w:rFonts w:cs="Calibri"/>
                <w:color w:val="000000"/>
                <w:sz w:val="22"/>
                <w:szCs w:val="22"/>
                <w:lang w:val="es-ES" w:eastAsia="ca-ES"/>
              </w:rPr>
              <w:t xml:space="preserve"> (</w:t>
            </w:r>
            <w:proofErr w:type="spellStart"/>
            <w:r>
              <w:rPr>
                <w:rFonts w:cs="Calibri"/>
                <w:color w:val="000000"/>
                <w:sz w:val="22"/>
                <w:szCs w:val="22"/>
                <w:lang w:val="es-ES" w:eastAsia="ca-ES"/>
              </w:rPr>
              <w:t>Salarials</w:t>
            </w:r>
            <w:proofErr w:type="spellEnd"/>
            <w:r>
              <w:rPr>
                <w:rFonts w:cs="Calibri"/>
                <w:color w:val="000000"/>
                <w:sz w:val="22"/>
                <w:szCs w:val="22"/>
                <w:lang w:val="es-ES" w:eastAsia="ca-ES"/>
              </w:rPr>
              <w:t xml:space="preserve"> / </w:t>
            </w:r>
            <w:proofErr w:type="spellStart"/>
            <w:r>
              <w:rPr>
                <w:rFonts w:cs="Calibri"/>
                <w:color w:val="000000"/>
                <w:sz w:val="22"/>
                <w:szCs w:val="22"/>
                <w:lang w:val="es-ES" w:eastAsia="ca-ES"/>
              </w:rPr>
              <w:t>Seguretat</w:t>
            </w:r>
            <w:proofErr w:type="spellEnd"/>
            <w:r>
              <w:rPr>
                <w:rFonts w:cs="Calibri"/>
                <w:color w:val="000000"/>
                <w:sz w:val="22"/>
                <w:szCs w:val="22"/>
                <w:lang w:val="es-ES" w:eastAsia="ca-ES"/>
              </w:rPr>
              <w:t xml:space="preserve"> Social / </w:t>
            </w:r>
            <w:proofErr w:type="spellStart"/>
            <w:r>
              <w:rPr>
                <w:rFonts w:cs="Calibri"/>
                <w:color w:val="000000"/>
                <w:sz w:val="22"/>
                <w:szCs w:val="22"/>
                <w:lang w:val="es-ES" w:eastAsia="ca-ES"/>
              </w:rPr>
              <w:t>vestuari</w:t>
            </w:r>
            <w:proofErr w:type="spellEnd"/>
            <w:r>
              <w:rPr>
                <w:rFonts w:cs="Calibri"/>
                <w:color w:val="000000"/>
                <w:sz w:val="22"/>
                <w:szCs w:val="22"/>
                <w:lang w:val="es-ES" w:eastAsia="ca-ES"/>
              </w:rPr>
              <w:t xml:space="preserve">, EPI, </w:t>
            </w:r>
            <w:proofErr w:type="spellStart"/>
            <w:r>
              <w:rPr>
                <w:rFonts w:cs="Calibri"/>
                <w:color w:val="000000"/>
                <w:sz w:val="22"/>
                <w:szCs w:val="22"/>
                <w:lang w:val="es-ES" w:eastAsia="ca-ES"/>
              </w:rPr>
              <w:t>vehicles</w:t>
            </w:r>
            <w:proofErr w:type="spellEnd"/>
            <w:r>
              <w:rPr>
                <w:rFonts w:cs="Calibri"/>
                <w:color w:val="000000"/>
                <w:sz w:val="22"/>
                <w:szCs w:val="22"/>
                <w:lang w:val="es-ES" w:eastAsia="ca-ES"/>
              </w:rPr>
              <w:t xml:space="preserve">, </w:t>
            </w:r>
            <w:proofErr w:type="spellStart"/>
            <w:r>
              <w:rPr>
                <w:rFonts w:cs="Calibri"/>
                <w:color w:val="000000"/>
                <w:sz w:val="22"/>
                <w:szCs w:val="22"/>
                <w:lang w:val="es-ES" w:eastAsia="ca-ES"/>
              </w:rPr>
              <w:t>maquinària</w:t>
            </w:r>
            <w:proofErr w:type="spellEnd"/>
            <w:r>
              <w:rPr>
                <w:rFonts w:cs="Calibri"/>
                <w:color w:val="000000"/>
                <w:sz w:val="22"/>
                <w:szCs w:val="22"/>
                <w:lang w:val="es-ES" w:eastAsia="ca-ES"/>
              </w:rPr>
              <w:t>...)</w:t>
            </w:r>
          </w:p>
        </w:tc>
        <w:tc>
          <w:tcPr>
            <w:tcW w:w="2000" w:type="dxa"/>
            <w:tcBorders>
              <w:top w:val="single" w:sz="4" w:space="0" w:color="auto"/>
              <w:left w:val="nil"/>
              <w:bottom w:val="single" w:sz="4" w:space="0" w:color="auto"/>
              <w:right w:val="single" w:sz="4" w:space="0" w:color="auto"/>
            </w:tcBorders>
            <w:noWrap/>
            <w:vAlign w:val="bottom"/>
            <w:hideMark/>
          </w:tcPr>
          <w:p w:rsidR="00275BA9" w:rsidRDefault="00275BA9">
            <w:pPr>
              <w:jc w:val="right"/>
              <w:rPr>
                <w:rFonts w:cs="Calibri"/>
                <w:color w:val="000000"/>
                <w:sz w:val="22"/>
                <w:szCs w:val="22"/>
                <w:lang w:val="es-ES" w:eastAsia="ca-ES"/>
              </w:rPr>
            </w:pPr>
            <w:r>
              <w:rPr>
                <w:rFonts w:cs="Calibri"/>
                <w:color w:val="000000"/>
                <w:sz w:val="22"/>
                <w:szCs w:val="22"/>
                <w:lang w:val="es-ES" w:eastAsia="ca-ES"/>
              </w:rPr>
              <w:t>91.580,38 €</w:t>
            </w:r>
          </w:p>
        </w:tc>
      </w:tr>
      <w:tr w:rsidR="00275BA9" w:rsidTr="00275BA9">
        <w:trPr>
          <w:trHeight w:val="315"/>
        </w:trPr>
        <w:tc>
          <w:tcPr>
            <w:tcW w:w="5080" w:type="dxa"/>
            <w:tcBorders>
              <w:top w:val="nil"/>
              <w:left w:val="single" w:sz="4" w:space="0" w:color="auto"/>
              <w:bottom w:val="single" w:sz="4" w:space="0" w:color="auto"/>
              <w:right w:val="single" w:sz="4" w:space="0" w:color="auto"/>
            </w:tcBorders>
            <w:noWrap/>
            <w:vAlign w:val="center"/>
            <w:hideMark/>
          </w:tcPr>
          <w:p w:rsidR="00275BA9" w:rsidRDefault="00275BA9">
            <w:pPr>
              <w:jc w:val="left"/>
              <w:rPr>
                <w:rFonts w:cs="Calibri"/>
                <w:color w:val="000000"/>
                <w:sz w:val="22"/>
                <w:szCs w:val="22"/>
                <w:lang w:val="es-ES" w:eastAsia="ca-ES"/>
              </w:rPr>
            </w:pPr>
            <w:r>
              <w:rPr>
                <w:rFonts w:cs="Calibri"/>
                <w:color w:val="000000"/>
                <w:sz w:val="22"/>
                <w:szCs w:val="22"/>
                <w:lang w:val="es-ES" w:eastAsia="ca-ES"/>
              </w:rPr>
              <w:t xml:space="preserve">Costos </w:t>
            </w:r>
            <w:proofErr w:type="spellStart"/>
            <w:r>
              <w:rPr>
                <w:rFonts w:cs="Calibri"/>
                <w:color w:val="000000"/>
                <w:sz w:val="22"/>
                <w:szCs w:val="22"/>
                <w:lang w:val="es-ES" w:eastAsia="ca-ES"/>
              </w:rPr>
              <w:t>indirectes</w:t>
            </w:r>
            <w:proofErr w:type="spellEnd"/>
            <w:r>
              <w:rPr>
                <w:rFonts w:cs="Calibri"/>
                <w:color w:val="000000"/>
                <w:sz w:val="22"/>
                <w:szCs w:val="22"/>
                <w:lang w:val="es-ES" w:eastAsia="ca-ES"/>
              </w:rPr>
              <w:t xml:space="preserve"> </w:t>
            </w:r>
          </w:p>
        </w:tc>
        <w:tc>
          <w:tcPr>
            <w:tcW w:w="2000" w:type="dxa"/>
            <w:tcBorders>
              <w:top w:val="nil"/>
              <w:left w:val="nil"/>
              <w:bottom w:val="single" w:sz="4" w:space="0" w:color="auto"/>
              <w:right w:val="single" w:sz="4" w:space="0" w:color="auto"/>
            </w:tcBorders>
            <w:noWrap/>
            <w:vAlign w:val="bottom"/>
            <w:hideMark/>
          </w:tcPr>
          <w:p w:rsidR="00275BA9" w:rsidRDefault="00275BA9">
            <w:pPr>
              <w:jc w:val="right"/>
              <w:rPr>
                <w:rFonts w:cs="Calibri"/>
                <w:color w:val="000000"/>
                <w:sz w:val="22"/>
                <w:szCs w:val="22"/>
                <w:lang w:val="es-ES" w:eastAsia="ca-ES"/>
              </w:rPr>
            </w:pPr>
            <w:r>
              <w:rPr>
                <w:rFonts w:cs="Calibri"/>
                <w:color w:val="000000"/>
                <w:sz w:val="22"/>
                <w:szCs w:val="22"/>
                <w:lang w:val="es-ES" w:eastAsia="ca-ES"/>
              </w:rPr>
              <w:t>5.494,82 €</w:t>
            </w:r>
          </w:p>
        </w:tc>
      </w:tr>
      <w:tr w:rsidR="00275BA9" w:rsidTr="00275BA9">
        <w:trPr>
          <w:trHeight w:val="315"/>
        </w:trPr>
        <w:tc>
          <w:tcPr>
            <w:tcW w:w="5080" w:type="dxa"/>
            <w:tcBorders>
              <w:top w:val="nil"/>
              <w:left w:val="single" w:sz="4" w:space="0" w:color="auto"/>
              <w:bottom w:val="single" w:sz="4" w:space="0" w:color="auto"/>
              <w:right w:val="single" w:sz="4" w:space="0" w:color="auto"/>
            </w:tcBorders>
            <w:shd w:val="clear" w:color="auto" w:fill="A6A6A6"/>
            <w:noWrap/>
            <w:vAlign w:val="bottom"/>
            <w:hideMark/>
          </w:tcPr>
          <w:p w:rsidR="00275BA9" w:rsidRDefault="00275BA9">
            <w:pPr>
              <w:jc w:val="left"/>
              <w:rPr>
                <w:rFonts w:cs="Calibri"/>
                <w:color w:val="000000"/>
                <w:sz w:val="22"/>
                <w:szCs w:val="22"/>
                <w:lang w:val="es-ES" w:eastAsia="ca-ES"/>
              </w:rPr>
            </w:pPr>
            <w:proofErr w:type="spellStart"/>
            <w:r>
              <w:rPr>
                <w:rFonts w:cs="Calibri"/>
                <w:color w:val="000000"/>
                <w:sz w:val="22"/>
                <w:szCs w:val="22"/>
                <w:lang w:val="es-ES" w:eastAsia="ca-ES"/>
              </w:rPr>
              <w:t>Pressupost</w:t>
            </w:r>
            <w:proofErr w:type="spellEnd"/>
            <w:r>
              <w:rPr>
                <w:rFonts w:cs="Calibri"/>
                <w:color w:val="000000"/>
                <w:sz w:val="22"/>
                <w:szCs w:val="22"/>
                <w:lang w:val="es-ES" w:eastAsia="ca-ES"/>
              </w:rPr>
              <w:t xml:space="preserve"> </w:t>
            </w:r>
            <w:proofErr w:type="spellStart"/>
            <w:r>
              <w:rPr>
                <w:rFonts w:cs="Calibri"/>
                <w:color w:val="000000"/>
                <w:sz w:val="22"/>
                <w:szCs w:val="22"/>
                <w:lang w:val="es-ES" w:eastAsia="ca-ES"/>
              </w:rPr>
              <w:t>Execució</w:t>
            </w:r>
            <w:proofErr w:type="spellEnd"/>
            <w:r>
              <w:rPr>
                <w:rFonts w:cs="Calibri"/>
                <w:color w:val="000000"/>
                <w:sz w:val="22"/>
                <w:szCs w:val="22"/>
                <w:lang w:val="es-ES" w:eastAsia="ca-ES"/>
              </w:rPr>
              <w:t xml:space="preserve"> Material (PEM)</w:t>
            </w:r>
          </w:p>
        </w:tc>
        <w:tc>
          <w:tcPr>
            <w:tcW w:w="2000" w:type="dxa"/>
            <w:tcBorders>
              <w:top w:val="nil"/>
              <w:left w:val="nil"/>
              <w:bottom w:val="single" w:sz="4" w:space="0" w:color="auto"/>
              <w:right w:val="single" w:sz="4" w:space="0" w:color="auto"/>
            </w:tcBorders>
            <w:shd w:val="clear" w:color="auto" w:fill="A6A6A6"/>
            <w:noWrap/>
            <w:vAlign w:val="bottom"/>
            <w:hideMark/>
          </w:tcPr>
          <w:p w:rsidR="00275BA9" w:rsidRDefault="00275BA9">
            <w:pPr>
              <w:jc w:val="right"/>
              <w:rPr>
                <w:rFonts w:cs="Calibri"/>
                <w:b/>
                <w:bCs/>
                <w:color w:val="000000"/>
                <w:sz w:val="22"/>
                <w:szCs w:val="22"/>
                <w:lang w:val="es-ES" w:eastAsia="ca-ES"/>
              </w:rPr>
            </w:pPr>
            <w:r>
              <w:rPr>
                <w:rFonts w:cs="Calibri"/>
                <w:b/>
                <w:bCs/>
                <w:color w:val="000000"/>
                <w:sz w:val="22"/>
                <w:szCs w:val="22"/>
                <w:lang w:val="es-ES" w:eastAsia="ca-ES"/>
              </w:rPr>
              <w:t>97.075,20 €</w:t>
            </w:r>
          </w:p>
        </w:tc>
      </w:tr>
      <w:tr w:rsidR="00275BA9" w:rsidTr="00275BA9">
        <w:trPr>
          <w:trHeight w:val="315"/>
        </w:trPr>
        <w:tc>
          <w:tcPr>
            <w:tcW w:w="5080" w:type="dxa"/>
            <w:tcBorders>
              <w:top w:val="nil"/>
              <w:left w:val="single" w:sz="4" w:space="0" w:color="auto"/>
              <w:bottom w:val="single" w:sz="4" w:space="0" w:color="auto"/>
              <w:right w:val="single" w:sz="4" w:space="0" w:color="auto"/>
            </w:tcBorders>
            <w:noWrap/>
            <w:vAlign w:val="bottom"/>
            <w:hideMark/>
          </w:tcPr>
          <w:p w:rsidR="00275BA9" w:rsidRDefault="00275BA9">
            <w:pPr>
              <w:jc w:val="left"/>
              <w:rPr>
                <w:rFonts w:cs="Calibri"/>
                <w:color w:val="000000"/>
                <w:sz w:val="22"/>
                <w:szCs w:val="22"/>
                <w:lang w:val="es-ES" w:eastAsia="ca-ES"/>
              </w:rPr>
            </w:pPr>
            <w:proofErr w:type="spellStart"/>
            <w:r>
              <w:rPr>
                <w:rFonts w:cs="Calibri"/>
                <w:color w:val="000000"/>
                <w:sz w:val="22"/>
                <w:szCs w:val="22"/>
                <w:lang w:val="es-ES" w:eastAsia="ca-ES"/>
              </w:rPr>
              <w:t>Despeses</w:t>
            </w:r>
            <w:proofErr w:type="spellEnd"/>
            <w:r>
              <w:rPr>
                <w:rFonts w:cs="Calibri"/>
                <w:color w:val="000000"/>
                <w:sz w:val="22"/>
                <w:szCs w:val="22"/>
                <w:lang w:val="es-ES" w:eastAsia="ca-ES"/>
              </w:rPr>
              <w:t xml:space="preserve"> </w:t>
            </w:r>
            <w:proofErr w:type="spellStart"/>
            <w:r>
              <w:rPr>
                <w:rFonts w:cs="Calibri"/>
                <w:color w:val="000000"/>
                <w:sz w:val="22"/>
                <w:szCs w:val="22"/>
                <w:lang w:val="es-ES" w:eastAsia="ca-ES"/>
              </w:rPr>
              <w:t>Generals</w:t>
            </w:r>
            <w:proofErr w:type="spellEnd"/>
            <w:r>
              <w:rPr>
                <w:rFonts w:cs="Calibri"/>
                <w:color w:val="000000"/>
                <w:sz w:val="22"/>
                <w:szCs w:val="22"/>
                <w:lang w:val="es-ES" w:eastAsia="ca-ES"/>
              </w:rPr>
              <w:t xml:space="preserve"> </w:t>
            </w:r>
            <w:proofErr w:type="spellStart"/>
            <w:r>
              <w:rPr>
                <w:rFonts w:cs="Calibri"/>
                <w:color w:val="000000"/>
                <w:sz w:val="22"/>
                <w:szCs w:val="22"/>
                <w:lang w:val="es-ES" w:eastAsia="ca-ES"/>
              </w:rPr>
              <w:t>D'estructura</w:t>
            </w:r>
            <w:proofErr w:type="spellEnd"/>
            <w:r>
              <w:rPr>
                <w:rFonts w:cs="Calibri"/>
                <w:color w:val="000000"/>
                <w:sz w:val="22"/>
                <w:szCs w:val="22"/>
                <w:lang w:val="es-ES" w:eastAsia="ca-ES"/>
              </w:rPr>
              <w:t xml:space="preserve"> (13% sobre PEM)</w:t>
            </w:r>
          </w:p>
        </w:tc>
        <w:tc>
          <w:tcPr>
            <w:tcW w:w="2000" w:type="dxa"/>
            <w:tcBorders>
              <w:top w:val="nil"/>
              <w:left w:val="nil"/>
              <w:bottom w:val="single" w:sz="4" w:space="0" w:color="auto"/>
              <w:right w:val="single" w:sz="4" w:space="0" w:color="auto"/>
            </w:tcBorders>
            <w:noWrap/>
            <w:vAlign w:val="bottom"/>
            <w:hideMark/>
          </w:tcPr>
          <w:p w:rsidR="00275BA9" w:rsidRDefault="00275BA9">
            <w:pPr>
              <w:jc w:val="right"/>
              <w:rPr>
                <w:rFonts w:cs="Calibri"/>
                <w:color w:val="000000"/>
                <w:sz w:val="22"/>
                <w:szCs w:val="22"/>
                <w:lang w:val="es-ES" w:eastAsia="ca-ES"/>
              </w:rPr>
            </w:pPr>
            <w:r>
              <w:rPr>
                <w:rFonts w:cs="Calibri"/>
                <w:color w:val="000000"/>
                <w:sz w:val="22"/>
                <w:szCs w:val="22"/>
                <w:lang w:val="es-ES" w:eastAsia="ca-ES"/>
              </w:rPr>
              <w:t>12.619,78 €</w:t>
            </w:r>
          </w:p>
        </w:tc>
      </w:tr>
      <w:tr w:rsidR="00275BA9" w:rsidTr="00275BA9">
        <w:trPr>
          <w:trHeight w:val="315"/>
        </w:trPr>
        <w:tc>
          <w:tcPr>
            <w:tcW w:w="5080" w:type="dxa"/>
            <w:tcBorders>
              <w:top w:val="nil"/>
              <w:left w:val="single" w:sz="4" w:space="0" w:color="auto"/>
              <w:bottom w:val="single" w:sz="4" w:space="0" w:color="auto"/>
              <w:right w:val="single" w:sz="4" w:space="0" w:color="auto"/>
            </w:tcBorders>
            <w:noWrap/>
            <w:vAlign w:val="bottom"/>
            <w:hideMark/>
          </w:tcPr>
          <w:p w:rsidR="00275BA9" w:rsidRDefault="00275BA9">
            <w:pPr>
              <w:jc w:val="left"/>
              <w:rPr>
                <w:rFonts w:cs="Calibri"/>
                <w:color w:val="000000"/>
                <w:sz w:val="22"/>
                <w:szCs w:val="22"/>
                <w:lang w:val="es-ES" w:eastAsia="ca-ES"/>
              </w:rPr>
            </w:pPr>
            <w:proofErr w:type="spellStart"/>
            <w:r>
              <w:rPr>
                <w:rFonts w:cs="Calibri"/>
                <w:color w:val="000000"/>
                <w:sz w:val="22"/>
                <w:szCs w:val="22"/>
                <w:lang w:val="es-ES" w:eastAsia="ca-ES"/>
              </w:rPr>
              <w:t>Benefici</w:t>
            </w:r>
            <w:proofErr w:type="spellEnd"/>
            <w:r>
              <w:rPr>
                <w:rFonts w:cs="Calibri"/>
                <w:color w:val="000000"/>
                <w:sz w:val="22"/>
                <w:szCs w:val="22"/>
                <w:lang w:val="es-ES" w:eastAsia="ca-ES"/>
              </w:rPr>
              <w:t xml:space="preserve"> Industrial (6% sobre PEM)</w:t>
            </w:r>
          </w:p>
        </w:tc>
        <w:tc>
          <w:tcPr>
            <w:tcW w:w="2000" w:type="dxa"/>
            <w:tcBorders>
              <w:top w:val="nil"/>
              <w:left w:val="nil"/>
              <w:bottom w:val="single" w:sz="4" w:space="0" w:color="auto"/>
              <w:right w:val="single" w:sz="4" w:space="0" w:color="auto"/>
            </w:tcBorders>
            <w:noWrap/>
            <w:vAlign w:val="bottom"/>
            <w:hideMark/>
          </w:tcPr>
          <w:p w:rsidR="00275BA9" w:rsidRDefault="00275BA9">
            <w:pPr>
              <w:jc w:val="right"/>
              <w:rPr>
                <w:rFonts w:cs="Calibri"/>
                <w:color w:val="000000"/>
                <w:sz w:val="22"/>
                <w:szCs w:val="22"/>
                <w:lang w:val="es-ES" w:eastAsia="ca-ES"/>
              </w:rPr>
            </w:pPr>
            <w:r>
              <w:rPr>
                <w:rFonts w:cs="Calibri"/>
                <w:color w:val="000000"/>
                <w:sz w:val="22"/>
                <w:szCs w:val="22"/>
                <w:lang w:val="es-ES" w:eastAsia="ca-ES"/>
              </w:rPr>
              <w:t>5.824,51 €</w:t>
            </w:r>
          </w:p>
        </w:tc>
      </w:tr>
      <w:tr w:rsidR="00275BA9" w:rsidTr="00275BA9">
        <w:trPr>
          <w:trHeight w:val="315"/>
        </w:trPr>
        <w:tc>
          <w:tcPr>
            <w:tcW w:w="5080" w:type="dxa"/>
            <w:tcBorders>
              <w:top w:val="nil"/>
              <w:left w:val="single" w:sz="4" w:space="0" w:color="auto"/>
              <w:bottom w:val="single" w:sz="4" w:space="0" w:color="auto"/>
              <w:right w:val="single" w:sz="4" w:space="0" w:color="auto"/>
            </w:tcBorders>
            <w:noWrap/>
            <w:vAlign w:val="bottom"/>
            <w:hideMark/>
          </w:tcPr>
          <w:p w:rsidR="00275BA9" w:rsidRDefault="00275BA9">
            <w:pPr>
              <w:jc w:val="left"/>
              <w:rPr>
                <w:rFonts w:cs="Calibri"/>
                <w:color w:val="000000"/>
                <w:sz w:val="22"/>
                <w:szCs w:val="22"/>
                <w:lang w:val="es-ES" w:eastAsia="ca-ES"/>
              </w:rPr>
            </w:pPr>
            <w:proofErr w:type="spellStart"/>
            <w:r>
              <w:rPr>
                <w:rFonts w:cs="Calibri"/>
                <w:color w:val="000000"/>
                <w:sz w:val="22"/>
                <w:szCs w:val="22"/>
                <w:lang w:val="es-ES" w:eastAsia="ca-ES"/>
              </w:rPr>
              <w:t>Estudi</w:t>
            </w:r>
            <w:proofErr w:type="spellEnd"/>
            <w:r>
              <w:rPr>
                <w:rFonts w:cs="Calibri"/>
                <w:color w:val="000000"/>
                <w:sz w:val="22"/>
                <w:szCs w:val="22"/>
                <w:lang w:val="es-ES" w:eastAsia="ca-ES"/>
              </w:rPr>
              <w:t xml:space="preserve"> de </w:t>
            </w:r>
            <w:proofErr w:type="spellStart"/>
            <w:r>
              <w:rPr>
                <w:rFonts w:cs="Calibri"/>
                <w:color w:val="000000"/>
                <w:sz w:val="22"/>
                <w:szCs w:val="22"/>
                <w:lang w:val="es-ES" w:eastAsia="ca-ES"/>
              </w:rPr>
              <w:t>seguretat</w:t>
            </w:r>
            <w:proofErr w:type="spellEnd"/>
            <w:r>
              <w:rPr>
                <w:rFonts w:cs="Calibri"/>
                <w:color w:val="000000"/>
                <w:sz w:val="22"/>
                <w:szCs w:val="22"/>
                <w:lang w:val="es-ES" w:eastAsia="ca-ES"/>
              </w:rPr>
              <w:t xml:space="preserve"> 2%</w:t>
            </w:r>
          </w:p>
        </w:tc>
        <w:tc>
          <w:tcPr>
            <w:tcW w:w="2000" w:type="dxa"/>
            <w:tcBorders>
              <w:top w:val="nil"/>
              <w:left w:val="nil"/>
              <w:bottom w:val="single" w:sz="4" w:space="0" w:color="auto"/>
              <w:right w:val="single" w:sz="4" w:space="0" w:color="auto"/>
            </w:tcBorders>
            <w:noWrap/>
            <w:vAlign w:val="bottom"/>
            <w:hideMark/>
          </w:tcPr>
          <w:p w:rsidR="00275BA9" w:rsidRDefault="00275BA9">
            <w:pPr>
              <w:jc w:val="right"/>
              <w:rPr>
                <w:rFonts w:cs="Calibri"/>
                <w:color w:val="000000"/>
                <w:sz w:val="22"/>
                <w:szCs w:val="22"/>
                <w:lang w:val="es-ES" w:eastAsia="ca-ES"/>
              </w:rPr>
            </w:pPr>
            <w:r>
              <w:rPr>
                <w:rFonts w:cs="Calibri"/>
                <w:color w:val="000000"/>
                <w:sz w:val="22"/>
                <w:szCs w:val="22"/>
                <w:lang w:val="es-ES" w:eastAsia="ca-ES"/>
              </w:rPr>
              <w:t>1.941,50 €</w:t>
            </w:r>
          </w:p>
        </w:tc>
      </w:tr>
      <w:tr w:rsidR="00275BA9" w:rsidTr="00275BA9">
        <w:trPr>
          <w:trHeight w:val="315"/>
        </w:trPr>
        <w:tc>
          <w:tcPr>
            <w:tcW w:w="5080" w:type="dxa"/>
            <w:tcBorders>
              <w:top w:val="nil"/>
              <w:left w:val="single" w:sz="4" w:space="0" w:color="auto"/>
              <w:bottom w:val="single" w:sz="4" w:space="0" w:color="auto"/>
              <w:right w:val="single" w:sz="4" w:space="0" w:color="auto"/>
            </w:tcBorders>
            <w:shd w:val="clear" w:color="auto" w:fill="A6A6A6"/>
            <w:noWrap/>
            <w:vAlign w:val="bottom"/>
            <w:hideMark/>
          </w:tcPr>
          <w:p w:rsidR="00275BA9" w:rsidRDefault="00275BA9">
            <w:pPr>
              <w:jc w:val="left"/>
              <w:rPr>
                <w:rFonts w:cs="Calibri"/>
                <w:b/>
                <w:bCs/>
                <w:color w:val="000000"/>
                <w:sz w:val="22"/>
                <w:szCs w:val="22"/>
                <w:lang w:val="es-ES" w:eastAsia="ca-ES"/>
              </w:rPr>
            </w:pPr>
            <w:r>
              <w:rPr>
                <w:rFonts w:cs="Calibri"/>
                <w:b/>
                <w:bCs/>
                <w:color w:val="000000"/>
                <w:sz w:val="22"/>
                <w:szCs w:val="22"/>
                <w:lang w:val="es-ES" w:eastAsia="ca-ES"/>
              </w:rPr>
              <w:t>Total</w:t>
            </w:r>
          </w:p>
        </w:tc>
        <w:tc>
          <w:tcPr>
            <w:tcW w:w="2000" w:type="dxa"/>
            <w:tcBorders>
              <w:top w:val="nil"/>
              <w:left w:val="nil"/>
              <w:bottom w:val="single" w:sz="4" w:space="0" w:color="auto"/>
              <w:right w:val="single" w:sz="4" w:space="0" w:color="auto"/>
            </w:tcBorders>
            <w:shd w:val="clear" w:color="auto" w:fill="A6A6A6"/>
            <w:noWrap/>
            <w:vAlign w:val="bottom"/>
            <w:hideMark/>
          </w:tcPr>
          <w:p w:rsidR="00275BA9" w:rsidRDefault="00275BA9">
            <w:pPr>
              <w:jc w:val="right"/>
              <w:rPr>
                <w:rFonts w:cs="Calibri"/>
                <w:b/>
                <w:bCs/>
                <w:color w:val="000000"/>
                <w:sz w:val="22"/>
                <w:szCs w:val="22"/>
                <w:lang w:val="es-ES" w:eastAsia="ca-ES"/>
              </w:rPr>
            </w:pPr>
            <w:r>
              <w:rPr>
                <w:rFonts w:cs="Calibri"/>
                <w:b/>
                <w:bCs/>
                <w:color w:val="000000"/>
                <w:sz w:val="22"/>
                <w:szCs w:val="22"/>
                <w:lang w:val="es-ES" w:eastAsia="ca-ES"/>
              </w:rPr>
              <w:t>117.460,99 €</w:t>
            </w:r>
          </w:p>
        </w:tc>
      </w:tr>
      <w:tr w:rsidR="00275BA9" w:rsidTr="00275BA9">
        <w:trPr>
          <w:trHeight w:val="315"/>
        </w:trPr>
        <w:tc>
          <w:tcPr>
            <w:tcW w:w="5080" w:type="dxa"/>
            <w:tcBorders>
              <w:top w:val="nil"/>
              <w:left w:val="single" w:sz="4" w:space="0" w:color="auto"/>
              <w:bottom w:val="single" w:sz="4" w:space="0" w:color="auto"/>
              <w:right w:val="single" w:sz="4" w:space="0" w:color="auto"/>
            </w:tcBorders>
            <w:noWrap/>
            <w:vAlign w:val="bottom"/>
            <w:hideMark/>
          </w:tcPr>
          <w:p w:rsidR="00275BA9" w:rsidRDefault="00275BA9">
            <w:pPr>
              <w:jc w:val="left"/>
              <w:rPr>
                <w:rFonts w:cs="Calibri"/>
                <w:color w:val="000000"/>
                <w:sz w:val="22"/>
                <w:szCs w:val="22"/>
                <w:lang w:val="es-ES" w:eastAsia="ca-ES"/>
              </w:rPr>
            </w:pPr>
            <w:r>
              <w:rPr>
                <w:rFonts w:cs="Calibri"/>
                <w:color w:val="000000"/>
                <w:sz w:val="22"/>
                <w:szCs w:val="22"/>
                <w:lang w:val="es-ES" w:eastAsia="ca-ES"/>
              </w:rPr>
              <w:t>IVA 21%</w:t>
            </w:r>
          </w:p>
        </w:tc>
        <w:tc>
          <w:tcPr>
            <w:tcW w:w="2000" w:type="dxa"/>
            <w:tcBorders>
              <w:top w:val="nil"/>
              <w:left w:val="nil"/>
              <w:bottom w:val="single" w:sz="4" w:space="0" w:color="auto"/>
              <w:right w:val="single" w:sz="4" w:space="0" w:color="auto"/>
            </w:tcBorders>
            <w:noWrap/>
            <w:vAlign w:val="bottom"/>
            <w:hideMark/>
          </w:tcPr>
          <w:p w:rsidR="00275BA9" w:rsidRDefault="00275BA9">
            <w:pPr>
              <w:jc w:val="right"/>
              <w:rPr>
                <w:rFonts w:cs="Calibri"/>
                <w:color w:val="000000"/>
                <w:sz w:val="22"/>
                <w:szCs w:val="22"/>
                <w:lang w:val="es-ES" w:eastAsia="ca-ES"/>
              </w:rPr>
            </w:pPr>
            <w:r>
              <w:rPr>
                <w:rFonts w:cs="Calibri"/>
                <w:color w:val="000000"/>
                <w:sz w:val="22"/>
                <w:szCs w:val="22"/>
                <w:lang w:val="es-ES" w:eastAsia="ca-ES"/>
              </w:rPr>
              <w:t>24.666,81 €</w:t>
            </w:r>
          </w:p>
        </w:tc>
      </w:tr>
      <w:tr w:rsidR="00275BA9" w:rsidTr="00275BA9">
        <w:trPr>
          <w:trHeight w:val="315"/>
        </w:trPr>
        <w:tc>
          <w:tcPr>
            <w:tcW w:w="5080" w:type="dxa"/>
            <w:tcBorders>
              <w:top w:val="nil"/>
              <w:left w:val="single" w:sz="4" w:space="0" w:color="auto"/>
              <w:bottom w:val="single" w:sz="4" w:space="0" w:color="auto"/>
              <w:right w:val="single" w:sz="4" w:space="0" w:color="auto"/>
            </w:tcBorders>
            <w:noWrap/>
            <w:vAlign w:val="bottom"/>
            <w:hideMark/>
          </w:tcPr>
          <w:p w:rsidR="00275BA9" w:rsidRDefault="00275BA9">
            <w:pPr>
              <w:jc w:val="left"/>
              <w:rPr>
                <w:rFonts w:cs="Calibri"/>
                <w:b/>
                <w:bCs/>
                <w:color w:val="000000"/>
                <w:sz w:val="22"/>
                <w:szCs w:val="22"/>
                <w:lang w:val="es-ES" w:eastAsia="ca-ES"/>
              </w:rPr>
            </w:pPr>
            <w:r>
              <w:rPr>
                <w:rFonts w:cs="Calibri"/>
                <w:b/>
                <w:bCs/>
                <w:color w:val="000000"/>
                <w:sz w:val="22"/>
                <w:szCs w:val="22"/>
                <w:lang w:val="es-ES" w:eastAsia="ca-ES"/>
              </w:rPr>
              <w:t>TOTAL PRESSUPOST PER CONTRACTE</w:t>
            </w:r>
          </w:p>
        </w:tc>
        <w:tc>
          <w:tcPr>
            <w:tcW w:w="2000" w:type="dxa"/>
            <w:tcBorders>
              <w:top w:val="nil"/>
              <w:left w:val="nil"/>
              <w:bottom w:val="single" w:sz="4" w:space="0" w:color="auto"/>
              <w:right w:val="single" w:sz="4" w:space="0" w:color="auto"/>
            </w:tcBorders>
            <w:noWrap/>
            <w:vAlign w:val="bottom"/>
            <w:hideMark/>
          </w:tcPr>
          <w:p w:rsidR="00275BA9" w:rsidRDefault="00275BA9">
            <w:pPr>
              <w:jc w:val="right"/>
              <w:rPr>
                <w:rFonts w:cs="Calibri"/>
                <w:b/>
                <w:bCs/>
                <w:color w:val="000000"/>
                <w:sz w:val="22"/>
                <w:szCs w:val="22"/>
                <w:lang w:val="es-ES" w:eastAsia="ca-ES"/>
              </w:rPr>
            </w:pPr>
            <w:r>
              <w:rPr>
                <w:rFonts w:cs="Calibri"/>
                <w:b/>
                <w:bCs/>
                <w:color w:val="000000"/>
                <w:sz w:val="22"/>
                <w:szCs w:val="22"/>
                <w:lang w:val="es-ES" w:eastAsia="ca-ES"/>
              </w:rPr>
              <w:t>142.127,80 €</w:t>
            </w:r>
          </w:p>
        </w:tc>
      </w:tr>
    </w:tbl>
    <w:p w:rsidR="00275BA9" w:rsidRDefault="00275BA9" w:rsidP="00275BA9">
      <w:pPr>
        <w:pStyle w:val="Encabezado1"/>
        <w:jc w:val="both"/>
        <w:rPr>
          <w:rFonts w:ascii="Franklin Gothic Book" w:hAnsi="Franklin Gothic Book"/>
          <w:sz w:val="22"/>
          <w:szCs w:val="22"/>
        </w:rPr>
      </w:pPr>
    </w:p>
    <w:p w:rsidR="00275BA9" w:rsidRDefault="00275BA9" w:rsidP="00275BA9">
      <w:pPr>
        <w:pStyle w:val="Encabezado1"/>
        <w:jc w:val="both"/>
        <w:rPr>
          <w:rFonts w:ascii="Franklin Gothic Book" w:hAnsi="Franklin Gothic Book"/>
          <w:sz w:val="22"/>
          <w:szCs w:val="22"/>
        </w:rPr>
      </w:pPr>
    </w:p>
    <w:p w:rsidR="00275BA9" w:rsidRDefault="00275BA9" w:rsidP="00275BA9">
      <w:pPr>
        <w:suppressAutoHyphens/>
        <w:rPr>
          <w:rFonts w:eastAsia="Calibri" w:cs="Calibri"/>
          <w:color w:val="000000"/>
          <w:kern w:val="2"/>
          <w:sz w:val="22"/>
          <w:szCs w:val="22"/>
          <w:lang w:eastAsia="en-US" w:bidi="hi-IN"/>
        </w:rPr>
      </w:pPr>
      <w:r>
        <w:rPr>
          <w:rFonts w:eastAsia="Calibri" w:cs="Calibri"/>
          <w:color w:val="000000"/>
          <w:kern w:val="2"/>
          <w:sz w:val="22"/>
          <w:szCs w:val="22"/>
          <w:lang w:eastAsia="en-US" w:bidi="hi-IN"/>
        </w:rPr>
        <w:t xml:space="preserve">El càlcul del pressupost base de licitació s’ha efectuat de conformitat la base de dades de </w:t>
      </w:r>
      <w:proofErr w:type="spellStart"/>
      <w:r>
        <w:rPr>
          <w:rFonts w:eastAsia="Calibri" w:cs="Calibri"/>
          <w:color w:val="000000"/>
          <w:kern w:val="2"/>
          <w:sz w:val="22"/>
          <w:szCs w:val="22"/>
          <w:lang w:eastAsia="en-US" w:bidi="hi-IN"/>
        </w:rPr>
        <w:t>l’ITec</w:t>
      </w:r>
      <w:proofErr w:type="spellEnd"/>
      <w:r>
        <w:rPr>
          <w:rFonts w:eastAsia="Calibri" w:cs="Calibri"/>
          <w:color w:val="000000"/>
          <w:kern w:val="2"/>
          <w:sz w:val="22"/>
          <w:szCs w:val="22"/>
          <w:lang w:eastAsia="en-US" w:bidi="hi-IN"/>
        </w:rPr>
        <w:t xml:space="preserve"> – BEDEC 2025. </w:t>
      </w:r>
    </w:p>
    <w:p w:rsidR="00275BA9" w:rsidRDefault="00275BA9" w:rsidP="00275BA9">
      <w:pPr>
        <w:suppressAutoHyphens/>
        <w:rPr>
          <w:rFonts w:eastAsia="Calibri" w:cs="Calibri"/>
          <w:color w:val="000000"/>
          <w:kern w:val="2"/>
          <w:sz w:val="22"/>
          <w:szCs w:val="22"/>
          <w:lang w:eastAsia="en-US" w:bidi="hi-IN"/>
        </w:rPr>
      </w:pPr>
    </w:p>
    <w:p w:rsidR="00275BA9" w:rsidRDefault="00275BA9" w:rsidP="00275BA9">
      <w:pPr>
        <w:suppressAutoHyphens/>
        <w:rPr>
          <w:rFonts w:eastAsia="Calibri" w:cs="Calibri"/>
          <w:color w:val="000000"/>
          <w:kern w:val="2"/>
          <w:sz w:val="22"/>
          <w:szCs w:val="22"/>
          <w:lang w:eastAsia="en-US" w:bidi="hi-IN"/>
        </w:rPr>
      </w:pPr>
      <w:r>
        <w:rPr>
          <w:rFonts w:eastAsia="Calibri" w:cs="Calibri"/>
          <w:color w:val="000000"/>
          <w:kern w:val="2"/>
          <w:sz w:val="22"/>
          <w:szCs w:val="22"/>
          <w:lang w:eastAsia="en-US" w:bidi="hi-IN"/>
        </w:rPr>
        <w:t>Els costos salarials s’han calculat a partir d’una plantilla de persones treballadores amb les següents categories professionals i nombre, segons les necessitats mínimes obligatòries previstes en el projecte d’obres:</w:t>
      </w:r>
    </w:p>
    <w:p w:rsidR="00275BA9" w:rsidRDefault="00275BA9" w:rsidP="00275BA9">
      <w:pPr>
        <w:suppressAutoHyphens/>
        <w:rPr>
          <w:rFonts w:eastAsia="Calibri" w:cs="Calibri"/>
          <w:color w:val="000000"/>
          <w:kern w:val="2"/>
          <w:sz w:val="22"/>
          <w:szCs w:val="22"/>
          <w:highlight w:val="yellow"/>
          <w:lang w:eastAsia="en-US" w:bidi="hi-IN"/>
        </w:rPr>
      </w:pPr>
    </w:p>
    <w:p w:rsidR="00275BA9" w:rsidRDefault="00275BA9" w:rsidP="00275BA9">
      <w:pPr>
        <w:pBdr>
          <w:bottom w:val="single" w:sz="4" w:space="1" w:color="000080"/>
        </w:pBdr>
        <w:tabs>
          <w:tab w:val="left" w:pos="4963"/>
        </w:tabs>
        <w:suppressAutoHyphens/>
        <w:rPr>
          <w:rFonts w:eastAsia="Calibri" w:cs="Calibri"/>
          <w:color w:val="000000"/>
          <w:kern w:val="2"/>
          <w:sz w:val="22"/>
          <w:szCs w:val="22"/>
          <w:lang w:eastAsia="en-US" w:bidi="hi-IN"/>
        </w:rPr>
      </w:pPr>
      <w:r>
        <w:rPr>
          <w:rFonts w:eastAsia="Calibri" w:cs="Calibri"/>
          <w:color w:val="000000"/>
          <w:kern w:val="2"/>
          <w:sz w:val="22"/>
          <w:szCs w:val="22"/>
          <w:lang w:eastAsia="en-US" w:bidi="hi-IN"/>
        </w:rPr>
        <w:t>Codi partida                       Categoria professional                    Retribució salarial (hora bruta)</w:t>
      </w:r>
      <w:r>
        <w:rPr>
          <w:rFonts w:eastAsia="Calibri" w:cs="Calibri"/>
          <w:color w:val="000000"/>
          <w:kern w:val="2"/>
          <w:sz w:val="22"/>
          <w:szCs w:val="22"/>
          <w:lang w:eastAsia="en-US" w:bidi="hi-IN"/>
        </w:rPr>
        <w:tab/>
      </w:r>
    </w:p>
    <w:p w:rsidR="00275BA9" w:rsidRDefault="00275BA9" w:rsidP="00275BA9">
      <w:pPr>
        <w:suppressAutoHyphens/>
        <w:jc w:val="center"/>
        <w:rPr>
          <w:rFonts w:eastAsia="Calibri" w:cs="Calibri"/>
          <w:color w:val="000000"/>
          <w:kern w:val="2"/>
          <w:sz w:val="22"/>
          <w:szCs w:val="22"/>
          <w:lang w:eastAsia="en-US" w:bidi="hi-IN"/>
        </w:rPr>
      </w:pPr>
    </w:p>
    <w:p w:rsidR="00275BA9" w:rsidRDefault="00275BA9" w:rsidP="00275BA9">
      <w:pPr>
        <w:autoSpaceDE w:val="0"/>
        <w:autoSpaceDN w:val="0"/>
        <w:adjustRightInd w:val="0"/>
        <w:rPr>
          <w:rFonts w:cs="Calibri"/>
          <w:sz w:val="22"/>
          <w:szCs w:val="22"/>
          <w:lang w:eastAsia="en-US"/>
        </w:rPr>
      </w:pPr>
      <w:r>
        <w:rPr>
          <w:rFonts w:cs="Calibri"/>
          <w:sz w:val="22"/>
          <w:szCs w:val="22"/>
          <w:lang w:eastAsia="en-US"/>
        </w:rPr>
        <w:lastRenderedPageBreak/>
        <w:t xml:space="preserve">A0F-000B </w:t>
      </w:r>
      <w:r>
        <w:rPr>
          <w:rFonts w:cs="Calibri"/>
          <w:sz w:val="22"/>
          <w:szCs w:val="22"/>
          <w:lang w:eastAsia="en-US"/>
        </w:rPr>
        <w:tab/>
      </w:r>
      <w:r>
        <w:rPr>
          <w:rFonts w:cs="Calibri"/>
          <w:sz w:val="22"/>
          <w:szCs w:val="22"/>
          <w:lang w:eastAsia="en-US"/>
        </w:rPr>
        <w:tab/>
        <w:t xml:space="preserve">Oficial 1a </w:t>
      </w:r>
      <w:r>
        <w:rPr>
          <w:rFonts w:cs="Calibri"/>
          <w:sz w:val="22"/>
          <w:szCs w:val="22"/>
          <w:lang w:eastAsia="en-US"/>
        </w:rPr>
        <w:tab/>
      </w:r>
      <w:r>
        <w:rPr>
          <w:rFonts w:cs="Calibri"/>
          <w:sz w:val="22"/>
          <w:szCs w:val="22"/>
          <w:lang w:eastAsia="en-US"/>
        </w:rPr>
        <w:tab/>
      </w:r>
      <w:r>
        <w:rPr>
          <w:rFonts w:cs="Calibri"/>
          <w:sz w:val="22"/>
          <w:szCs w:val="22"/>
          <w:lang w:eastAsia="en-US"/>
        </w:rPr>
        <w:tab/>
      </w:r>
      <w:r>
        <w:rPr>
          <w:rFonts w:cs="CIDFont+F1"/>
          <w:sz w:val="22"/>
          <w:szCs w:val="22"/>
          <w:lang w:val="es-ES" w:eastAsia="ca-ES"/>
        </w:rPr>
        <w:t>29,42</w:t>
      </w:r>
      <w:r>
        <w:rPr>
          <w:rFonts w:cs="Calibri"/>
          <w:sz w:val="22"/>
          <w:szCs w:val="22"/>
          <w:lang w:eastAsia="en-US"/>
        </w:rPr>
        <w:t xml:space="preserve">€ </w:t>
      </w:r>
      <w:r>
        <w:rPr>
          <w:rFonts w:cs="Calibri"/>
          <w:sz w:val="22"/>
          <w:szCs w:val="22"/>
          <w:lang w:eastAsia="en-US"/>
        </w:rPr>
        <w:tab/>
      </w:r>
      <w:r>
        <w:rPr>
          <w:rFonts w:cs="Calibri"/>
          <w:sz w:val="22"/>
          <w:szCs w:val="22"/>
          <w:lang w:eastAsia="en-US"/>
        </w:rPr>
        <w:tab/>
      </w:r>
    </w:p>
    <w:p w:rsidR="00275BA9" w:rsidRDefault="00275BA9" w:rsidP="00275BA9">
      <w:pPr>
        <w:autoSpaceDE w:val="0"/>
        <w:autoSpaceDN w:val="0"/>
        <w:adjustRightInd w:val="0"/>
        <w:rPr>
          <w:rFonts w:cs="Calibri"/>
          <w:sz w:val="22"/>
          <w:szCs w:val="22"/>
          <w:lang w:eastAsia="en-US"/>
        </w:rPr>
      </w:pPr>
      <w:r>
        <w:rPr>
          <w:rFonts w:cs="Calibri"/>
          <w:sz w:val="22"/>
          <w:szCs w:val="22"/>
          <w:lang w:eastAsia="en-US"/>
        </w:rPr>
        <w:t xml:space="preserve">A0F-000S </w:t>
      </w:r>
      <w:r>
        <w:rPr>
          <w:rFonts w:cs="Calibri"/>
          <w:sz w:val="22"/>
          <w:szCs w:val="22"/>
          <w:lang w:eastAsia="en-US"/>
        </w:rPr>
        <w:tab/>
      </w:r>
      <w:r>
        <w:rPr>
          <w:rFonts w:cs="Calibri"/>
          <w:sz w:val="22"/>
          <w:szCs w:val="22"/>
          <w:lang w:eastAsia="en-US"/>
        </w:rPr>
        <w:tab/>
        <w:t xml:space="preserve">Oficial 1a d'obra pública </w:t>
      </w:r>
      <w:r>
        <w:rPr>
          <w:rFonts w:cs="Calibri"/>
          <w:sz w:val="22"/>
          <w:szCs w:val="22"/>
          <w:lang w:eastAsia="en-US"/>
        </w:rPr>
        <w:tab/>
      </w:r>
      <w:r>
        <w:rPr>
          <w:rFonts w:cs="CIDFont+F1"/>
          <w:sz w:val="22"/>
          <w:szCs w:val="22"/>
          <w:lang w:val="es-ES" w:eastAsia="ca-ES"/>
        </w:rPr>
        <w:t>29,42</w:t>
      </w:r>
      <w:r>
        <w:rPr>
          <w:rFonts w:cs="Calibri"/>
          <w:sz w:val="22"/>
          <w:szCs w:val="22"/>
          <w:lang w:eastAsia="en-US"/>
        </w:rPr>
        <w:t xml:space="preserve">€ </w:t>
      </w:r>
    </w:p>
    <w:p w:rsidR="00275BA9" w:rsidRDefault="00275BA9" w:rsidP="00275BA9">
      <w:pPr>
        <w:autoSpaceDE w:val="0"/>
        <w:autoSpaceDN w:val="0"/>
        <w:adjustRightInd w:val="0"/>
        <w:rPr>
          <w:rFonts w:cs="Calibri"/>
          <w:sz w:val="22"/>
          <w:szCs w:val="22"/>
          <w:lang w:eastAsia="en-US"/>
        </w:rPr>
      </w:pPr>
      <w:r>
        <w:rPr>
          <w:rFonts w:cs="Calibri"/>
          <w:sz w:val="22"/>
          <w:szCs w:val="22"/>
          <w:lang w:eastAsia="en-US"/>
        </w:rPr>
        <w:t xml:space="preserve">A0D-0007  </w:t>
      </w:r>
      <w:r>
        <w:rPr>
          <w:rFonts w:cs="Calibri"/>
          <w:sz w:val="22"/>
          <w:szCs w:val="22"/>
          <w:lang w:eastAsia="en-US"/>
        </w:rPr>
        <w:tab/>
      </w:r>
      <w:r>
        <w:rPr>
          <w:rFonts w:cs="Calibri"/>
          <w:sz w:val="22"/>
          <w:szCs w:val="22"/>
          <w:lang w:eastAsia="en-US"/>
        </w:rPr>
        <w:tab/>
        <w:t xml:space="preserve">Manobre </w:t>
      </w:r>
      <w:r>
        <w:rPr>
          <w:rFonts w:cs="Calibri"/>
          <w:sz w:val="22"/>
          <w:szCs w:val="22"/>
          <w:lang w:eastAsia="en-US"/>
        </w:rPr>
        <w:tab/>
      </w:r>
      <w:r>
        <w:rPr>
          <w:rFonts w:cs="Calibri"/>
          <w:sz w:val="22"/>
          <w:szCs w:val="22"/>
          <w:lang w:eastAsia="en-US"/>
        </w:rPr>
        <w:tab/>
      </w:r>
      <w:r>
        <w:rPr>
          <w:rFonts w:cs="Calibri"/>
          <w:sz w:val="22"/>
          <w:szCs w:val="22"/>
          <w:lang w:eastAsia="en-US"/>
        </w:rPr>
        <w:tab/>
      </w:r>
      <w:r>
        <w:rPr>
          <w:rFonts w:cs="CIDFont+F1"/>
          <w:sz w:val="22"/>
          <w:szCs w:val="22"/>
          <w:lang w:val="es-ES" w:eastAsia="ca-ES"/>
        </w:rPr>
        <w:t>24,55</w:t>
      </w:r>
      <w:r>
        <w:rPr>
          <w:rFonts w:cs="Calibri"/>
          <w:sz w:val="22"/>
          <w:szCs w:val="22"/>
          <w:lang w:eastAsia="en-US"/>
        </w:rPr>
        <w:t xml:space="preserve"> €</w:t>
      </w:r>
    </w:p>
    <w:p w:rsidR="00BB2CFA" w:rsidRPr="001C065E" w:rsidRDefault="00275BA9" w:rsidP="00275BA9">
      <w:pPr>
        <w:rPr>
          <w:sz w:val="22"/>
          <w:szCs w:val="22"/>
        </w:rPr>
      </w:pPr>
      <w:r>
        <w:rPr>
          <w:rFonts w:cs="Calibri"/>
          <w:sz w:val="22"/>
          <w:szCs w:val="22"/>
          <w:lang w:eastAsia="en-US"/>
        </w:rPr>
        <w:t>A0E-000A</w:t>
      </w:r>
      <w:r>
        <w:rPr>
          <w:rFonts w:cs="Calibri"/>
          <w:sz w:val="22"/>
          <w:szCs w:val="22"/>
          <w:lang w:eastAsia="en-US"/>
        </w:rPr>
        <w:tab/>
      </w:r>
      <w:r>
        <w:rPr>
          <w:rFonts w:cs="Calibri"/>
          <w:sz w:val="22"/>
          <w:szCs w:val="22"/>
          <w:lang w:eastAsia="en-US"/>
        </w:rPr>
        <w:tab/>
        <w:t xml:space="preserve">Manobre especialista </w:t>
      </w:r>
      <w:r>
        <w:rPr>
          <w:rFonts w:cs="Calibri"/>
          <w:sz w:val="22"/>
          <w:szCs w:val="22"/>
          <w:lang w:eastAsia="en-US"/>
        </w:rPr>
        <w:tab/>
      </w:r>
      <w:r>
        <w:rPr>
          <w:rFonts w:cs="Calibri"/>
          <w:sz w:val="22"/>
          <w:szCs w:val="22"/>
          <w:lang w:eastAsia="en-US"/>
        </w:rPr>
        <w:tab/>
      </w:r>
      <w:r>
        <w:rPr>
          <w:rFonts w:cs="CIDFont+F1"/>
          <w:sz w:val="22"/>
          <w:szCs w:val="22"/>
          <w:lang w:val="es-ES" w:eastAsia="ca-ES"/>
        </w:rPr>
        <w:t>25,38</w:t>
      </w:r>
      <w:r>
        <w:rPr>
          <w:rFonts w:cs="Calibri"/>
          <w:sz w:val="22"/>
          <w:szCs w:val="22"/>
          <w:lang w:eastAsia="en-US"/>
        </w:rPr>
        <w:t xml:space="preserve"> €</w:t>
      </w:r>
    </w:p>
    <w:p w:rsidR="00275BA9" w:rsidRDefault="00275BA9" w:rsidP="00BB2CFA">
      <w:pPr>
        <w:rPr>
          <w:sz w:val="22"/>
          <w:szCs w:val="22"/>
        </w:rPr>
      </w:pPr>
    </w:p>
    <w:p w:rsidR="00BB2CFA" w:rsidRPr="00FD4CF3" w:rsidRDefault="00DE4057" w:rsidP="00FD4CF3">
      <w:pPr>
        <w:suppressAutoHyphens/>
        <w:rPr>
          <w:rFonts w:eastAsia="Calibri" w:cs="Calibri"/>
          <w:color w:val="000000"/>
          <w:kern w:val="2"/>
          <w:sz w:val="22"/>
          <w:szCs w:val="22"/>
          <w:lang w:eastAsia="en-US" w:bidi="hi-IN"/>
        </w:rPr>
      </w:pPr>
      <w:r w:rsidRPr="00FD4CF3">
        <w:rPr>
          <w:sz w:val="22"/>
          <w:szCs w:val="22"/>
        </w:rPr>
        <w:t xml:space="preserve">L’estimació dels costos salarials s’ha calculat prenent com a referència el Conveni col·lectiu </w:t>
      </w:r>
      <w:hyperlink r:id="rId10" w:tgtFrame="_blank" w:history="1">
        <w:r w:rsidR="00FD4CF3" w:rsidRPr="00FD4CF3">
          <w:rPr>
            <w:rStyle w:val="Hipervnculo"/>
            <w:rFonts w:ascii="Franklin Gothic Book" w:eastAsia="Calibri" w:hAnsi="Franklin Gothic Book" w:cs="Calibri"/>
            <w:color w:val="000000"/>
            <w:kern w:val="2"/>
            <w:sz w:val="22"/>
            <w:szCs w:val="22"/>
            <w:u w:val="none"/>
            <w:lang w:eastAsia="en-US" w:bidi="hi-IN"/>
          </w:rPr>
          <w:t>Conveni col·lectiu del sector de la construcció i obres públiques de Barcelona</w:t>
        </w:r>
      </w:hyperlink>
      <w:r w:rsidR="00FD4CF3" w:rsidRPr="00FD4CF3">
        <w:rPr>
          <w:rFonts w:eastAsia="Calibri" w:cs="Calibri"/>
          <w:color w:val="000000"/>
          <w:kern w:val="2"/>
          <w:sz w:val="22"/>
          <w:szCs w:val="22"/>
          <w:lang w:eastAsia="en-US" w:bidi="hi-IN"/>
        </w:rPr>
        <w:t>.</w:t>
      </w:r>
      <w:r w:rsidRPr="00FD4CF3">
        <w:rPr>
          <w:sz w:val="22"/>
          <w:szCs w:val="22"/>
        </w:rPr>
        <w:t>.  Aquesta indicació no prejutja el conveni que li sigui d’aplicació.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Aquests imports comprenen la totalitat del contracte i totes les despeses i costos accessoris exigits per la legislació vigent que resulten d’aplicació, amb els termes de la memòria justificativa que obra en l’expedient.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pressupost comprèn la totalitat del contracte. El preu consignat és indiscutible, no admetent-ne cap prova d’insuficiència.</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6.3. Consignació pressupostària:</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 xml:space="preserve">S’han complert els tràmits reglamentaris per tal d’assegurar l’existència de crèdit suficient i adequat per al pagament de les obres que són objecte d’aquest contracte, de conformitat amb el quadre de </w:t>
      </w:r>
      <w:proofErr w:type="spellStart"/>
      <w:r w:rsidRPr="001C065E">
        <w:rPr>
          <w:sz w:val="22"/>
          <w:szCs w:val="22"/>
        </w:rPr>
        <w:t>plurianualitats</w:t>
      </w:r>
      <w:proofErr w:type="spellEnd"/>
      <w:r w:rsidRPr="001C065E">
        <w:rPr>
          <w:sz w:val="22"/>
          <w:szCs w:val="22"/>
        </w:rPr>
        <w:t xml:space="preserve"> següents:</w:t>
      </w:r>
    </w:p>
    <w:p w:rsidR="00BB2CFA" w:rsidRPr="001C065E" w:rsidRDefault="00BB2CFA" w:rsidP="00BB2CFA">
      <w:pPr>
        <w:rPr>
          <w:sz w:val="22"/>
          <w:szCs w:val="22"/>
        </w:rPr>
      </w:pPr>
    </w:p>
    <w:p w:rsidR="00275BA9" w:rsidRDefault="00275BA9" w:rsidP="00275BA9">
      <w:pPr>
        <w:pStyle w:val="Encabezado1"/>
        <w:jc w:val="both"/>
        <w:rPr>
          <w:rFonts w:ascii="Franklin Gothic Book" w:hAnsi="Franklin Gothic Book"/>
          <w:sz w:val="22"/>
          <w:szCs w:val="22"/>
        </w:rPr>
      </w:pPr>
      <w:r>
        <w:rPr>
          <w:rFonts w:ascii="Franklin Gothic Book" w:hAnsi="Franklin Gothic Book"/>
          <w:sz w:val="22"/>
          <w:szCs w:val="22"/>
        </w:rPr>
        <w:t>L’aplicació pressupostària per a fer front a la despesa és :</w:t>
      </w:r>
    </w:p>
    <w:p w:rsidR="00275BA9" w:rsidRDefault="00275BA9" w:rsidP="00275BA9">
      <w:pPr>
        <w:pStyle w:val="Encabezado1"/>
        <w:jc w:val="both"/>
        <w:rPr>
          <w:rFonts w:ascii="Franklin Gothic Book" w:hAnsi="Franklin Gothic Book"/>
          <w:sz w:val="22"/>
          <w:szCs w:val="22"/>
        </w:rPr>
      </w:pPr>
    </w:p>
    <w:p w:rsidR="00275BA9" w:rsidRDefault="00275BA9" w:rsidP="00275BA9">
      <w:pPr>
        <w:pStyle w:val="Encabezado1"/>
        <w:numPr>
          <w:ilvl w:val="0"/>
          <w:numId w:val="28"/>
        </w:numPr>
        <w:jc w:val="both"/>
        <w:rPr>
          <w:rFonts w:ascii="Franklin Gothic Book" w:hAnsi="Franklin Gothic Book"/>
          <w:sz w:val="22"/>
          <w:szCs w:val="22"/>
        </w:rPr>
      </w:pPr>
      <w:r>
        <w:rPr>
          <w:rFonts w:ascii="Franklin Gothic Book" w:hAnsi="Franklin Gothic Book"/>
          <w:sz w:val="22"/>
          <w:szCs w:val="22"/>
        </w:rPr>
        <w:t xml:space="preserve">6001.15320.6190081 – RTDG. Arranjament via pública. </w:t>
      </w:r>
    </w:p>
    <w:p w:rsidR="00275BA9" w:rsidRDefault="00275BA9" w:rsidP="00275BA9">
      <w:pPr>
        <w:pStyle w:val="Textbody"/>
        <w:tabs>
          <w:tab w:val="left" w:pos="707"/>
        </w:tabs>
        <w:spacing w:before="0" w:after="0"/>
        <w:rPr>
          <w:rFonts w:ascii="Franklin Gothic Book" w:hAnsi="Franklin Gothic Book"/>
          <w:sz w:val="22"/>
          <w:szCs w:val="22"/>
        </w:rPr>
      </w:pPr>
    </w:p>
    <w:p w:rsidR="00275BA9" w:rsidRDefault="00275BA9" w:rsidP="00275BA9">
      <w:pPr>
        <w:pStyle w:val="Textbody"/>
        <w:tabs>
          <w:tab w:val="left" w:pos="707"/>
        </w:tabs>
        <w:spacing w:before="0" w:after="0"/>
        <w:rPr>
          <w:rFonts w:ascii="Franklin Gothic Book" w:hAnsi="Franklin Gothic Book"/>
          <w:sz w:val="22"/>
          <w:szCs w:val="22"/>
        </w:rPr>
      </w:pPr>
      <w:r>
        <w:rPr>
          <w:rFonts w:ascii="Franklin Gothic Book" w:hAnsi="Franklin Gothic Book"/>
          <w:sz w:val="22"/>
          <w:szCs w:val="22"/>
        </w:rPr>
        <w:t>El projecte pressupostari al qual s’imputa aquesta despesa és:</w:t>
      </w:r>
    </w:p>
    <w:p w:rsidR="00275BA9" w:rsidRDefault="00275BA9" w:rsidP="00275BA9">
      <w:pPr>
        <w:pStyle w:val="Textbody"/>
        <w:tabs>
          <w:tab w:val="left" w:pos="707"/>
        </w:tabs>
        <w:spacing w:before="0" w:after="0"/>
        <w:rPr>
          <w:rFonts w:ascii="Franklin Gothic Book" w:hAnsi="Franklin Gothic Book"/>
          <w:sz w:val="22"/>
          <w:szCs w:val="22"/>
        </w:rPr>
      </w:pPr>
    </w:p>
    <w:p w:rsidR="00275BA9" w:rsidRDefault="00275BA9" w:rsidP="00275BA9">
      <w:pPr>
        <w:pStyle w:val="Encabezado1"/>
        <w:numPr>
          <w:ilvl w:val="0"/>
          <w:numId w:val="28"/>
        </w:numPr>
        <w:tabs>
          <w:tab w:val="left" w:pos="707"/>
        </w:tabs>
        <w:jc w:val="both"/>
        <w:rPr>
          <w:rFonts w:ascii="Franklin Gothic Book" w:hAnsi="Franklin Gothic Book"/>
          <w:sz w:val="22"/>
          <w:szCs w:val="22"/>
        </w:rPr>
      </w:pPr>
      <w:r>
        <w:rPr>
          <w:rFonts w:ascii="Franklin Gothic Book" w:hAnsi="Franklin Gothic Book"/>
          <w:sz w:val="22"/>
          <w:szCs w:val="22"/>
        </w:rPr>
        <w:t>Projecte 2025/4/6001/1</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Aquest es reajustarà en el moment de l’adjudicació de conformitat amb l’oferta de l’empresa i de l’inici estimat del contracte.</w:t>
      </w:r>
    </w:p>
    <w:p w:rsidR="00BB2CFA" w:rsidRPr="001C065E" w:rsidRDefault="00BB2CFA" w:rsidP="00BB2CFA">
      <w:pPr>
        <w:rPr>
          <w:sz w:val="22"/>
          <w:szCs w:val="22"/>
        </w:rPr>
      </w:pPr>
    </w:p>
    <w:p w:rsidR="00BB2CFA" w:rsidRPr="001C065E" w:rsidRDefault="00BB2CFA" w:rsidP="00BB2CFA">
      <w:pPr>
        <w:rPr>
          <w:b/>
          <w:bCs/>
          <w:sz w:val="22"/>
          <w:szCs w:val="22"/>
        </w:rPr>
      </w:pPr>
    </w:p>
    <w:p w:rsidR="00BB2CFA" w:rsidRPr="001C065E" w:rsidRDefault="00DE4057" w:rsidP="00BB2CFA">
      <w:pPr>
        <w:numPr>
          <w:ilvl w:val="0"/>
          <w:numId w:val="11"/>
        </w:numPr>
        <w:contextualSpacing/>
        <w:jc w:val="left"/>
        <w:rPr>
          <w:b/>
          <w:bCs/>
          <w:sz w:val="22"/>
          <w:szCs w:val="22"/>
        </w:rPr>
      </w:pPr>
      <w:r w:rsidRPr="001C065E">
        <w:rPr>
          <w:b/>
          <w:bCs/>
          <w:sz w:val="22"/>
          <w:szCs w:val="22"/>
        </w:rPr>
        <w:t>Durada del contracte, termini d’execució i possibilitat de pròrroga</w:t>
      </w: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7.1. Durada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contracte serà vigent des de l’endemà de la formalització del contracte en document administratiu fins a la data de devolució de la garantia definitiva.</w:t>
      </w: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7.2. Termini d’execució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Les obres s’hauran d’executar en el termini </w:t>
      </w:r>
      <w:r w:rsidRPr="00485DD0">
        <w:rPr>
          <w:sz w:val="22"/>
          <w:szCs w:val="22"/>
        </w:rPr>
        <w:t xml:space="preserve">de </w:t>
      </w:r>
      <w:r w:rsidR="00485DD0" w:rsidRPr="00485DD0">
        <w:rPr>
          <w:sz w:val="22"/>
          <w:szCs w:val="22"/>
        </w:rPr>
        <w:t>3 setmanes</w:t>
      </w:r>
      <w:r w:rsidRPr="001C065E">
        <w:rPr>
          <w:sz w:val="22"/>
          <w:szCs w:val="22"/>
        </w:rPr>
        <w:t xml:space="preserve"> des de l’endemà de l’expedició de l’acta de comprovació del replanteig.</w:t>
      </w:r>
    </w:p>
    <w:p w:rsidR="00BB2CFA" w:rsidRDefault="00485DD0" w:rsidP="00BB2CFA">
      <w:pPr>
        <w:rPr>
          <w:rFonts w:cs="Arial"/>
          <w:sz w:val="22"/>
          <w:szCs w:val="22"/>
        </w:rPr>
      </w:pPr>
      <w:r>
        <w:rPr>
          <w:rFonts w:cs="Arial"/>
          <w:sz w:val="22"/>
          <w:szCs w:val="22"/>
        </w:rPr>
        <w:t>Tot i això les obres haurien d’estar finalitzades abans del dia 19 de desembre de 2025, tant per el que fa a la campanya comercial de Nadal com per el que fa a disponibilitat pressupostaria.</w:t>
      </w:r>
    </w:p>
    <w:p w:rsidR="00485DD0" w:rsidRPr="001C065E" w:rsidRDefault="00485DD0" w:rsidP="00BB2CFA">
      <w:pPr>
        <w:rPr>
          <w:sz w:val="22"/>
          <w:szCs w:val="22"/>
        </w:rPr>
      </w:pPr>
    </w:p>
    <w:p w:rsidR="00BB2CFA" w:rsidRPr="001C065E" w:rsidRDefault="00DE4057" w:rsidP="00BB2CFA">
      <w:pPr>
        <w:rPr>
          <w:b/>
          <w:sz w:val="22"/>
          <w:szCs w:val="22"/>
        </w:rPr>
      </w:pPr>
      <w:r w:rsidRPr="001C065E">
        <w:rPr>
          <w:b/>
          <w:sz w:val="22"/>
          <w:szCs w:val="22"/>
        </w:rPr>
        <w:t>7.3. Pròrroga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No escau la pròrroga del contracte, sens perjudici d’eventuals ampliacions del termini d’execució de les obres de conformitat amb l’article 29.3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En el supòsit que l’ampliació del termini sigui imputable al contractista s’aplicaran les penalitats previstes en la clàusula </w:t>
      </w:r>
      <w:r w:rsidRPr="001C065E">
        <w:rPr>
          <w:color w:val="00B050"/>
          <w:sz w:val="22"/>
          <w:szCs w:val="22"/>
        </w:rPr>
        <w:t>xx</w:t>
      </w:r>
      <w:r w:rsidRPr="001C065E">
        <w:rPr>
          <w:sz w:val="22"/>
          <w:szCs w:val="22"/>
        </w:rPr>
        <w:t xml:space="preserve"> d’aquest plec. </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II. REQUISITS DE LA LICITACIÓ I ADJUDICACIÓ DEL CONTRACTE</w:t>
      </w:r>
    </w:p>
    <w:p w:rsidR="00BB2CFA" w:rsidRPr="001C065E" w:rsidRDefault="00BB2CFA" w:rsidP="00BB2CFA">
      <w:pPr>
        <w:rPr>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Procediment i tramitació de l’expedient d’adjudicació</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8.1. Perfil del contractant</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BB2CFA" w:rsidRPr="001C065E" w:rsidRDefault="00857581" w:rsidP="00BB2CFA">
      <w:pPr>
        <w:rPr>
          <w:sz w:val="22"/>
          <w:szCs w:val="22"/>
        </w:rPr>
      </w:pPr>
      <w:hyperlink r:id="rId11" w:history="1">
        <w:r w:rsidR="00DE4057" w:rsidRPr="001C065E">
          <w:rPr>
            <w:color w:val="0000FF"/>
            <w:sz w:val="22"/>
            <w:szCs w:val="22"/>
            <w:u w:val="single"/>
          </w:rPr>
          <w:t>https://contractaciopublica.gencat.cat/perfil/premiademar</w:t>
        </w:r>
      </w:hyperlink>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BB2CFA" w:rsidRPr="001C065E" w:rsidRDefault="00857581" w:rsidP="00BB2CFA">
      <w:pPr>
        <w:rPr>
          <w:sz w:val="22"/>
          <w:szCs w:val="22"/>
        </w:rPr>
      </w:pPr>
      <w:hyperlink r:id="rId12" w:history="1">
        <w:r w:rsidR="00DE4057" w:rsidRPr="001C065E">
          <w:rPr>
            <w:color w:val="0000FF"/>
            <w:sz w:val="22"/>
            <w:szCs w:val="22"/>
            <w:u w:val="single"/>
          </w:rPr>
          <w:t>https://contractaciopublica.gencat.cat/perfil/premiademar</w:t>
        </w:r>
      </w:hyperlink>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licitadores podran trobar material de suport sobre com presentar una oferta mitjançant l’eina de Sobre digital a la web de la Plataforma de Serveis de Contractació Pública en les webs següents:</w:t>
      </w:r>
    </w:p>
    <w:p w:rsidR="00BB2CFA" w:rsidRPr="001C065E" w:rsidRDefault="00857581" w:rsidP="00BB2CFA">
      <w:pPr>
        <w:rPr>
          <w:sz w:val="22"/>
          <w:szCs w:val="22"/>
        </w:rPr>
      </w:pPr>
      <w:hyperlink r:id="rId13" w:history="1">
        <w:r w:rsidR="00DE4057" w:rsidRPr="001C065E">
          <w:rPr>
            <w:color w:val="0000FF"/>
            <w:sz w:val="22"/>
            <w:szCs w:val="22"/>
            <w:u w:val="single"/>
          </w:rPr>
          <w:t>https://contractaciopublica.gencat.cat/ecofin_sobre/AppJava/views/ajuda/empreses/index.xhtml?set-locale=ca_ES</w:t>
        </w:r>
      </w:hyperlink>
      <w:r w:rsidR="00DE4057" w:rsidRPr="001C065E">
        <w:rPr>
          <w:sz w:val="22"/>
          <w:szCs w:val="22"/>
        </w:rPr>
        <w:t>.</w:t>
      </w:r>
    </w:p>
    <w:p w:rsidR="00BB2CFA" w:rsidRPr="001C065E" w:rsidRDefault="00BB2CFA" w:rsidP="00BB2CFA">
      <w:pPr>
        <w:rPr>
          <w:sz w:val="22"/>
          <w:szCs w:val="22"/>
        </w:rPr>
      </w:pPr>
    </w:p>
    <w:p w:rsidR="00BB2CFA" w:rsidRPr="001C065E" w:rsidRDefault="00857581" w:rsidP="00BB2CFA">
      <w:pPr>
        <w:rPr>
          <w:sz w:val="22"/>
          <w:szCs w:val="22"/>
        </w:rPr>
      </w:pPr>
      <w:hyperlink r:id="rId14" w:history="1">
        <w:r w:rsidR="00DE4057" w:rsidRPr="001C065E">
          <w:rPr>
            <w:color w:val="0000FF"/>
            <w:sz w:val="22"/>
            <w:szCs w:val="22"/>
            <w:u w:val="single"/>
          </w:rPr>
          <w:t>https://www.aoc.cat/portalsuport/licitacions_empreses/idservei/licitacions_empreses/</w:t>
        </w:r>
      </w:hyperlink>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8.2. Tramitació de l’expedient</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L’expedient de contractació de referència es tramitarà de forma ordinària.</w:t>
      </w:r>
    </w:p>
    <w:p w:rsidR="00BB2CFA" w:rsidRPr="001C065E" w:rsidRDefault="00BB2CFA" w:rsidP="00BB2CFA">
      <w:pPr>
        <w:rPr>
          <w:b/>
          <w:bCs/>
          <w:sz w:val="22"/>
          <w:szCs w:val="22"/>
        </w:rPr>
      </w:pPr>
    </w:p>
    <w:p w:rsidR="00BB2CFA" w:rsidRPr="001C065E" w:rsidRDefault="00DE4057" w:rsidP="00BB2CFA">
      <w:pPr>
        <w:rPr>
          <w:sz w:val="22"/>
          <w:szCs w:val="22"/>
        </w:rPr>
      </w:pPr>
      <w:r w:rsidRPr="001C065E">
        <w:rPr>
          <w:b/>
          <w:bCs/>
          <w:sz w:val="22"/>
          <w:szCs w:val="22"/>
        </w:rPr>
        <w:lastRenderedPageBreak/>
        <w:t>8.3. Procediment de licitació</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El procediment d’adjudicació és el procediment obert simplificat previst a l’article 159 de la LCSP de manera que qualsevol empresari interessat que compleixi els requisits de capacitat i solvència indicats en aquest plec, i que estiguin inscrits en el RELI o el ROLECE, en la data final de presentació d’ofertes. A aquests efectes, també es considerarà admissible la proposició del licitador que acrediti haver presentat la sol·licitud d’inscripció en el corresponent Registre conjuntament amb la documentació preceptiva per això, sempre que tal sol·licitud sigui de data anterior a la data final de presentació de les ofertes. L’acreditació d’aquesta circumstància s’efectuarà mitjançant l’aportació del justificant de recepció de la sol·licitud emès pel corresponent Registre i d’una declaració responsable d’haver aportat la documentació preceptiva i de no haver rebut requeriment d’esmena, hi podrà concórrer presentant-hi una proposició per aquest contracte, excloent-se qualsevol mena de negociació dels termes del contracte amb els licitadors.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convocatòria de la licitació es farà mitjançant publicació en el Perfil de contractant d’aquest Ajuntament, de conformitat amb el que preveu l’article 135.1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L’òrgan d’assistència per a l’adjudicació del contracte, que decidirà l’admissió o </w:t>
      </w:r>
      <w:proofErr w:type="spellStart"/>
      <w:r w:rsidRPr="001C065E">
        <w:rPr>
          <w:sz w:val="22"/>
          <w:szCs w:val="22"/>
        </w:rPr>
        <w:t>inadmissió</w:t>
      </w:r>
      <w:proofErr w:type="spellEnd"/>
      <w:r w:rsidRPr="001C065E">
        <w:rPr>
          <w:sz w:val="22"/>
          <w:szCs w:val="22"/>
        </w:rPr>
        <w:t xml:space="preserve"> dels candidats o licitadors, avaluarà les ofertes admeses i proposarà l’adjudicació del contracte és la Mesa de Contractació de l’Ajuntament..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presentació d’una proposició suposa l’acceptació incondicionada per l’empresari del contingut de la totalitat de les clàusules, sense excepció o reserva possible.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proposicions seran secretes fins al moment de l’obertura dels sobres per part de la Mesa de Contractació.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presentació de diferents proposicions per empreses vinculades produirà els efectes que reglamentàriament es determinin en relació amb l’aplicació del règim d’ofertes amb valors anormals o desproporcionats previst en l’article 149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Es consideren empreses vinculades les que es trobin subjectes en algun dels supòsits previstos en l’article 42 del Codi de Comerç.</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licitadores podran constituir unions d’empresaris, temporalment als efectes, sense que aquesta constitució sigui necessària formalitzar-la en escriptura pública fins que s’hagi adjudicat el contracte al seu favor.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 l’obra </w:t>
      </w:r>
      <w:r w:rsidRPr="001C065E">
        <w:rPr>
          <w:sz w:val="22"/>
          <w:szCs w:val="22"/>
        </w:rPr>
        <w:lastRenderedPageBreak/>
        <w:t>encomanada), així com que assumeixen el compromís de constituir-se formalment en unió temporal en cas de resultar adjudicataris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8.4. Us de mitjans electrònics</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w:t>
      </w:r>
      <w:proofErr w:type="spellStart"/>
      <w:r w:rsidRPr="001C065E">
        <w:rPr>
          <w:sz w:val="22"/>
          <w:szCs w:val="22"/>
        </w:rPr>
        <w:t>l’e</w:t>
      </w:r>
      <w:proofErr w:type="spellEnd"/>
      <w:r w:rsidRPr="001C065E">
        <w:rPr>
          <w:sz w:val="22"/>
          <w:szCs w:val="22"/>
        </w:rPr>
        <w:t>-NOTUM, haurà/n d’accedir-hi la/les persones designada/es, mitjançant l’enllaç que s’enviarà a aquest efecte. En l’espai virtual on hi ha dipositada la notificació, es permet accedir a dita notificació amb certificat digital o amb contrasenya.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BB2CFA" w:rsidRPr="001C065E" w:rsidRDefault="00857581" w:rsidP="00BB2CFA">
      <w:pPr>
        <w:rPr>
          <w:sz w:val="22"/>
          <w:szCs w:val="22"/>
        </w:rPr>
      </w:pPr>
      <w:hyperlink r:id="rId15" w:history="1">
        <w:r w:rsidR="00DE4057" w:rsidRPr="001C065E">
          <w:rPr>
            <w:color w:val="0000FF"/>
            <w:sz w:val="22"/>
            <w:szCs w:val="22"/>
            <w:u w:val="single"/>
          </w:rPr>
          <w:t>https://contractaciopublica.gencat.cat/perfil/premiademar</w:t>
        </w:r>
      </w:hyperlink>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que activin l’oferta amb l’eina de Sobre Digital s’inscriuran a la licitació automàticament.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Aquesta subscripció permetrà rebre avís de manera immediata a les adreces electròniques de les persones subscrites de qualsevol novetat, publicació o avís relacionat amb aquesta licitació.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8.5. Certificats digitals</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Selecció d’empreses: Requisits d’aptitud dels licitadors i solvència econòmica, financera, tècnica o professional</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9.1. Capacitat</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Els empresaris acreditaran la seva capacitat d’obrar d’acord amb el que estableix l’article 65 i concordants de  la LCSP  i la clàusula 9.2 d’aquest plec.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9.2. Solvència econòmica, financera i tècnica o professional</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u w:val="single"/>
        </w:rPr>
        <w:t>9.2.1. Solvència econòmica, financera i tècnica</w:t>
      </w:r>
    </w:p>
    <w:p w:rsidR="00BB2CFA" w:rsidRPr="001C065E" w:rsidRDefault="00BB2CFA" w:rsidP="00BB2CFA">
      <w:pPr>
        <w:rPr>
          <w:sz w:val="22"/>
          <w:szCs w:val="22"/>
          <w:u w:val="single"/>
        </w:rPr>
      </w:pPr>
    </w:p>
    <w:p w:rsidR="00BB2CFA" w:rsidRPr="001C065E" w:rsidRDefault="00DE4057" w:rsidP="00BB2CFA">
      <w:pPr>
        <w:rPr>
          <w:sz w:val="22"/>
          <w:szCs w:val="22"/>
        </w:rPr>
      </w:pPr>
      <w:r w:rsidRPr="001C065E">
        <w:rPr>
          <w:sz w:val="22"/>
          <w:szCs w:val="22"/>
        </w:rPr>
        <w:t>De conformitat amb l’article 87</w:t>
      </w:r>
      <w:r w:rsidR="00355697">
        <w:rPr>
          <w:sz w:val="22"/>
          <w:szCs w:val="22"/>
        </w:rPr>
        <w:t>.1.a)</w:t>
      </w:r>
      <w:r w:rsidRPr="001C065E">
        <w:rPr>
          <w:sz w:val="22"/>
          <w:szCs w:val="22"/>
        </w:rPr>
        <w:t xml:space="preserve"> de la LCSP els licitadors, per tal d’acreditar la seva solvència econòmica i financera, hauran d’aportar:</w:t>
      </w:r>
    </w:p>
    <w:p w:rsidR="00BB2CFA" w:rsidRPr="001C065E" w:rsidRDefault="00BB2CFA" w:rsidP="00BB2CFA">
      <w:pPr>
        <w:rPr>
          <w:sz w:val="22"/>
          <w:szCs w:val="22"/>
        </w:rPr>
      </w:pPr>
    </w:p>
    <w:p w:rsidR="00BB2CFA" w:rsidRDefault="00DE4057" w:rsidP="00BB2CFA">
      <w:pPr>
        <w:numPr>
          <w:ilvl w:val="0"/>
          <w:numId w:val="14"/>
        </w:numPr>
        <w:jc w:val="left"/>
        <w:rPr>
          <w:sz w:val="22"/>
          <w:szCs w:val="22"/>
        </w:rPr>
      </w:pPr>
      <w:r w:rsidRPr="001C065E">
        <w:rPr>
          <w:sz w:val="22"/>
          <w:szCs w:val="22"/>
        </w:rPr>
        <w:t xml:space="preserve">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w:t>
      </w:r>
      <w:r w:rsidRPr="00355697">
        <w:rPr>
          <w:sz w:val="22"/>
          <w:szCs w:val="22"/>
        </w:rPr>
        <w:t xml:space="preserve">superior a </w:t>
      </w:r>
      <w:r w:rsidR="00355697" w:rsidRPr="00355697">
        <w:rPr>
          <w:sz w:val="22"/>
          <w:szCs w:val="22"/>
        </w:rPr>
        <w:t>150.000,00</w:t>
      </w:r>
      <w:r w:rsidRPr="00355697">
        <w:rPr>
          <w:sz w:val="22"/>
          <w:szCs w:val="22"/>
        </w:rPr>
        <w:t xml:space="preserve"> €.</w:t>
      </w:r>
    </w:p>
    <w:p w:rsidR="00355697" w:rsidRDefault="00355697" w:rsidP="00355697">
      <w:pPr>
        <w:ind w:left="720"/>
        <w:jc w:val="left"/>
        <w:rPr>
          <w:sz w:val="22"/>
          <w:szCs w:val="22"/>
        </w:rPr>
      </w:pPr>
    </w:p>
    <w:p w:rsidR="00355697" w:rsidRDefault="00355697" w:rsidP="00355697">
      <w:pPr>
        <w:pStyle w:val="Standard"/>
        <w:jc w:val="both"/>
        <w:rPr>
          <w:rFonts w:ascii="Franklin Gothic Book" w:hAnsi="Franklin Gothic Book"/>
          <w:sz w:val="22"/>
          <w:szCs w:val="22"/>
        </w:rPr>
      </w:pPr>
      <w:r>
        <w:rPr>
          <w:rFonts w:ascii="Franklin Gothic Book" w:hAnsi="Franklin Gothic Book"/>
          <w:sz w:val="22"/>
          <w:szCs w:val="22"/>
        </w:rPr>
        <w:t>b) De conformitat amb l’article 87.1.b) de la LCSP:</w:t>
      </w:r>
    </w:p>
    <w:p w:rsidR="00355697" w:rsidRDefault="00355697" w:rsidP="00355697">
      <w:pPr>
        <w:pStyle w:val="Standard"/>
        <w:jc w:val="both"/>
        <w:rPr>
          <w:rFonts w:ascii="Franklin Gothic Book" w:hAnsi="Franklin Gothic Book"/>
          <w:sz w:val="22"/>
          <w:szCs w:val="22"/>
        </w:rPr>
      </w:pPr>
    </w:p>
    <w:p w:rsidR="00355697" w:rsidRDefault="00355697" w:rsidP="00355697">
      <w:pPr>
        <w:pStyle w:val="Standard"/>
        <w:numPr>
          <w:ilvl w:val="0"/>
          <w:numId w:val="29"/>
        </w:numPr>
        <w:tabs>
          <w:tab w:val="left" w:pos="707"/>
        </w:tabs>
        <w:jc w:val="both"/>
        <w:rPr>
          <w:rFonts w:ascii="Franklin Gothic Book" w:hAnsi="Franklin Gothic Book"/>
          <w:sz w:val="22"/>
          <w:szCs w:val="22"/>
        </w:rPr>
      </w:pPr>
      <w:r>
        <w:rPr>
          <w:rFonts w:ascii="Franklin Gothic Book" w:hAnsi="Franklin Gothic Book"/>
          <w:sz w:val="22"/>
          <w:szCs w:val="22"/>
        </w:rPr>
        <w:t>Justificant de l’existència d’una assegurança de responsabilitat civil per riscos professionals per import igual o superior a 500.000€</w:t>
      </w:r>
    </w:p>
    <w:p w:rsidR="00355697" w:rsidRPr="001C065E" w:rsidRDefault="00355697" w:rsidP="00355697">
      <w:pPr>
        <w:jc w:val="left"/>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De conformitat amb l’article 88</w:t>
      </w:r>
      <w:r w:rsidR="00355697">
        <w:rPr>
          <w:sz w:val="22"/>
          <w:szCs w:val="22"/>
        </w:rPr>
        <w:t>.1.a)</w:t>
      </w:r>
      <w:r w:rsidRPr="001C065E">
        <w:rPr>
          <w:sz w:val="22"/>
          <w:szCs w:val="22"/>
        </w:rPr>
        <w:t xml:space="preserve"> de la LCSP els licitadors, per tal d’acreditar la seva solvència tècnica, hauran d’aportar:</w:t>
      </w:r>
    </w:p>
    <w:p w:rsidR="00BB2CFA" w:rsidRPr="001C065E" w:rsidRDefault="00BB2CFA" w:rsidP="00BB2CFA">
      <w:pPr>
        <w:rPr>
          <w:sz w:val="22"/>
          <w:szCs w:val="22"/>
        </w:rPr>
      </w:pPr>
    </w:p>
    <w:p w:rsidR="00355697" w:rsidRDefault="00355697" w:rsidP="00355697">
      <w:pPr>
        <w:pStyle w:val="Standard"/>
        <w:numPr>
          <w:ilvl w:val="0"/>
          <w:numId w:val="30"/>
        </w:numPr>
        <w:tabs>
          <w:tab w:val="left" w:pos="707"/>
        </w:tabs>
        <w:jc w:val="both"/>
        <w:rPr>
          <w:rFonts w:ascii="Franklin Gothic Book" w:hAnsi="Franklin Gothic Book"/>
          <w:sz w:val="22"/>
          <w:szCs w:val="22"/>
        </w:rPr>
      </w:pPr>
      <w:r>
        <w:rPr>
          <w:rFonts w:ascii="Franklin Gothic Book" w:hAnsi="Franklin Gothic Book"/>
          <w:sz w:val="22"/>
          <w:szCs w:val="22"/>
        </w:rPr>
        <w:t>Un llistat de 3 obres realitzades d’igual o similar naturalesa que els que constitueixen l’objecte del contracte en el curs de com a màxim, els cinc últims anys, per un import mínim de 150.000 €</w:t>
      </w:r>
      <w:r>
        <w:rPr>
          <w:rFonts w:ascii="Franklin Gothic Book" w:hAnsi="Franklin Gothic Book"/>
          <w:color w:val="FF0000"/>
          <w:sz w:val="22"/>
          <w:szCs w:val="22"/>
        </w:rPr>
        <w:t xml:space="preserve"> </w:t>
      </w:r>
      <w:r>
        <w:rPr>
          <w:rFonts w:ascii="Franklin Gothic Book" w:hAnsi="Franklin Gothic Book"/>
          <w:sz w:val="22"/>
          <w:szCs w:val="22"/>
        </w:rPr>
        <w:t>de cada actuació; 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BB2CFA" w:rsidRPr="001C065E" w:rsidRDefault="00BB2CFA" w:rsidP="00BB2CFA">
      <w:pPr>
        <w:rPr>
          <w:sz w:val="22"/>
          <w:szCs w:val="22"/>
        </w:rPr>
      </w:pPr>
    </w:p>
    <w:p w:rsidR="00BB2CFA" w:rsidRDefault="00DE4057" w:rsidP="00BB2CFA">
      <w:pPr>
        <w:rPr>
          <w:sz w:val="22"/>
          <w:szCs w:val="22"/>
        </w:rPr>
      </w:pPr>
      <w:r w:rsidRPr="001C065E">
        <w:rPr>
          <w:sz w:val="22"/>
          <w:szCs w:val="22"/>
        </w:rPr>
        <w:t xml:space="preserve">Per a determinar que un servei és d’igual o similar naturalesa al que constitueix l’objecte del contracte, es podrà recórrer a més del CPV, a altres sistemes de classificació d’activitats o productes com el Codi normalitzat de productes i serveis de les Nacions </w:t>
      </w:r>
      <w:r w:rsidRPr="001C065E">
        <w:rPr>
          <w:sz w:val="22"/>
          <w:szCs w:val="22"/>
        </w:rPr>
        <w:lastRenderedPageBreak/>
        <w:t>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355697" w:rsidRPr="001C065E" w:rsidRDefault="00355697" w:rsidP="00BB2CFA">
      <w:pPr>
        <w:rPr>
          <w:sz w:val="22"/>
          <w:szCs w:val="22"/>
        </w:rPr>
      </w:pPr>
    </w:p>
    <w:p w:rsidR="00355697" w:rsidRDefault="00355697" w:rsidP="00355697">
      <w:pPr>
        <w:pStyle w:val="Standard"/>
        <w:ind w:right="851"/>
        <w:jc w:val="both"/>
        <w:rPr>
          <w:rFonts w:ascii="Franklin Gothic Book" w:hAnsi="Franklin Gothic Book"/>
          <w:sz w:val="22"/>
          <w:szCs w:val="22"/>
        </w:rPr>
      </w:pPr>
      <w:r>
        <w:rPr>
          <w:rFonts w:ascii="Franklin Gothic Book" w:hAnsi="Franklin Gothic Book"/>
          <w:sz w:val="22"/>
          <w:szCs w:val="22"/>
        </w:rPr>
        <w:t>De conformitat amb l’article 88.1.b) de la LCSP:</w:t>
      </w:r>
    </w:p>
    <w:p w:rsidR="00355697" w:rsidRDefault="00355697" w:rsidP="00355697">
      <w:pPr>
        <w:pStyle w:val="Ttulo2"/>
        <w:widowControl w:val="0"/>
        <w:tabs>
          <w:tab w:val="num" w:pos="0"/>
        </w:tabs>
        <w:suppressAutoHyphens/>
        <w:autoSpaceDE w:val="0"/>
        <w:spacing w:before="0" w:after="0"/>
        <w:ind w:right="851"/>
        <w:textAlignment w:val="baseline"/>
        <w:rPr>
          <w:sz w:val="22"/>
          <w:szCs w:val="22"/>
        </w:rPr>
      </w:pPr>
    </w:p>
    <w:p w:rsidR="00355697" w:rsidRDefault="00355697" w:rsidP="00355697">
      <w:pPr>
        <w:pStyle w:val="Standard"/>
        <w:numPr>
          <w:ilvl w:val="0"/>
          <w:numId w:val="30"/>
        </w:numPr>
        <w:tabs>
          <w:tab w:val="left" w:pos="707"/>
        </w:tabs>
        <w:jc w:val="both"/>
        <w:rPr>
          <w:rFonts w:ascii="Franklin Gothic Book" w:hAnsi="Franklin Gothic Book"/>
          <w:sz w:val="22"/>
          <w:szCs w:val="22"/>
        </w:rPr>
      </w:pPr>
      <w:r>
        <w:rPr>
          <w:rFonts w:ascii="Franklin Gothic Book" w:hAnsi="Franklin Gothic Book"/>
          <w:sz w:val="22"/>
          <w:szCs w:val="22"/>
        </w:rPr>
        <w:t>Indicació del personal tècnic o de les unitats tècniques, integrades o no en l’empresa, participants en el contracte, especialment aquells encarregats del control de qualitat.</w:t>
      </w:r>
    </w:p>
    <w:p w:rsidR="00355697" w:rsidRDefault="00355697" w:rsidP="00355697">
      <w:pPr>
        <w:pStyle w:val="Standard"/>
        <w:tabs>
          <w:tab w:val="left" w:pos="1427"/>
        </w:tabs>
        <w:ind w:left="720"/>
        <w:jc w:val="both"/>
        <w:rPr>
          <w:rFonts w:ascii="Franklin Gothic Book" w:hAnsi="Franklin Gothic Book"/>
          <w:sz w:val="22"/>
          <w:szCs w:val="22"/>
        </w:rPr>
      </w:pPr>
    </w:p>
    <w:p w:rsidR="00355697" w:rsidRDefault="00355697" w:rsidP="00355697">
      <w:pPr>
        <w:pStyle w:val="Standard"/>
        <w:tabs>
          <w:tab w:val="left" w:pos="1427"/>
        </w:tabs>
        <w:ind w:left="720"/>
        <w:jc w:val="both"/>
        <w:rPr>
          <w:rFonts w:ascii="Franklin Gothic Book" w:hAnsi="Franklin Gothic Book"/>
          <w:sz w:val="22"/>
          <w:szCs w:val="22"/>
        </w:rPr>
      </w:pPr>
      <w:r>
        <w:rPr>
          <w:rFonts w:ascii="Franklin Gothic Book" w:hAnsi="Franklin Gothic Book"/>
          <w:sz w:val="22"/>
          <w:szCs w:val="22"/>
        </w:rPr>
        <w:t>Com a mínim l’equip tècnic destinat a l’execució del contracte haurà d’estar integrat per:</w:t>
      </w:r>
    </w:p>
    <w:p w:rsidR="00355697" w:rsidRDefault="00355697" w:rsidP="00355697">
      <w:pPr>
        <w:pStyle w:val="Standard"/>
        <w:tabs>
          <w:tab w:val="left" w:pos="1427"/>
        </w:tabs>
        <w:ind w:left="720"/>
        <w:jc w:val="both"/>
        <w:rPr>
          <w:rFonts w:ascii="Franklin Gothic Book" w:hAnsi="Franklin Gothic Book"/>
          <w:color w:val="FF0000"/>
          <w:sz w:val="22"/>
          <w:szCs w:val="22"/>
          <w:highlight w:val="yellow"/>
        </w:rPr>
      </w:pPr>
    </w:p>
    <w:p w:rsidR="00355697" w:rsidRDefault="00355697" w:rsidP="00355697">
      <w:pPr>
        <w:pStyle w:val="Standard"/>
        <w:tabs>
          <w:tab w:val="left" w:pos="1427"/>
        </w:tabs>
        <w:ind w:left="720"/>
        <w:jc w:val="both"/>
        <w:rPr>
          <w:rFonts w:ascii="Franklin Gothic Book" w:hAnsi="Franklin Gothic Book"/>
          <w:sz w:val="22"/>
          <w:szCs w:val="22"/>
        </w:rPr>
      </w:pPr>
      <w:r>
        <w:rPr>
          <w:rFonts w:ascii="Franklin Gothic Book" w:hAnsi="Franklin Gothic Book"/>
          <w:sz w:val="22"/>
          <w:szCs w:val="22"/>
        </w:rPr>
        <w:t xml:space="preserve">- Un encarregat d’obra amb dedicació complerta a la obra a contractar. </w:t>
      </w:r>
    </w:p>
    <w:p w:rsidR="00355697" w:rsidRDefault="00355697" w:rsidP="00355697">
      <w:pPr>
        <w:pStyle w:val="Standard"/>
        <w:tabs>
          <w:tab w:val="left" w:pos="1427"/>
        </w:tabs>
        <w:ind w:left="720"/>
        <w:jc w:val="both"/>
        <w:rPr>
          <w:rFonts w:ascii="Franklin Gothic Book" w:hAnsi="Franklin Gothic Book"/>
          <w:color w:val="FF0000"/>
          <w:sz w:val="22"/>
          <w:szCs w:val="22"/>
          <w:highlight w:val="yellow"/>
        </w:rPr>
      </w:pPr>
      <w:r>
        <w:rPr>
          <w:rFonts w:ascii="Franklin Gothic Book" w:hAnsi="Franklin Gothic Book"/>
          <w:sz w:val="22"/>
          <w:szCs w:val="22"/>
        </w:rPr>
        <w:t>- Un cap d’obra amb experiència en obres similars</w:t>
      </w:r>
    </w:p>
    <w:p w:rsidR="00BB2CFA" w:rsidRPr="001C065E" w:rsidRDefault="00BB2CFA" w:rsidP="00BB2CFA">
      <w:pPr>
        <w:rPr>
          <w:sz w:val="22"/>
          <w:szCs w:val="22"/>
        </w:rPr>
      </w:pPr>
    </w:p>
    <w:p w:rsidR="00355697" w:rsidRDefault="00355697" w:rsidP="00355697">
      <w:pPr>
        <w:pStyle w:val="Textbody"/>
        <w:tabs>
          <w:tab w:val="left" w:pos="707"/>
        </w:tabs>
        <w:spacing w:before="0" w:after="0"/>
        <w:rPr>
          <w:rFonts w:ascii="Franklin Gothic Book" w:hAnsi="Franklin Gothic Book"/>
          <w:sz w:val="22"/>
          <w:szCs w:val="22"/>
        </w:rPr>
      </w:pPr>
      <w:r>
        <w:rPr>
          <w:rFonts w:ascii="Franklin Gothic Book" w:hAnsi="Franklin Gothic Book"/>
          <w:sz w:val="22"/>
          <w:szCs w:val="22"/>
          <w:u w:val="single"/>
        </w:rPr>
        <w:t>Classificació empresarial alternativa al mitjans d’acreditació de la solvència</w:t>
      </w:r>
    </w:p>
    <w:p w:rsidR="00355697" w:rsidRDefault="00355697" w:rsidP="00355697">
      <w:pPr>
        <w:pStyle w:val="Ttulo2"/>
        <w:widowControl w:val="0"/>
        <w:tabs>
          <w:tab w:val="num" w:pos="0"/>
        </w:tabs>
        <w:suppressAutoHyphens/>
        <w:autoSpaceDE w:val="0"/>
        <w:spacing w:before="0" w:after="0"/>
        <w:ind w:right="851"/>
        <w:textAlignment w:val="baseline"/>
        <w:rPr>
          <w:sz w:val="22"/>
          <w:szCs w:val="22"/>
        </w:rPr>
      </w:pPr>
    </w:p>
    <w:p w:rsidR="00355697" w:rsidRDefault="00355697" w:rsidP="00355697">
      <w:pPr>
        <w:pStyle w:val="Standard"/>
        <w:numPr>
          <w:ilvl w:val="0"/>
          <w:numId w:val="29"/>
        </w:numPr>
        <w:tabs>
          <w:tab w:val="left" w:pos="707"/>
        </w:tabs>
        <w:jc w:val="both"/>
        <w:rPr>
          <w:rFonts w:ascii="Franklin Gothic Book" w:hAnsi="Franklin Gothic Book"/>
          <w:sz w:val="22"/>
          <w:szCs w:val="22"/>
        </w:rPr>
      </w:pPr>
      <w:r>
        <w:rPr>
          <w:rFonts w:ascii="Franklin Gothic Book" w:hAnsi="Franklin Gothic Book"/>
          <w:sz w:val="22"/>
          <w:szCs w:val="22"/>
        </w:rPr>
        <w:t>Certificat expedit per la Junta Consultiva de Contractació Pública de l’Estat , o per la Junta Consultiva de Contractació Administrativa de la Generalitat de Catalunya, que acrediti que l’empresa es troba classificada en el Registre Oficial d’Empreses Classificades en els grups, subgrups i categoria següents de conformitat amb els articles 25 i 26 del Reial decret 1098/2001, de 12 d’octubre, pel qual s’aprova el Reglament general de la Llei de contractes de les administracions públiques:</w:t>
      </w:r>
    </w:p>
    <w:p w:rsidR="00355697" w:rsidRDefault="00355697" w:rsidP="00355697">
      <w:pPr>
        <w:pStyle w:val="Textbody"/>
        <w:tabs>
          <w:tab w:val="left" w:pos="707"/>
        </w:tabs>
        <w:spacing w:before="0" w:after="0"/>
        <w:rPr>
          <w:rFonts w:ascii="Franklin Gothic Book" w:hAnsi="Franklin Gothic Book"/>
          <w:sz w:val="22"/>
          <w:szCs w:val="22"/>
          <w:highlight w:val="yellow"/>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1814"/>
        <w:gridCol w:w="1814"/>
      </w:tblGrid>
      <w:tr w:rsidR="00355697" w:rsidTr="00355697">
        <w:trPr>
          <w:jc w:val="center"/>
        </w:trPr>
        <w:tc>
          <w:tcPr>
            <w:tcW w:w="1814" w:type="dxa"/>
            <w:tcBorders>
              <w:top w:val="nil"/>
              <w:left w:val="nil"/>
              <w:bottom w:val="nil"/>
              <w:right w:val="single" w:sz="4" w:space="0" w:color="auto"/>
            </w:tcBorders>
          </w:tcPr>
          <w:p w:rsidR="00355697" w:rsidRDefault="00355697">
            <w:pPr>
              <w:pStyle w:val="Contingutdelataula"/>
              <w:snapToGrid w:val="0"/>
              <w:jc w:val="both"/>
              <w:rPr>
                <w:rFonts w:ascii="Franklin Gothic Book" w:hAnsi="Franklin Gothic Book" w:cs="Arial"/>
                <w:sz w:val="22"/>
                <w:szCs w:val="22"/>
              </w:rPr>
            </w:pPr>
          </w:p>
        </w:tc>
        <w:tc>
          <w:tcPr>
            <w:tcW w:w="1814" w:type="dxa"/>
            <w:tcBorders>
              <w:top w:val="single" w:sz="4" w:space="0" w:color="auto"/>
              <w:left w:val="single" w:sz="4" w:space="0" w:color="auto"/>
              <w:bottom w:val="single" w:sz="4" w:space="0" w:color="auto"/>
              <w:right w:val="single" w:sz="4" w:space="0" w:color="auto"/>
            </w:tcBorders>
            <w:hideMark/>
          </w:tcPr>
          <w:p w:rsidR="00355697" w:rsidRDefault="00355697">
            <w:pPr>
              <w:pStyle w:val="Contingutdelataula"/>
              <w:jc w:val="center"/>
              <w:rPr>
                <w:rFonts w:ascii="Franklin Gothic Book" w:hAnsi="Franklin Gothic Book"/>
                <w:sz w:val="22"/>
                <w:szCs w:val="22"/>
              </w:rPr>
            </w:pPr>
            <w:r>
              <w:rPr>
                <w:rFonts w:ascii="Franklin Gothic Book" w:hAnsi="Franklin Gothic Book" w:cs="Arial"/>
                <w:sz w:val="22"/>
                <w:szCs w:val="22"/>
              </w:rPr>
              <w:t>1</w:t>
            </w:r>
          </w:p>
        </w:tc>
      </w:tr>
      <w:tr w:rsidR="00355697" w:rsidTr="00355697">
        <w:trPr>
          <w:jc w:val="center"/>
        </w:trPr>
        <w:tc>
          <w:tcPr>
            <w:tcW w:w="1814" w:type="dxa"/>
            <w:tcBorders>
              <w:top w:val="single" w:sz="4" w:space="0" w:color="000000"/>
              <w:left w:val="single" w:sz="4" w:space="0" w:color="000000"/>
              <w:bottom w:val="single" w:sz="4" w:space="0" w:color="000000"/>
              <w:right w:val="single" w:sz="4" w:space="0" w:color="auto"/>
            </w:tcBorders>
            <w:hideMark/>
          </w:tcPr>
          <w:p w:rsidR="00355697" w:rsidRDefault="00355697">
            <w:pPr>
              <w:pStyle w:val="Contingutdelataula"/>
              <w:jc w:val="both"/>
              <w:rPr>
                <w:rFonts w:ascii="Franklin Gothic Book" w:hAnsi="Franklin Gothic Book"/>
                <w:sz w:val="22"/>
                <w:szCs w:val="22"/>
              </w:rPr>
            </w:pPr>
            <w:r>
              <w:rPr>
                <w:rFonts w:ascii="Franklin Gothic Book" w:hAnsi="Franklin Gothic Book" w:cs="Arial"/>
                <w:sz w:val="22"/>
                <w:szCs w:val="22"/>
              </w:rPr>
              <w:t>Grup</w:t>
            </w:r>
          </w:p>
        </w:tc>
        <w:tc>
          <w:tcPr>
            <w:tcW w:w="1814" w:type="dxa"/>
            <w:tcBorders>
              <w:top w:val="single" w:sz="4" w:space="0" w:color="auto"/>
              <w:left w:val="single" w:sz="4" w:space="0" w:color="auto"/>
              <w:bottom w:val="single" w:sz="4" w:space="0" w:color="auto"/>
              <w:right w:val="single" w:sz="4" w:space="0" w:color="auto"/>
            </w:tcBorders>
            <w:hideMark/>
          </w:tcPr>
          <w:p w:rsidR="00355697" w:rsidRDefault="00355697">
            <w:pPr>
              <w:pStyle w:val="Contingutdelataula"/>
              <w:snapToGrid w:val="0"/>
              <w:jc w:val="center"/>
              <w:rPr>
                <w:rFonts w:ascii="Franklin Gothic Book" w:hAnsi="Franklin Gothic Book" w:cs="Arial"/>
                <w:sz w:val="22"/>
                <w:szCs w:val="22"/>
              </w:rPr>
            </w:pPr>
            <w:r>
              <w:rPr>
                <w:rFonts w:ascii="Franklin Gothic Book" w:hAnsi="Franklin Gothic Book" w:cs="Arial"/>
                <w:sz w:val="22"/>
                <w:szCs w:val="22"/>
              </w:rPr>
              <w:t>G</w:t>
            </w:r>
          </w:p>
        </w:tc>
      </w:tr>
      <w:tr w:rsidR="00355697" w:rsidTr="00355697">
        <w:trPr>
          <w:jc w:val="center"/>
        </w:trPr>
        <w:tc>
          <w:tcPr>
            <w:tcW w:w="1814" w:type="dxa"/>
            <w:tcBorders>
              <w:top w:val="nil"/>
              <w:left w:val="single" w:sz="4" w:space="0" w:color="000000"/>
              <w:bottom w:val="single" w:sz="4" w:space="0" w:color="000000"/>
              <w:right w:val="single" w:sz="4" w:space="0" w:color="auto"/>
            </w:tcBorders>
            <w:hideMark/>
          </w:tcPr>
          <w:p w:rsidR="00355697" w:rsidRDefault="00355697">
            <w:pPr>
              <w:pStyle w:val="Contingutdelataula"/>
              <w:jc w:val="both"/>
              <w:rPr>
                <w:rFonts w:ascii="Franklin Gothic Book" w:hAnsi="Franklin Gothic Book"/>
                <w:sz w:val="22"/>
                <w:szCs w:val="22"/>
              </w:rPr>
            </w:pPr>
            <w:r>
              <w:rPr>
                <w:rFonts w:ascii="Franklin Gothic Book" w:hAnsi="Franklin Gothic Book" w:cs="Arial"/>
                <w:sz w:val="22"/>
                <w:szCs w:val="22"/>
              </w:rPr>
              <w:t>Subgrup</w:t>
            </w:r>
          </w:p>
        </w:tc>
        <w:tc>
          <w:tcPr>
            <w:tcW w:w="1814" w:type="dxa"/>
            <w:tcBorders>
              <w:top w:val="single" w:sz="4" w:space="0" w:color="auto"/>
              <w:left w:val="single" w:sz="4" w:space="0" w:color="auto"/>
              <w:bottom w:val="single" w:sz="4" w:space="0" w:color="auto"/>
              <w:right w:val="single" w:sz="4" w:space="0" w:color="auto"/>
            </w:tcBorders>
            <w:hideMark/>
          </w:tcPr>
          <w:p w:rsidR="00355697" w:rsidRDefault="00355697">
            <w:pPr>
              <w:pStyle w:val="Contingutdelataula"/>
              <w:snapToGrid w:val="0"/>
              <w:jc w:val="center"/>
              <w:rPr>
                <w:rFonts w:ascii="Franklin Gothic Book" w:hAnsi="Franklin Gothic Book" w:cs="Arial"/>
                <w:sz w:val="22"/>
                <w:szCs w:val="22"/>
              </w:rPr>
            </w:pPr>
            <w:r>
              <w:rPr>
                <w:rFonts w:ascii="Franklin Gothic Book" w:hAnsi="Franklin Gothic Book" w:cs="Arial"/>
                <w:sz w:val="22"/>
                <w:szCs w:val="22"/>
              </w:rPr>
              <w:t xml:space="preserve">4 o 6 </w:t>
            </w:r>
          </w:p>
        </w:tc>
      </w:tr>
      <w:tr w:rsidR="00355697" w:rsidTr="00355697">
        <w:trPr>
          <w:jc w:val="center"/>
        </w:trPr>
        <w:tc>
          <w:tcPr>
            <w:tcW w:w="1814" w:type="dxa"/>
            <w:tcBorders>
              <w:top w:val="nil"/>
              <w:left w:val="single" w:sz="4" w:space="0" w:color="000000"/>
              <w:bottom w:val="single" w:sz="4" w:space="0" w:color="000000"/>
              <w:right w:val="single" w:sz="4" w:space="0" w:color="auto"/>
            </w:tcBorders>
            <w:hideMark/>
          </w:tcPr>
          <w:p w:rsidR="00355697" w:rsidRDefault="00355697">
            <w:pPr>
              <w:pStyle w:val="Contingutdelataula"/>
              <w:jc w:val="both"/>
              <w:rPr>
                <w:rFonts w:ascii="Franklin Gothic Book" w:hAnsi="Franklin Gothic Book"/>
                <w:sz w:val="22"/>
                <w:szCs w:val="22"/>
              </w:rPr>
            </w:pPr>
            <w:r>
              <w:rPr>
                <w:rFonts w:ascii="Franklin Gothic Book" w:hAnsi="Franklin Gothic Book" w:cs="Arial"/>
                <w:sz w:val="22"/>
                <w:szCs w:val="22"/>
              </w:rPr>
              <w:t>Categoria</w:t>
            </w:r>
          </w:p>
        </w:tc>
        <w:tc>
          <w:tcPr>
            <w:tcW w:w="1814" w:type="dxa"/>
            <w:tcBorders>
              <w:top w:val="single" w:sz="4" w:space="0" w:color="auto"/>
              <w:left w:val="single" w:sz="4" w:space="0" w:color="auto"/>
              <w:bottom w:val="single" w:sz="4" w:space="0" w:color="auto"/>
              <w:right w:val="single" w:sz="4" w:space="0" w:color="auto"/>
            </w:tcBorders>
            <w:hideMark/>
          </w:tcPr>
          <w:p w:rsidR="00355697" w:rsidRDefault="00355697">
            <w:pPr>
              <w:pStyle w:val="Contingutdelataula"/>
              <w:snapToGrid w:val="0"/>
              <w:jc w:val="center"/>
              <w:rPr>
                <w:rFonts w:ascii="Franklin Gothic Book" w:hAnsi="Franklin Gothic Book" w:cs="Arial"/>
                <w:sz w:val="22"/>
                <w:szCs w:val="22"/>
              </w:rPr>
            </w:pPr>
            <w:r>
              <w:rPr>
                <w:rFonts w:ascii="Franklin Gothic Book" w:hAnsi="Franklin Gothic Book" w:cs="Arial"/>
                <w:sz w:val="22"/>
                <w:szCs w:val="22"/>
              </w:rPr>
              <w:t>1</w:t>
            </w:r>
          </w:p>
        </w:tc>
      </w:tr>
    </w:tbl>
    <w:p w:rsidR="00355697" w:rsidRDefault="00355697" w:rsidP="00355697">
      <w:pPr>
        <w:pStyle w:val="Textbody"/>
        <w:tabs>
          <w:tab w:val="left" w:pos="707"/>
        </w:tabs>
        <w:spacing w:before="0" w:after="0"/>
        <w:rPr>
          <w:rFonts w:ascii="Franklin Gothic Book" w:hAnsi="Franklin Gothic Book"/>
          <w:b/>
          <w:bCs/>
          <w:sz w:val="22"/>
          <w:szCs w:val="22"/>
          <w:highlight w:val="yellow"/>
        </w:rPr>
      </w:pPr>
    </w:p>
    <w:p w:rsidR="00BB2CFA" w:rsidRPr="001C065E" w:rsidRDefault="00BB2CFA" w:rsidP="00BB2CFA">
      <w:pPr>
        <w:rPr>
          <w:b/>
          <w:bCs/>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bCs/>
          <w:sz w:val="22"/>
          <w:szCs w:val="22"/>
        </w:rPr>
        <w:t>Selecció d’ofertes: Criteris de valoració de les ofertes</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 xml:space="preserve">L’oferta econòmicament més avantatjosa serà aquella que presenti la millor relació qualitat-preu en base als criteris de valoració següents: </w:t>
      </w:r>
    </w:p>
    <w:p w:rsidR="00BB2CFA" w:rsidRPr="001C065E" w:rsidRDefault="00BB2CFA" w:rsidP="00BB2CFA">
      <w:pPr>
        <w:rPr>
          <w:sz w:val="22"/>
          <w:szCs w:val="22"/>
        </w:rPr>
      </w:pPr>
    </w:p>
    <w:p w:rsidR="00BB2CFA" w:rsidRPr="001C065E" w:rsidRDefault="00DE4057" w:rsidP="00BB2CFA">
      <w:pPr>
        <w:rPr>
          <w:b/>
          <w:bCs/>
          <w:sz w:val="22"/>
          <w:szCs w:val="22"/>
          <w:u w:val="single"/>
        </w:rPr>
      </w:pPr>
      <w:r w:rsidRPr="001C065E">
        <w:rPr>
          <w:b/>
          <w:bCs/>
          <w:sz w:val="22"/>
          <w:szCs w:val="22"/>
          <w:u w:val="single"/>
        </w:rPr>
        <w:t>RESUM PUNTUACIÓ</w:t>
      </w:r>
    </w:p>
    <w:p w:rsidR="00BB2CFA" w:rsidRPr="001C065E" w:rsidRDefault="00BB2CFA" w:rsidP="00BB2CFA">
      <w:pPr>
        <w:rPr>
          <w:sz w:val="22"/>
          <w:szCs w:val="22"/>
        </w:rPr>
      </w:pPr>
    </w:p>
    <w:p w:rsidR="00BB2CFA" w:rsidRDefault="00DE4057" w:rsidP="00BB2CFA">
      <w:pPr>
        <w:rPr>
          <w:b/>
          <w:bCs/>
          <w:sz w:val="22"/>
          <w:szCs w:val="22"/>
        </w:rPr>
      </w:pPr>
      <w:r w:rsidRPr="001C065E">
        <w:rPr>
          <w:b/>
          <w:bCs/>
          <w:sz w:val="22"/>
          <w:szCs w:val="22"/>
        </w:rPr>
        <w:t xml:space="preserve">Criteris de valoració automàtica – màxim </w:t>
      </w:r>
      <w:r w:rsidRPr="00355697">
        <w:rPr>
          <w:b/>
          <w:bCs/>
          <w:sz w:val="22"/>
          <w:szCs w:val="22"/>
        </w:rPr>
        <w:t>100</w:t>
      </w:r>
      <w:r w:rsidRPr="001C065E">
        <w:rPr>
          <w:b/>
          <w:bCs/>
          <w:color w:val="00B050"/>
          <w:sz w:val="22"/>
          <w:szCs w:val="22"/>
        </w:rPr>
        <w:t xml:space="preserve"> </w:t>
      </w:r>
      <w:r w:rsidRPr="001C065E">
        <w:rPr>
          <w:b/>
          <w:bCs/>
          <w:sz w:val="22"/>
          <w:szCs w:val="22"/>
        </w:rPr>
        <w:t>punts</w:t>
      </w:r>
    </w:p>
    <w:p w:rsidR="00355697" w:rsidRPr="001C065E" w:rsidRDefault="00355697" w:rsidP="00BB2CFA">
      <w:pPr>
        <w:rPr>
          <w:b/>
          <w:bCs/>
          <w:sz w:val="22"/>
          <w:szCs w:val="22"/>
        </w:rPr>
      </w:pPr>
    </w:p>
    <w:p w:rsidR="00BB2CFA" w:rsidRDefault="00DE4057" w:rsidP="00355697">
      <w:pPr>
        <w:numPr>
          <w:ilvl w:val="1"/>
          <w:numId w:val="29"/>
        </w:numPr>
        <w:rPr>
          <w:sz w:val="22"/>
          <w:szCs w:val="22"/>
        </w:rPr>
      </w:pPr>
      <w:r w:rsidRPr="001C065E">
        <w:rPr>
          <w:sz w:val="22"/>
          <w:szCs w:val="22"/>
        </w:rPr>
        <w:t>Oferta econò</w:t>
      </w:r>
      <w:r w:rsidR="00355697">
        <w:rPr>
          <w:sz w:val="22"/>
          <w:szCs w:val="22"/>
        </w:rPr>
        <w:t xml:space="preserve">mica ……………………………………………………………   </w:t>
      </w:r>
      <w:r w:rsidRPr="001C065E">
        <w:rPr>
          <w:sz w:val="22"/>
          <w:szCs w:val="22"/>
        </w:rPr>
        <w:t xml:space="preserve">.fins a </w:t>
      </w:r>
      <w:r w:rsidR="00355697">
        <w:rPr>
          <w:sz w:val="22"/>
          <w:szCs w:val="22"/>
        </w:rPr>
        <w:t>80</w:t>
      </w:r>
      <w:r w:rsidRPr="001C065E">
        <w:rPr>
          <w:sz w:val="22"/>
          <w:szCs w:val="22"/>
        </w:rPr>
        <w:t xml:space="preserve"> punts</w:t>
      </w:r>
    </w:p>
    <w:p w:rsidR="00355697" w:rsidRDefault="00355697" w:rsidP="00355697">
      <w:pPr>
        <w:numPr>
          <w:ilvl w:val="1"/>
          <w:numId w:val="29"/>
        </w:numPr>
        <w:rPr>
          <w:sz w:val="22"/>
          <w:szCs w:val="22"/>
        </w:rPr>
      </w:pPr>
      <w:r>
        <w:rPr>
          <w:sz w:val="22"/>
          <w:szCs w:val="22"/>
        </w:rPr>
        <w:t>Reducció del termini d’inici de les obres ...................................fins a 10 punts</w:t>
      </w:r>
    </w:p>
    <w:p w:rsidR="00355697" w:rsidRPr="001C065E" w:rsidRDefault="00355697" w:rsidP="00355697">
      <w:pPr>
        <w:numPr>
          <w:ilvl w:val="1"/>
          <w:numId w:val="29"/>
        </w:numPr>
        <w:rPr>
          <w:sz w:val="22"/>
          <w:szCs w:val="22"/>
        </w:rPr>
      </w:pPr>
      <w:r>
        <w:rPr>
          <w:sz w:val="22"/>
          <w:szCs w:val="22"/>
        </w:rPr>
        <w:t>Reducció termini d’execució de les obres..................................fins a 10 punts</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10.1. Criteris de valoració automàtica</w:t>
      </w:r>
    </w:p>
    <w:p w:rsidR="00BB2CFA" w:rsidRPr="001C065E" w:rsidRDefault="00BB2CFA" w:rsidP="00BB2CFA">
      <w:pPr>
        <w:rPr>
          <w:b/>
          <w:bCs/>
          <w:sz w:val="22"/>
          <w:szCs w:val="22"/>
        </w:rPr>
      </w:pPr>
    </w:p>
    <w:p w:rsidR="00BB2CFA" w:rsidRPr="001C065E" w:rsidRDefault="00BB2CFA" w:rsidP="00BB2CFA">
      <w:pPr>
        <w:rPr>
          <w:color w:val="00B050"/>
          <w:sz w:val="22"/>
          <w:szCs w:val="22"/>
        </w:rPr>
      </w:pPr>
    </w:p>
    <w:p w:rsidR="00BB2CFA" w:rsidRPr="00355697" w:rsidRDefault="00DE4057" w:rsidP="00BB2CFA">
      <w:pPr>
        <w:numPr>
          <w:ilvl w:val="0"/>
          <w:numId w:val="17"/>
        </w:numPr>
        <w:jc w:val="left"/>
        <w:rPr>
          <w:sz w:val="22"/>
          <w:szCs w:val="22"/>
        </w:rPr>
      </w:pPr>
      <w:bookmarkStart w:id="0" w:name="_Hlk86950214"/>
      <w:r w:rsidRPr="00355697">
        <w:rPr>
          <w:b/>
          <w:bCs/>
          <w:sz w:val="22"/>
          <w:szCs w:val="22"/>
        </w:rPr>
        <w:t xml:space="preserve">Preu: </w:t>
      </w:r>
      <w:r w:rsidRPr="00355697">
        <w:rPr>
          <w:sz w:val="22"/>
          <w:szCs w:val="22"/>
        </w:rPr>
        <w:t xml:space="preserve">Fins a </w:t>
      </w:r>
      <w:r w:rsidR="00355697" w:rsidRPr="00355697">
        <w:rPr>
          <w:sz w:val="22"/>
          <w:szCs w:val="22"/>
        </w:rPr>
        <w:t>80</w:t>
      </w:r>
      <w:r w:rsidRPr="00355697">
        <w:rPr>
          <w:sz w:val="22"/>
          <w:szCs w:val="22"/>
        </w:rPr>
        <w:t xml:space="preserve"> punts</w:t>
      </w:r>
    </w:p>
    <w:p w:rsidR="00BB2CFA" w:rsidRPr="00355697" w:rsidRDefault="00BB2CFA" w:rsidP="00BB2CFA">
      <w:pPr>
        <w:rPr>
          <w:b/>
          <w:bCs/>
          <w:sz w:val="22"/>
          <w:szCs w:val="22"/>
        </w:rPr>
      </w:pPr>
    </w:p>
    <w:p w:rsidR="00BB2CFA" w:rsidRPr="00355697" w:rsidRDefault="00DE4057" w:rsidP="00BB2CFA">
      <w:pPr>
        <w:rPr>
          <w:sz w:val="22"/>
          <w:szCs w:val="22"/>
        </w:rPr>
      </w:pPr>
      <w:r w:rsidRPr="00355697">
        <w:rPr>
          <w:sz w:val="22"/>
          <w:szCs w:val="22"/>
        </w:rPr>
        <w:t>Es valorarà el percentatge de baixa ofert sobre el pressupost base de licitació IVA exclòs, de conformitat amb la fórmula polinòmica següent:</w:t>
      </w:r>
    </w:p>
    <w:p w:rsidR="00BB2CFA" w:rsidRPr="001C065E" w:rsidRDefault="00BB2CFA" w:rsidP="00BB2CFA">
      <w:pPr>
        <w:rPr>
          <w:color w:val="00B050"/>
          <w:sz w:val="22"/>
          <w:szCs w:val="22"/>
        </w:rPr>
      </w:pPr>
    </w:p>
    <w:bookmarkEnd w:id="0"/>
    <w:p w:rsidR="00355697" w:rsidRDefault="00857581" w:rsidP="00BB2CFA">
      <w:pPr>
        <w:rPr>
          <w:sz w:val="22"/>
          <w:szCs w:val="22"/>
        </w:rPr>
      </w:pPr>
      <w:r>
        <w:rPr>
          <w:rFonts w:ascii="Times New Roman" w:hAnsi="Times New Roman"/>
          <w:sz w:val="24"/>
          <w:szCs w:val="24"/>
        </w:rPr>
        <w:pict>
          <v:group id="_x0000_s1035" style="position:absolute;left:0;text-align:left;margin-left:62.55pt;margin-top:547.15pt;width:241.65pt;height:58.85pt;z-index:251662336" coordsize="4469,992"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">
            <v:shape id="Imatge 2" o:spid="_x0000_s1036" type="#_x0000_t75" style="position:absolute;width:2608;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qyZPBAAAA2gAAAA8AAABkcnMvZG93bnJldi54bWxEj91qAjEUhO+FvkM4hd5ptgoiq1HEolhQ&#10;wZ8HOCTH3cXNyZJE3fbpjSB4OczMN8xk1tpa3MiHyrGC714Gglg7U3Gh4HRcdkcgQkQ2WDsmBX8U&#10;YDb96EwwN+7Oe7odYiEShEOOCsoYm1zKoEuyGHquIU7e2XmLMUlfSOPxnuC2lv0sG0qLFaeFEhta&#10;lKQvh6tV4De8v/YZ17vVz7Y2/wOtf+VIqa/Pdj4GEamN7/CrvTYKBvC8km6An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NqyZPBAAAA2gAAAA8AAAAAAAAAAAAAAAAAnwIA&#10;AGRycy9kb3ducmV2LnhtbFBLBQYAAAAABAAEAPcAAACNAwAAAAA=&#10;">
              <v:imagedata r:id="rId16" o:title=""/>
            </v:shape>
            <v:shape id="Imatge 3" o:spid="_x0000_s1037" type="#_x0000_t75" style="position:absolute;left:2635;width:1834;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VHTEAAAA2gAAAA8AAABkcnMvZG93bnJldi54bWxEj0FrwkAUhO+C/2F5Qi9FN21FNLqKFFos&#10;9KBRPD+yzySafZvubmP8912h4HGYmW+YxaoztWjJ+cqygpdRAoI4t7riQsFh/zGcgvABWWNtmRTc&#10;yMNq2e8tMNX2yjtqs1CICGGfooIyhCaV0uclGfQj2xBH72SdwRClK6R2eI1wU8vXJJlIgxXHhRIb&#10;ei8pv2S/RsHnbHv0zfPPht++pu7WZvvs+3hW6mnQrecgAnXhEf5vb7SCMdyvxBs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VHTEAAAA2gAAAA8AAAAAAAAAAAAAAAAA&#10;nwIAAGRycy9kb3ducmV2LnhtbFBLBQYAAAAABAAEAPcAAACQAwAAAAA=&#10;">
              <v:imagedata r:id="rId17" o:title=""/>
            </v:shape>
          </v:group>
        </w:pict>
      </w:r>
      <w:r>
        <w:rPr>
          <w:rFonts w:ascii="Times New Roman" w:hAnsi="Times New Roman"/>
          <w:sz w:val="24"/>
          <w:szCs w:val="24"/>
        </w:rPr>
        <w:pict>
          <v:group id="Grupo 1" o:spid="_x0000_s1029" style="position:absolute;left:0;text-align:left;margin-left:62.55pt;margin-top:547.15pt;width:241.65pt;height:58.85pt;z-index:251658240" coordsize="4469,992"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">
            <v:shape id="Imatge 2" o:spid="_x0000_s1030" type="#_x0000_t75" style="position:absolute;width:2608;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qyZPBAAAA2gAAAA8AAABkcnMvZG93bnJldi54bWxEj91qAjEUhO+FvkM4hd5ptgoiq1HEolhQ&#10;wZ8HOCTH3cXNyZJE3fbpjSB4OczMN8xk1tpa3MiHyrGC714Gglg7U3Gh4HRcdkcgQkQ2WDsmBX8U&#10;YDb96EwwN+7Oe7odYiEShEOOCsoYm1zKoEuyGHquIU7e2XmLMUlfSOPxnuC2lv0sG0qLFaeFEhta&#10;lKQvh6tV4De8v/YZ17vVz7Y2/wOtf+VIqa/Pdj4GEamN7/CrvTYKBvC8km6An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NqyZPBAAAA2gAAAA8AAAAAAAAAAAAAAAAAnwIA&#10;AGRycy9kb3ducmV2LnhtbFBLBQYAAAAABAAEAPcAAACNAwAAAAA=&#10;">
              <v:imagedata r:id="rId16" o:title=""/>
            </v:shape>
            <v:shape id="Imatge 3" o:spid="_x0000_s1031" type="#_x0000_t75" style="position:absolute;left:2635;width:1834;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VHTEAAAA2gAAAA8AAABkcnMvZG93bnJldi54bWxEj0FrwkAUhO+C/2F5Qi9FN21FNLqKFFos&#10;9KBRPD+yzySafZvubmP8912h4HGYmW+YxaoztWjJ+cqygpdRAoI4t7riQsFh/zGcgvABWWNtmRTc&#10;yMNq2e8tMNX2yjtqs1CICGGfooIyhCaV0uclGfQj2xBH72SdwRClK6R2eI1wU8vXJJlIgxXHhRIb&#10;ei8pv2S/RsHnbHv0zfPPht++pu7WZvvs+3hW6mnQrecgAnXhEf5vb7SCMdyvxBs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VHTEAAAA2gAAAA8AAAAAAAAAAAAAAAAA&#10;nwIAAGRycy9kb3ducmV2LnhtbFBLBQYAAAAABAAEAPcAAACQAwAAAAA=&#10;">
              <v:imagedata r:id="rId17" o:title=""/>
            </v:shape>
          </v:group>
        </w:pict>
      </w:r>
      <w:r w:rsidR="00FD4CF3">
        <w:rPr>
          <w:sz w:val="22"/>
          <w:szCs w:val="22"/>
        </w:rPr>
        <w:pict w14:anchorId="675F9CE3">
          <v:shape id="_x0000_i1027" type="#_x0000_t75" style="width:241.95pt;height:59.7pt;mso-left-percent:-10001;mso-top-percent:-10001;mso-position-horizontal:absolute;mso-position-horizontal-relative:char;mso-position-vertical:absolute;mso-position-vertical-relative:line;mso-left-percent:-10001;mso-top-percent:-10001">
            <v:imagedata r:id="rId18" o:title=""/>
          </v:shape>
        </w:pict>
      </w:r>
    </w:p>
    <w:p w:rsidR="00355697" w:rsidRDefault="00857581" w:rsidP="00BB2CFA">
      <w:pPr>
        <w:rPr>
          <w:sz w:val="22"/>
          <w:szCs w:val="22"/>
        </w:rPr>
      </w:pPr>
      <w:r>
        <w:rPr>
          <w:rFonts w:ascii="Times New Roman" w:hAnsi="Times New Roman"/>
          <w:sz w:val="24"/>
          <w:szCs w:val="24"/>
        </w:rPr>
        <w:pict>
          <v:group id="_x0000_s1032" style="position:absolute;left:0;text-align:left;margin-left:62.55pt;margin-top:547.15pt;width:241.65pt;height:58.85pt;z-index:251660288" coordsize="4469,992"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">
            <v:shape id="Imatge 2" o:spid="_x0000_s1033" type="#_x0000_t75" style="position:absolute;width:2608;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qyZPBAAAA2gAAAA8AAABkcnMvZG93bnJldi54bWxEj91qAjEUhO+FvkM4hd5ptgoiq1HEolhQ&#10;wZ8HOCTH3cXNyZJE3fbpjSB4OczMN8xk1tpa3MiHyrGC714Gglg7U3Gh4HRcdkcgQkQ2WDsmBX8U&#10;YDb96EwwN+7Oe7odYiEShEOOCsoYm1zKoEuyGHquIU7e2XmLMUlfSOPxnuC2lv0sG0qLFaeFEhta&#10;lKQvh6tV4De8v/YZ17vVz7Y2/wOtf+VIqa/Pdj4GEamN7/CrvTYKBvC8km6An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NqyZPBAAAA2gAAAA8AAAAAAAAAAAAAAAAAnwIA&#10;AGRycy9kb3ducmV2LnhtbFBLBQYAAAAABAAEAPcAAACNAwAAAAA=&#10;">
              <v:imagedata r:id="rId16" o:title=""/>
            </v:shape>
            <v:shape id="Imatge 3" o:spid="_x0000_s1034" type="#_x0000_t75" style="position:absolute;left:2635;width:1834;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VHTEAAAA2gAAAA8AAABkcnMvZG93bnJldi54bWxEj0FrwkAUhO+C/2F5Qi9FN21FNLqKFFos&#10;9KBRPD+yzySafZvubmP8912h4HGYmW+YxaoztWjJ+cqygpdRAoI4t7riQsFh/zGcgvABWWNtmRTc&#10;yMNq2e8tMNX2yjtqs1CICGGfooIyhCaV0uclGfQj2xBH72SdwRClK6R2eI1wU8vXJJlIgxXHhRIb&#10;ei8pv2S/RsHnbHv0zfPPht++pu7WZvvs+3hW6mnQrecgAnXhEf5vb7SCMdyvxBs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VHTEAAAA2gAAAA8AAAAAAAAAAAAAAAAA&#10;nwIAAGRycy9kb3ducmV2LnhtbFBLBQYAAAAABAAEAPcAAACQAwAAAAA=&#10;">
              <v:imagedata r:id="rId17" o:title=""/>
            </v:shape>
          </v:group>
        </w:pict>
      </w:r>
    </w:p>
    <w:p w:rsidR="00355697" w:rsidRDefault="00355697" w:rsidP="00BB2CFA">
      <w:pPr>
        <w:rPr>
          <w:sz w:val="22"/>
          <w:szCs w:val="22"/>
        </w:rPr>
      </w:pPr>
    </w:p>
    <w:p w:rsidR="00355697" w:rsidRDefault="00355697" w:rsidP="00BB2CFA">
      <w:pPr>
        <w:rPr>
          <w:sz w:val="22"/>
          <w:szCs w:val="22"/>
        </w:rPr>
      </w:pPr>
      <w:r>
        <w:rPr>
          <w:sz w:val="22"/>
          <w:szCs w:val="22"/>
        </w:rPr>
        <w:t>Altres criteris automàtics:</w:t>
      </w:r>
    </w:p>
    <w:p w:rsidR="00355697" w:rsidRDefault="00355697" w:rsidP="00BB2CFA">
      <w:pPr>
        <w:rPr>
          <w:sz w:val="22"/>
          <w:szCs w:val="22"/>
        </w:rPr>
      </w:pPr>
    </w:p>
    <w:p w:rsidR="00355697" w:rsidRDefault="00355697" w:rsidP="00355697">
      <w:pPr>
        <w:pStyle w:val="Textbody"/>
        <w:numPr>
          <w:ilvl w:val="0"/>
          <w:numId w:val="31"/>
        </w:numPr>
        <w:tabs>
          <w:tab w:val="left" w:pos="707"/>
        </w:tabs>
        <w:spacing w:before="0" w:after="0"/>
        <w:rPr>
          <w:rFonts w:ascii="Franklin Gothic Book" w:hAnsi="Franklin Gothic Book"/>
          <w:b/>
          <w:sz w:val="22"/>
          <w:szCs w:val="22"/>
        </w:rPr>
      </w:pPr>
      <w:r>
        <w:rPr>
          <w:rFonts w:ascii="Franklin Gothic Book" w:hAnsi="Franklin Gothic Book"/>
          <w:b/>
          <w:sz w:val="22"/>
          <w:szCs w:val="22"/>
        </w:rPr>
        <w:t>Reducció del termini d’inici de les obres un cop formalitzat el contracte: 10</w:t>
      </w:r>
      <w:r>
        <w:rPr>
          <w:rFonts w:ascii="Franklin Gothic Book" w:eastAsia="Calibri" w:hAnsi="Franklin Gothic Book"/>
          <w:b/>
          <w:sz w:val="22"/>
          <w:szCs w:val="22"/>
          <w:lang w:eastAsia="en-US"/>
        </w:rPr>
        <w:t xml:space="preserve"> punts.</w:t>
      </w:r>
    </w:p>
    <w:p w:rsidR="00355697" w:rsidRDefault="00355697" w:rsidP="00355697">
      <w:pPr>
        <w:pStyle w:val="Textbody"/>
        <w:tabs>
          <w:tab w:val="left" w:pos="707"/>
        </w:tabs>
        <w:spacing w:before="0" w:after="0"/>
        <w:rPr>
          <w:rFonts w:ascii="Franklin Gothic Book" w:eastAsia="Calibri" w:hAnsi="Franklin Gothic Book"/>
          <w:sz w:val="22"/>
          <w:szCs w:val="22"/>
          <w:lang w:eastAsia="en-US"/>
        </w:rPr>
      </w:pPr>
    </w:p>
    <w:p w:rsidR="00355697" w:rsidRDefault="00355697" w:rsidP="00355697">
      <w:pPr>
        <w:pStyle w:val="Textbody"/>
        <w:tabs>
          <w:tab w:val="left" w:pos="707"/>
        </w:tabs>
        <w:spacing w:before="0" w:after="0"/>
        <w:ind w:left="720"/>
        <w:rPr>
          <w:rFonts w:ascii="Franklin Gothic Book" w:hAnsi="Franklin Gothic Book"/>
          <w:sz w:val="22"/>
          <w:szCs w:val="22"/>
        </w:rPr>
      </w:pPr>
      <w:r>
        <w:rPr>
          <w:rFonts w:ascii="Franklin Gothic Book" w:hAnsi="Franklin Gothic Book"/>
          <w:sz w:val="22"/>
          <w:szCs w:val="22"/>
        </w:rPr>
        <w:t xml:space="preserve">Els licitadors podran proposar una reducció del termini d'inici de les obres un cop formalitzat el contracte. Aquesta reducció es valorarà amb un màxim de 10 punts, atorgant-se 5 punts per cada setmana completa de reducció </w:t>
      </w:r>
      <w:proofErr w:type="spellStart"/>
      <w:r>
        <w:rPr>
          <w:rFonts w:ascii="Franklin Gothic Book" w:hAnsi="Franklin Gothic Book"/>
          <w:sz w:val="22"/>
          <w:szCs w:val="22"/>
        </w:rPr>
        <w:t>ofertada</w:t>
      </w:r>
      <w:proofErr w:type="spellEnd"/>
      <w:r>
        <w:rPr>
          <w:rFonts w:ascii="Franklin Gothic Book" w:hAnsi="Franklin Gothic Book"/>
          <w:sz w:val="22"/>
          <w:szCs w:val="22"/>
        </w:rPr>
        <w:t>.</w:t>
      </w:r>
      <w:r>
        <w:rPr>
          <w:sz w:val="22"/>
          <w:szCs w:val="22"/>
        </w:rPr>
        <w:t>​</w:t>
      </w:r>
    </w:p>
    <w:p w:rsidR="00355697" w:rsidRDefault="00355697" w:rsidP="00BB2CFA">
      <w:pPr>
        <w:rPr>
          <w:sz w:val="22"/>
          <w:szCs w:val="22"/>
        </w:rPr>
      </w:pPr>
    </w:p>
    <w:p w:rsidR="00355697" w:rsidRDefault="00355697" w:rsidP="00355697">
      <w:pPr>
        <w:pStyle w:val="Textbody"/>
        <w:tabs>
          <w:tab w:val="left" w:pos="707"/>
        </w:tabs>
        <w:spacing w:before="0" w:after="0"/>
        <w:rPr>
          <w:sz w:val="22"/>
          <w:szCs w:val="22"/>
        </w:rPr>
      </w:pPr>
      <w:r>
        <w:rPr>
          <w:rFonts w:ascii="Franklin Gothic Book" w:hAnsi="Franklin Gothic Book"/>
          <w:sz w:val="22"/>
          <w:szCs w:val="22"/>
        </w:rPr>
        <w:t>D'acord amb l'article 237 de la Llei de Contractes del Sector Públic, l'execució del contracte d'obres comença amb l'acta de comprovació del replantejament, que s'ha de formalitzar dins del termini que es consigni en el contracte, no superior a un mes des de la data de la formalització, llevat de casos excepcionals degudament justificats.</w:t>
      </w:r>
      <w:r>
        <w:rPr>
          <w:sz w:val="22"/>
          <w:szCs w:val="22"/>
        </w:rPr>
        <w:t>​</w:t>
      </w:r>
    </w:p>
    <w:p w:rsidR="00355697" w:rsidRDefault="00355697" w:rsidP="00355697">
      <w:pPr>
        <w:pStyle w:val="Textbody"/>
        <w:tabs>
          <w:tab w:val="left" w:pos="707"/>
        </w:tabs>
        <w:spacing w:before="0" w:after="0"/>
        <w:rPr>
          <w:rFonts w:ascii="Franklin Gothic Book" w:hAnsi="Franklin Gothic Book"/>
          <w:sz w:val="22"/>
          <w:szCs w:val="22"/>
        </w:rPr>
      </w:pPr>
    </w:p>
    <w:p w:rsidR="00355697" w:rsidRDefault="00355697" w:rsidP="00355697">
      <w:pPr>
        <w:pStyle w:val="Textbody"/>
        <w:tabs>
          <w:tab w:val="left" w:pos="707"/>
        </w:tabs>
        <w:spacing w:before="0" w:after="0"/>
        <w:rPr>
          <w:rFonts w:ascii="Franklin Gothic Book" w:hAnsi="Franklin Gothic Book"/>
          <w:sz w:val="22"/>
          <w:szCs w:val="22"/>
          <w:u w:val="single"/>
        </w:rPr>
      </w:pPr>
      <w:r w:rsidRPr="00355697">
        <w:rPr>
          <w:rFonts w:ascii="Franklin Gothic Book" w:hAnsi="Franklin Gothic Book"/>
          <w:bCs/>
          <w:sz w:val="22"/>
          <w:szCs w:val="22"/>
          <w:u w:val="single"/>
        </w:rPr>
        <w:t>Condicions de la millora</w:t>
      </w:r>
      <w:r w:rsidRPr="00355697">
        <w:rPr>
          <w:rFonts w:ascii="Franklin Gothic Book" w:hAnsi="Franklin Gothic Book"/>
          <w:sz w:val="22"/>
          <w:szCs w:val="22"/>
          <w:u w:val="single"/>
        </w:rPr>
        <w:t>:</w:t>
      </w:r>
    </w:p>
    <w:p w:rsidR="00355697" w:rsidRPr="00355697" w:rsidRDefault="00355697" w:rsidP="00355697">
      <w:pPr>
        <w:pStyle w:val="Textbody"/>
        <w:tabs>
          <w:tab w:val="left" w:pos="707"/>
        </w:tabs>
        <w:spacing w:before="0" w:after="0"/>
        <w:rPr>
          <w:rFonts w:ascii="Franklin Gothic Book" w:hAnsi="Franklin Gothic Book"/>
          <w:sz w:val="22"/>
          <w:szCs w:val="22"/>
          <w:u w:val="single"/>
        </w:rPr>
      </w:pPr>
    </w:p>
    <w:p w:rsidR="00355697" w:rsidRDefault="00355697" w:rsidP="00355697">
      <w:pPr>
        <w:pStyle w:val="Textbody"/>
        <w:tabs>
          <w:tab w:val="left" w:pos="707"/>
        </w:tabs>
        <w:spacing w:before="0" w:after="0"/>
        <w:rPr>
          <w:rFonts w:ascii="Franklin Gothic Book" w:hAnsi="Franklin Gothic Book"/>
          <w:sz w:val="22"/>
          <w:szCs w:val="22"/>
        </w:rPr>
      </w:pPr>
      <w:r>
        <w:rPr>
          <w:rFonts w:ascii="Franklin Gothic Book" w:hAnsi="Franklin Gothic Book"/>
          <w:sz w:val="22"/>
          <w:szCs w:val="22"/>
        </w:rPr>
        <w:t xml:space="preserve">a. </w:t>
      </w:r>
      <w:r>
        <w:rPr>
          <w:rFonts w:ascii="Franklin Gothic Book" w:hAnsi="Franklin Gothic Book"/>
          <w:bCs/>
          <w:sz w:val="22"/>
          <w:szCs w:val="22"/>
        </w:rPr>
        <w:t>Reducció màxima</w:t>
      </w:r>
      <w:r>
        <w:rPr>
          <w:rFonts w:ascii="Franklin Gothic Book" w:hAnsi="Franklin Gothic Book"/>
          <w:sz w:val="22"/>
          <w:szCs w:val="22"/>
        </w:rPr>
        <w:t>: La reducció màxima del termini serà de 2 setmanes.</w:t>
      </w:r>
      <w:r>
        <w:rPr>
          <w:sz w:val="22"/>
          <w:szCs w:val="22"/>
        </w:rPr>
        <w:t>​</w:t>
      </w:r>
    </w:p>
    <w:p w:rsidR="00355697" w:rsidRDefault="00355697" w:rsidP="00355697">
      <w:pPr>
        <w:pStyle w:val="Textbody"/>
        <w:tabs>
          <w:tab w:val="left" w:pos="707"/>
        </w:tabs>
        <w:spacing w:before="0" w:after="0"/>
        <w:rPr>
          <w:sz w:val="22"/>
          <w:szCs w:val="22"/>
        </w:rPr>
      </w:pPr>
      <w:r>
        <w:rPr>
          <w:rFonts w:ascii="Franklin Gothic Book" w:hAnsi="Franklin Gothic Book"/>
          <w:sz w:val="22"/>
          <w:szCs w:val="22"/>
        </w:rPr>
        <w:t xml:space="preserve">b. </w:t>
      </w:r>
      <w:r>
        <w:rPr>
          <w:rFonts w:ascii="Franklin Gothic Book" w:hAnsi="Franklin Gothic Book"/>
          <w:bCs/>
          <w:sz w:val="22"/>
          <w:szCs w:val="22"/>
        </w:rPr>
        <w:t>Puntuació</w:t>
      </w:r>
      <w:r>
        <w:rPr>
          <w:rFonts w:ascii="Franklin Gothic Book" w:hAnsi="Franklin Gothic Book"/>
          <w:sz w:val="22"/>
          <w:szCs w:val="22"/>
        </w:rPr>
        <w:t xml:space="preserve">: S'atorgaran 5 punts per cada setmana completa de reducció </w:t>
      </w:r>
      <w:proofErr w:type="spellStart"/>
      <w:r>
        <w:rPr>
          <w:rFonts w:ascii="Franklin Gothic Book" w:hAnsi="Franklin Gothic Book"/>
          <w:sz w:val="22"/>
          <w:szCs w:val="22"/>
        </w:rPr>
        <w:t>ofertada</w:t>
      </w:r>
      <w:proofErr w:type="spellEnd"/>
      <w:r>
        <w:rPr>
          <w:rFonts w:ascii="Franklin Gothic Book" w:hAnsi="Franklin Gothic Book"/>
          <w:sz w:val="22"/>
          <w:szCs w:val="22"/>
        </w:rPr>
        <w:t>, fins a un màxim de 10 punts.</w:t>
      </w:r>
      <w:r>
        <w:rPr>
          <w:sz w:val="22"/>
          <w:szCs w:val="22"/>
        </w:rPr>
        <w:t>​</w:t>
      </w:r>
    </w:p>
    <w:p w:rsidR="00355697" w:rsidRDefault="00355697" w:rsidP="00355697">
      <w:pPr>
        <w:pStyle w:val="Textbody"/>
        <w:tabs>
          <w:tab w:val="left" w:pos="707"/>
        </w:tabs>
        <w:spacing w:before="0" w:after="0"/>
        <w:rPr>
          <w:rFonts w:ascii="Franklin Gothic Book" w:hAnsi="Franklin Gothic Book"/>
          <w:sz w:val="22"/>
          <w:szCs w:val="22"/>
        </w:rPr>
      </w:pPr>
    </w:p>
    <w:p w:rsidR="00355697" w:rsidRDefault="00355697" w:rsidP="00355697">
      <w:pPr>
        <w:pStyle w:val="Textbody"/>
        <w:tabs>
          <w:tab w:val="left" w:pos="707"/>
        </w:tabs>
        <w:spacing w:before="0" w:after="0"/>
        <w:rPr>
          <w:rFonts w:ascii="Franklin Gothic Book" w:hAnsi="Franklin Gothic Book"/>
          <w:sz w:val="22"/>
          <w:szCs w:val="22"/>
        </w:rPr>
      </w:pPr>
      <w:r>
        <w:rPr>
          <w:rFonts w:ascii="Franklin Gothic Book" w:hAnsi="Franklin Gothic Book"/>
          <w:sz w:val="22"/>
          <w:szCs w:val="22"/>
        </w:rPr>
        <w:t xml:space="preserve">Els licitadors hauran d'indicar en la seva oferta el nombre de setmanes de reducció del termini d'inici de les obres que proposen. Aquesta declaració haurà d'estar signada pel representant legal de l'empresa i inclosa en el sobre corresponent a la documentació tècnica i haurà d’anar acompanyada d’un pla de treball d’execució dels treballs previs a l’inici de la obra. </w:t>
      </w:r>
    </w:p>
    <w:p w:rsidR="00355697" w:rsidRDefault="00355697" w:rsidP="00355697">
      <w:pPr>
        <w:pStyle w:val="Textbody"/>
        <w:tabs>
          <w:tab w:val="left" w:pos="707"/>
        </w:tabs>
        <w:spacing w:before="0" w:after="0"/>
        <w:rPr>
          <w:rFonts w:ascii="Franklin Gothic Book" w:hAnsi="Franklin Gothic Book"/>
          <w:sz w:val="22"/>
          <w:szCs w:val="22"/>
        </w:rPr>
      </w:pPr>
    </w:p>
    <w:p w:rsidR="00355697" w:rsidRDefault="00355697" w:rsidP="00355697">
      <w:pPr>
        <w:rPr>
          <w:sz w:val="22"/>
          <w:szCs w:val="22"/>
        </w:rPr>
      </w:pPr>
      <w:r>
        <w:rPr>
          <w:sz w:val="22"/>
          <w:szCs w:val="22"/>
        </w:rPr>
        <w:t>La reducció del termini d'inici de les obres proposada pel licitador i acceptada per l'òrgan de contractació tindrà caràcter contractual i serà d'obligat compliment</w:t>
      </w:r>
    </w:p>
    <w:p w:rsidR="00355697" w:rsidRPr="001C065E" w:rsidRDefault="00355697" w:rsidP="00BB2CFA">
      <w:pPr>
        <w:rPr>
          <w:sz w:val="22"/>
          <w:szCs w:val="22"/>
        </w:rPr>
      </w:pPr>
    </w:p>
    <w:p w:rsidR="00355697" w:rsidRDefault="00355697" w:rsidP="00355697">
      <w:pPr>
        <w:pStyle w:val="Textbody"/>
        <w:numPr>
          <w:ilvl w:val="0"/>
          <w:numId w:val="31"/>
        </w:numPr>
        <w:tabs>
          <w:tab w:val="left" w:pos="707"/>
        </w:tabs>
        <w:spacing w:before="0" w:after="0"/>
        <w:rPr>
          <w:rFonts w:ascii="Franklin Gothic Book" w:hAnsi="Franklin Gothic Book"/>
          <w:b/>
          <w:sz w:val="22"/>
          <w:szCs w:val="22"/>
        </w:rPr>
      </w:pPr>
      <w:r>
        <w:rPr>
          <w:rFonts w:ascii="Franklin Gothic Book" w:hAnsi="Franklin Gothic Book"/>
          <w:b/>
          <w:sz w:val="22"/>
          <w:szCs w:val="22"/>
        </w:rPr>
        <w:t>Reducció del termini d’execució de les obres: 10</w:t>
      </w:r>
      <w:r>
        <w:rPr>
          <w:rFonts w:ascii="Franklin Gothic Book" w:eastAsia="Calibri" w:hAnsi="Franklin Gothic Book"/>
          <w:b/>
          <w:sz w:val="22"/>
          <w:szCs w:val="22"/>
          <w:lang w:eastAsia="en-US"/>
        </w:rPr>
        <w:t xml:space="preserve"> punts.</w:t>
      </w:r>
    </w:p>
    <w:p w:rsidR="00355697" w:rsidRDefault="00355697" w:rsidP="00355697">
      <w:pPr>
        <w:pStyle w:val="Textbody"/>
        <w:tabs>
          <w:tab w:val="left" w:pos="707"/>
        </w:tabs>
        <w:spacing w:before="0" w:after="0"/>
        <w:rPr>
          <w:rFonts w:ascii="Franklin Gothic Book" w:eastAsia="Calibri" w:hAnsi="Franklin Gothic Book"/>
          <w:sz w:val="22"/>
          <w:szCs w:val="22"/>
          <w:lang w:eastAsia="en-US"/>
        </w:rPr>
      </w:pPr>
    </w:p>
    <w:p w:rsidR="00355697" w:rsidRDefault="00355697" w:rsidP="00355697">
      <w:pPr>
        <w:pStyle w:val="Textbody"/>
        <w:tabs>
          <w:tab w:val="left" w:pos="707"/>
        </w:tabs>
        <w:spacing w:before="0" w:after="0"/>
        <w:ind w:left="720"/>
        <w:rPr>
          <w:rFonts w:ascii="Franklin Gothic Book" w:hAnsi="Franklin Gothic Book"/>
          <w:sz w:val="22"/>
          <w:szCs w:val="22"/>
        </w:rPr>
      </w:pPr>
      <w:r>
        <w:rPr>
          <w:rFonts w:ascii="Franklin Gothic Book" w:hAnsi="Franklin Gothic Book"/>
          <w:sz w:val="22"/>
          <w:szCs w:val="22"/>
        </w:rPr>
        <w:t xml:space="preserve">Els licitadors podran proposar una reducció del termini d'execució de les obres un cop signada l’acta de replanteig i aprovació del pla de seguretat. Aquesta reducció </w:t>
      </w:r>
      <w:r>
        <w:rPr>
          <w:rFonts w:ascii="Franklin Gothic Book" w:hAnsi="Franklin Gothic Book"/>
          <w:sz w:val="22"/>
          <w:szCs w:val="22"/>
        </w:rPr>
        <w:lastRenderedPageBreak/>
        <w:t>es valorarà amb un màxim de 10 punts, atorgant-se 2 punts per cada dia hàbil de reducció del termini.</w:t>
      </w:r>
      <w:r>
        <w:rPr>
          <w:sz w:val="22"/>
          <w:szCs w:val="22"/>
        </w:rPr>
        <w:t>​</w:t>
      </w:r>
    </w:p>
    <w:p w:rsidR="00355697" w:rsidRDefault="00355697" w:rsidP="00355697">
      <w:pPr>
        <w:pStyle w:val="Textbody"/>
        <w:tabs>
          <w:tab w:val="left" w:pos="707"/>
        </w:tabs>
        <w:spacing w:before="0" w:after="0"/>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bCs/>
          <w:sz w:val="22"/>
          <w:szCs w:val="22"/>
        </w:rPr>
        <w:t>Condicions de la millora</w:t>
      </w:r>
      <w:r>
        <w:rPr>
          <w:rFonts w:ascii="Franklin Gothic Book" w:hAnsi="Franklin Gothic Book"/>
          <w:sz w:val="22"/>
          <w:szCs w:val="22"/>
        </w:rPr>
        <w:t>:</w:t>
      </w:r>
    </w:p>
    <w:p w:rsidR="00355697" w:rsidRDefault="00355697" w:rsidP="00355697">
      <w:pPr>
        <w:pStyle w:val="Textbody"/>
        <w:numPr>
          <w:ilvl w:val="1"/>
          <w:numId w:val="32"/>
        </w:numPr>
        <w:tabs>
          <w:tab w:val="left" w:pos="707"/>
        </w:tabs>
        <w:spacing w:before="0" w:after="0"/>
        <w:rPr>
          <w:rFonts w:ascii="Franklin Gothic Book" w:hAnsi="Franklin Gothic Book"/>
          <w:sz w:val="22"/>
          <w:szCs w:val="22"/>
        </w:rPr>
      </w:pPr>
      <w:r>
        <w:rPr>
          <w:rFonts w:ascii="Franklin Gothic Book" w:hAnsi="Franklin Gothic Book"/>
          <w:bCs/>
          <w:sz w:val="22"/>
          <w:szCs w:val="22"/>
        </w:rPr>
        <w:t>Reducció màxima</w:t>
      </w:r>
      <w:r>
        <w:rPr>
          <w:rFonts w:ascii="Franklin Gothic Book" w:hAnsi="Franklin Gothic Book"/>
          <w:sz w:val="22"/>
          <w:szCs w:val="22"/>
        </w:rPr>
        <w:t xml:space="preserve">: La reducció màxima del termini serà de 5 dies hàbils. </w:t>
      </w:r>
    </w:p>
    <w:p w:rsidR="00355697" w:rsidRDefault="00355697" w:rsidP="00355697">
      <w:pPr>
        <w:pStyle w:val="Textbody"/>
        <w:tabs>
          <w:tab w:val="left" w:pos="707"/>
        </w:tabs>
        <w:spacing w:before="0" w:after="0"/>
        <w:ind w:left="1134"/>
        <w:rPr>
          <w:rFonts w:ascii="Franklin Gothic Book" w:hAnsi="Franklin Gothic Book"/>
          <w:sz w:val="22"/>
          <w:szCs w:val="22"/>
        </w:rPr>
      </w:pPr>
      <w:r>
        <w:rPr>
          <w:rFonts w:ascii="Franklin Gothic Book" w:hAnsi="Franklin Gothic Book"/>
          <w:sz w:val="22"/>
          <w:szCs w:val="22"/>
        </w:rPr>
        <w:t xml:space="preserve">b. </w:t>
      </w:r>
      <w:r>
        <w:rPr>
          <w:rFonts w:ascii="Franklin Gothic Book" w:hAnsi="Franklin Gothic Book"/>
          <w:bCs/>
          <w:sz w:val="22"/>
          <w:szCs w:val="22"/>
        </w:rPr>
        <w:t>Puntuació</w:t>
      </w:r>
      <w:r>
        <w:rPr>
          <w:rFonts w:ascii="Franklin Gothic Book" w:hAnsi="Franklin Gothic Book"/>
          <w:sz w:val="22"/>
          <w:szCs w:val="22"/>
        </w:rPr>
        <w:t xml:space="preserve">: </w:t>
      </w:r>
      <w:proofErr w:type="spellStart"/>
      <w:r>
        <w:rPr>
          <w:rFonts w:ascii="Franklin Gothic Book" w:hAnsi="Franklin Gothic Book"/>
          <w:sz w:val="22"/>
          <w:szCs w:val="22"/>
        </w:rPr>
        <w:t>S'atorgara</w:t>
      </w:r>
      <w:proofErr w:type="spellEnd"/>
      <w:r>
        <w:rPr>
          <w:rFonts w:ascii="Franklin Gothic Book" w:hAnsi="Franklin Gothic Book"/>
          <w:sz w:val="22"/>
          <w:szCs w:val="22"/>
        </w:rPr>
        <w:t xml:space="preserve"> 2 punts per cada dia hàbil de reducció del termini d’execució, fins a un màxim de 10 punts.</w:t>
      </w:r>
      <w:r>
        <w:rPr>
          <w:sz w:val="22"/>
          <w:szCs w:val="22"/>
        </w:rPr>
        <w:t>​</w:t>
      </w:r>
    </w:p>
    <w:p w:rsidR="00355697" w:rsidRDefault="00355697" w:rsidP="00355697">
      <w:pPr>
        <w:pStyle w:val="Textbody"/>
        <w:tabs>
          <w:tab w:val="left" w:pos="707"/>
        </w:tabs>
        <w:spacing w:before="0" w:after="0"/>
        <w:ind w:left="720"/>
        <w:rPr>
          <w:rFonts w:ascii="Franklin Gothic Book" w:hAnsi="Franklin Gothic Book"/>
          <w:sz w:val="22"/>
          <w:szCs w:val="22"/>
        </w:rPr>
      </w:pPr>
      <w:r>
        <w:rPr>
          <w:rFonts w:ascii="Franklin Gothic Book" w:hAnsi="Franklin Gothic Book"/>
          <w:sz w:val="22"/>
          <w:szCs w:val="22"/>
        </w:rPr>
        <w:t xml:space="preserve">Els licitadors hauran d'indicar en la seva oferta el nombre de dies de reducció del termini d’execució de les obres que proposen. Aquesta declaració haurà d'estar signada pel representant legal de l'empresa i inclosa en el sobre corresponent a la documentació tècnica i haurà d’anar acompanyada d’un pla de treball d’execució dels treballs previs a l’inici de la obra. </w:t>
      </w:r>
    </w:p>
    <w:p w:rsidR="00355697" w:rsidRDefault="00355697" w:rsidP="00355697">
      <w:pPr>
        <w:pStyle w:val="Textbody"/>
        <w:tabs>
          <w:tab w:val="left" w:pos="707"/>
        </w:tabs>
        <w:spacing w:before="0" w:after="0"/>
        <w:ind w:left="720"/>
        <w:rPr>
          <w:rFonts w:ascii="Franklin Gothic Book" w:hAnsi="Franklin Gothic Book"/>
          <w:sz w:val="22"/>
          <w:szCs w:val="22"/>
        </w:rPr>
      </w:pPr>
      <w:r>
        <w:rPr>
          <w:rFonts w:ascii="Franklin Gothic Book" w:hAnsi="Franklin Gothic Book"/>
          <w:sz w:val="22"/>
          <w:szCs w:val="22"/>
        </w:rPr>
        <w:t>La reducció del termini d’execució de les obres proposada pel licitador i acceptada per l'òrgan de contractació tindrà caràcter contractual i serà d'obligat compliment.</w:t>
      </w:r>
    </w:p>
    <w:p w:rsidR="00BB2CFA" w:rsidRPr="001C065E" w:rsidRDefault="00BB2CFA" w:rsidP="00BB2CFA">
      <w:pPr>
        <w:rPr>
          <w:b/>
          <w:bCs/>
          <w:sz w:val="22"/>
          <w:szCs w:val="22"/>
        </w:rPr>
      </w:pPr>
    </w:p>
    <w:p w:rsidR="00BB2CFA" w:rsidRPr="001C065E" w:rsidRDefault="00DE4057" w:rsidP="00BB2CFA">
      <w:pPr>
        <w:rPr>
          <w:sz w:val="22"/>
          <w:szCs w:val="22"/>
        </w:rPr>
      </w:pPr>
      <w:r w:rsidRPr="001C065E">
        <w:rPr>
          <w:b/>
          <w:bCs/>
          <w:sz w:val="22"/>
          <w:szCs w:val="22"/>
        </w:rPr>
        <w:t>10.3. Ofertes anormalment baixes</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Per a determinar si una oferta té valors anormalment baixos:</w:t>
      </w:r>
    </w:p>
    <w:p w:rsidR="00BB2CFA" w:rsidRPr="001C065E" w:rsidRDefault="00BB2CFA" w:rsidP="00BB2CFA">
      <w:pPr>
        <w:rPr>
          <w:sz w:val="22"/>
          <w:szCs w:val="22"/>
        </w:rPr>
      </w:pPr>
    </w:p>
    <w:p w:rsidR="00355697" w:rsidRDefault="00355697" w:rsidP="00355697">
      <w:pPr>
        <w:rPr>
          <w:rFonts w:cs="Verdana"/>
          <w:sz w:val="22"/>
          <w:szCs w:val="22"/>
        </w:rPr>
      </w:pPr>
      <w:r>
        <w:rPr>
          <w:rFonts w:cs="Verdana"/>
          <w:sz w:val="22"/>
          <w:szCs w:val="22"/>
        </w:rPr>
        <w:t xml:space="preserve">Es consideraran ofertes anormalment baixes aquelles en què el percentatge de baixa econòmica sigui igual o superior al 20% respecte el pressupost base de la licitació.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En cas que es presentessin dues o més empreses d’un mateix grup d’empreses (d’acord amb l’article 42.1 del Codi de Comerç), es prendrà únicament, per tal d’aplicar el règim d’identificació de les ofertes incurses en presumpció </w:t>
      </w:r>
      <w:proofErr w:type="spellStart"/>
      <w:r w:rsidRPr="001C065E">
        <w:rPr>
          <w:sz w:val="22"/>
          <w:szCs w:val="22"/>
        </w:rPr>
        <w:t>d’anormalitat</w:t>
      </w:r>
      <w:proofErr w:type="spellEnd"/>
      <w:r w:rsidRPr="001C065E">
        <w:rPr>
          <w:sz w:val="22"/>
          <w:szCs w:val="22"/>
        </w:rPr>
        <w:t xml:space="preserve">,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w:t>
      </w:r>
      <w:proofErr w:type="spellStart"/>
      <w:r w:rsidRPr="001C065E">
        <w:rPr>
          <w:sz w:val="22"/>
          <w:szCs w:val="22"/>
        </w:rPr>
        <w:t>d’anormalitat</w:t>
      </w:r>
      <w:proofErr w:type="spellEnd"/>
      <w:r w:rsidRPr="001C065E">
        <w:rPr>
          <w:sz w:val="22"/>
          <w:szCs w:val="22"/>
        </w:rPr>
        <w:t xml:space="preserve">, requerirà al licitador o licitadors que les haguessin presentat, donant-los termini suficient per tal que les justifiquin i desglossin raonada i detalladament el baix nivell de preus, o de costos, o qualsevol altre paràmetre en base al qual s’hagi definit </w:t>
      </w:r>
      <w:proofErr w:type="spellStart"/>
      <w:r w:rsidRPr="001C065E">
        <w:rPr>
          <w:sz w:val="22"/>
          <w:szCs w:val="22"/>
        </w:rPr>
        <w:t>l’anormalitat</w:t>
      </w:r>
      <w:proofErr w:type="spellEnd"/>
      <w:r w:rsidRPr="001C065E">
        <w:rPr>
          <w:sz w:val="22"/>
          <w:szCs w:val="22"/>
        </w:rPr>
        <w:t xml:space="preserve"> de l’oferta, mitjançant la presentació d’aquella informació i documents que resultin pertinents a aquests efectes.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Les solucions tècniques adoptades i les condicions excepcionalment favorables de que disposi per executar les obres.</w:t>
      </w:r>
    </w:p>
    <w:p w:rsidR="00BB2CFA" w:rsidRPr="001C065E" w:rsidRDefault="00DE4057" w:rsidP="00BB2CFA">
      <w:pPr>
        <w:rPr>
          <w:sz w:val="22"/>
          <w:szCs w:val="22"/>
        </w:rPr>
      </w:pPr>
      <w:r w:rsidRPr="001C065E">
        <w:rPr>
          <w:sz w:val="22"/>
          <w:szCs w:val="22"/>
        </w:rPr>
        <w:t xml:space="preserve"> - La innovació o originalitat de les solucions proposades, per a les obres. </w:t>
      </w:r>
    </w:p>
    <w:p w:rsidR="00BB2CFA" w:rsidRPr="001C065E" w:rsidRDefault="00DE4057" w:rsidP="00BB2CFA">
      <w:pPr>
        <w:rPr>
          <w:sz w:val="22"/>
          <w:szCs w:val="22"/>
        </w:rPr>
      </w:pPr>
      <w:r w:rsidRPr="001C065E">
        <w:rPr>
          <w:sz w:val="22"/>
          <w:szCs w:val="22"/>
        </w:rPr>
        <w:t xml:space="preserve">- El respecte de obligacions que resultin aplicables en matèria mediambiental, social o laboral, i de subcontractació, no sent justificables preus per sota de mercat o que incompleixin allò establert a l’article 201 LCSP. </w:t>
      </w:r>
    </w:p>
    <w:p w:rsidR="00BB2CFA" w:rsidRPr="001C065E" w:rsidRDefault="00DE4057" w:rsidP="00BB2CFA">
      <w:pPr>
        <w:rPr>
          <w:sz w:val="22"/>
          <w:szCs w:val="22"/>
        </w:rPr>
      </w:pPr>
      <w:r w:rsidRPr="001C065E">
        <w:rPr>
          <w:sz w:val="22"/>
          <w:szCs w:val="22"/>
        </w:rPr>
        <w:lastRenderedPageBreak/>
        <w:t xml:space="preserve">- O la possible obtenció d’un ajut d’Estat. En el procediment s’haurà de sol·licitar l’assessorament tècnic del servei corresponent.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w:t>
      </w:r>
      <w:proofErr w:type="spellStart"/>
      <w:r w:rsidRPr="001C065E">
        <w:rPr>
          <w:sz w:val="22"/>
          <w:szCs w:val="22"/>
        </w:rPr>
        <w:t>l’e</w:t>
      </w:r>
      <w:proofErr w:type="spellEnd"/>
      <w:r w:rsidRPr="001C065E">
        <w:rPr>
          <w:sz w:val="22"/>
          <w:szCs w:val="22"/>
        </w:rPr>
        <w:t xml:space="preserve">-NOTUM, integrat amb la Plataforma de Serveis de Contractació Pública.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El termini de presentació d’al·legacions és de </w:t>
      </w:r>
      <w:r w:rsidR="00DF1D6A">
        <w:rPr>
          <w:sz w:val="22"/>
          <w:szCs w:val="22"/>
        </w:rPr>
        <w:t>5</w:t>
      </w:r>
      <w:r w:rsidRPr="001C065E">
        <w:rPr>
          <w:sz w:val="22"/>
          <w:szCs w:val="22"/>
        </w:rPr>
        <w:t xml:space="preserve"> dies hàbils des de la notificació del requeriment.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Mesa de contractació avaluarà tota la informació i documentació proporcionada per el licitador en termini i elevarà, de forma degudament motivada, la corresponent proposta d’acceptació o de rebuig al òrgan de contractació.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En general, es rebutjaran les ofertes incurses en presumpció </w:t>
      </w:r>
      <w:proofErr w:type="spellStart"/>
      <w:r w:rsidRPr="001C065E">
        <w:rPr>
          <w:sz w:val="22"/>
          <w:szCs w:val="22"/>
        </w:rPr>
        <w:t>d’anormalitat</w:t>
      </w:r>
      <w:proofErr w:type="spellEnd"/>
      <w:r w:rsidRPr="001C065E">
        <w:rPr>
          <w:sz w:val="22"/>
          <w:szCs w:val="22"/>
        </w:rPr>
        <w:t xml:space="preserve"> si estan basades en hipòtesis o pràctiques inadequades des de una perspectiva tècnica, econòmica o jurídica.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Quan una empresa que hagués estat incursa en presumpció </w:t>
      </w:r>
      <w:proofErr w:type="spellStart"/>
      <w:r w:rsidRPr="001C065E">
        <w:rPr>
          <w:sz w:val="22"/>
          <w:szCs w:val="22"/>
        </w:rPr>
        <w:t>d’anormalitat</w:t>
      </w:r>
      <w:proofErr w:type="spellEnd"/>
      <w:r w:rsidRPr="001C065E">
        <w:rPr>
          <w:sz w:val="22"/>
          <w:szCs w:val="22"/>
        </w:rPr>
        <w:t xml:space="preserve">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 les obres contractades.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Variants, alternatives o ofertes integradores</w:t>
      </w:r>
    </w:p>
    <w:p w:rsidR="00BB2CFA" w:rsidRPr="001C065E" w:rsidRDefault="00BB2CFA" w:rsidP="00BB2CFA">
      <w:pPr>
        <w:rPr>
          <w:b/>
          <w:sz w:val="22"/>
          <w:szCs w:val="22"/>
        </w:rPr>
      </w:pPr>
    </w:p>
    <w:p w:rsidR="00BB2CFA" w:rsidRPr="001C065E" w:rsidRDefault="00DE4057" w:rsidP="00BB2CFA">
      <w:pPr>
        <w:rPr>
          <w:sz w:val="22"/>
          <w:szCs w:val="22"/>
        </w:rPr>
      </w:pPr>
      <w:r w:rsidRPr="001C065E">
        <w:rPr>
          <w:sz w:val="22"/>
          <w:szCs w:val="22"/>
        </w:rPr>
        <w:t>No escau.</w:t>
      </w:r>
    </w:p>
    <w:p w:rsidR="00BB2CFA" w:rsidRPr="001C065E" w:rsidRDefault="00BB2CFA" w:rsidP="00BB2CFA">
      <w:pPr>
        <w:rPr>
          <w:b/>
          <w:sz w:val="22"/>
          <w:szCs w:val="22"/>
        </w:rPr>
      </w:pPr>
    </w:p>
    <w:p w:rsidR="00BB2CFA" w:rsidRPr="001C065E" w:rsidRDefault="00BB2CFA" w:rsidP="00BB2CFA">
      <w:pPr>
        <w:rPr>
          <w:b/>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Termini de presentació de proposicions</w:t>
      </w:r>
    </w:p>
    <w:p w:rsidR="00BB2CFA" w:rsidRPr="001C065E" w:rsidRDefault="00BB2CFA" w:rsidP="00BB2CFA">
      <w:pPr>
        <w:rPr>
          <w:b/>
          <w:sz w:val="22"/>
          <w:szCs w:val="22"/>
        </w:rPr>
      </w:pPr>
    </w:p>
    <w:p w:rsidR="00BB2CFA" w:rsidRPr="001C065E" w:rsidRDefault="00DE4057" w:rsidP="00BB2CFA">
      <w:pPr>
        <w:rPr>
          <w:b/>
          <w:sz w:val="22"/>
          <w:szCs w:val="22"/>
        </w:rPr>
      </w:pPr>
      <w:r w:rsidRPr="001C065E">
        <w:rPr>
          <w:b/>
          <w:sz w:val="22"/>
          <w:szCs w:val="22"/>
        </w:rPr>
        <w:t>12.1. Termini de presentació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termini per a la presentació de la documentació exigida de conformitat amb el que preveu la clàusula següent d’aquest plec, serà de 20 dies naturals a comptar des de l’endemà de la publicació de l’anunci de licitació en el perfil del contractant.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Es recomana que la presentació d’ofertes es realitzi amb l’antelació suficient que permeti resoldre possibles incidències durant la preparació o enviament de l’oferta.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12.2. Adreça de consultes</w:t>
      </w:r>
    </w:p>
    <w:p w:rsidR="00BB2CFA" w:rsidRPr="001C065E" w:rsidRDefault="00BB2CFA" w:rsidP="00BB2CFA">
      <w:pPr>
        <w:rPr>
          <w:b/>
          <w:sz w:val="22"/>
          <w:szCs w:val="22"/>
        </w:rPr>
      </w:pPr>
    </w:p>
    <w:p w:rsidR="00DF1D6A" w:rsidRPr="001C065E" w:rsidRDefault="00DE4057" w:rsidP="00DF1D6A">
      <w:pPr>
        <w:rPr>
          <w:bCs/>
          <w:iCs/>
          <w:sz w:val="22"/>
          <w:szCs w:val="22"/>
        </w:rPr>
      </w:pPr>
      <w:r w:rsidRPr="001C065E">
        <w:rPr>
          <w:iCs/>
          <w:sz w:val="22"/>
          <w:szCs w:val="22"/>
        </w:rPr>
        <w:lastRenderedPageBreak/>
        <w:t xml:space="preserve">Les consultes que es generin en relació a aquesta licitació s’adreçaren </w:t>
      </w:r>
      <w:r w:rsidR="00DF1D6A">
        <w:rPr>
          <w:iCs/>
          <w:sz w:val="22"/>
          <w:szCs w:val="22"/>
        </w:rPr>
        <w:t>al perfil del contractant</w:t>
      </w:r>
      <w:r w:rsidRPr="001C065E">
        <w:rPr>
          <w:iCs/>
          <w:sz w:val="22"/>
          <w:szCs w:val="22"/>
        </w:rPr>
        <w:t xml:space="preserve"> i seran degudament contestades i publicades al perfil del contractant de conformitat amb la LCSP. </w:t>
      </w:r>
    </w:p>
    <w:p w:rsidR="00BB2CFA" w:rsidRPr="001C065E" w:rsidRDefault="00BB2CFA" w:rsidP="00BB2CFA">
      <w:pPr>
        <w:rPr>
          <w:bCs/>
          <w:iCs/>
          <w:sz w:val="22"/>
          <w:szCs w:val="22"/>
        </w:rPr>
      </w:pP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Documents a presentar pels licitadors, així com la forma i contingut de les proposicions</w:t>
      </w:r>
    </w:p>
    <w:p w:rsidR="00BB2CFA" w:rsidRPr="001C065E" w:rsidRDefault="00BB2CFA" w:rsidP="00BB2CFA">
      <w:pPr>
        <w:rPr>
          <w:b/>
          <w:sz w:val="22"/>
          <w:szCs w:val="22"/>
        </w:rPr>
      </w:pPr>
    </w:p>
    <w:p w:rsidR="00BB2CFA" w:rsidRPr="001C065E" w:rsidRDefault="00DE4057" w:rsidP="00BB2CFA">
      <w:pPr>
        <w:rPr>
          <w:sz w:val="22"/>
          <w:szCs w:val="22"/>
        </w:rPr>
      </w:pPr>
      <w:r w:rsidRPr="001C065E">
        <w:rPr>
          <w:b/>
          <w:bCs/>
          <w:sz w:val="22"/>
          <w:szCs w:val="22"/>
        </w:rPr>
        <w:t>13.1. Documentació que ha de constar en el sobre  A</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L’acreditació de la capacitat d’obrar de l’empresa i la selva solvència s’haurà de fer a través de: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 </w:t>
      </w:r>
      <w:r w:rsidRPr="001C065E">
        <w:rPr>
          <w:sz w:val="22"/>
          <w:szCs w:val="22"/>
          <w:u w:val="single"/>
        </w:rPr>
        <w:t>L’aportació del Document Europeu Únic de Contractació (DEUC):</w:t>
      </w:r>
    </w:p>
    <w:p w:rsidR="00BB2CFA" w:rsidRPr="001C065E" w:rsidRDefault="00DE4057" w:rsidP="00BB2CFA">
      <w:pPr>
        <w:rPr>
          <w:sz w:val="22"/>
          <w:szCs w:val="22"/>
        </w:rPr>
      </w:pPr>
      <w:r w:rsidRPr="001C065E">
        <w:rPr>
          <w:sz w:val="22"/>
          <w:szCs w:val="22"/>
        </w:rPr>
        <w:t>Les empreses licitadores han de presentar el Document europeu únic de contractació (DEUC), el qual s’adjunta com a annex a aquest plec , mitjançant el qual declaren el següent: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Que la societat està constituïda vàlidament i que de conformitat amb el seu objecte social es pot presentar a la licitació, així com que la persona signatària del DEUC té la deguda representació per presentar la proposició i el DEUC;</w:t>
      </w:r>
    </w:p>
    <w:p w:rsidR="00BB2CFA" w:rsidRPr="001C065E" w:rsidRDefault="00DE4057" w:rsidP="00BB2CFA">
      <w:pPr>
        <w:rPr>
          <w:sz w:val="22"/>
          <w:szCs w:val="22"/>
        </w:rPr>
      </w:pPr>
      <w:r w:rsidRPr="001C065E">
        <w:rPr>
          <w:sz w:val="22"/>
          <w:szCs w:val="22"/>
        </w:rPr>
        <w:t>- Que compleix els requisits de solvència econòmica i financera, i tècnica i professional, de conformitat amb els requisits mínims exigits en aquest plec;</w:t>
      </w:r>
    </w:p>
    <w:p w:rsidR="00BB2CFA" w:rsidRPr="001C065E" w:rsidRDefault="00DE4057" w:rsidP="00BB2CFA">
      <w:pPr>
        <w:rPr>
          <w:sz w:val="22"/>
          <w:szCs w:val="22"/>
        </w:rPr>
      </w:pPr>
      <w:r w:rsidRPr="001C065E">
        <w:rPr>
          <w:sz w:val="22"/>
          <w:szCs w:val="22"/>
        </w:rPr>
        <w:t>- Que no està incursa en prohibició de contractar;</w:t>
      </w:r>
    </w:p>
    <w:p w:rsidR="00BB2CFA" w:rsidRPr="001C065E" w:rsidRDefault="00DE4057" w:rsidP="00BB2CFA">
      <w:pPr>
        <w:rPr>
          <w:sz w:val="22"/>
          <w:szCs w:val="22"/>
        </w:rPr>
      </w:pPr>
      <w:r w:rsidRPr="001C065E">
        <w:rPr>
          <w:sz w:val="22"/>
          <w:szCs w:val="22"/>
        </w:rPr>
        <w:t>- Que compleix amb la resta de requisits que s’estableixen en aquest plec i que es poden acreditar mitjançant el DEUC.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Les empreses licitadores que figurin en una base de dades nacional d’un Estat membre de la Unió Europea, com un expedient virtual de l’empresa, un sistema d’emmagatzematge electrònic de documents o un sistema de </w:t>
      </w:r>
      <w:proofErr w:type="spellStart"/>
      <w:r w:rsidRPr="001C065E">
        <w:rPr>
          <w:sz w:val="22"/>
          <w:szCs w:val="22"/>
        </w:rPr>
        <w:t>pre</w:t>
      </w:r>
      <w:proofErr w:type="spellEnd"/>
      <w:r w:rsidRPr="001C065E">
        <w:rPr>
          <w:sz w:val="22"/>
          <w:szCs w:val="22"/>
        </w:rPr>
        <w:t>-qualificació,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disposen de l’enllaç següent per obtenir el DEUC en català:</w:t>
      </w:r>
    </w:p>
    <w:p w:rsidR="00BB2CFA" w:rsidRPr="001C065E" w:rsidRDefault="00857581" w:rsidP="00BB2CFA">
      <w:pPr>
        <w:rPr>
          <w:sz w:val="22"/>
          <w:szCs w:val="22"/>
        </w:rPr>
      </w:pPr>
      <w:hyperlink r:id="rId19" w:history="1">
        <w:r w:rsidR="00DE4057" w:rsidRPr="001C065E">
          <w:rPr>
            <w:color w:val="0000FF"/>
            <w:sz w:val="22"/>
            <w:szCs w:val="22"/>
            <w:u w:val="single"/>
          </w:rPr>
          <w:t>https://contractacio.gencat.cat/web/.content/inici/tramits-serveis/document/document-europeu-unic-contractacio.pdf</w:t>
        </w:r>
      </w:hyperlink>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b. </w:t>
      </w:r>
      <w:r w:rsidRPr="001C065E">
        <w:rPr>
          <w:sz w:val="22"/>
          <w:szCs w:val="22"/>
          <w:u w:val="single"/>
        </w:rPr>
        <w:t>Compromís d’adscripció de mitjans materials i/o personals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w:t>
      </w:r>
      <w:r w:rsidRPr="001C065E">
        <w:rPr>
          <w:sz w:val="22"/>
          <w:szCs w:val="22"/>
        </w:rPr>
        <w:lastRenderedPageBreak/>
        <w:t>del personal responsable destinat a l’execució del contracte, de conformitat amb l’article 76.2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c. </w:t>
      </w:r>
      <w:r w:rsidRPr="001C065E">
        <w:rPr>
          <w:sz w:val="22"/>
          <w:szCs w:val="22"/>
          <w:u w:val="single"/>
        </w:rPr>
        <w:t>Declaració d’absència de conflicte d’interessos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Declaració dels administradors de l’empresa de conformitat amb l’annex V d’aquest PCAP.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d. </w:t>
      </w:r>
      <w:r w:rsidRPr="001C065E">
        <w:rPr>
          <w:sz w:val="22"/>
          <w:szCs w:val="22"/>
          <w:u w:val="single"/>
        </w:rPr>
        <w:t>Declaració de submissió als jutjats i tribunals espanyols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estrangeres han d’aportar una declaració de submissió als jutjats i tribunals espanyols de qualsevol ordre per a totes les incidències que puguin sorgir del contracte, amb renúncia expressa al seu fur propi.</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b/>
          <w:bCs/>
          <w:sz w:val="22"/>
          <w:szCs w:val="22"/>
        </w:rPr>
      </w:pPr>
      <w:r w:rsidRPr="001C065E">
        <w:rPr>
          <w:b/>
          <w:bCs/>
          <w:sz w:val="22"/>
          <w:szCs w:val="22"/>
        </w:rPr>
        <w:t>13.2. Documentació que ha de constar en el sobre B</w:t>
      </w:r>
    </w:p>
    <w:p w:rsidR="00BB2CFA" w:rsidRPr="001C065E" w:rsidRDefault="00BB2CFA" w:rsidP="00BB2CFA">
      <w:pPr>
        <w:rPr>
          <w:b/>
          <w:bCs/>
          <w:sz w:val="22"/>
          <w:szCs w:val="22"/>
        </w:rPr>
      </w:pP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 xml:space="preserve">• 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BB2CFA" w:rsidRPr="001C065E" w:rsidRDefault="00BB2CFA" w:rsidP="00BB2CFA">
      <w:pPr>
        <w:rPr>
          <w:sz w:val="22"/>
          <w:szCs w:val="22"/>
        </w:rPr>
      </w:pPr>
    </w:p>
    <w:p w:rsidR="00DE4057" w:rsidRPr="001C065E" w:rsidRDefault="00DE4057" w:rsidP="00BB2CFA">
      <w:pPr>
        <w:rPr>
          <w:sz w:val="22"/>
          <w:szCs w:val="22"/>
        </w:rPr>
      </w:pPr>
      <w:r w:rsidRPr="001C065E">
        <w:rPr>
          <w:sz w:val="22"/>
          <w:szCs w:val="22"/>
        </w:rPr>
        <w:t>• Resta de criteris automàtics</w:t>
      </w:r>
    </w:p>
    <w:p w:rsidR="00DE4057" w:rsidRPr="001C065E" w:rsidRDefault="00DE4057" w:rsidP="00BB2CFA">
      <w:pPr>
        <w:rPr>
          <w:sz w:val="22"/>
          <w:szCs w:val="22"/>
        </w:rPr>
      </w:pPr>
    </w:p>
    <w:p w:rsidR="00BB2CFA" w:rsidRDefault="00DE4057" w:rsidP="00BB2CFA">
      <w:pPr>
        <w:rPr>
          <w:sz w:val="22"/>
          <w:szCs w:val="22"/>
        </w:rPr>
      </w:pPr>
      <w:r w:rsidRPr="001C065E">
        <w:rPr>
          <w:sz w:val="22"/>
          <w:szCs w:val="22"/>
        </w:rPr>
        <w:t>S’haurà de presentar mitjançant declaració responsable d’un representant legal de l’empresa, amb poders suficients, de conformitat amb el model de l’Annex I d’aquests plecs.</w:t>
      </w:r>
    </w:p>
    <w:p w:rsidR="00DF1D6A" w:rsidRDefault="00DF1D6A" w:rsidP="00BB2CFA">
      <w:pPr>
        <w:rPr>
          <w:sz w:val="22"/>
          <w:szCs w:val="22"/>
        </w:rPr>
      </w:pPr>
    </w:p>
    <w:p w:rsidR="00DF1D6A" w:rsidRPr="001C065E" w:rsidRDefault="00DF1D6A" w:rsidP="00DF1D6A">
      <w:pPr>
        <w:numPr>
          <w:ilvl w:val="0"/>
          <w:numId w:val="34"/>
        </w:numPr>
        <w:rPr>
          <w:sz w:val="22"/>
          <w:szCs w:val="22"/>
        </w:rPr>
      </w:pPr>
      <w:r>
        <w:rPr>
          <w:sz w:val="22"/>
          <w:szCs w:val="22"/>
        </w:rPr>
        <w:t>Informe compliment PPT</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13.3. Conseqüències de la presentació i de la retirada indeguda de la proposició</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Mode de presentació de les proposicions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proposicions (sobres A i B) s’hauran de presentar electrònicament. Les proposicions que no es presentin per mitjans electrònics, en la forma que determina aquest plec, seran excloses.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1C065E">
        <w:rPr>
          <w:sz w:val="22"/>
          <w:szCs w:val="22"/>
        </w:rPr>
        <w:t>winzip</w:t>
      </w:r>
      <w:proofErr w:type="spellEnd"/>
      <w:r w:rsidRPr="001C065E">
        <w:rPr>
          <w:sz w:val="22"/>
          <w:szCs w:val="22"/>
        </w:rPr>
        <w:t xml:space="preserve"> o </w:t>
      </w:r>
      <w:proofErr w:type="spellStart"/>
      <w:r w:rsidRPr="001C065E">
        <w:rPr>
          <w:sz w:val="22"/>
          <w:szCs w:val="22"/>
        </w:rPr>
        <w:t>winrar</w:t>
      </w:r>
      <w:proofErr w:type="spellEnd"/>
      <w:r w:rsidRPr="001C065E">
        <w:rPr>
          <w:sz w:val="22"/>
          <w:szCs w:val="22"/>
        </w:rPr>
        <w:t xml:space="preserve"> de partició automàtica) i sense incorporar cap tipus de contrasenya. Els arxius resultants de la partició s’incorporaran, numerats, en l’apartat “altra documentació” (part 1 de 2, part 2 de 2).</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Les ofertes presentades han d’estar lliures de virus informàtics i de qualsevol tipus de programa o codi nociu, ja que en cap cas es poden obrir els documents afectats per un virus amb les eines corporatives de l’Administració. Així, és obligació de les empreses </w:t>
      </w:r>
      <w:r w:rsidRPr="001C065E">
        <w:rPr>
          <w:sz w:val="22"/>
          <w:szCs w:val="22"/>
        </w:rPr>
        <w:lastRenderedPageBreak/>
        <w:t>contractistes passar els documents per un antivirus i, en cas d’arribar documents de les seves ofertes amb virus, serà responsabilitat d’elles que l’Administració no pugui accedir al contingut d’aquests.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Mesa de contractació</w:t>
      </w:r>
    </w:p>
    <w:p w:rsidR="00BB2CFA" w:rsidRPr="001C065E" w:rsidRDefault="00BB2CFA" w:rsidP="00BB2CFA">
      <w:pPr>
        <w:rPr>
          <w:sz w:val="22"/>
          <w:szCs w:val="22"/>
        </w:rPr>
      </w:pPr>
    </w:p>
    <w:p w:rsidR="00BB2CFA" w:rsidRPr="006C0BB5" w:rsidRDefault="00DE4057" w:rsidP="00BB2CFA">
      <w:pPr>
        <w:rPr>
          <w:sz w:val="22"/>
          <w:szCs w:val="22"/>
        </w:rPr>
      </w:pPr>
      <w:r w:rsidRPr="006C0BB5">
        <w:rPr>
          <w:sz w:val="22"/>
          <w:szCs w:val="22"/>
        </w:rPr>
        <w:t>La Mesa de contractació estarà integrada per:</w:t>
      </w:r>
    </w:p>
    <w:p w:rsidR="00BB2CFA" w:rsidRPr="006C0BB5" w:rsidRDefault="00BB2CFA" w:rsidP="00BB2CFA">
      <w:pPr>
        <w:rPr>
          <w:sz w:val="22"/>
          <w:szCs w:val="22"/>
        </w:rPr>
      </w:pPr>
    </w:p>
    <w:p w:rsidR="00BB2CFA" w:rsidRPr="006C0BB5" w:rsidRDefault="00DE4057" w:rsidP="00BB2CFA">
      <w:pPr>
        <w:rPr>
          <w:sz w:val="22"/>
          <w:szCs w:val="22"/>
        </w:rPr>
      </w:pPr>
      <w:r w:rsidRPr="006C0BB5">
        <w:rPr>
          <w:sz w:val="22"/>
          <w:szCs w:val="22"/>
        </w:rPr>
        <w:t>President de la mesa, la cap del departament de Contractació i compres</w:t>
      </w:r>
    </w:p>
    <w:p w:rsidR="00BB2CFA" w:rsidRPr="006C0BB5" w:rsidRDefault="00DE4057" w:rsidP="00BB2CFA">
      <w:pPr>
        <w:rPr>
          <w:sz w:val="22"/>
          <w:szCs w:val="22"/>
        </w:rPr>
      </w:pPr>
      <w:r w:rsidRPr="006C0BB5">
        <w:rPr>
          <w:sz w:val="22"/>
          <w:szCs w:val="22"/>
        </w:rPr>
        <w:t xml:space="preserve">Vocal tècnic: </w:t>
      </w:r>
      <w:r w:rsidR="006C0BB5" w:rsidRPr="006C0BB5">
        <w:rPr>
          <w:sz w:val="22"/>
          <w:szCs w:val="22"/>
        </w:rPr>
        <w:t>l’arquitecte tècnic</w:t>
      </w:r>
    </w:p>
    <w:p w:rsidR="00BB2CFA" w:rsidRPr="006C0BB5" w:rsidRDefault="00DE4057" w:rsidP="00BB2CFA">
      <w:pPr>
        <w:rPr>
          <w:sz w:val="22"/>
          <w:szCs w:val="22"/>
        </w:rPr>
      </w:pPr>
      <w:r w:rsidRPr="006C0BB5">
        <w:rPr>
          <w:sz w:val="22"/>
          <w:szCs w:val="22"/>
        </w:rPr>
        <w:t xml:space="preserve">Vocal tècnic: </w:t>
      </w:r>
      <w:r w:rsidR="006C0BB5" w:rsidRPr="006C0BB5">
        <w:rPr>
          <w:sz w:val="22"/>
          <w:szCs w:val="22"/>
        </w:rPr>
        <w:t>l’arquitecte municipal</w:t>
      </w:r>
    </w:p>
    <w:p w:rsidR="00BB2CFA" w:rsidRPr="006C0BB5" w:rsidRDefault="00DE4057" w:rsidP="00BB2CFA">
      <w:pPr>
        <w:rPr>
          <w:sz w:val="22"/>
          <w:szCs w:val="22"/>
        </w:rPr>
      </w:pPr>
      <w:r w:rsidRPr="006C0BB5">
        <w:rPr>
          <w:sz w:val="22"/>
          <w:szCs w:val="22"/>
        </w:rPr>
        <w:t xml:space="preserve">Vocal jurídic: </w:t>
      </w:r>
      <w:r w:rsidR="006C0BB5" w:rsidRPr="006C0BB5">
        <w:rPr>
          <w:sz w:val="22"/>
          <w:szCs w:val="22"/>
        </w:rPr>
        <w:t>el secretari accidental</w:t>
      </w:r>
      <w:r w:rsidRPr="006C0BB5">
        <w:rPr>
          <w:sz w:val="22"/>
          <w:szCs w:val="22"/>
        </w:rPr>
        <w:t xml:space="preserve"> de l’Ajuntament.</w:t>
      </w:r>
    </w:p>
    <w:p w:rsidR="00BB2CFA" w:rsidRPr="006C0BB5" w:rsidRDefault="00DE4057" w:rsidP="00BB2CFA">
      <w:pPr>
        <w:rPr>
          <w:sz w:val="22"/>
          <w:szCs w:val="22"/>
        </w:rPr>
      </w:pPr>
      <w:r w:rsidRPr="006C0BB5">
        <w:rPr>
          <w:sz w:val="22"/>
          <w:szCs w:val="22"/>
        </w:rPr>
        <w:t xml:space="preserve">Vocal econòmic: la Interventora </w:t>
      </w:r>
      <w:r w:rsidR="004F0144">
        <w:rPr>
          <w:sz w:val="22"/>
          <w:szCs w:val="22"/>
        </w:rPr>
        <w:t>municipal</w:t>
      </w:r>
    </w:p>
    <w:p w:rsidR="00BB2CFA" w:rsidRPr="006C0BB5" w:rsidRDefault="00DE4057" w:rsidP="00BB2CFA">
      <w:pPr>
        <w:rPr>
          <w:sz w:val="22"/>
          <w:szCs w:val="22"/>
        </w:rPr>
      </w:pPr>
      <w:r w:rsidRPr="006C0BB5">
        <w:rPr>
          <w:sz w:val="22"/>
          <w:szCs w:val="22"/>
        </w:rPr>
        <w:t>Secretari de la mesa de contractació, administrativa del departament de Contractació i compres</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Règim de funcionament de les sessions de la mesa i classificació de les ofertes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Es publicarà la composició de la mesa amb anterioritat a la celebració de la primera sessió als efectes d’allò que estableix l’article 24 de la Llei 40/2015, d’1 d’octubre, de règim jurídic del sector públic.</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16.1. Obertura del sobre A</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naturals  per tal que els licitadors  facin les correccions o esmenes corresponents davant la pròpia Mesa de Contractació.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D’aquesta actuació, se’n deixarà constància en l’acta que necessàriament s’haurà d’estendre.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Si la documentació presenta defectes substancials, deficiències materials o omissions no esmenables, no es podrà admetre la proposició.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criteris automàtics i es donen per assabentats els licitadors, amb la publicació de la convocatòria de la sessió de la mesa d’obertura del sobre A.</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16.2 Obertura del sobre B</w:t>
      </w:r>
    </w:p>
    <w:p w:rsidR="00BB2CFA" w:rsidRPr="001C065E" w:rsidRDefault="00BB2CFA" w:rsidP="00BB2CFA">
      <w:pPr>
        <w:rPr>
          <w:b/>
          <w:bCs/>
          <w:sz w:val="22"/>
          <w:szCs w:val="22"/>
        </w:rPr>
      </w:pP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La Mesa de contractació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contingut de les ofertes econòmiques es traslladarà, finalitzat l’acte de la mesa de contractació, al Departament tècnic promotor perquè efectuï la seva valoració amb aplicació dels criteris de valoració de les ofertes preestablerts en aquests plecs.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proposta d’adjudicació no crea cap dret en favor del licitador proposat davant l’Ajuntament. No obstant, quan l’ òrgan de contractació no adjudiqui el contracte d’ acord amb la proposta que se li hagi formulat, haurà de motivar la seva decisió.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La proposta de classificació de les proposicions i d’adjudicació del contracte es traslladarà a totes les empreses presentades a la licitació als efectes del tràmit d’audiència previst a l’article 87 del RGLCAP. </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Documentació a presentar per l’empresa que hagi presentat la millor oferta relació qualitat – preu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De conformitat amb els articles 150 i 159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departament de contractació i compres obtindrà d’ofici el certificat d’inscripció en el RELI o el ROLECE del licitador, que hagi presentat l’oferta econòmicament més avantatjosa. Si manca alguna informació o està caducada efectuarà requeriment a l’empresa licitadora per que ho esmeni, en el termini de 7 dies hàbils.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Si l’empres</w:t>
      </w:r>
      <w:r w:rsidR="00492DCB">
        <w:rPr>
          <w:sz w:val="22"/>
          <w:szCs w:val="22"/>
        </w:rPr>
        <w:t>a</w:t>
      </w:r>
      <w:r w:rsidRPr="001C065E">
        <w:rPr>
          <w:sz w:val="22"/>
          <w:szCs w:val="22"/>
        </w:rPr>
        <w:t xml:space="preserve"> encara no ha està inscrita però està en procés de conformitat amb l’article 159.4.a) de la LCSP haurà d’aportar a l’òrgan contractació, en el termini de set dies hàbils, a comptar des de l’endemà de la notificació del requeriment efectuat pel servei de contractació de l’òrgan de contractació: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L’acreditació de la capacitat d’obrar de l’empresa s’haurà de fer a través de còpies compulsades de:</w:t>
      </w:r>
    </w:p>
    <w:p w:rsidR="00BB2CFA" w:rsidRPr="001C065E" w:rsidRDefault="00DE4057" w:rsidP="00BB2CFA">
      <w:pPr>
        <w:rPr>
          <w:sz w:val="22"/>
          <w:szCs w:val="22"/>
        </w:rPr>
      </w:pPr>
      <w:r w:rsidRPr="001C065E">
        <w:rPr>
          <w:sz w:val="22"/>
          <w:szCs w:val="22"/>
        </w:rPr>
        <w:lastRenderedPageBreak/>
        <w:t>a. Escriptura de constitució i/o d’estatuts de l’empresa, més aquelles escriptures que haguessin modificat posteriorment part de l’articulat dels estatuts de l’empresa.</w:t>
      </w:r>
    </w:p>
    <w:p w:rsidR="00BB2CFA" w:rsidRPr="001C065E" w:rsidRDefault="00DE4057" w:rsidP="00BB2CFA">
      <w:pPr>
        <w:rPr>
          <w:sz w:val="22"/>
          <w:szCs w:val="22"/>
        </w:rPr>
      </w:pPr>
      <w:r w:rsidRPr="001C065E">
        <w:rPr>
          <w:sz w:val="22"/>
          <w:szCs w:val="22"/>
        </w:rPr>
        <w:t>b. NIF de l’empresa</w:t>
      </w:r>
    </w:p>
    <w:p w:rsidR="00BB2CFA" w:rsidRPr="001C065E" w:rsidRDefault="00DE4057" w:rsidP="00BB2CFA">
      <w:pPr>
        <w:rPr>
          <w:sz w:val="22"/>
          <w:szCs w:val="22"/>
        </w:rPr>
      </w:pPr>
      <w:r w:rsidRPr="001C065E">
        <w:rPr>
          <w:sz w:val="22"/>
          <w:szCs w:val="22"/>
        </w:rPr>
        <w:t>c. DNI del representant de l’empresa.</w:t>
      </w:r>
    </w:p>
    <w:p w:rsidR="00BB2CFA" w:rsidRPr="001C065E" w:rsidRDefault="00DE4057" w:rsidP="00BB2CFA">
      <w:pPr>
        <w:rPr>
          <w:sz w:val="22"/>
          <w:szCs w:val="22"/>
        </w:rPr>
      </w:pPr>
      <w:r w:rsidRPr="001C065E">
        <w:rPr>
          <w:sz w:val="22"/>
          <w:szCs w:val="22"/>
        </w:rPr>
        <w:t>d. Escriptura de poders</w:t>
      </w:r>
      <w:r w:rsidR="00492DCB">
        <w:rPr>
          <w:sz w:val="22"/>
          <w:szCs w:val="22"/>
        </w:rPr>
        <w:t xml:space="preserve"> del representant de l’empresa.</w:t>
      </w:r>
    </w:p>
    <w:p w:rsidR="00BB2CFA" w:rsidRPr="001C065E" w:rsidRDefault="00DE4057" w:rsidP="00BB2CFA">
      <w:pPr>
        <w:rPr>
          <w:sz w:val="22"/>
          <w:szCs w:val="22"/>
        </w:rPr>
      </w:pPr>
      <w:r w:rsidRPr="001C065E">
        <w:rPr>
          <w:sz w:val="22"/>
          <w:szCs w:val="22"/>
        </w:rPr>
        <w:t>e. Alta del Impost d’Activitats Econòmiques i darrer rebut pagat, o declaració responsable d’estar exempt de pagament.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La documentació acreditativa de la solvència econòmica i financera i tècnica i professional de conformitat amb allò exigit a la clàusula 9.2 d’aquest plec.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Constitució de la garantia definitiva per un import del 5% del import d’adjudicació, IVA exclòs. Que s’ampliarà al 10% en cas d’haver presentat una oferta anormalment baixa.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4- Documentació que acrediti l’àmbit territorial (Model 840) del Impost d’Activitats Econòmiques de l’empresa, (si fos d’àmbit local, s’haurà de donar d’alta a Premià de Mar, si l’empresa factura més d’un milió d’euros anual).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5- La documentació acreditativa de les empreses subcontractades de que gaudeixen de la solvència tècnica necessària per a executar la part del contracte que li correspon.</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6- La documentació justificativa de disposar efectivament dels mitjans que s’haguessin compromès a dedicar o adscriure a l’execució del contracte, de conformitat amb l’article 76.2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 xml:space="preserve">Pel que fa als certificats, que es llisten a continuació, es generaran d’ofici per part de l’Ajuntament: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1- Un certificat d’estar al corrent de pagament dels deutes tributaris amb l’Agència Estatal d’Administració Tributària. </w:t>
      </w:r>
    </w:p>
    <w:p w:rsidR="00BB2CFA" w:rsidRPr="001C065E" w:rsidRDefault="00DE4057" w:rsidP="00BB2CFA">
      <w:pPr>
        <w:rPr>
          <w:sz w:val="22"/>
          <w:szCs w:val="22"/>
        </w:rPr>
      </w:pPr>
      <w:r w:rsidRPr="001C065E">
        <w:rPr>
          <w:sz w:val="22"/>
          <w:szCs w:val="22"/>
        </w:rPr>
        <w:t>2- Un certificat d’estar al corrent amb els deutes de la Tresoreria General de la Seguretat Social.</w:t>
      </w:r>
    </w:p>
    <w:p w:rsidR="00BB2CFA" w:rsidRPr="001C065E" w:rsidRDefault="00DE4057" w:rsidP="00BB2CFA">
      <w:pPr>
        <w:rPr>
          <w:sz w:val="22"/>
          <w:szCs w:val="22"/>
        </w:rPr>
      </w:pPr>
      <w:r w:rsidRPr="001C065E">
        <w:rPr>
          <w:sz w:val="22"/>
          <w:szCs w:val="22"/>
        </w:rPr>
        <w:t>3- Un certificat d’estar al corrent de pagament dels deutes tributaris amb l’Ajuntament de Premià de Mar.</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Garanties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garantia definitiva es podrà constituir: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w:t>
      </w:r>
      <w:r w:rsidRPr="001C065E">
        <w:rPr>
          <w:sz w:val="22"/>
          <w:szCs w:val="22"/>
        </w:rPr>
        <w:lastRenderedPageBreak/>
        <w:t>d’aquesta fos insuficient, l’import restant es retindrà de la segona factura, i així successivament fins a abonar l’import complert.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garantia definitiva respondrà dels conceptes següents:</w:t>
      </w:r>
    </w:p>
    <w:p w:rsidR="00BB2CFA" w:rsidRPr="001C065E" w:rsidRDefault="00DE4057" w:rsidP="00BB2CFA">
      <w:pPr>
        <w:rPr>
          <w:sz w:val="22"/>
          <w:szCs w:val="22"/>
        </w:rPr>
      </w:pPr>
      <w:r w:rsidRPr="001C065E">
        <w:rPr>
          <w:sz w:val="22"/>
          <w:szCs w:val="22"/>
        </w:rPr>
        <w:t xml:space="preserve">a) De les penalitats imposades al contractista d’acord amb aquest plec de clàusules. </w:t>
      </w:r>
    </w:p>
    <w:p w:rsidR="00BB2CFA" w:rsidRPr="001C065E" w:rsidRDefault="00DE4057" w:rsidP="00BB2CFA">
      <w:pPr>
        <w:rPr>
          <w:sz w:val="22"/>
          <w:szCs w:val="22"/>
        </w:rPr>
      </w:pPr>
      <w:r w:rsidRPr="001C065E">
        <w:rPr>
          <w:sz w:val="22"/>
          <w:szCs w:val="22"/>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BB2CFA" w:rsidRPr="001C065E" w:rsidRDefault="00DE4057" w:rsidP="00BB2CFA">
      <w:pPr>
        <w:rPr>
          <w:sz w:val="22"/>
          <w:szCs w:val="22"/>
        </w:rPr>
      </w:pPr>
      <w:r w:rsidRPr="001C065E">
        <w:rPr>
          <w:sz w:val="22"/>
          <w:szCs w:val="22"/>
        </w:rPr>
        <w:t xml:space="preserve">c) De la confiscació que es pugui decretar en els casos de resolució del contracte d’acord amb el que preveu aquests plecs.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La garantia no serà retornada o cancel·lada fins que s’hagi produït el venciment del termini de garantia i s’hagi complert satisfactòriament el contracte, o fins que es declari la resolució d’aquest sense culpa del contractista.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Aprovada la liquidació del contracte i transcorregut el termini de garantia, si no sorgissin responsabilitats es retornarà la garantia constituïda o es cancel·larà l’aval o l’assegurança de caució.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L’acord de devolució s’haurà d’acordar i notificar en el termini de dos mesos des de la finalització del termini de garantia.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2. La garantia definitiva es retornarà un cop </w:t>
      </w:r>
      <w:proofErr w:type="spellStart"/>
      <w:r w:rsidRPr="001C065E">
        <w:rPr>
          <w:sz w:val="22"/>
          <w:szCs w:val="22"/>
        </w:rPr>
        <w:t>recepcionat</w:t>
      </w:r>
      <w:proofErr w:type="spellEnd"/>
      <w:r w:rsidRPr="001C065E">
        <w:rPr>
          <w:sz w:val="22"/>
          <w:szCs w:val="22"/>
        </w:rPr>
        <w:t xml:space="preserve"> el contracte i transcorregut el termini de garantia establert en aquest plec, si no resulten responsabilitats a càrrec del contractista, o bé quan el contracte es resolgui per causa que no li sigui imputable.</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Adjudicació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1. Dins del termini dels 5 dies hàbils següents a la recepció de la documentació exigida de conformitat amb l’article 159 de la LCSP i la clàusula 17 d’aquest plec, i prèvia la fiscalització de l’expedient, l’òrgan de contractació ratificarà tots els actes instruïts en el procediment i el resoldrà amb l’adjudicació d’aquest contracte a favor de la millor oferta, </w:t>
      </w:r>
      <w:r w:rsidRPr="001C065E">
        <w:rPr>
          <w:sz w:val="22"/>
          <w:szCs w:val="22"/>
        </w:rPr>
        <w:lastRenderedPageBreak/>
        <w:t>seguint la proposta formulada per la Mesa de Contractació, o decidint altrament, mitjançant resolució motivada d’acord amb l’article 151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En l’ofici de notificació de l’acord d’adjudicació, a tots els licitadors, de conformitat amb l’article 151.2 de la LCSP, s’haurà de fer constar la informació següent: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 En relació als candidats descartats, la exposició resumida de les raons per les quals ha estat descartada la seva candidatura.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b) En relació als licitadors exclosos del procediment d’adjudicació, també de forma resumida, les raons per les quals no s’hagi admès la seva oferta. Sens perjudici d’allò que disposa l’article 133 de la LCSP.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c) I en tot cas, s’ha de fer constar en l’ofici: la denominació social de l’adjudicatari, les característiques i avantatges de la seva proposició. Sens perjudici d’allò que disposa l’article 133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L’òrgan de contractació no podrà declarar deserta la licitació quan concorri alguna oferta o proposició que sigui admissible d’acord amb els criteris de valoració esmentats.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4. Abans de l’adjudicació del contracte l’òrgan de contractació pot renunciar a la seva subscripció o desistir d’aquest procediment d’adjudicació, en ambdós casos notificant-ho als candidats o licitadors.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Notificació i publicació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L’adjudicació del contracte es publicarà al perfil de contractant, simultàniament a la data de registre de sortida de les notificacions als licitadors.</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Règim de recursos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Els actes de preparació i d’adjudicació, i els adoptats en relació amb els efectes, la modificació i l’extinció d’aquest contracte, són susceptibles del recurs administratiu </w:t>
      </w:r>
      <w:r w:rsidRPr="001C065E">
        <w:rPr>
          <w:sz w:val="22"/>
          <w:szCs w:val="22"/>
        </w:rPr>
        <w:lastRenderedPageBreak/>
        <w:t>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Perfeccionament i formalització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El contracte s’haurà de formalitzar en document administratiu, signat electrònicament, dins el termini de 15 hàbils, a comptar des del dia següent a la remissió de la notificació de l’adjudicació i de la publicació d’aquesta en el perfil del contractant.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contracte s’entendrà perfeccionat des de la signatura de l’òrgan de contractació.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Aquest document constituirà títol suficient per accedir a qualsevol registre.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És consideraran documents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1.- El plec de clàusules administratives particulars </w:t>
      </w:r>
    </w:p>
    <w:p w:rsidR="00BB2CFA" w:rsidRPr="001C065E" w:rsidRDefault="00DE4057" w:rsidP="00BB2CFA">
      <w:pPr>
        <w:rPr>
          <w:sz w:val="22"/>
          <w:szCs w:val="22"/>
        </w:rPr>
      </w:pPr>
      <w:r w:rsidRPr="001C065E">
        <w:rPr>
          <w:sz w:val="22"/>
          <w:szCs w:val="22"/>
        </w:rPr>
        <w:t>2.- El projecte d’obres</w:t>
      </w:r>
    </w:p>
    <w:p w:rsidR="00BB2CFA" w:rsidRPr="001C065E" w:rsidRDefault="00DE4057" w:rsidP="00BB2CFA">
      <w:pPr>
        <w:rPr>
          <w:sz w:val="22"/>
          <w:szCs w:val="22"/>
        </w:rPr>
      </w:pPr>
      <w:r w:rsidRPr="001C065E">
        <w:rPr>
          <w:sz w:val="22"/>
          <w:szCs w:val="22"/>
        </w:rPr>
        <w:t xml:space="preserve">3.- El plec de clàusules administratives generals </w:t>
      </w:r>
    </w:p>
    <w:p w:rsidR="00BB2CFA" w:rsidRPr="001C065E" w:rsidRDefault="00DE4057" w:rsidP="00BB2CFA">
      <w:pPr>
        <w:rPr>
          <w:sz w:val="22"/>
          <w:szCs w:val="22"/>
        </w:rPr>
      </w:pPr>
      <w:r w:rsidRPr="001C065E">
        <w:rPr>
          <w:sz w:val="22"/>
          <w:szCs w:val="22"/>
        </w:rPr>
        <w:t xml:space="preserve">4.- La plica del contractista </w:t>
      </w:r>
    </w:p>
    <w:p w:rsidR="00BB2CFA" w:rsidRPr="001C065E" w:rsidRDefault="00DE4057" w:rsidP="00BB2CFA">
      <w:pPr>
        <w:rPr>
          <w:sz w:val="22"/>
          <w:szCs w:val="22"/>
        </w:rPr>
      </w:pPr>
      <w:r w:rsidRPr="001C065E">
        <w:rPr>
          <w:sz w:val="22"/>
          <w:szCs w:val="22"/>
        </w:rPr>
        <w:t>5.- La declaració d’adscripció de mitjans personals i materials</w:t>
      </w:r>
    </w:p>
    <w:p w:rsidR="00BB2CFA" w:rsidRPr="001C065E" w:rsidRDefault="00DE4057" w:rsidP="00BB2CFA">
      <w:pPr>
        <w:rPr>
          <w:sz w:val="22"/>
          <w:szCs w:val="22"/>
        </w:rPr>
      </w:pPr>
      <w:r w:rsidRPr="001C065E">
        <w:rPr>
          <w:sz w:val="22"/>
          <w:szCs w:val="22"/>
        </w:rPr>
        <w:t xml:space="preserve">6.- El document en què es formalitzi el contracte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No obstant, el contractista podrà sol·licitar que el contracte s’elevi a escriptura pública, les despeses de la qual aniran a càrrec d’ell.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El contracte s’entendrà acceptat a risc i ventura del contractista. S’entén per risc i ventura els riscos inherents a la mala gestió, als incompliments de contracte per part del contractista o a situacions de força major.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El document administratiu en el què es formalitzi el contracte haurà de constar les dades que figuren en l’article 35 de la LCSP.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La formalització del contracte es publicarà en el perfil de contractant indicant, com a mínim, les mateixes dades esmentades en l’anunci de l’adjudicació.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També es publicarà el contracte en el perfil del contractant.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5. Quan el contracte no es formalitzi per causes imputables a l’adjudicatari, l’Ajuntament podrà acordar la confiscació sobre la garantia definitiva d’un import no superior al 3 % del pressupost base de licitació (IVA exclòs) establert per al contracte.</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III. EXECUCIÓ DEL CONTRACTE</w:t>
      </w:r>
    </w:p>
    <w:p w:rsidR="00BB2CFA" w:rsidRPr="001C065E" w:rsidRDefault="00BB2CFA" w:rsidP="00BB2CFA">
      <w:pPr>
        <w:rPr>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Inici del contracte, lloc de realització i actuacions preparatòries</w:t>
      </w: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23.1 Inici del contracte i lloc de realització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vigència del contracte es produeix l’endemà de la formalització del contracte en document administratiu.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Els treballs s’hauran d’executar en l’emplaçament identificat en el projecte d’obres.</w:t>
      </w:r>
    </w:p>
    <w:p w:rsidR="00BB2CFA" w:rsidRPr="001C065E" w:rsidRDefault="00BB2CFA" w:rsidP="00BB2CFA">
      <w:pPr>
        <w:rPr>
          <w:color w:val="00B050"/>
          <w:sz w:val="22"/>
          <w:szCs w:val="22"/>
        </w:rPr>
      </w:pPr>
    </w:p>
    <w:p w:rsidR="00BB2CFA" w:rsidRPr="001C065E" w:rsidRDefault="00DE4057" w:rsidP="00BB2CFA">
      <w:pPr>
        <w:rPr>
          <w:b/>
          <w:sz w:val="22"/>
          <w:szCs w:val="22"/>
        </w:rPr>
      </w:pPr>
      <w:r w:rsidRPr="001C065E">
        <w:rPr>
          <w:b/>
          <w:sz w:val="22"/>
          <w:szCs w:val="22"/>
        </w:rPr>
        <w:t>23.2. Programa de treball, aprovació del pla de seguretat i salut laboral i obertura del centre de treball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L’adjudicatari haurà de presentar un programa de treball per a que sigui aprovat pel responsable del contracte. Aquest programa haurà de presentar-se en el termini màxim de 15 dies naturals des de la formalització del contracte i desenvoluparà aquell que consta en el projecte d’obres, que en cap cas, podrà modificar cap de les condicions contractuals. A la vista d’aquest el responsable del contracte resoldrà sobre la seva aplicació, incorporant-se al contracte.</w:t>
      </w:r>
    </w:p>
    <w:p w:rsidR="00BB2CFA" w:rsidRPr="001C065E" w:rsidRDefault="00DE4057" w:rsidP="00BB2CFA">
      <w:pPr>
        <w:rPr>
          <w:sz w:val="22"/>
          <w:szCs w:val="22"/>
        </w:rPr>
      </w:pPr>
      <w:r w:rsidRPr="001C065E">
        <w:rPr>
          <w:sz w:val="22"/>
          <w:szCs w:val="22"/>
        </w:rPr>
        <w:t>2. En el termini de 15 dies naturals des de la formalització del contracte el contractista presentarà a l’òrgan de contractació el pla de seguretat i salut en el treball, que haurà de ser informat pel coordinador de seguretat i salut laboral en el termini de 5 dies naturals sobre la idoneïtat la seva aprovació.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tot cas, el termini màxim per a l’aprovació del pla de seguretat i salut en el treball serà de 25 dies naturals des de la signatura del contracte. Si, per incomplir el contractista els terminis indicats en el paràgraf anterior, no fos possible començar les obres al rebre autorització per a l’inici de les mateixes, no podrà reclamar cap ampliació del termini per aquest motiu.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De conformitat amb l’article 19 del Reial decret 1627/1997. de 24 de octubre, pel qual s’estableixen disposicions mínimes de seguretat i de salut en les obres de construcció i la Ordre TIN/1071/20210, de 27 d’abril, sobre els requisits i dades que han de reunir les comunicacions d’obertura o de represa d’activitats en els centres de treball, l’empresa contractista haurà de comunicar l’obertura del centre de treball abans de l’expedició de l’acta de comprovació del replanteig.</w:t>
      </w: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23.3 Acta de comprovació del replanteig</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 De conformitat amb l’article 237 de la LCSP, en el termini màxim d’un mes des de l’endemà de la signatura del contracte, el director facultatiu de les obres en presència del contractista, efectuarà la comprovació del replanteig efectuat prèviament a la licitació, expenent-se l’acta del resultat que serà signada per ambdues parts, remetent-se un còpia de la mateixa al departament de Contractació i compres de l’Ajuntament.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Si no consten efectuades totes les actuacions previstes en aquesta clàusula s’haurà d’acordar la suspensió de l’inici de les obres, imposant les penalitats corresponents al contractista si la demora és imputable a aquest.</w:t>
      </w: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 xml:space="preserve">23.4 Pla </w:t>
      </w:r>
      <w:proofErr w:type="spellStart"/>
      <w:r w:rsidRPr="001C065E">
        <w:rPr>
          <w:b/>
          <w:sz w:val="22"/>
          <w:szCs w:val="22"/>
        </w:rPr>
        <w:t>d’autocompliment</w:t>
      </w:r>
      <w:proofErr w:type="spellEnd"/>
      <w:r w:rsidRPr="001C065E">
        <w:rPr>
          <w:b/>
          <w:sz w:val="22"/>
          <w:szCs w:val="22"/>
        </w:rPr>
        <w:t xml:space="preserve"> de les obligacions contingudes en l’article 201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contractista abans de l’expedició de l’acta de comprovació del replanteig haurà de presentar un pla en el que s’expliquin les mesures que adoptarà l’empresa per garantir que en l’execució del contracte com complirà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L’incompliment de les obligacions referides en el primer paràgraf i, en especial, els incompliments o els retards reiterats en el pagament dels salaris o l’aplicació de condicions salarials inferiors a les derivades dels convenis col·lectius que sigui greu i dolosa, dona lloc a la imposició de les penalitats.</w:t>
      </w:r>
    </w:p>
    <w:p w:rsidR="00BB2CFA" w:rsidRPr="001C065E" w:rsidRDefault="00BB2CFA" w:rsidP="00BB2CFA">
      <w:pPr>
        <w:rPr>
          <w:sz w:val="22"/>
          <w:szCs w:val="22"/>
        </w:rPr>
      </w:pPr>
    </w:p>
    <w:p w:rsidR="00BB2CFA" w:rsidRPr="001C065E" w:rsidRDefault="00DE4057" w:rsidP="00BB2CFA">
      <w:pPr>
        <w:rPr>
          <w:b/>
          <w:sz w:val="22"/>
          <w:szCs w:val="22"/>
        </w:rPr>
      </w:pPr>
      <w:r w:rsidRPr="001C065E">
        <w:rPr>
          <w:b/>
          <w:sz w:val="22"/>
          <w:szCs w:val="22"/>
        </w:rPr>
        <w:t>23.5 Pla de neteja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contractista està obligat a presentar un pla de neteja, abans de l’inici de les obres i en aquest pla s’avaluarà la possible incidència sobre la via pública, les mesures a adoptar i, en qualsevol cas, es tindran en compte les prescripcions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Protegir les obres mitjançant la col·locació d’elements adequats al seu voltant, de manera que s’impedeixi la disseminació de deixalles i materials fora de l’estricta zona afectada pels esmentats treballs.</w:t>
      </w:r>
    </w:p>
    <w:p w:rsidR="00BB2CFA" w:rsidRPr="001C065E" w:rsidRDefault="00DE4057" w:rsidP="00BB2CFA">
      <w:pPr>
        <w:rPr>
          <w:sz w:val="22"/>
          <w:szCs w:val="22"/>
        </w:rPr>
      </w:pPr>
      <w:r w:rsidRPr="001C065E">
        <w:rPr>
          <w:sz w:val="22"/>
          <w:szCs w:val="22"/>
        </w:rPr>
        <w:t>b) Les superfícies immediates als treballs per l’obertura de rases, canalitzacions i connexions realitzades a la via pública hauran de mantenir-se sempre netes.</w:t>
      </w:r>
    </w:p>
    <w:p w:rsidR="00BB2CFA" w:rsidRPr="001C065E" w:rsidRDefault="00DE4057" w:rsidP="00BB2CFA">
      <w:pPr>
        <w:rPr>
          <w:sz w:val="22"/>
          <w:szCs w:val="22"/>
        </w:rPr>
      </w:pPr>
      <w:r w:rsidRPr="001C065E">
        <w:rPr>
          <w:sz w:val="22"/>
          <w:szCs w:val="22"/>
        </w:rPr>
        <w:t>c) Els materials de subministrament, així com els residus, es dipositaran a l’interior de l’obra. Si calgués dipositar-los a la via pública, s’exigirà l’autorització municipal i es farà en un recipient adequat, però mai en contacte directe amb el terra.</w:t>
      </w:r>
    </w:p>
    <w:p w:rsidR="00BB2CFA" w:rsidRPr="001C065E" w:rsidRDefault="00DE4057" w:rsidP="00BB2CFA">
      <w:pPr>
        <w:rPr>
          <w:sz w:val="22"/>
          <w:szCs w:val="22"/>
        </w:rPr>
      </w:pPr>
      <w:r w:rsidRPr="001C065E">
        <w:rPr>
          <w:sz w:val="22"/>
          <w:szCs w:val="22"/>
        </w:rPr>
        <w:t>d) Finalitzades les operacions de càrrega, descàrrega, sortida i entrada a les obres de qualsevol vehicle susceptible d’embrutar la via pública, el personal responsable de les operacions i, subsidiàriament, els titulars dels establiments i les obres, procediran a la neteja de la via pública i dels elements d’aquesta que haguessin embrutat, així com la retirada dels materials caiguts o dipositats.</w:t>
      </w:r>
    </w:p>
    <w:p w:rsidR="00BB2CFA" w:rsidRPr="001C065E" w:rsidRDefault="00DE4057" w:rsidP="00BB2CFA">
      <w:pPr>
        <w:rPr>
          <w:sz w:val="22"/>
          <w:szCs w:val="22"/>
        </w:rPr>
      </w:pPr>
      <w:r w:rsidRPr="001C065E">
        <w:rPr>
          <w:sz w:val="22"/>
          <w:szCs w:val="22"/>
        </w:rPr>
        <w:t xml:space="preserve">e) Totes les operacions pròpies del desenvolupament de les obres com pastar, </w:t>
      </w:r>
      <w:proofErr w:type="spellStart"/>
      <w:r w:rsidRPr="001C065E">
        <w:rPr>
          <w:sz w:val="22"/>
          <w:szCs w:val="22"/>
        </w:rPr>
        <w:t>xerrancar</w:t>
      </w:r>
      <w:proofErr w:type="spellEnd"/>
      <w:r w:rsidRPr="001C065E">
        <w:rPr>
          <w:sz w:val="22"/>
          <w:szCs w:val="22"/>
        </w:rPr>
        <w:t xml:space="preserve">, etc., s’efectuaran a l’interior de l’obra o a l’interior de la zona delimitada de la via pública </w:t>
      </w:r>
      <w:r w:rsidRPr="001C065E">
        <w:rPr>
          <w:sz w:val="22"/>
          <w:szCs w:val="22"/>
        </w:rPr>
        <w:lastRenderedPageBreak/>
        <w:t>degudament autoritzada. Queda totalment prohibida la utilització de la resta d’espais públics per portar a terme aquests treballs.</w:t>
      </w:r>
    </w:p>
    <w:p w:rsidR="00BB2CFA" w:rsidRPr="001C065E" w:rsidRDefault="00DE4057" w:rsidP="00BB2CFA">
      <w:pPr>
        <w:rPr>
          <w:sz w:val="22"/>
          <w:szCs w:val="22"/>
        </w:rPr>
      </w:pPr>
      <w:r w:rsidRPr="001C065E">
        <w:rPr>
          <w:sz w:val="22"/>
          <w:szCs w:val="22"/>
        </w:rPr>
        <w:t>f) És obligació del contractista la neteja diària i sistemàtica de la via pública que resulti afectada per la realització d’obres.</w:t>
      </w:r>
    </w:p>
    <w:p w:rsidR="00BB2CFA" w:rsidRPr="001C065E" w:rsidRDefault="00BB2CFA" w:rsidP="00BB2CFA">
      <w:pPr>
        <w:rPr>
          <w:sz w:val="22"/>
          <w:szCs w:val="22"/>
        </w:rPr>
      </w:pPr>
    </w:p>
    <w:p w:rsidR="00BB2CFA" w:rsidRPr="001C065E" w:rsidRDefault="00DE4057" w:rsidP="00BB2CFA">
      <w:pPr>
        <w:numPr>
          <w:ilvl w:val="0"/>
          <w:numId w:val="11"/>
        </w:numPr>
        <w:contextualSpacing/>
        <w:jc w:val="left"/>
        <w:rPr>
          <w:b/>
          <w:sz w:val="22"/>
          <w:szCs w:val="22"/>
        </w:rPr>
      </w:pPr>
      <w:r w:rsidRPr="001C065E">
        <w:rPr>
          <w:b/>
          <w:sz w:val="22"/>
          <w:szCs w:val="22"/>
        </w:rPr>
        <w:t>Director facultatiu, coordinador de seguretat i salut laboral, llibre d’obres i llibre de subcontractació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L’Ajuntament designarà un facultatiu Director de l’obra amb titulació adient i suficient, i un coordinador de seguretat i salut laboral els quals seran a més representants d’aquest davant el contractista.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direcció de l’execució material de l’obra i de controlar qualitativa i quantitativament les obres a executar, es durà a terme per persona que reuneixi els requisits establerts a l’article 13.2.a) de la Llei 38/1999, de 5 de novembre, d’ordenació de l’edificació.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instruccions precises per a la correcta interpretació del projecte i execució de les obres es consignaran per la direcció facultativa al Llibre d’Ordres i Assistència.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Llibre d’obra serà lliurat al contractista amb anterioritat a la data de comprovació del replanteig ajustant-se al que disposa la al Plec de Clàusules Administratives Generals aplicables a la contractació d’obres i instal·lacions en aquest municipi.</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D’acord amb l’article 8 de la Llei 32/2006, de 18 d’octubre, reguladora de la subcontractació en el sector de la construcció, haurà de dipositar-se en la obra el Llibre de Subcontractació. El contractista haurà de complir allò que disposa l’article 13 i següents i Annex III del Reial decret 1109/2007, de 24 d’agost, pel qual es desenvolupa la Llei 32/2006, de 18 d’octubre, reguladora de la subcontractació en el sector de la construcció.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contractista, assabentat del Director designat per a la direcció de les obres, comunicarà a aquest, en el termini de set dies naturals, la persona designada com a Delegat d’Obres, que haurà de ser un tècnic amb titulació universitària, amb experiència acreditada en obres de similar naturalesa a les que són objecte d’aquest contracte.</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Principis ètics i regles de conducta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Amb caràcter general, els licitadors i els contractistes, en l’exercici de la seva activitat, assumeixen les obligacions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Observar els principis, les normes i els cànons ètics propis de les activitats, els oficis i/o les professions corresponents a les prestacions contractades.</w:t>
      </w:r>
    </w:p>
    <w:p w:rsidR="00BB2CFA" w:rsidRPr="001C065E" w:rsidRDefault="00DE4057" w:rsidP="00BB2CFA">
      <w:pPr>
        <w:rPr>
          <w:sz w:val="22"/>
          <w:szCs w:val="22"/>
        </w:rPr>
      </w:pPr>
      <w:r w:rsidRPr="001C065E">
        <w:rPr>
          <w:sz w:val="22"/>
          <w:szCs w:val="22"/>
        </w:rPr>
        <w:t>b) No realitzar accions que posin en risc l’interès públic.</w:t>
      </w:r>
    </w:p>
    <w:p w:rsidR="00BB2CFA" w:rsidRPr="001C065E" w:rsidRDefault="00DE4057" w:rsidP="00BB2CFA">
      <w:pPr>
        <w:rPr>
          <w:sz w:val="22"/>
          <w:szCs w:val="22"/>
        </w:rPr>
      </w:pPr>
      <w:r w:rsidRPr="001C065E">
        <w:rPr>
          <w:sz w:val="22"/>
          <w:szCs w:val="22"/>
        </w:rPr>
        <w:lastRenderedPageBreak/>
        <w:t>c) Denunciar les situacions irregulars que es puguin presentar en els processos de contractació pública.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En particular, els licitadors i els contractistes assumeixen les obligacions següents, amb el caràcter d’obligacions contractuals essencials: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Comunicar immediatament a l’òrgan de contractació les possibles situacions de conflicte d’interessos.</w:t>
      </w:r>
    </w:p>
    <w:p w:rsidR="00BB2CFA" w:rsidRPr="001C065E" w:rsidRDefault="00DE4057" w:rsidP="00BB2CFA">
      <w:pPr>
        <w:rPr>
          <w:sz w:val="22"/>
          <w:szCs w:val="22"/>
        </w:rPr>
      </w:pPr>
      <w:r w:rsidRPr="001C065E">
        <w:rPr>
          <w:sz w:val="22"/>
          <w:szCs w:val="22"/>
        </w:rPr>
        <w:t>b) No sol·licitar, directament o indirectament, que un càrrec o empleat públic influeixi en l’adjudicació del contracte en interès propi.</w:t>
      </w:r>
    </w:p>
    <w:p w:rsidR="00BB2CFA" w:rsidRPr="001C065E" w:rsidRDefault="00DE4057" w:rsidP="00BB2CFA">
      <w:pPr>
        <w:rPr>
          <w:sz w:val="22"/>
          <w:szCs w:val="22"/>
        </w:rPr>
      </w:pPr>
      <w:r w:rsidRPr="001C065E">
        <w:rPr>
          <w:sz w:val="22"/>
          <w:szCs w:val="22"/>
        </w:rPr>
        <w:t>c) No oferir ni facilitar a càrrecs o empleats públics avantatges personals o materials, ni per a ells mateixos ni per a persones vinculades amb el seu entorn familiar o social, amb la voluntat d’incidir en un procediment contractual.</w:t>
      </w:r>
    </w:p>
    <w:p w:rsidR="00BB2CFA" w:rsidRPr="001C065E" w:rsidRDefault="00DE4057" w:rsidP="00BB2CFA">
      <w:pPr>
        <w:rPr>
          <w:sz w:val="22"/>
          <w:szCs w:val="22"/>
        </w:rPr>
      </w:pPr>
      <w:r w:rsidRPr="001C065E">
        <w:rPr>
          <w:sz w:val="22"/>
          <w:szCs w:val="22"/>
        </w:rPr>
        <w:t>d) No realitzar qualsevol altra acció que pugui vulnerar els principis d’igualtat d’oportunitats i de lliure concurrència.</w:t>
      </w:r>
    </w:p>
    <w:p w:rsidR="00BB2CFA" w:rsidRPr="001C065E" w:rsidRDefault="00DE4057" w:rsidP="00BB2CFA">
      <w:pPr>
        <w:rPr>
          <w:sz w:val="22"/>
          <w:szCs w:val="22"/>
        </w:rPr>
      </w:pPr>
      <w:r w:rsidRPr="001C065E">
        <w:rPr>
          <w:sz w:val="22"/>
          <w:szCs w:val="22"/>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BB2CFA" w:rsidRPr="001C065E" w:rsidRDefault="00DE4057" w:rsidP="00BB2CFA">
      <w:pPr>
        <w:rPr>
          <w:sz w:val="22"/>
          <w:szCs w:val="22"/>
        </w:rPr>
      </w:pPr>
      <w:r w:rsidRPr="001C065E">
        <w:rPr>
          <w:sz w:val="22"/>
          <w:szCs w:val="22"/>
        </w:rPr>
        <w:t>f) No utilitzar informació confidencial, coneguda mitjançant el contracte, per obtenir, directament o indirectament, un avantatge o benefici econòmic en interès propi.</w:t>
      </w:r>
    </w:p>
    <w:p w:rsidR="00BB2CFA" w:rsidRPr="001C065E" w:rsidRDefault="00DE4057" w:rsidP="00BB2CFA">
      <w:pPr>
        <w:rPr>
          <w:sz w:val="22"/>
          <w:szCs w:val="22"/>
        </w:rPr>
      </w:pPr>
      <w:r w:rsidRPr="001C065E">
        <w:rPr>
          <w:sz w:val="22"/>
          <w:szCs w:val="22"/>
        </w:rPr>
        <w:t>g) Col·laborar amb l’òrgan de contractació en les actuacions que aquest realitzi per al seguiment i/o l’avaluació del compliment del contracte, particularment facilitant la informació que li sigui sol·licitada per a aquestes finalitats.</w:t>
      </w:r>
    </w:p>
    <w:p w:rsidR="00BB2CFA" w:rsidRPr="001C065E" w:rsidRDefault="00DE4057" w:rsidP="00BB2CFA">
      <w:pPr>
        <w:rPr>
          <w:sz w:val="22"/>
          <w:szCs w:val="22"/>
        </w:rPr>
      </w:pPr>
      <w:r w:rsidRPr="001C065E">
        <w:rPr>
          <w:sz w:val="22"/>
          <w:szCs w:val="22"/>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BB2CFA" w:rsidRPr="001C065E" w:rsidRDefault="00DE4057" w:rsidP="00BB2CFA">
      <w:pPr>
        <w:rPr>
          <w:sz w:val="22"/>
          <w:szCs w:val="22"/>
        </w:rPr>
      </w:pPr>
      <w:r w:rsidRPr="001C065E">
        <w:rPr>
          <w:sz w:val="22"/>
          <w:szCs w:val="22"/>
        </w:rPr>
        <w:t xml:space="preserve">i) Denunciar els licitadors, contractistes i/o </w:t>
      </w:r>
      <w:proofErr w:type="spellStart"/>
      <w:r w:rsidRPr="001C065E">
        <w:rPr>
          <w:sz w:val="22"/>
          <w:szCs w:val="22"/>
        </w:rPr>
        <w:t>subcontractistes</w:t>
      </w:r>
      <w:proofErr w:type="spellEnd"/>
      <w:r w:rsidRPr="001C065E">
        <w:rPr>
          <w:sz w:val="22"/>
          <w:szCs w:val="22"/>
        </w:rPr>
        <w:t xml:space="preserve"> que utilitzin societats “</w:t>
      </w:r>
      <w:proofErr w:type="spellStart"/>
      <w:r w:rsidRPr="001C065E">
        <w:rPr>
          <w:sz w:val="22"/>
          <w:szCs w:val="22"/>
        </w:rPr>
        <w:t>offshore</w:t>
      </w:r>
      <w:proofErr w:type="spellEnd"/>
      <w:r w:rsidRPr="001C065E">
        <w:rPr>
          <w:sz w:val="22"/>
          <w:szCs w:val="22"/>
        </w:rPr>
        <w:t>” per cometre il·lícits penals o eludir les seves obligacions tributàries amb les administracions tributàries de l’Estat, de Catalunya o de l’Ajuntament de Premià de Mar.</w:t>
      </w:r>
    </w:p>
    <w:p w:rsidR="00BB2CFA" w:rsidRPr="001C065E" w:rsidRDefault="00DE4057" w:rsidP="00BB2CFA">
      <w:pPr>
        <w:rPr>
          <w:sz w:val="22"/>
          <w:szCs w:val="22"/>
        </w:rPr>
      </w:pPr>
      <w:r w:rsidRPr="001C065E">
        <w:rPr>
          <w:sz w:val="22"/>
          <w:szCs w:val="22"/>
        </w:rPr>
        <w:t xml:space="preserve">j) Denunciar als licitadors, contractistes i/o </w:t>
      </w:r>
      <w:proofErr w:type="spellStart"/>
      <w:r w:rsidRPr="001C065E">
        <w:rPr>
          <w:sz w:val="22"/>
          <w:szCs w:val="22"/>
        </w:rPr>
        <w:t>subcontractistes</w:t>
      </w:r>
      <w:proofErr w:type="spellEnd"/>
      <w:r w:rsidRPr="001C065E">
        <w:rPr>
          <w:sz w:val="22"/>
          <w:szCs w:val="22"/>
        </w:rPr>
        <w:t xml:space="preserve"> que tributin en estats que utilitzin instruments tributaris considerats com a competència fiscal lesiva per la OCDE.</w:t>
      </w:r>
    </w:p>
    <w:p w:rsidR="00BB2CFA" w:rsidRPr="001C065E" w:rsidRDefault="00DE4057" w:rsidP="00BB2CFA">
      <w:pPr>
        <w:rPr>
          <w:sz w:val="22"/>
          <w:szCs w:val="22"/>
        </w:rPr>
      </w:pPr>
      <w:r w:rsidRPr="001C065E">
        <w:rPr>
          <w:sz w:val="22"/>
          <w:szCs w:val="22"/>
        </w:rPr>
        <w:t>k) Denunciar els actes dels quals tingui coneixement i que puguin comportar una infracció de les obligacions contingudes en aquesta clàusula.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Drets i obligacions de les parts de caràcter general per a la prestació de les obres objecte d’aquest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1. Les condicions a què haurà de subjectar-se l'execució del contracte, així com els drets i obligacions de les parts al respecte, són els que resultin de la documentació contractual i la normativa aplicable i, en particular, les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contracte s’executarà amb subjecció a les clàusules incloses en aquest plec, al projecte d’obres,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El contractista haurà d’adscriure per a l’execució de les obres objecte d’aquest contracte tots els mitjans materials i personals a què es refereix el projecte d’obres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Seran obligatòries per al contractista les millores d’execució que ofereixi en el procés de selecció, d’acord amb la regulació específica del mateix i que s’hagin pres en consideració en la valoració de la seva oferta.</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Durant l’execució del contracte i durant el període de garantia el contractista respondrà de la qualitat de les obres executades i haurà d’esmenar o reparar les deficiències que se’n derivin, a requeriment municipal i segons les instruccions del responsable del contracte, dins del termini que se li atorgarà a l’efecte en funció de l’entitat de les deficiències a esmenar o reparar.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4. El contractista serà responsable de la qualitat tècnica dels treballs que desenvolupi i de les prestacions i obres realitzades, així com de les conseqüències que es dedueixin per a l'Ajuntament o per a terceres persones de les omissions, errors, mètodes inadequats o conclusions incorrectes en l’execució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6. El contractista haurà de mantenir els estàndards de qualitat i les prestacions equivalents als criteris econòmics que van servir de base per a l’adjudicació del contracte i el personal que adscrigui a l’execució de les obres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7. El contractista assumeix la responsabilitat civil i les obligacions fiscals i d’ordre social que es derivin del compliment o incompliment d’aquest contracte i de les prestacions desenvolupades.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9. Els desperfectes o trencaments en l’espai públic on es treballa o que s’ocupa s’hauran de substituir o reparar amb qualitats idèntiques a les existents o si no fos possible per ser materials que s’han deixat de fabricar, amb qualitats superiors a definir per la direcció facultativa de l’obra i els tècnics municipals.</w:t>
      </w:r>
    </w:p>
    <w:p w:rsidR="00BB2CFA" w:rsidRPr="001C065E" w:rsidRDefault="00BB2CFA" w:rsidP="00BB2CFA">
      <w:pPr>
        <w:rPr>
          <w:sz w:val="22"/>
          <w:szCs w:val="22"/>
        </w:rPr>
      </w:pPr>
    </w:p>
    <w:p w:rsidR="00BB2CFA" w:rsidRPr="001C065E" w:rsidRDefault="00BB2CFA" w:rsidP="00BB2CFA">
      <w:pPr>
        <w:rPr>
          <w:sz w:val="22"/>
          <w:szCs w:val="22"/>
        </w:rPr>
      </w:pPr>
    </w:p>
    <w:p w:rsidR="00BB2CFA" w:rsidRPr="00FD4CF3" w:rsidRDefault="00DE4057" w:rsidP="00BB2CFA">
      <w:pPr>
        <w:numPr>
          <w:ilvl w:val="0"/>
          <w:numId w:val="11"/>
        </w:numPr>
        <w:contextualSpacing/>
        <w:jc w:val="left"/>
        <w:rPr>
          <w:sz w:val="22"/>
          <w:szCs w:val="22"/>
        </w:rPr>
      </w:pPr>
      <w:r w:rsidRPr="00FD4CF3">
        <w:rPr>
          <w:b/>
          <w:sz w:val="22"/>
          <w:szCs w:val="22"/>
        </w:rPr>
        <w:t>Condicions especials d’execució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Tenen la consideració de condicions especials d’execució d’aquest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tal efecte, l’empresa contractista, en el termini d’un mes des de la formalització del contracte, haurà de presentar al responsable del contracte un pla de compliment de les obligacions contingudes en aquesta normativa.</w:t>
      </w:r>
    </w:p>
    <w:p w:rsidR="00BB2CFA" w:rsidRPr="001C065E" w:rsidRDefault="00BB2CFA" w:rsidP="00BB2CFA">
      <w:pPr>
        <w:rPr>
          <w:sz w:val="22"/>
          <w:szCs w:val="22"/>
        </w:rPr>
      </w:pPr>
    </w:p>
    <w:p w:rsidR="00BB2CFA" w:rsidRDefault="00DE4057" w:rsidP="004F0144">
      <w:pPr>
        <w:rPr>
          <w:sz w:val="22"/>
          <w:szCs w:val="22"/>
        </w:rPr>
      </w:pPr>
      <w:r w:rsidRPr="001C065E">
        <w:rPr>
          <w:sz w:val="22"/>
          <w:szCs w:val="22"/>
        </w:rPr>
        <w:t>A més, s’estableix com a condició especial d’execució d’aquest contracte, de conformitat amb el que preveu l’article 202.1 de la LCSP la següent:</w:t>
      </w:r>
    </w:p>
    <w:p w:rsidR="004F0144" w:rsidRPr="001C065E" w:rsidRDefault="004F0144" w:rsidP="004F0144">
      <w:pPr>
        <w:ind w:left="720"/>
        <w:rPr>
          <w:sz w:val="22"/>
          <w:szCs w:val="22"/>
        </w:rPr>
      </w:pPr>
    </w:p>
    <w:p w:rsidR="00BB2CFA" w:rsidRDefault="004F0144" w:rsidP="00BB2CFA">
      <w:pPr>
        <w:rPr>
          <w:sz w:val="22"/>
          <w:szCs w:val="22"/>
        </w:rPr>
      </w:pPr>
      <w:r w:rsidRPr="008C7D9E">
        <w:rPr>
          <w:sz w:val="22"/>
          <w:szCs w:val="22"/>
        </w:rPr>
        <w:t>De caràcter mediambiental:</w:t>
      </w:r>
    </w:p>
    <w:p w:rsidR="004F0144" w:rsidRPr="001C065E" w:rsidRDefault="004F0144" w:rsidP="00BB2CFA">
      <w:pPr>
        <w:rPr>
          <w:sz w:val="22"/>
          <w:szCs w:val="22"/>
        </w:rPr>
      </w:pPr>
    </w:p>
    <w:p w:rsidR="004F0144" w:rsidRPr="004F0144" w:rsidRDefault="004F0144" w:rsidP="004F0144">
      <w:pPr>
        <w:tabs>
          <w:tab w:val="left" w:pos="1414"/>
          <w:tab w:val="center" w:pos="8645"/>
          <w:tab w:val="right" w:pos="8929"/>
        </w:tabs>
        <w:suppressAutoHyphens/>
        <w:textAlignment w:val="baseline"/>
        <w:rPr>
          <w:rFonts w:cs="Arial"/>
          <w:kern w:val="2"/>
          <w:sz w:val="22"/>
          <w:szCs w:val="22"/>
          <w:lang w:eastAsia="zh-CN"/>
        </w:rPr>
      </w:pPr>
      <w:r w:rsidRPr="004F0144">
        <w:rPr>
          <w:rFonts w:cs="Arial"/>
          <w:kern w:val="2"/>
          <w:sz w:val="22"/>
          <w:szCs w:val="22"/>
          <w:lang w:eastAsia="zh-CN"/>
        </w:rPr>
        <w:t>La reducció de les emissions de gasos d’efecte hivernacle, amb la finalitat de contribuir  al compliment dels objectius que estableix l’article 88 de la Llei 2/2011, de 4 de març, d’economia sostenible.</w:t>
      </w:r>
    </w:p>
    <w:p w:rsidR="004F0144" w:rsidRDefault="004F0144" w:rsidP="004F0144">
      <w:pPr>
        <w:tabs>
          <w:tab w:val="left" w:pos="1414"/>
          <w:tab w:val="center" w:pos="8645"/>
          <w:tab w:val="right" w:pos="8929"/>
        </w:tabs>
        <w:suppressAutoHyphens/>
        <w:textAlignment w:val="baseline"/>
        <w:rPr>
          <w:rFonts w:cs="Arial"/>
          <w:kern w:val="2"/>
          <w:sz w:val="22"/>
          <w:szCs w:val="22"/>
          <w:lang w:eastAsia="zh-CN"/>
        </w:rPr>
      </w:pPr>
      <w:r w:rsidRPr="004F0144">
        <w:rPr>
          <w:rFonts w:cs="Arial"/>
          <w:kern w:val="2"/>
          <w:sz w:val="22"/>
          <w:szCs w:val="22"/>
          <w:lang w:eastAsia="zh-CN"/>
        </w:rPr>
        <w:t>El manteniment o millora dels valors mediambientals que es puguin veure afectats per l’execució del contracte.</w:t>
      </w:r>
    </w:p>
    <w:p w:rsidR="004F0144" w:rsidRPr="004F0144" w:rsidRDefault="004F0144" w:rsidP="004F0144">
      <w:pPr>
        <w:tabs>
          <w:tab w:val="left" w:pos="1414"/>
          <w:tab w:val="center" w:pos="8645"/>
          <w:tab w:val="right" w:pos="8929"/>
        </w:tabs>
        <w:suppressAutoHyphens/>
        <w:textAlignment w:val="baseline"/>
        <w:rPr>
          <w:rFonts w:cs="Arial"/>
          <w:kern w:val="2"/>
          <w:sz w:val="22"/>
          <w:szCs w:val="22"/>
          <w:lang w:eastAsia="zh-CN"/>
        </w:rPr>
      </w:pPr>
      <w:r w:rsidRPr="004F0144">
        <w:rPr>
          <w:rFonts w:cs="Arial"/>
          <w:kern w:val="2"/>
          <w:sz w:val="22"/>
          <w:szCs w:val="22"/>
          <w:lang w:eastAsia="zh-CN"/>
        </w:rPr>
        <w:t>Una gestió més sostenible de l’aigua.</w:t>
      </w:r>
    </w:p>
    <w:p w:rsidR="00BB2CFA" w:rsidRDefault="004F0144" w:rsidP="004F0144">
      <w:pPr>
        <w:rPr>
          <w:sz w:val="22"/>
          <w:szCs w:val="22"/>
        </w:rPr>
      </w:pPr>
      <w:r w:rsidRPr="004F0144">
        <w:rPr>
          <w:sz w:val="22"/>
          <w:szCs w:val="22"/>
        </w:rPr>
        <w:t>El fomento de l’ús de les energies renovables.</w:t>
      </w:r>
    </w:p>
    <w:p w:rsidR="00BB2CFA" w:rsidRPr="001C065E" w:rsidRDefault="00BB2CFA" w:rsidP="00BB2CFA">
      <w:pPr>
        <w:rPr>
          <w:sz w:val="22"/>
          <w:szCs w:val="22"/>
        </w:rPr>
      </w:pPr>
    </w:p>
    <w:p w:rsidR="004F0144" w:rsidRDefault="004F0144" w:rsidP="004F0144">
      <w:pPr>
        <w:tabs>
          <w:tab w:val="left" w:pos="707"/>
        </w:tabs>
        <w:suppressAutoHyphens/>
        <w:textAlignment w:val="baseline"/>
        <w:rPr>
          <w:rFonts w:cs="Arial"/>
          <w:kern w:val="2"/>
          <w:sz w:val="22"/>
          <w:szCs w:val="22"/>
          <w:lang w:eastAsia="zh-CN"/>
        </w:rPr>
      </w:pPr>
      <w:r w:rsidRPr="004F0144">
        <w:rPr>
          <w:rFonts w:cs="Arial"/>
          <w:kern w:val="2"/>
          <w:sz w:val="22"/>
          <w:szCs w:val="22"/>
          <w:lang w:eastAsia="zh-CN"/>
        </w:rPr>
        <w:t>De caràcter socials:</w:t>
      </w:r>
    </w:p>
    <w:p w:rsidR="004F0144" w:rsidRPr="004F0144" w:rsidRDefault="004F0144" w:rsidP="004F0144">
      <w:pPr>
        <w:tabs>
          <w:tab w:val="left" w:pos="707"/>
        </w:tabs>
        <w:suppressAutoHyphens/>
        <w:textAlignment w:val="baseline"/>
        <w:rPr>
          <w:rFonts w:cs="Arial"/>
          <w:kern w:val="2"/>
          <w:sz w:val="22"/>
          <w:szCs w:val="22"/>
          <w:lang w:eastAsia="zh-CN"/>
        </w:rPr>
      </w:pPr>
    </w:p>
    <w:p w:rsidR="004F0144" w:rsidRPr="004F0144" w:rsidRDefault="004F0144" w:rsidP="004F0144">
      <w:pPr>
        <w:widowControl w:val="0"/>
        <w:suppressAutoHyphens/>
        <w:autoSpaceDE w:val="0"/>
        <w:textAlignment w:val="baseline"/>
        <w:rPr>
          <w:rFonts w:cs="Arial"/>
          <w:kern w:val="2"/>
          <w:sz w:val="22"/>
          <w:szCs w:val="22"/>
          <w:lang w:eastAsia="zh-CN"/>
        </w:rPr>
      </w:pPr>
      <w:r w:rsidRPr="004F0144">
        <w:rPr>
          <w:rFonts w:cs="Arial"/>
          <w:kern w:val="2"/>
          <w:sz w:val="22"/>
          <w:szCs w:val="22"/>
          <w:lang w:eastAsia="zh-CN"/>
        </w:rPr>
        <w:t>Afavorir la major participació de la dona en el mercat laboral i la conciliació del treball i la vida familiar.</w:t>
      </w:r>
    </w:p>
    <w:p w:rsidR="004F0144" w:rsidRPr="004F0144" w:rsidRDefault="004F0144" w:rsidP="004F0144">
      <w:pPr>
        <w:widowControl w:val="0"/>
        <w:suppressAutoHyphens/>
        <w:autoSpaceDE w:val="0"/>
        <w:textAlignment w:val="baseline"/>
        <w:rPr>
          <w:rFonts w:cs="Arial"/>
          <w:kern w:val="2"/>
          <w:sz w:val="22"/>
          <w:szCs w:val="22"/>
          <w:lang w:eastAsia="zh-CN"/>
        </w:rPr>
      </w:pPr>
      <w:r w:rsidRPr="004F0144">
        <w:rPr>
          <w:rFonts w:cs="Arial"/>
          <w:kern w:val="2"/>
          <w:sz w:val="22"/>
          <w:szCs w:val="22"/>
          <w:lang w:eastAsia="zh-CN"/>
        </w:rPr>
        <w:t>Combatre l’atur, en particular el juvenil, el que afecta a les dones i el de llarga duració.</w:t>
      </w:r>
    </w:p>
    <w:p w:rsidR="004F0144" w:rsidRPr="004F0144" w:rsidRDefault="004F0144" w:rsidP="004F0144">
      <w:pPr>
        <w:widowControl w:val="0"/>
        <w:suppressAutoHyphens/>
        <w:autoSpaceDE w:val="0"/>
        <w:textAlignment w:val="baseline"/>
        <w:rPr>
          <w:rFonts w:cs="Arial"/>
          <w:kern w:val="2"/>
          <w:sz w:val="22"/>
          <w:szCs w:val="22"/>
          <w:lang w:eastAsia="zh-CN"/>
        </w:rPr>
      </w:pPr>
      <w:r w:rsidRPr="004F0144">
        <w:rPr>
          <w:rFonts w:cs="Arial"/>
          <w:kern w:val="2"/>
          <w:sz w:val="22"/>
          <w:szCs w:val="22"/>
          <w:lang w:eastAsia="zh-CN"/>
        </w:rPr>
        <w:t>Afavorir la formació en el lloc de treball.</w:t>
      </w:r>
    </w:p>
    <w:p w:rsidR="004F0144" w:rsidRPr="004F0144" w:rsidRDefault="004F0144" w:rsidP="004F0144">
      <w:pPr>
        <w:widowControl w:val="0"/>
        <w:suppressAutoHyphens/>
        <w:autoSpaceDE w:val="0"/>
        <w:textAlignment w:val="baseline"/>
        <w:rPr>
          <w:rFonts w:cs="Arial"/>
          <w:kern w:val="2"/>
          <w:sz w:val="22"/>
          <w:szCs w:val="22"/>
          <w:lang w:eastAsia="zh-CN"/>
        </w:rPr>
      </w:pPr>
      <w:r w:rsidRPr="004F0144">
        <w:rPr>
          <w:rFonts w:cs="Arial"/>
          <w:kern w:val="2"/>
          <w:sz w:val="22"/>
          <w:szCs w:val="22"/>
          <w:lang w:eastAsia="zh-CN"/>
        </w:rPr>
        <w:lastRenderedPageBreak/>
        <w:t>Garantir la seguretat i la protecció de la salut en el lloc de treball i el compliment dels convenis col·lectius sectorials i territorials aplicables.</w:t>
      </w:r>
    </w:p>
    <w:p w:rsidR="004F0144" w:rsidRPr="004F0144" w:rsidRDefault="004F0144" w:rsidP="004F0144">
      <w:pPr>
        <w:widowControl w:val="0"/>
        <w:suppressAutoHyphens/>
        <w:autoSpaceDE w:val="0"/>
        <w:textAlignment w:val="baseline"/>
        <w:rPr>
          <w:rFonts w:cs="Arial"/>
          <w:kern w:val="2"/>
          <w:sz w:val="22"/>
          <w:szCs w:val="22"/>
          <w:lang w:eastAsia="zh-CN"/>
        </w:rPr>
      </w:pPr>
      <w:r w:rsidRPr="004F0144">
        <w:rPr>
          <w:rFonts w:cs="Arial"/>
          <w:kern w:val="2"/>
          <w:sz w:val="22"/>
          <w:szCs w:val="22"/>
          <w:lang w:eastAsia="zh-CN"/>
        </w:rPr>
        <w:t>Mesures per a prevenir la sinistralitat laboral.</w:t>
      </w:r>
    </w:p>
    <w:p w:rsidR="00BB2CFA" w:rsidRDefault="004F0144" w:rsidP="004F0144">
      <w:pPr>
        <w:rPr>
          <w:sz w:val="22"/>
          <w:szCs w:val="22"/>
        </w:rPr>
      </w:pPr>
      <w:r w:rsidRPr="004F0144">
        <w:rPr>
          <w:sz w:val="22"/>
          <w:szCs w:val="22"/>
        </w:rPr>
        <w:t>Garantir el respecte als drets laborals bàsics en tota la cadena de producció mitjançant l’exigència del compliment de les Convencions fonamentals de l’Organització Internacional del Treball, incloses aquelles consideracions que busquin afavorir als petits productors de països en desenvolupament, amb els què es mantinguin relacions comercials que els hi siguin favorables tals com el pagament d’un preu mínim i una prima als productors o una major transparència i traçabilitat de tota la cadena comercial</w:t>
      </w:r>
    </w:p>
    <w:p w:rsidR="004F0144" w:rsidRPr="001C065E" w:rsidRDefault="004F0144" w:rsidP="004F0144">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Obligacions de les parts d’ordre laboral, social i de prevenció de riscos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especial, aquestes facultats d’inspecció i vigilància comprendran:</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El contractista aportarà tot el personal necessari i suficient per a la realització de l’objecte del contracte, d’acord amb les condicions tècniques establertes, i amb plena responsabilitat per oferir una execució a plena satisfacció de l’Ajuntament.</w:t>
      </w:r>
    </w:p>
    <w:p w:rsidR="00BB2CFA" w:rsidRPr="001C065E" w:rsidRDefault="00DE4057" w:rsidP="00BB2CFA">
      <w:pPr>
        <w:rPr>
          <w:sz w:val="22"/>
          <w:szCs w:val="22"/>
        </w:rPr>
      </w:pPr>
      <w:r w:rsidRPr="001C065E">
        <w:rPr>
          <w:sz w:val="22"/>
          <w:szCs w:val="22"/>
        </w:rPr>
        <w:t>A tal efecte, previ a l’inici de l’execució de les obres, el contractista vindrà obligat especificar nominalment les persones concretes que executaran l’obra i a acreditar la seva afiliació i situació d’alta a la Seguretat Social. Durant la vigència del contracte, qualsevol substitució o modificació d’aquelles persones haurà de comunicar-se prèviament a l’Ajuntament i acreditar que la seva situació laboral s’ajusta a dret.</w:t>
      </w:r>
    </w:p>
    <w:p w:rsidR="00BB2CFA" w:rsidRPr="001C065E" w:rsidRDefault="00DE4057" w:rsidP="00BB2CFA">
      <w:pPr>
        <w:rPr>
          <w:sz w:val="22"/>
          <w:szCs w:val="22"/>
        </w:rPr>
      </w:pPr>
      <w:r w:rsidRPr="001C065E">
        <w:rPr>
          <w:sz w:val="22"/>
          <w:szCs w:val="22"/>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BB2CFA" w:rsidRPr="001C065E" w:rsidRDefault="00DE4057" w:rsidP="00BB2CFA">
      <w:pPr>
        <w:rPr>
          <w:sz w:val="22"/>
          <w:szCs w:val="22"/>
        </w:rPr>
      </w:pPr>
      <w:r w:rsidRPr="001C065E">
        <w:rPr>
          <w:sz w:val="22"/>
          <w:szCs w:val="22"/>
        </w:rPr>
        <w:t>c) L’obligació del contractista, a requeriment de l’Ajuntament, d’informar del funcionament de l’obra.</w:t>
      </w:r>
    </w:p>
    <w:p w:rsidR="00BB2CFA" w:rsidRPr="001C065E" w:rsidRDefault="00DE4057" w:rsidP="00BB2CFA">
      <w:pPr>
        <w:rPr>
          <w:sz w:val="22"/>
          <w:szCs w:val="22"/>
        </w:rPr>
      </w:pPr>
      <w:r w:rsidRPr="001C065E">
        <w:rPr>
          <w:sz w:val="22"/>
          <w:szCs w:val="22"/>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BB2CFA" w:rsidRPr="001C065E" w:rsidRDefault="00DE4057" w:rsidP="00BB2CFA">
      <w:pPr>
        <w:rPr>
          <w:sz w:val="22"/>
          <w:szCs w:val="22"/>
        </w:rPr>
      </w:pPr>
      <w:r w:rsidRPr="001C065E">
        <w:rPr>
          <w:sz w:val="22"/>
          <w:szCs w:val="22"/>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BB2CFA" w:rsidRPr="001C065E" w:rsidRDefault="00DE4057" w:rsidP="00BB2CFA">
      <w:pPr>
        <w:rPr>
          <w:sz w:val="22"/>
          <w:szCs w:val="22"/>
        </w:rPr>
      </w:pPr>
      <w:r w:rsidRPr="001C065E">
        <w:rPr>
          <w:sz w:val="22"/>
          <w:szCs w:val="22"/>
        </w:rPr>
        <w:t>f) L’Ajuntament podrà requerir al contractista perquè acrediti documentalment el compliment de les referides obligacions.</w:t>
      </w:r>
    </w:p>
    <w:p w:rsidR="00BB2CFA" w:rsidRPr="001C065E" w:rsidRDefault="00DE4057" w:rsidP="00BB2CFA">
      <w:pPr>
        <w:rPr>
          <w:sz w:val="22"/>
          <w:szCs w:val="22"/>
        </w:rPr>
      </w:pPr>
      <w:r w:rsidRPr="001C065E">
        <w:rPr>
          <w:sz w:val="22"/>
          <w:szCs w:val="22"/>
        </w:rPr>
        <w:t>L'incompliment d’aquestes obligacions per part del contractista o la infracció de les disposicions sobre seguretat per part del personal designat per ell no implicaran cap responsabilitat per a l’Ajuntament.</w:t>
      </w:r>
    </w:p>
    <w:p w:rsidR="00BB2CFA" w:rsidRPr="001C065E" w:rsidRDefault="00DE4057" w:rsidP="00BB2CFA">
      <w:pPr>
        <w:rPr>
          <w:sz w:val="22"/>
          <w:szCs w:val="22"/>
        </w:rPr>
      </w:pPr>
      <w:r w:rsidRPr="001C065E">
        <w:rPr>
          <w:sz w:val="22"/>
          <w:szCs w:val="22"/>
        </w:rPr>
        <w:lastRenderedPageBreak/>
        <w:t>g) El compliment  estricte per part del contractista i durant tota la vigència del contracte de les mesures de prevenció de riscos laborals establertes per la normativa vigent, en relació amb els seus treballadors.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Per al correcte exercici de les facultats de la corporació l’empresa contractista haurà de presentar al responsable del contracte la documentació següent: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A l’inici del contracte i sempre que es produeixi alguna modificació al respecte:  Declaració jurada de la relació del personal adscrit a la realització de l’objecte del contracte i les seves condicions contractuals, incloent el seu horari.</w:t>
      </w:r>
    </w:p>
    <w:p w:rsidR="00BB2CFA" w:rsidRPr="001C065E" w:rsidRDefault="00DE4057" w:rsidP="00BB2CFA">
      <w:pPr>
        <w:rPr>
          <w:sz w:val="22"/>
          <w:szCs w:val="22"/>
        </w:rPr>
      </w:pPr>
      <w:r w:rsidRPr="001C065E">
        <w:rPr>
          <w:sz w:val="22"/>
          <w:szCs w:val="22"/>
        </w:rPr>
        <w:t>b) Mensualment, informe de seguiment i avaluació del funcionament del servei i els  butlletins de cotització a la Seguretat Social de l’empresa, on hi consti el pagament i tots els treballadors adscrits a la realització de l’objecte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Tot el personal que executi les prestacions objecte d’aquest contracte dependrà únicament de qui en resulti adjudicatari del contracte sense que entre aquest, o el seu </w:t>
      </w:r>
      <w:proofErr w:type="spellStart"/>
      <w:r w:rsidRPr="001C065E">
        <w:rPr>
          <w:sz w:val="22"/>
          <w:szCs w:val="22"/>
        </w:rPr>
        <w:t>subcontractista</w:t>
      </w:r>
      <w:proofErr w:type="spellEnd"/>
      <w:r w:rsidRPr="001C065E">
        <w:rPr>
          <w:sz w:val="22"/>
          <w:szCs w:val="22"/>
        </w:rPr>
        <w:t>,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Per al cas d’incompliment del règim de comunicació d’ aquestes modificacions, s’estarà al règim de penalitzacions que estableix la clàusula 36 d’aquest plec.</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Obligacions en matèria de protecció de dades de caràcter personal, confidencialitat de les dades de l’obra i transparència</w:t>
      </w:r>
    </w:p>
    <w:p w:rsidR="00BB2CFA" w:rsidRPr="001C065E" w:rsidRDefault="00BB2CFA" w:rsidP="00BB2CFA">
      <w:pPr>
        <w:rPr>
          <w:sz w:val="22"/>
          <w:szCs w:val="22"/>
        </w:rPr>
      </w:pPr>
    </w:p>
    <w:p w:rsidR="00BB2CFA" w:rsidRPr="001C065E" w:rsidRDefault="00DE4057" w:rsidP="00BB2CFA">
      <w:pPr>
        <w:rPr>
          <w:b/>
          <w:bCs/>
          <w:sz w:val="22"/>
          <w:szCs w:val="22"/>
        </w:rPr>
      </w:pPr>
      <w:r w:rsidRPr="001C065E">
        <w:rPr>
          <w:b/>
          <w:bCs/>
          <w:sz w:val="22"/>
          <w:szCs w:val="22"/>
        </w:rPr>
        <w:t>28.1. Dades de caràcter personal facilitades al contractista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L’objecte d’aquest contracte no requereix el tractament de dades de caràcter personal responsabilitat de l’Ajuntament de Premià de Mar. No obstant, per la prestació de les obres </w:t>
      </w:r>
      <w:r w:rsidRPr="001C065E">
        <w:rPr>
          <w:sz w:val="22"/>
          <w:szCs w:val="22"/>
        </w:rPr>
        <w:lastRenderedPageBreak/>
        <w:t>descrites en el present contracte, el contractista si ha d’accedir als locals de treball de l’Ajuntament de Premià de Mar, on es troben els fitxers i sistemes d’informació que contenen les dades de caràcter personal dels que l’Ajuntament de Premià de Mar aquest és Responsable del tractament.</w:t>
      </w:r>
    </w:p>
    <w:p w:rsidR="00BB2CFA" w:rsidRPr="001C065E" w:rsidRDefault="00DE4057" w:rsidP="00BB2CFA">
      <w:pPr>
        <w:rPr>
          <w:sz w:val="22"/>
          <w:szCs w:val="22"/>
        </w:rPr>
      </w:pPr>
      <w:r w:rsidRPr="001C065E">
        <w:rPr>
          <w:sz w:val="22"/>
          <w:szCs w:val="22"/>
        </w:rPr>
        <w:t xml:space="preserve"> </w:t>
      </w:r>
    </w:p>
    <w:p w:rsidR="00BB2CFA" w:rsidRPr="001C065E" w:rsidRDefault="00DE4057" w:rsidP="00BB2CFA">
      <w:pPr>
        <w:rPr>
          <w:sz w:val="22"/>
          <w:szCs w:val="22"/>
        </w:rPr>
      </w:pPr>
      <w:r w:rsidRPr="001C065E">
        <w:rPr>
          <w:sz w:val="22"/>
          <w:szCs w:val="22"/>
        </w:rPr>
        <w:t>En cas de que, per error o accident,  si un empleat de l’empresa contractista tingués accés a les dades personals esmentades, aquesta haurà d’informar el més aviat possible a l’Ajuntament de Premià de Mar.</w:t>
      </w:r>
    </w:p>
    <w:p w:rsidR="00BB2CFA" w:rsidRPr="001C065E" w:rsidRDefault="00DE4057" w:rsidP="00BB2CFA">
      <w:pPr>
        <w:rPr>
          <w:sz w:val="22"/>
          <w:szCs w:val="22"/>
        </w:rPr>
      </w:pPr>
      <w:r w:rsidRPr="001C065E">
        <w:rPr>
          <w:sz w:val="22"/>
          <w:szCs w:val="22"/>
        </w:rPr>
        <w:t xml:space="preserve"> </w:t>
      </w:r>
    </w:p>
    <w:p w:rsidR="00BB2CFA" w:rsidRPr="001C065E" w:rsidRDefault="00DE4057" w:rsidP="00BB2CFA">
      <w:pPr>
        <w:rPr>
          <w:sz w:val="22"/>
          <w:szCs w:val="22"/>
        </w:rPr>
      </w:pPr>
      <w:r w:rsidRPr="001C065E">
        <w:rPr>
          <w:sz w:val="22"/>
          <w:szCs w:val="22"/>
        </w:rPr>
        <w:t>L’empresa contractista s’obliga a comunicar a tots els empleats assignats al present contracte la seva obligació de guardar secret professional i notificar qualsevol accés indegut a dades de caràcter personal que es produeixi. El contractista serà en qualsevol cas responsable de les possibles infraccions que poguessin derivar-se de l’ús d’aquestes dades per part dels seus empleats.</w:t>
      </w:r>
    </w:p>
    <w:p w:rsidR="00BB2CFA" w:rsidRPr="001C065E" w:rsidRDefault="00BB2CFA" w:rsidP="00BB2CFA">
      <w:pPr>
        <w:rPr>
          <w:sz w:val="22"/>
          <w:szCs w:val="22"/>
        </w:rPr>
      </w:pPr>
    </w:p>
    <w:p w:rsidR="00BB2CFA" w:rsidRPr="001C065E" w:rsidRDefault="00DE4057" w:rsidP="00BB2CFA">
      <w:pPr>
        <w:rPr>
          <w:sz w:val="22"/>
          <w:szCs w:val="22"/>
        </w:rPr>
      </w:pPr>
      <w:r w:rsidRPr="001C065E">
        <w:rPr>
          <w:b/>
          <w:bCs/>
          <w:sz w:val="22"/>
          <w:szCs w:val="22"/>
        </w:rPr>
        <w:t>28.2.  Informació confidencial proporcionada pel contractista</w:t>
      </w:r>
    </w:p>
    <w:p w:rsidR="00BB2CFA" w:rsidRPr="001C065E" w:rsidRDefault="00BB2CFA" w:rsidP="00BB2CFA">
      <w:pPr>
        <w:rPr>
          <w:b/>
          <w:bCs/>
          <w:sz w:val="22"/>
          <w:szCs w:val="22"/>
        </w:rPr>
      </w:pPr>
    </w:p>
    <w:p w:rsidR="00BB2CFA" w:rsidRPr="001C065E" w:rsidRDefault="00DE4057" w:rsidP="00BB2CFA">
      <w:pPr>
        <w:rPr>
          <w:sz w:val="22"/>
          <w:szCs w:val="22"/>
        </w:rPr>
      </w:pPr>
      <w:r w:rsidRPr="001C065E">
        <w:rPr>
          <w:sz w:val="22"/>
          <w:szCs w:val="22"/>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Obligacions del contractista de caire lingüístic</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Així mateix, l’empresa contractista assumeix l’obligació de destinar a l’execució del contracte els mitjans i el personal que resultin adients per assegurar que es podran </w:t>
      </w:r>
      <w:r w:rsidRPr="001C065E">
        <w:rPr>
          <w:sz w:val="22"/>
          <w:szCs w:val="22"/>
        </w:rPr>
        <w:lastRenderedPageBreak/>
        <w:t>realitzar les prestacions objecte de l’obra en català. A aquest efecte, el personal que, si escau, pugui relacionar-se amb el personal de l’Ajuntament, ha de tenir un coneixement suficient per desenvolupar les tasques d’atenció, informació i comunicació de manera fluida i adequada en llengua catalana.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particular, els documents i informes que s’obtinguin com a resultat de la realització de les obres s’han de lliurar en català, d’acord amb els terminis establerts en aquest plec i en el projecte d’obres.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tot cas, l’empresa contractista queden subjectes en l’execució del contracte a les obligacions derivades de la Llei 1/1998, de 7 de gener, de política lingüística i de les disposicions que la desenvolupen.</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Assegurances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 les obres que constitueixen l’objecte d’aquest contracte, per un import mínim del pressupost base de licitació, IVA inclòs.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cobertura de la pòlissa d’assegurances haurà de ser efectiva en el moment d’inici del contracte i la seva vigència haurà de comprendre la durada total del contracte, inclosa la seva pròrroga, cas d’acordar-se aquesta.</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Planificació preventiva en cas de concurrència empresarial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Aquesta planificació implementarà les previsions contingudes a la normativa general de prevenció de riscos laborals i de seguretat i salut en el treball, relatives a l’avaluació dels </w:t>
      </w:r>
      <w:r w:rsidRPr="001C065E">
        <w:rPr>
          <w:sz w:val="22"/>
          <w:szCs w:val="22"/>
        </w:rPr>
        <w:lastRenderedPageBreak/>
        <w:t>riscos detectats i les mesures específiques a adoptar per eliminar o reduir i controlar els esmentats riscos.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L’intercanvi d’informació i de comunicacions entre l’Ajuntament i el contractista.</w:t>
      </w:r>
    </w:p>
    <w:p w:rsidR="00BB2CFA" w:rsidRPr="001C065E" w:rsidRDefault="00DE4057" w:rsidP="00BB2CFA">
      <w:pPr>
        <w:rPr>
          <w:sz w:val="22"/>
          <w:szCs w:val="22"/>
        </w:rPr>
      </w:pPr>
      <w:r w:rsidRPr="001C065E">
        <w:rPr>
          <w:sz w:val="22"/>
          <w:szCs w:val="22"/>
        </w:rPr>
        <w:t>b) La realització de reunions periòdiques entre l’Ajuntament i el contractista.</w:t>
      </w:r>
    </w:p>
    <w:p w:rsidR="00BB2CFA" w:rsidRPr="001C065E" w:rsidRDefault="00DE4057" w:rsidP="00BB2CFA">
      <w:pPr>
        <w:rPr>
          <w:sz w:val="22"/>
          <w:szCs w:val="22"/>
        </w:rPr>
      </w:pPr>
      <w:r w:rsidRPr="001C065E">
        <w:rPr>
          <w:sz w:val="22"/>
          <w:szCs w:val="22"/>
        </w:rPr>
        <w:t>c) Les reunions conjuntes dels comitès de seguretat i salut de l’Ajuntament i del contractista o, en el seu defecte, amb els delegats de prevenció.</w:t>
      </w:r>
    </w:p>
    <w:p w:rsidR="00BB2CFA" w:rsidRPr="001C065E" w:rsidRDefault="00DE4057" w:rsidP="00BB2CFA">
      <w:pPr>
        <w:rPr>
          <w:sz w:val="22"/>
          <w:szCs w:val="22"/>
        </w:rPr>
      </w:pPr>
      <w:r w:rsidRPr="001C065E">
        <w:rPr>
          <w:sz w:val="22"/>
          <w:szCs w:val="22"/>
        </w:rPr>
        <w:t xml:space="preserve">d) La </w:t>
      </w:r>
      <w:proofErr w:type="spellStart"/>
      <w:r w:rsidRPr="001C065E">
        <w:rPr>
          <w:sz w:val="22"/>
          <w:szCs w:val="22"/>
        </w:rPr>
        <w:t>impartició</w:t>
      </w:r>
      <w:proofErr w:type="spellEnd"/>
      <w:r w:rsidRPr="001C065E">
        <w:rPr>
          <w:sz w:val="22"/>
          <w:szCs w:val="22"/>
        </w:rPr>
        <w:t xml:space="preserve"> d’instruccions.</w:t>
      </w:r>
    </w:p>
    <w:p w:rsidR="00BB2CFA" w:rsidRPr="001C065E" w:rsidRDefault="00DE4057" w:rsidP="00BB2CFA">
      <w:pPr>
        <w:rPr>
          <w:sz w:val="22"/>
          <w:szCs w:val="22"/>
        </w:rPr>
      </w:pPr>
      <w:r w:rsidRPr="001C065E">
        <w:rPr>
          <w:sz w:val="22"/>
          <w:szCs w:val="22"/>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BB2CFA" w:rsidRPr="001C065E" w:rsidRDefault="00DE4057" w:rsidP="00BB2CFA">
      <w:pPr>
        <w:rPr>
          <w:sz w:val="22"/>
          <w:szCs w:val="22"/>
        </w:rPr>
      </w:pPr>
      <w:r w:rsidRPr="001C065E">
        <w:rPr>
          <w:sz w:val="22"/>
          <w:szCs w:val="22"/>
        </w:rPr>
        <w:t>f) La designació d’una o més persones encarregades de la coordinació de les activitats preventives.</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Despeses a càrrec del contractista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L’empresa contractista serà l’encarregada de portar a terme les obres definides en el projecte, seguint en tot moment la normativa vigent, les directrius de la direcció facultativa i les que puguin derivar-se, quan s’escaigui, de la companyia FECSA-ENDESA, la qual haurà de donar la seva conformitat abans de la recepció final de les obres.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També es farà càrrec de les despeses següents:</w:t>
      </w:r>
    </w:p>
    <w:p w:rsidR="00BB2CFA" w:rsidRPr="001C065E" w:rsidRDefault="00BB2CFA" w:rsidP="00BB2CFA">
      <w:pPr>
        <w:rPr>
          <w:sz w:val="22"/>
          <w:szCs w:val="22"/>
        </w:rPr>
      </w:pPr>
    </w:p>
    <w:p w:rsidR="00BB2CFA" w:rsidRPr="001C065E" w:rsidRDefault="00DE4057" w:rsidP="00BB2CFA">
      <w:pPr>
        <w:numPr>
          <w:ilvl w:val="0"/>
          <w:numId w:val="18"/>
        </w:numPr>
        <w:contextualSpacing/>
        <w:jc w:val="left"/>
        <w:rPr>
          <w:sz w:val="22"/>
          <w:szCs w:val="22"/>
        </w:rPr>
      </w:pPr>
      <w:r w:rsidRPr="001C065E">
        <w:rPr>
          <w:sz w:val="22"/>
          <w:szCs w:val="22"/>
        </w:rPr>
        <w:t>Subministrar, col·locar, mantenir i retirar elements de senyalització de trànsit, tots els cops que sigui necessari.</w:t>
      </w:r>
    </w:p>
    <w:p w:rsidR="00BB2CFA" w:rsidRPr="001C065E" w:rsidRDefault="00DE4057" w:rsidP="00BB2CFA">
      <w:pPr>
        <w:numPr>
          <w:ilvl w:val="0"/>
          <w:numId w:val="18"/>
        </w:numPr>
        <w:contextualSpacing/>
        <w:jc w:val="left"/>
        <w:rPr>
          <w:sz w:val="22"/>
          <w:szCs w:val="22"/>
        </w:rPr>
      </w:pPr>
      <w:r w:rsidRPr="001C065E">
        <w:rPr>
          <w:sz w:val="22"/>
          <w:szCs w:val="22"/>
        </w:rPr>
        <w:t>Repartir volants als veïns o usuaris per comunicar amb antelació els talls de trànsit.</w:t>
      </w:r>
    </w:p>
    <w:p w:rsidR="00BB2CFA" w:rsidRPr="001C065E" w:rsidRDefault="00DE4057" w:rsidP="00BB2CFA">
      <w:pPr>
        <w:numPr>
          <w:ilvl w:val="0"/>
          <w:numId w:val="18"/>
        </w:numPr>
        <w:contextualSpacing/>
        <w:jc w:val="left"/>
        <w:rPr>
          <w:sz w:val="22"/>
          <w:szCs w:val="22"/>
        </w:rPr>
      </w:pPr>
      <w:r w:rsidRPr="001C065E">
        <w:rPr>
          <w:sz w:val="22"/>
          <w:szCs w:val="22"/>
        </w:rPr>
        <w:t>Els elements auxiliars necessaris durant les obres.</w:t>
      </w:r>
    </w:p>
    <w:p w:rsidR="00BB2CFA" w:rsidRPr="001C065E" w:rsidRDefault="00DE4057" w:rsidP="00BB2CFA">
      <w:pPr>
        <w:numPr>
          <w:ilvl w:val="0"/>
          <w:numId w:val="18"/>
        </w:numPr>
        <w:contextualSpacing/>
        <w:jc w:val="left"/>
        <w:rPr>
          <w:sz w:val="22"/>
          <w:szCs w:val="22"/>
        </w:rPr>
      </w:pPr>
      <w:r w:rsidRPr="001C065E">
        <w:rPr>
          <w:sz w:val="22"/>
          <w:szCs w:val="22"/>
        </w:rPr>
        <w:t>Despeses derivades del control de qualitat (fins al 1% del pressupost de licitació).</w:t>
      </w:r>
    </w:p>
    <w:p w:rsidR="00BB2CFA" w:rsidRPr="001C065E" w:rsidRDefault="00DE4057" w:rsidP="00BB2CFA">
      <w:pPr>
        <w:numPr>
          <w:ilvl w:val="0"/>
          <w:numId w:val="18"/>
        </w:numPr>
        <w:contextualSpacing/>
        <w:jc w:val="left"/>
        <w:rPr>
          <w:sz w:val="22"/>
          <w:szCs w:val="22"/>
        </w:rPr>
      </w:pPr>
      <w:r w:rsidRPr="001C065E">
        <w:rPr>
          <w:sz w:val="22"/>
          <w:szCs w:val="22"/>
        </w:rPr>
        <w:t>La totalitat de les despeses derivades de la seguretat i salut en el treball.</w:t>
      </w:r>
    </w:p>
    <w:p w:rsidR="00BB2CFA" w:rsidRPr="001C065E" w:rsidRDefault="00DE4057" w:rsidP="00BB2CFA">
      <w:pPr>
        <w:numPr>
          <w:ilvl w:val="0"/>
          <w:numId w:val="18"/>
        </w:numPr>
        <w:contextualSpacing/>
        <w:jc w:val="left"/>
        <w:rPr>
          <w:sz w:val="22"/>
          <w:szCs w:val="22"/>
        </w:rPr>
      </w:pPr>
      <w:r w:rsidRPr="001C065E">
        <w:rPr>
          <w:sz w:val="22"/>
          <w:szCs w:val="22"/>
        </w:rPr>
        <w:t>L’oferta de l’empresa s’entendrà que inclou totes les mesures de Seguretat i Salut, de tancament i delimitació d’obra, de modificacions de trànsit (de vianants i vehicles) necessàries per executar l’obra, de manteniment d’accessos de vianants i vehicles a les edificacions de l’àmbit d’obra. Tant la seva implantació com el seu manteniment i modificació tantes vegades com sigui necessari. Aquests conceptes no podran ser objecte de reclamació.</w:t>
      </w:r>
    </w:p>
    <w:p w:rsidR="00BB2CFA" w:rsidRPr="001C065E" w:rsidRDefault="00DE4057" w:rsidP="00BB2CFA">
      <w:pPr>
        <w:numPr>
          <w:ilvl w:val="0"/>
          <w:numId w:val="18"/>
        </w:numPr>
        <w:contextualSpacing/>
        <w:jc w:val="left"/>
        <w:rPr>
          <w:sz w:val="22"/>
          <w:szCs w:val="22"/>
        </w:rPr>
      </w:pPr>
      <w:r w:rsidRPr="001C065E">
        <w:rPr>
          <w:sz w:val="22"/>
          <w:szCs w:val="22"/>
        </w:rPr>
        <w:t xml:space="preserve">La localització dels serveis existents en l’àmbit d’obra amb els mitjans que siguin necessaris, tant amb cales com amb aparells tipus </w:t>
      </w:r>
      <w:proofErr w:type="spellStart"/>
      <w:r w:rsidRPr="001C065E">
        <w:rPr>
          <w:sz w:val="22"/>
          <w:szCs w:val="22"/>
        </w:rPr>
        <w:t>georadar</w:t>
      </w:r>
      <w:proofErr w:type="spellEnd"/>
      <w:r w:rsidRPr="001C065E">
        <w:rPr>
          <w:sz w:val="22"/>
          <w:szCs w:val="22"/>
        </w:rPr>
        <w:t>.</w:t>
      </w:r>
    </w:p>
    <w:p w:rsidR="00BB2CFA" w:rsidRPr="001C065E" w:rsidRDefault="00DE4057" w:rsidP="00BB2CFA">
      <w:pPr>
        <w:numPr>
          <w:ilvl w:val="0"/>
          <w:numId w:val="18"/>
        </w:numPr>
        <w:contextualSpacing/>
        <w:jc w:val="left"/>
        <w:rPr>
          <w:sz w:val="22"/>
          <w:szCs w:val="22"/>
        </w:rPr>
      </w:pPr>
      <w:r w:rsidRPr="001C065E">
        <w:rPr>
          <w:sz w:val="22"/>
          <w:szCs w:val="22"/>
        </w:rPr>
        <w:t>El contractista està obligat a coordinar-se amb les empreses de serveis afectats, i haurà de tenir en compte aquest aspecte al fer la seva oferta per executar els treballs, ja que aquest no podrà ser objecte de reclamació posterior.</w:t>
      </w:r>
    </w:p>
    <w:p w:rsidR="00BB2CFA" w:rsidRPr="001C065E" w:rsidRDefault="00DE4057" w:rsidP="00BB2CFA">
      <w:pPr>
        <w:numPr>
          <w:ilvl w:val="0"/>
          <w:numId w:val="18"/>
        </w:numPr>
        <w:contextualSpacing/>
        <w:jc w:val="left"/>
        <w:rPr>
          <w:sz w:val="22"/>
          <w:szCs w:val="22"/>
        </w:rPr>
      </w:pPr>
      <w:r w:rsidRPr="001C065E">
        <w:rPr>
          <w:sz w:val="22"/>
          <w:szCs w:val="22"/>
        </w:rPr>
        <w:lastRenderedPageBreak/>
        <w:t>Mesures de seguretat i protecció de la salut, incloses les mesures extraordinàries que siguin necessàries per la protecció contra el COVID-19.</w:t>
      </w:r>
    </w:p>
    <w:p w:rsidR="00BB2CFA" w:rsidRPr="001C065E" w:rsidRDefault="00BB2CFA" w:rsidP="004F0144">
      <w:pPr>
        <w:ind w:left="720"/>
        <w:contextualSpacing/>
        <w:jc w:val="left"/>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Règim de pagament del preu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La persona que exerceix la direcció facultativa de l’obra expedirà mensualment la certificació que comprendrà l’obra executada durant aquest període de temps. Aquesta certificació s’ha d’expedir durant els primers deu dies següents al mes al que corresponguin de conformitat amb l’article 240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L'obra certificada vindrà, respecte al projecte, amb la reducció corresponent a la baixa, si s'hagués produït.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proposta de la direcció tècnica i informe dels Serveis tècnics municipals, podran autoritzar-se per resolució expressa, abonaments a compte per operacions preparatòries realitzades per a les obres, com ara instal·lacions, abassegament de materials o equips de maquinària pesant adscrits a l'obra, en la forma i garanties que determina la normativa.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pagament per l’import de la certificació mensual que ha emès el director de l’obra a l’empresa contractista s’efectuarà contra presentació de factura, expedida i de conformitat amb la normativa vigent, en els terminis i les condicions establertes a l’article 198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D’acord amb la normativa reguladora de la facturació electrònica, aquesta administració acceptarà la recepció de factures que compleixin amb els requeriments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L’autenticitat de l’origen i integritat del contingut de les factures electròniques es garantirà mitjançant signatura electrònica.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El format de factura electrònica és el format “</w:t>
      </w:r>
      <w:proofErr w:type="spellStart"/>
      <w:r w:rsidRPr="001C065E">
        <w:rPr>
          <w:sz w:val="22"/>
          <w:szCs w:val="22"/>
        </w:rPr>
        <w:t>facturae</w:t>
      </w:r>
      <w:proofErr w:type="spellEnd"/>
      <w:r w:rsidRPr="001C065E">
        <w:rPr>
          <w:sz w:val="22"/>
          <w:szCs w:val="22"/>
        </w:rPr>
        <w:t xml:space="preserve">”. Aquest format es troba descrit mitjançant un esquema XSD, XML </w:t>
      </w:r>
      <w:proofErr w:type="spellStart"/>
      <w:r w:rsidRPr="001C065E">
        <w:rPr>
          <w:sz w:val="22"/>
          <w:szCs w:val="22"/>
        </w:rPr>
        <w:t>Schema</w:t>
      </w:r>
      <w:proofErr w:type="spellEnd"/>
      <w:r w:rsidRPr="001C065E">
        <w:rPr>
          <w:sz w:val="22"/>
          <w:szCs w:val="22"/>
        </w:rPr>
        <w:t xml:space="preserve"> </w:t>
      </w:r>
      <w:proofErr w:type="spellStart"/>
      <w:r w:rsidRPr="001C065E">
        <w:rPr>
          <w:sz w:val="22"/>
          <w:szCs w:val="22"/>
        </w:rPr>
        <w:t>Definition</w:t>
      </w:r>
      <w:proofErr w:type="spellEnd"/>
      <w:r w:rsidRPr="001C065E">
        <w:rPr>
          <w:sz w:val="22"/>
          <w:szCs w:val="22"/>
        </w:rPr>
        <w:t xml:space="preserve"> a www.facturae.es, ajustant-se el format de signatura electrònica a l’especificació XML-Advanced Electronic Signatures (</w:t>
      </w:r>
      <w:proofErr w:type="spellStart"/>
      <w:r w:rsidRPr="001C065E">
        <w:rPr>
          <w:sz w:val="22"/>
          <w:szCs w:val="22"/>
        </w:rPr>
        <w:t>XAdES</w:t>
      </w:r>
      <w:proofErr w:type="spellEnd"/>
      <w:r w:rsidRPr="001C065E">
        <w:rPr>
          <w:sz w:val="22"/>
          <w:szCs w:val="22"/>
        </w:rPr>
        <w:t>), ETSI TS 101 903.</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 El lliurament de les factures s’efectuarà a través del servei </w:t>
      </w:r>
      <w:proofErr w:type="spellStart"/>
      <w:r w:rsidRPr="001C065E">
        <w:rPr>
          <w:sz w:val="22"/>
          <w:szCs w:val="22"/>
        </w:rPr>
        <w:t>e.FACT</w:t>
      </w:r>
      <w:proofErr w:type="spellEnd"/>
      <w:r w:rsidRPr="001C065E">
        <w:rPr>
          <w:sz w:val="22"/>
          <w:szCs w:val="22"/>
        </w:rPr>
        <w:t xml:space="preserve">, bé utilitzant la bústia de lliurament de factures accessible des de la seu electrònica d’aquesta administració, amb adreça electrònica </w:t>
      </w:r>
      <w:hyperlink r:id="rId20" w:history="1">
        <w:r w:rsidRPr="001C065E">
          <w:rPr>
            <w:color w:val="0000FF"/>
            <w:sz w:val="22"/>
            <w:szCs w:val="22"/>
            <w:u w:val="single"/>
          </w:rPr>
          <w:t>https://www.seu.cat/consorciaoc</w:t>
        </w:r>
      </w:hyperlink>
      <w:r w:rsidRPr="001C065E">
        <w:rPr>
          <w:sz w:val="22"/>
          <w:szCs w:val="22"/>
        </w:rPr>
        <w:t xml:space="preserve">, o bé a través de les plataformes de facturació electrònica adherides al servei </w:t>
      </w:r>
      <w:proofErr w:type="spellStart"/>
      <w:r w:rsidRPr="001C065E">
        <w:rPr>
          <w:sz w:val="22"/>
          <w:szCs w:val="22"/>
        </w:rPr>
        <w:t>e.FACT</w:t>
      </w:r>
      <w:proofErr w:type="spellEnd"/>
      <w:r w:rsidRPr="001C065E">
        <w:rPr>
          <w:sz w:val="22"/>
          <w:szCs w:val="22"/>
        </w:rPr>
        <w:t xml:space="preserve"> que trobareu detallades a l’adreça electrònica</w:t>
      </w:r>
    </w:p>
    <w:p w:rsidR="00BB2CFA" w:rsidRPr="001C065E" w:rsidRDefault="00DE4057" w:rsidP="00BB2CFA">
      <w:pPr>
        <w:rPr>
          <w:sz w:val="22"/>
          <w:szCs w:val="22"/>
        </w:rPr>
      </w:pPr>
      <w:r w:rsidRPr="001C065E">
        <w:rPr>
          <w:sz w:val="22"/>
          <w:szCs w:val="22"/>
        </w:rPr>
        <w:t xml:space="preserve">http://www.aoc.cat/index.php/ezwebin_site/Inici/SERVEIS2/Relacions-amb-laciutadania/ </w:t>
      </w:r>
      <w:proofErr w:type="spellStart"/>
      <w:r w:rsidRPr="001C065E">
        <w:rPr>
          <w:sz w:val="22"/>
          <w:szCs w:val="22"/>
        </w:rPr>
        <w:t>e.FACT</w:t>
      </w:r>
      <w:proofErr w:type="spellEnd"/>
      <w:r w:rsidRPr="001C065E">
        <w:rPr>
          <w:sz w:val="22"/>
          <w:szCs w:val="22"/>
        </w:rPr>
        <w:t>-Empreses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Revisió de preus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No escau.</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Terminis i penalitats per mora en l’execució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L’adjudicatari estarà obligat al compliment del termini total fixat en el contracte per a la realització de la prestació, així com dels terminis parcials que, en el seu cas, s’haguessin establert en l’oferta del licitador.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constitució en mora del contractista no requereix intimació prèvia per part de l’Ajuntament.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BF0854">
        <w:rPr>
          <w:sz w:val="22"/>
          <w:szCs w:val="22"/>
        </w:rPr>
        <w:t>0,60</w:t>
      </w:r>
      <w:r w:rsidRPr="001C065E">
        <w:rPr>
          <w:sz w:val="22"/>
          <w:szCs w:val="22"/>
        </w:rPr>
        <w:t xml:space="preserve"> euros per cada 1.000 euros del preu del contracte, IVA exclòs.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Altres penalitzacions per incompliment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els supòsits d’incompliment de les obligacions assumides pel contractista, l’Ajuntament podrà constrènyer al compliment del contracte, amb imposició de penalitats, o acordar-ne la resolució.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incompliment o compliment defectuós de les obligacions contractuals donarà lloc a la imposició de penalitats.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Seran causes d’imposició de penalitats: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 El compliment defectuós d’alguna prestació o </w:t>
      </w:r>
      <w:proofErr w:type="spellStart"/>
      <w:r w:rsidRPr="001C065E">
        <w:rPr>
          <w:sz w:val="22"/>
          <w:szCs w:val="22"/>
        </w:rPr>
        <w:t>subprestació</w:t>
      </w:r>
      <w:proofErr w:type="spellEnd"/>
      <w:r w:rsidRPr="001C065E">
        <w:rPr>
          <w:sz w:val="22"/>
          <w:szCs w:val="22"/>
        </w:rPr>
        <w:t xml:space="preserve"> objecte del contracte.</w:t>
      </w:r>
    </w:p>
    <w:p w:rsidR="00BB2CFA" w:rsidRPr="001C065E" w:rsidRDefault="00DE4057" w:rsidP="00BB2CFA">
      <w:pPr>
        <w:rPr>
          <w:sz w:val="22"/>
          <w:szCs w:val="22"/>
        </w:rPr>
      </w:pPr>
      <w:r w:rsidRPr="001C065E">
        <w:rPr>
          <w:sz w:val="22"/>
          <w:szCs w:val="22"/>
        </w:rPr>
        <w:t xml:space="preserve">B.- L’incompliment o no execució d’alguna prestació o </w:t>
      </w:r>
      <w:proofErr w:type="spellStart"/>
      <w:r w:rsidRPr="001C065E">
        <w:rPr>
          <w:sz w:val="22"/>
          <w:szCs w:val="22"/>
        </w:rPr>
        <w:t>subprestació</w:t>
      </w:r>
      <w:proofErr w:type="spellEnd"/>
      <w:r w:rsidRPr="001C065E">
        <w:rPr>
          <w:sz w:val="22"/>
          <w:szCs w:val="22"/>
        </w:rPr>
        <w:t xml:space="preserve"> objecte del contracte.</w:t>
      </w:r>
    </w:p>
    <w:p w:rsidR="00BB2CFA" w:rsidRPr="001C065E" w:rsidRDefault="00DE4057" w:rsidP="00BB2CFA">
      <w:pPr>
        <w:rPr>
          <w:sz w:val="22"/>
          <w:szCs w:val="22"/>
        </w:rPr>
      </w:pPr>
      <w:r w:rsidRPr="001C065E">
        <w:rPr>
          <w:sz w:val="22"/>
          <w:szCs w:val="22"/>
        </w:rPr>
        <w:lastRenderedPageBreak/>
        <w:t>C.- L’incompliment o el compliment defectuós de la totalitat o part de l’oferta presentada pel contractista.</w:t>
      </w:r>
    </w:p>
    <w:p w:rsidR="00BB2CFA" w:rsidRPr="001C065E" w:rsidRDefault="00DE4057" w:rsidP="00BB2CFA">
      <w:pPr>
        <w:rPr>
          <w:sz w:val="22"/>
          <w:szCs w:val="22"/>
        </w:rPr>
      </w:pPr>
      <w:r w:rsidRPr="001C065E">
        <w:rPr>
          <w:sz w:val="22"/>
          <w:szCs w:val="22"/>
        </w:rPr>
        <w:t>D.- L’Incompliment d’alguna de les condicions especials d’execució.</w:t>
      </w:r>
    </w:p>
    <w:p w:rsidR="00BB2CFA" w:rsidRPr="001C065E" w:rsidRDefault="00DE4057" w:rsidP="00BB2CFA">
      <w:pPr>
        <w:rPr>
          <w:sz w:val="22"/>
          <w:szCs w:val="22"/>
        </w:rPr>
      </w:pPr>
      <w:r w:rsidRPr="001C065E">
        <w:rPr>
          <w:sz w:val="22"/>
          <w:szCs w:val="22"/>
        </w:rPr>
        <w:t>E.- L’incompliment d’algun de les obligacions previstes en la LCSP.</w:t>
      </w:r>
    </w:p>
    <w:p w:rsidR="00BB2CFA" w:rsidRPr="001C065E" w:rsidRDefault="00DE4057" w:rsidP="00BB2CFA">
      <w:pPr>
        <w:rPr>
          <w:sz w:val="22"/>
          <w:szCs w:val="22"/>
        </w:rPr>
      </w:pPr>
      <w:r w:rsidRPr="001C065E">
        <w:rPr>
          <w:sz w:val="22"/>
          <w:szCs w:val="22"/>
        </w:rPr>
        <w:t>F.- La paralització de l’execució de les prestacions objecte d’aquest contracte imputable al contractista.</w:t>
      </w:r>
    </w:p>
    <w:p w:rsidR="00BB2CFA" w:rsidRPr="001C065E" w:rsidRDefault="00DE4057" w:rsidP="00BB2CFA">
      <w:pPr>
        <w:rPr>
          <w:sz w:val="22"/>
          <w:szCs w:val="22"/>
        </w:rPr>
      </w:pPr>
      <w:r w:rsidRPr="001C065E">
        <w:rPr>
          <w:sz w:val="22"/>
          <w:szCs w:val="22"/>
        </w:rPr>
        <w:t>G.- La resistència als requeriments fets per l’Ajuntament, a través de l’òrgan de contractació, de la unitat de seguiment o del responsable del contracte, o la seva inobservança.</w:t>
      </w:r>
    </w:p>
    <w:p w:rsidR="00BB2CFA" w:rsidRPr="001C065E" w:rsidRDefault="00DE4057" w:rsidP="00BB2CFA">
      <w:pPr>
        <w:rPr>
          <w:sz w:val="22"/>
          <w:szCs w:val="22"/>
        </w:rPr>
      </w:pPr>
      <w:r w:rsidRPr="001C065E">
        <w:rPr>
          <w:sz w:val="22"/>
          <w:szCs w:val="22"/>
        </w:rPr>
        <w:t>H. La utilització de sistemes de treball, elements, materials, màquines o personal diferents als previstos en els plecs i en les ofertes del contractista, o quan produeixi un perjudici en l’execució del contracte.</w:t>
      </w:r>
    </w:p>
    <w:p w:rsidR="00BB2CFA" w:rsidRPr="001C065E" w:rsidRDefault="00DE4057" w:rsidP="00BB2CFA">
      <w:pPr>
        <w:rPr>
          <w:sz w:val="22"/>
          <w:szCs w:val="22"/>
        </w:rPr>
      </w:pPr>
      <w:r w:rsidRPr="001C065E">
        <w:rPr>
          <w:sz w:val="22"/>
          <w:szCs w:val="22"/>
        </w:rPr>
        <w:t xml:space="preserve">I.- El falsejament de les prestacions consignades pel contractista en el document </w:t>
      </w:r>
      <w:proofErr w:type="spellStart"/>
      <w:r w:rsidRPr="001C065E">
        <w:rPr>
          <w:sz w:val="22"/>
          <w:szCs w:val="22"/>
        </w:rPr>
        <w:t>cobratori</w:t>
      </w:r>
      <w:proofErr w:type="spellEnd"/>
      <w:r w:rsidRPr="001C065E">
        <w:rPr>
          <w:sz w:val="22"/>
          <w:szCs w:val="22"/>
        </w:rPr>
        <w:t>.</w:t>
      </w:r>
    </w:p>
    <w:p w:rsidR="00BB2CFA" w:rsidRPr="001C065E" w:rsidRDefault="00DE4057" w:rsidP="00BB2CFA">
      <w:pPr>
        <w:rPr>
          <w:sz w:val="22"/>
          <w:szCs w:val="22"/>
        </w:rPr>
      </w:pPr>
      <w:r w:rsidRPr="001C065E">
        <w:rPr>
          <w:sz w:val="22"/>
          <w:szCs w:val="22"/>
        </w:rPr>
        <w:t>J.- El incompliment de les obligacions derivades de la normativa general sobre prevenció de riscos laborals i, en especial, de les del pla de seguretat i salut en les prestacions, si escau.</w:t>
      </w:r>
    </w:p>
    <w:p w:rsidR="00BB2CFA" w:rsidRPr="001C065E" w:rsidRDefault="00DE4057" w:rsidP="00BB2CFA">
      <w:pPr>
        <w:rPr>
          <w:sz w:val="22"/>
          <w:szCs w:val="22"/>
        </w:rPr>
      </w:pPr>
      <w:r w:rsidRPr="001C065E">
        <w:rPr>
          <w:sz w:val="22"/>
          <w:szCs w:val="22"/>
        </w:rPr>
        <w:t>K.- El incompliment molt greu de les  obligacions relatives a la subcontractació, si escau, de conformitat amb l’article 217.3 de la LCSP.</w:t>
      </w:r>
    </w:p>
    <w:p w:rsidR="00BB2CFA" w:rsidRPr="001C065E" w:rsidRDefault="00DE4057" w:rsidP="00BB2CFA">
      <w:pPr>
        <w:rPr>
          <w:sz w:val="22"/>
          <w:szCs w:val="22"/>
        </w:rPr>
      </w:pPr>
      <w:r w:rsidRPr="001C065E">
        <w:rPr>
          <w:sz w:val="22"/>
          <w:szCs w:val="22"/>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BB2CFA" w:rsidRPr="001C065E" w:rsidRDefault="00DE4057" w:rsidP="00BB2CFA">
      <w:pPr>
        <w:rPr>
          <w:sz w:val="22"/>
          <w:szCs w:val="22"/>
        </w:rPr>
      </w:pPr>
      <w:r w:rsidRPr="001C065E">
        <w:rPr>
          <w:sz w:val="22"/>
          <w:szCs w:val="22"/>
        </w:rPr>
        <w:t>M.- No comunicar les dades de subrogació de personal, si escau, de conformitat amb l’article 130 de la LCSP, amb una data d’antelació de 6 mesos a la finalització del contracte.</w:t>
      </w:r>
    </w:p>
    <w:p w:rsidR="00BB2CFA" w:rsidRPr="001C065E" w:rsidRDefault="00DE4057" w:rsidP="00BB2CFA">
      <w:pPr>
        <w:rPr>
          <w:sz w:val="22"/>
          <w:szCs w:val="22"/>
        </w:rPr>
      </w:pPr>
      <w:r w:rsidRPr="001C065E">
        <w:rPr>
          <w:sz w:val="22"/>
          <w:szCs w:val="22"/>
        </w:rPr>
        <w:t>N.- Fer un ús indegut dels recursos municipals i el seu equipament durant l’execució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Pel que fa a les condicions especials d’execució, de conformitat amb l’article 201 de la LCSP, serà causa d’imposició de penalitats: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BB2CFA" w:rsidRPr="001C065E" w:rsidRDefault="00DE4057" w:rsidP="00BB2CFA">
      <w:pPr>
        <w:rPr>
          <w:sz w:val="22"/>
          <w:szCs w:val="22"/>
        </w:rPr>
      </w:pPr>
      <w:r w:rsidRPr="001C065E">
        <w:rPr>
          <w:sz w:val="22"/>
          <w:szCs w:val="22"/>
        </w:rPr>
        <w:t>B.- No facilitar tota la informació que requereixi l’Ajuntament, en ordre a la identificació de la plantilla i responsables de cada treball.</w:t>
      </w:r>
    </w:p>
    <w:p w:rsidR="00BB2CFA" w:rsidRPr="001C065E" w:rsidRDefault="00DE4057" w:rsidP="00BB2CFA">
      <w:pPr>
        <w:rPr>
          <w:sz w:val="22"/>
          <w:szCs w:val="22"/>
        </w:rPr>
      </w:pPr>
      <w:r w:rsidRPr="001C065E">
        <w:rPr>
          <w:sz w:val="22"/>
          <w:szCs w:val="22"/>
        </w:rPr>
        <w:t>C.- No documentar i uniformitzar al personal adscrit l’obra que hagi d’executar les obres.</w:t>
      </w:r>
    </w:p>
    <w:p w:rsidR="00BB2CFA" w:rsidRPr="001C065E" w:rsidRDefault="00DE4057" w:rsidP="00BB2CFA">
      <w:pPr>
        <w:rPr>
          <w:sz w:val="22"/>
          <w:szCs w:val="22"/>
        </w:rPr>
      </w:pPr>
      <w:r w:rsidRPr="001C065E">
        <w:rPr>
          <w:sz w:val="22"/>
          <w:szCs w:val="22"/>
        </w:rPr>
        <w:t>D.- No comunicar immediatament tota resolució administrativa o judicial que afecti al personal depenent de l’adjudicatari.</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Incompliments considerats molt greus: penalitat de fins a un 10 % del preu del contracte, IVA exclòs. En cas de reiteració, s’acordarà la confiscació de la garantia definitiva.</w:t>
      </w:r>
    </w:p>
    <w:p w:rsidR="00BB2CFA" w:rsidRPr="001C065E" w:rsidRDefault="00DE4057" w:rsidP="00BB2CFA">
      <w:pPr>
        <w:rPr>
          <w:sz w:val="22"/>
          <w:szCs w:val="22"/>
        </w:rPr>
      </w:pPr>
      <w:r w:rsidRPr="001C065E">
        <w:rPr>
          <w:sz w:val="22"/>
          <w:szCs w:val="22"/>
        </w:rPr>
        <w:t>- Incompliments considerats greus: penalitats de fins a un 6 % del preu del contracte, IVA exclòs.</w:t>
      </w:r>
    </w:p>
    <w:p w:rsidR="00BB2CFA" w:rsidRPr="001C065E" w:rsidRDefault="00DE4057" w:rsidP="00BB2CFA">
      <w:pPr>
        <w:rPr>
          <w:sz w:val="22"/>
          <w:szCs w:val="22"/>
        </w:rPr>
      </w:pPr>
      <w:r w:rsidRPr="001C065E">
        <w:rPr>
          <w:sz w:val="22"/>
          <w:szCs w:val="22"/>
        </w:rPr>
        <w:lastRenderedPageBreak/>
        <w:t>- Incompliments considerats lleus: penalitats de fins a un 3 % del preu del contracte, IVA exclòs.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conjunt de les penalitats que es poden interposar durant la vigència d’un contracte no poden superar el 50% del preu d’adjudicació.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la tramitació de l’expedient, es donarà audiència al contractista, per un termini de 5 des hàbils, per a que pugui formular al·legacions, i l’òrgan de contractació resoldrà.</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Danys causats com a conseqüència de l’execució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w:t>
      </w:r>
      <w:proofErr w:type="spellStart"/>
      <w:r w:rsidRPr="001C065E">
        <w:rPr>
          <w:sz w:val="22"/>
          <w:szCs w:val="22"/>
        </w:rPr>
        <w:t>subcontractistes</w:t>
      </w:r>
      <w:proofErr w:type="spellEnd"/>
      <w:r w:rsidRPr="001C065E">
        <w:rPr>
          <w:sz w:val="22"/>
          <w:szCs w:val="22"/>
        </w:rPr>
        <w:t xml:space="preserve"> o d’una organització deficient dels treballs objecte d’ aquest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3. El contractista no serà responsable dels danys i perjudicis que tinguin la seva causa immediata i directa en una ordre especifica de l’Ajuntament comunicada per escrit.</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Modificació del contracte</w:t>
      </w:r>
    </w:p>
    <w:p w:rsidR="00BB2CFA" w:rsidRDefault="00BB2CFA" w:rsidP="00BB2CFA">
      <w:pPr>
        <w:rPr>
          <w:sz w:val="22"/>
          <w:szCs w:val="22"/>
        </w:rPr>
      </w:pPr>
    </w:p>
    <w:p w:rsidR="004F0144" w:rsidRDefault="004F0144" w:rsidP="00BB2CFA">
      <w:pPr>
        <w:rPr>
          <w:sz w:val="22"/>
          <w:szCs w:val="22"/>
        </w:rPr>
      </w:pPr>
      <w:r>
        <w:rPr>
          <w:sz w:val="22"/>
          <w:szCs w:val="22"/>
        </w:rPr>
        <w:t>El contracte es podrà modificar de conformitat amb l’article 205 i següents de la LCSP</w:t>
      </w:r>
    </w:p>
    <w:p w:rsidR="004F0144" w:rsidRPr="001C065E" w:rsidRDefault="004F0144" w:rsidP="00BB2CFA">
      <w:pPr>
        <w:rPr>
          <w:sz w:val="22"/>
          <w:szCs w:val="22"/>
        </w:rPr>
      </w:pPr>
    </w:p>
    <w:p w:rsidR="00BB2CFA" w:rsidRPr="001C065E" w:rsidRDefault="00DE4057" w:rsidP="00BB2CFA">
      <w:pPr>
        <w:rPr>
          <w:sz w:val="22"/>
          <w:szCs w:val="22"/>
        </w:rPr>
      </w:pPr>
      <w:r w:rsidRPr="001C065E">
        <w:rPr>
          <w:sz w:val="22"/>
          <w:szCs w:val="22"/>
        </w:rPr>
        <w:t>Per al càlcul de les modificacions del contracte s’aplicaran els preus unitaris oferts pel licitador que resulti adjudicatari aplicant el percentatge de baixa ofert per ell mateix.</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Procediment de tramitació de les modificacions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De conformitat amb l’article 242.4 de la LCSP, quan el director facultatiu de l’obra consideri necessària una modificació del projecte i es compleixin els requisits que a aquest </w:t>
      </w:r>
      <w:r w:rsidRPr="001C065E">
        <w:rPr>
          <w:sz w:val="22"/>
          <w:szCs w:val="22"/>
        </w:rPr>
        <w:lastRenderedPageBreak/>
        <w:t>efecte regula aquesta Llei, ha de sol·licitar a l’òrgan de contractació autorització per iniciar l’expedient corresponent, que s’ha de substanciar amb les actuacions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Redacció de la modificació del projecte i aprovació tècnica d’aquesta.</w:t>
      </w:r>
    </w:p>
    <w:p w:rsidR="00BB2CFA" w:rsidRPr="001C065E" w:rsidRDefault="00DE4057" w:rsidP="00BB2CFA">
      <w:pPr>
        <w:rPr>
          <w:sz w:val="22"/>
          <w:szCs w:val="22"/>
        </w:rPr>
      </w:pPr>
      <w:r w:rsidRPr="001C065E">
        <w:rPr>
          <w:sz w:val="22"/>
          <w:szCs w:val="22"/>
        </w:rPr>
        <w:t>b) Audiència del contractista i del redactor del projecte, per un termini mínim de tres dies.</w:t>
      </w:r>
    </w:p>
    <w:p w:rsidR="00BB2CFA" w:rsidRPr="001C065E" w:rsidRDefault="00DE4057" w:rsidP="00BB2CFA">
      <w:pPr>
        <w:rPr>
          <w:sz w:val="22"/>
          <w:szCs w:val="22"/>
        </w:rPr>
      </w:pPr>
      <w:r w:rsidRPr="001C065E">
        <w:rPr>
          <w:sz w:val="22"/>
          <w:szCs w:val="22"/>
        </w:rPr>
        <w:t>c) Aprovació de l’expedient per l’òrgan de contractació, així com de les despeses</w:t>
      </w:r>
    </w:p>
    <w:p w:rsidR="00BB2CFA" w:rsidRPr="001C065E" w:rsidRDefault="00DE4057" w:rsidP="00BB2CFA">
      <w:pPr>
        <w:rPr>
          <w:sz w:val="22"/>
          <w:szCs w:val="22"/>
        </w:rPr>
      </w:pPr>
      <w:r w:rsidRPr="001C065E">
        <w:rPr>
          <w:sz w:val="22"/>
          <w:szCs w:val="22"/>
        </w:rPr>
        <w:t xml:space="preserve"> complementàries necessàries.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Quan la tramitació de la modificació exigeixi suspensió temporal de les obres, de conformitat amb el que preveu l’article 242.5 de la LCSP, s’hauran realitzar les actuacions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 Proposta tècnica motivada efectuada pel director facultatiu de l’obra, on figuri l’import  aproximat de la modificació, la descripció bàsica de les obres a realitzar i la justificació  que la modificació es troba en un dels supòsits que preveu l’apartat 2 de l’article 203.</w:t>
      </w:r>
    </w:p>
    <w:p w:rsidR="00BB2CFA" w:rsidRPr="001C065E" w:rsidRDefault="00DE4057" w:rsidP="00BB2CFA">
      <w:pPr>
        <w:rPr>
          <w:sz w:val="22"/>
          <w:szCs w:val="22"/>
        </w:rPr>
      </w:pPr>
      <w:r w:rsidRPr="001C065E">
        <w:rPr>
          <w:sz w:val="22"/>
          <w:szCs w:val="22"/>
        </w:rPr>
        <w:t>b) Audiència del contractista.</w:t>
      </w:r>
    </w:p>
    <w:p w:rsidR="00BB2CFA" w:rsidRPr="001C065E" w:rsidRDefault="00DE4057" w:rsidP="00BB2CFA">
      <w:pPr>
        <w:rPr>
          <w:sz w:val="22"/>
          <w:szCs w:val="22"/>
        </w:rPr>
      </w:pPr>
      <w:r w:rsidRPr="001C065E">
        <w:rPr>
          <w:sz w:val="22"/>
          <w:szCs w:val="22"/>
        </w:rPr>
        <w:t>c) Conformitat de l’òrgan de contractació.</w:t>
      </w:r>
    </w:p>
    <w:p w:rsidR="00BB2CFA" w:rsidRPr="001C065E" w:rsidRDefault="00DE4057" w:rsidP="00BB2CFA">
      <w:pPr>
        <w:rPr>
          <w:sz w:val="22"/>
          <w:szCs w:val="22"/>
        </w:rPr>
      </w:pPr>
      <w:r w:rsidRPr="001C065E">
        <w:rPr>
          <w:sz w:val="22"/>
          <w:szCs w:val="22"/>
        </w:rPr>
        <w:t>d) Certificat d’existència de crèdit.</w:t>
      </w:r>
    </w:p>
    <w:p w:rsidR="00BB2CFA" w:rsidRPr="001C065E" w:rsidRDefault="00DE4057" w:rsidP="00BB2CFA">
      <w:pPr>
        <w:rPr>
          <w:sz w:val="22"/>
          <w:szCs w:val="22"/>
        </w:rPr>
      </w:pPr>
      <w:r w:rsidRPr="001C065E">
        <w:rPr>
          <w:sz w:val="22"/>
          <w:szCs w:val="22"/>
        </w:rPr>
        <w:t>e) Informe de l’Oficina de Supervisió de Projectes, en cas que en la proposta tècnica  motivada s’introdueixin preus nous. L’informe ha de motivar l’adequació dels nous preus  als preus generals del mercat.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No tenen la consideració de modificacions la variació que durant l’execució correcta de la prestació es produeixi exclusivament en el nombre d’unitats realment executades sobre les ja existents en el projecte, les quals es poden recollir en la liquidació, sempre que no representin un increment de la despesa superior al 10% preu d’adjudicació.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De conformitat amb l’article 242.4.ii) de la LCSP, per a la realització, si s’escau, d’actes de preus contradictoris de partides o treballs no previstos en el projecte, es realitzaran seguint els criteris de la descomposició i quadres de preus simples i compostos del projecte, i en el seu defecte, seguint les determinacions en rendiments i preus establerts per l’Institut de Tecnologia de Catalunya (ITEC), per l’any en el qual es formalitzi el contracte. En tot cas, aquests preus vindran afectats per la baixa de licitació i amb l’aplicació dels mateixos percentatges inclosos en el projecte i relatius als conceptes de despeses auxiliars, del Benefici Industrial i Despeses Generals, essent obligatòria la seva execució per a l’adjudicatari, sempre que no suposi un increment del preu d’adjudicació ni afecti a unitats d’obra que en el seu conjunt no excedeixi el 3% del pressupost base de licitació.</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Cessió i subcontractació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1. El contractista podrà cedir el drets i obligacions </w:t>
      </w:r>
      <w:proofErr w:type="spellStart"/>
      <w:r w:rsidRPr="001C065E">
        <w:rPr>
          <w:sz w:val="22"/>
          <w:szCs w:val="22"/>
        </w:rPr>
        <w:t>dimanants</w:t>
      </w:r>
      <w:proofErr w:type="spellEnd"/>
      <w:r w:rsidRPr="001C065E">
        <w:rPr>
          <w:sz w:val="22"/>
          <w:szCs w:val="22"/>
        </w:rPr>
        <w:t xml:space="preserve"> del contracte a un tercer.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w:t>
      </w:r>
      <w:proofErr w:type="spellStart"/>
      <w:r w:rsidRPr="001C065E">
        <w:rPr>
          <w:sz w:val="22"/>
          <w:szCs w:val="22"/>
        </w:rPr>
        <w:t>refinançament</w:t>
      </w:r>
      <w:proofErr w:type="spellEnd"/>
      <w:r w:rsidRPr="001C065E">
        <w:rPr>
          <w:sz w:val="22"/>
          <w:szCs w:val="22"/>
        </w:rPr>
        <w:t>, o per a obtenir adhesions a una proposta anticipada de conveni, en els termes previstos en la legislació concursal.</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 Que la cessió es formalitzi, entre el contractista y el cessionari, en escriptura pública.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cessionari quedarà subrogat en tots els drets i obligacions que corresponien al cedent.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Amb els termes previstos en l’article 217.1 de la LCSP, el contractista resta obligat a aportar, a requeriment de l’ajuntament, la relació detallada dels </w:t>
      </w:r>
      <w:proofErr w:type="spellStart"/>
      <w:r w:rsidRPr="001C065E">
        <w:rPr>
          <w:sz w:val="22"/>
          <w:szCs w:val="22"/>
        </w:rPr>
        <w:t>subcontractistes</w:t>
      </w:r>
      <w:proofErr w:type="spellEnd"/>
      <w:r w:rsidRPr="001C065E">
        <w:rPr>
          <w:sz w:val="22"/>
          <w:szCs w:val="22"/>
        </w:rPr>
        <w:t xml:space="preserve">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Els </w:t>
      </w:r>
      <w:proofErr w:type="spellStart"/>
      <w:r w:rsidRPr="001C065E">
        <w:rPr>
          <w:sz w:val="22"/>
          <w:szCs w:val="22"/>
        </w:rPr>
        <w:t>subcontractistes</w:t>
      </w:r>
      <w:proofErr w:type="spellEnd"/>
      <w:r w:rsidRPr="001C065E">
        <w:rPr>
          <w:sz w:val="22"/>
          <w:szCs w:val="22"/>
        </w:rPr>
        <w:t xml:space="preserve"> quedaran obligats només davant el contractista principal, de manera que aquest darrer serà responsable davant l’Ajuntament de la total execució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Quan el </w:t>
      </w:r>
      <w:proofErr w:type="spellStart"/>
      <w:r w:rsidRPr="001C065E">
        <w:rPr>
          <w:sz w:val="22"/>
          <w:szCs w:val="22"/>
        </w:rPr>
        <w:t>subcontractista</w:t>
      </w:r>
      <w:proofErr w:type="spellEnd"/>
      <w:r w:rsidRPr="001C065E">
        <w:rPr>
          <w:sz w:val="22"/>
          <w:szCs w:val="22"/>
        </w:rPr>
        <w:t xml:space="preserve">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3. Abans de procedir a la subcontractació, el contractista haurà de comunicar anticipadament i per escrit a l’Ajuntament, a través del responsable del contracte, la intenció de realitzar la subcontractació, indicant la prestació a subcontractar, la identitat del </w:t>
      </w:r>
      <w:proofErr w:type="spellStart"/>
      <w:r w:rsidRPr="001C065E">
        <w:rPr>
          <w:sz w:val="22"/>
          <w:szCs w:val="22"/>
        </w:rPr>
        <w:t>subcontractista</w:t>
      </w:r>
      <w:proofErr w:type="spellEnd"/>
      <w:r w:rsidRPr="001C065E">
        <w:rPr>
          <w:sz w:val="22"/>
          <w:szCs w:val="22"/>
        </w:rPr>
        <w:t xml:space="preserve"> i l’acreditació de la seva aptitud per executar-la. Aquesta comunicació s’ haurà d’ efectuar també quan les subcontractacions que proposi realitzar no s’ ajustin a les que hagués indicat en la seva oferta en la fase de licitació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subcontractació haurà de ser autoritzada expressament i per escrit per aquest Ajuntament.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lastRenderedPageBreak/>
        <w:t>4. Davant l’incompliment de les regles establertes legalment i en els apartats anteriors per al desenvolupament de la subcontractació, l’Ajuntament podrà imposar al contractista una penalització de conformitat amb la clàusula 36 d’aquests plecs.</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Recepció de les obres i període de garantia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Pel que fa a la recepció de les obres, s’estarà al que disposa l’article 243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 el moment de la recepció de les obres es comprovarà, en particular, el compliment pel contractista de les següents obligacions: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Neteja final de les obres, havent el contractista de restituir a la seva situació inicial les zones afectades per les obres i no ocupades per aquestes.</w:t>
      </w:r>
    </w:p>
    <w:p w:rsidR="00BB2CFA" w:rsidRPr="001C065E" w:rsidRDefault="00DE4057" w:rsidP="00BB2CFA">
      <w:pPr>
        <w:rPr>
          <w:sz w:val="22"/>
          <w:szCs w:val="22"/>
        </w:rPr>
      </w:pPr>
      <w:r w:rsidRPr="001C065E">
        <w:rPr>
          <w:sz w:val="22"/>
          <w:szCs w:val="22"/>
        </w:rPr>
        <w:t>2.- El compliment no defectuós del contracte.</w:t>
      </w:r>
    </w:p>
    <w:p w:rsidR="00BB2CFA" w:rsidRPr="001C065E" w:rsidRDefault="00DE4057" w:rsidP="00BB2CFA">
      <w:pPr>
        <w:rPr>
          <w:sz w:val="22"/>
          <w:szCs w:val="22"/>
        </w:rPr>
      </w:pPr>
      <w:r w:rsidRPr="001C065E">
        <w:rPr>
          <w:sz w:val="22"/>
          <w:szCs w:val="22"/>
        </w:rPr>
        <w:t>3.- El compliment dels criteris d’adjudicació.</w:t>
      </w:r>
    </w:p>
    <w:p w:rsidR="00BB2CFA" w:rsidRPr="001C065E" w:rsidRDefault="00DE4057" w:rsidP="00BB2CFA">
      <w:pPr>
        <w:rPr>
          <w:sz w:val="22"/>
          <w:szCs w:val="22"/>
        </w:rPr>
      </w:pPr>
      <w:r w:rsidRPr="001C065E">
        <w:rPr>
          <w:sz w:val="22"/>
          <w:szCs w:val="22"/>
        </w:rPr>
        <w:t>4.- El compliment de les condicions d’execució</w:t>
      </w:r>
    </w:p>
    <w:p w:rsidR="00BB2CFA" w:rsidRPr="001C065E" w:rsidRDefault="00DE4057" w:rsidP="00BB2CFA">
      <w:pPr>
        <w:rPr>
          <w:sz w:val="22"/>
          <w:szCs w:val="22"/>
        </w:rPr>
      </w:pPr>
      <w:r w:rsidRPr="001C065E">
        <w:rPr>
          <w:sz w:val="22"/>
          <w:szCs w:val="22"/>
        </w:rPr>
        <w:t>5.- El compliment de la clàusula 40 d’aquests plecs en matèria de subcontractació.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Juntament amb la petició de la recepció de les obres s’haurà de lliurar a l’òrgan de contractació la gravació en format DVD dels interiors de la xarxa de clavegueram construïda, si escau, i en tot cas, </w:t>
      </w:r>
      <w:proofErr w:type="spellStart"/>
      <w:r w:rsidRPr="001C065E">
        <w:rPr>
          <w:sz w:val="22"/>
          <w:szCs w:val="22"/>
        </w:rPr>
        <w:t>l’“as</w:t>
      </w:r>
      <w:proofErr w:type="spellEnd"/>
      <w:r w:rsidRPr="001C065E">
        <w:rPr>
          <w:sz w:val="22"/>
          <w:szCs w:val="22"/>
        </w:rPr>
        <w:t>-buit” del projecte que contindrà la documentació següent: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w:t>
      </w:r>
      <w:r w:rsidRPr="001C065E">
        <w:rPr>
          <w:sz w:val="22"/>
          <w:szCs w:val="22"/>
        </w:rPr>
        <w:tab/>
        <w:t>Plànols amb l’obra i les instal·lacions executades</w:t>
      </w:r>
    </w:p>
    <w:p w:rsidR="00BB2CFA" w:rsidRPr="001C065E" w:rsidRDefault="00DE4057" w:rsidP="00BB2CFA">
      <w:pPr>
        <w:rPr>
          <w:sz w:val="22"/>
          <w:szCs w:val="22"/>
        </w:rPr>
      </w:pPr>
      <w:r w:rsidRPr="001C065E">
        <w:rPr>
          <w:sz w:val="22"/>
          <w:szCs w:val="22"/>
        </w:rPr>
        <w:t>•</w:t>
      </w:r>
      <w:r w:rsidRPr="001C065E">
        <w:rPr>
          <w:sz w:val="22"/>
          <w:szCs w:val="22"/>
        </w:rPr>
        <w:tab/>
        <w:t>Llista de subministradors, per materials, la seva identificació i persona contacte.</w:t>
      </w:r>
    </w:p>
    <w:p w:rsidR="00BB2CFA" w:rsidRPr="001C065E" w:rsidRDefault="00DE4057" w:rsidP="00BB2CFA">
      <w:pPr>
        <w:rPr>
          <w:sz w:val="22"/>
          <w:szCs w:val="22"/>
        </w:rPr>
      </w:pPr>
      <w:r w:rsidRPr="001C065E">
        <w:rPr>
          <w:sz w:val="22"/>
          <w:szCs w:val="22"/>
        </w:rPr>
        <w:t>•</w:t>
      </w:r>
      <w:r w:rsidRPr="001C065E">
        <w:rPr>
          <w:sz w:val="22"/>
          <w:szCs w:val="22"/>
        </w:rPr>
        <w:tab/>
        <w:t>Certificats de qualitat dels materials i assajos de CQ realitzats</w:t>
      </w:r>
    </w:p>
    <w:p w:rsidR="00BB2CFA" w:rsidRPr="001C065E" w:rsidRDefault="00DE4057" w:rsidP="00BB2CFA">
      <w:pPr>
        <w:rPr>
          <w:sz w:val="22"/>
          <w:szCs w:val="22"/>
        </w:rPr>
      </w:pPr>
      <w:r w:rsidRPr="001C065E">
        <w:rPr>
          <w:sz w:val="22"/>
          <w:szCs w:val="22"/>
        </w:rPr>
        <w:t>•</w:t>
      </w:r>
      <w:r w:rsidRPr="001C065E">
        <w:rPr>
          <w:sz w:val="22"/>
          <w:szCs w:val="22"/>
        </w:rPr>
        <w:tab/>
        <w:t>Certificats d’acompliment de la gestió de residus generats.</w:t>
      </w:r>
    </w:p>
    <w:p w:rsidR="00BB2CFA" w:rsidRPr="001C065E" w:rsidRDefault="00DE4057" w:rsidP="00BB2CFA">
      <w:pPr>
        <w:rPr>
          <w:sz w:val="22"/>
          <w:szCs w:val="22"/>
        </w:rPr>
      </w:pPr>
      <w:r w:rsidRPr="001C065E">
        <w:rPr>
          <w:sz w:val="22"/>
          <w:szCs w:val="22"/>
        </w:rPr>
        <w:t>•</w:t>
      </w:r>
      <w:r w:rsidRPr="001C065E">
        <w:rPr>
          <w:sz w:val="22"/>
          <w:szCs w:val="22"/>
        </w:rPr>
        <w:tab/>
        <w:t xml:space="preserve">Legalització de les instal·lacions realitzades (enllumenat públic, gas, electricitat, </w:t>
      </w:r>
      <w:proofErr w:type="spellStart"/>
      <w:r w:rsidRPr="001C065E">
        <w:rPr>
          <w:sz w:val="22"/>
          <w:szCs w:val="22"/>
        </w:rPr>
        <w:t>etc</w:t>
      </w:r>
      <w:proofErr w:type="spellEnd"/>
      <w:r w:rsidRPr="001C065E">
        <w:rPr>
          <w:sz w:val="22"/>
          <w:szCs w:val="22"/>
        </w:rPr>
        <w: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El termini de garantia serà de sis de mesos en el cas que l’adjudicatari sigui una PIME o d’un any en la resta de supòsits, a comptar des de l’endemà de l’expedició de l’acta de recepció. Transcorregut aquest termini sense objeccions per part de l’Ajuntament s’acordarà la devolució de la garantia definitiva.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Si l’obra es malmet amb posterioritat a l’expiració del termini de garantia per vicis ocults de la construcció, a causa de l’incompliment del contracte per part del contractista, aquest respondrà dels danys i perjudicis que es manifestin durant un termini de 15 anys des de la recepció.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Transcorregut aquest termini, sense que s’hagi manifestat cap dany o perjudici, quedarà totalment extingida la responsabilitat del contractista.</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Resolució del contracte i efectes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1.Seran causes de resolució d’aquest contracte les establertes a l’article 211 de la LCSP així com també l’incompliment de la condició especial d’execució a què es refereix el darrer </w:t>
      </w:r>
      <w:r w:rsidRPr="001C065E">
        <w:rPr>
          <w:sz w:val="22"/>
          <w:szCs w:val="22"/>
        </w:rPr>
        <w:lastRenderedPageBreak/>
        <w:t>apartat de la clàusula 26 d’aquest plec, tot això de conformitat amb el que preveu l’article 202.3 de la LCSP.</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BB2CFA" w:rsidRPr="001C065E" w:rsidRDefault="00BB2CFA" w:rsidP="00BB2CFA">
      <w:pPr>
        <w:rPr>
          <w:sz w:val="22"/>
          <w:szCs w:val="22"/>
        </w:rPr>
      </w:pPr>
    </w:p>
    <w:p w:rsidR="00BB2CFA" w:rsidRPr="001C065E" w:rsidRDefault="00F76415" w:rsidP="00BB2CFA">
      <w:pPr>
        <w:rPr>
          <w:sz w:val="22"/>
          <w:szCs w:val="22"/>
        </w:rPr>
      </w:pPr>
      <w:r>
        <w:rPr>
          <w:sz w:val="22"/>
          <w:szCs w:val="22"/>
        </w:rPr>
        <w:t>3.L’</w:t>
      </w:r>
      <w:r w:rsidR="00DE4057" w:rsidRPr="001C065E">
        <w:rPr>
          <w:sz w:val="22"/>
          <w:szCs w:val="22"/>
        </w:rPr>
        <w:t>aplicació i els efectes de la resolució es regiran pel que disposen els articles 212 i concordants de la LCSP.</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Interpretació del contracte i jurisdicció competent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1. Queda reservada a l’Ajuntament de Premià de Mar la facultat d’interpretar el contracte i resoldre els dubtes que sorgeixin del seu compliment. Els acords adoptats seran immediatament executius i posaran fi a la via administrativa.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BB2CFA" w:rsidRPr="001C065E" w:rsidRDefault="00BB2CFA" w:rsidP="00BB2CFA">
      <w:pPr>
        <w:rPr>
          <w:sz w:val="22"/>
          <w:szCs w:val="22"/>
        </w:rPr>
      </w:pPr>
    </w:p>
    <w:p w:rsidR="00BB2CFA" w:rsidRPr="001C065E" w:rsidRDefault="00BB2CFA" w:rsidP="00BB2CFA">
      <w:pPr>
        <w:rPr>
          <w:sz w:val="22"/>
          <w:szCs w:val="22"/>
        </w:rPr>
      </w:pPr>
    </w:p>
    <w:p w:rsidR="00BB2CFA" w:rsidRPr="001C065E" w:rsidRDefault="00DE4057" w:rsidP="00BB2CFA">
      <w:pPr>
        <w:numPr>
          <w:ilvl w:val="0"/>
          <w:numId w:val="11"/>
        </w:numPr>
        <w:contextualSpacing/>
        <w:jc w:val="left"/>
        <w:rPr>
          <w:sz w:val="22"/>
          <w:szCs w:val="22"/>
        </w:rPr>
      </w:pPr>
      <w:r w:rsidRPr="001C065E">
        <w:rPr>
          <w:b/>
          <w:sz w:val="22"/>
          <w:szCs w:val="22"/>
        </w:rPr>
        <w:t>Domicili a efectes de notificacions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BB2CFA" w:rsidRPr="001C065E" w:rsidRDefault="00DE4057" w:rsidP="00BB2CFA">
      <w:pPr>
        <w:jc w:val="left"/>
        <w:rPr>
          <w:sz w:val="22"/>
          <w:szCs w:val="22"/>
        </w:rPr>
      </w:pPr>
      <w:r w:rsidRPr="001C065E">
        <w:rPr>
          <w:sz w:val="22"/>
          <w:szCs w:val="22"/>
        </w:rPr>
        <w:br w:type="page"/>
      </w:r>
    </w:p>
    <w:p w:rsidR="00BB2CFA" w:rsidRPr="001C065E" w:rsidRDefault="00DE4057" w:rsidP="00BB2CFA">
      <w:pPr>
        <w:rPr>
          <w:b/>
          <w:sz w:val="22"/>
          <w:szCs w:val="22"/>
        </w:rPr>
      </w:pPr>
      <w:r w:rsidRPr="001C065E">
        <w:rPr>
          <w:b/>
          <w:sz w:val="22"/>
          <w:szCs w:val="22"/>
        </w:rPr>
        <w:t>Annex I</w:t>
      </w:r>
      <w:r w:rsidRPr="001C065E">
        <w:rPr>
          <w:b/>
          <w:sz w:val="22"/>
          <w:szCs w:val="22"/>
        </w:rPr>
        <w:tab/>
        <w:t>Proposició econòmica.</w:t>
      </w:r>
    </w:p>
    <w:p w:rsidR="00BB2CFA" w:rsidRPr="001C065E" w:rsidRDefault="00BB2CFA" w:rsidP="00BB2CFA">
      <w:pPr>
        <w:rPr>
          <w:i/>
          <w:sz w:val="22"/>
          <w:szCs w:val="22"/>
        </w:rPr>
      </w:pPr>
    </w:p>
    <w:p w:rsidR="00BB2CFA" w:rsidRPr="001C065E" w:rsidRDefault="00DE4057" w:rsidP="00BB2CFA">
      <w:pPr>
        <w:rPr>
          <w:sz w:val="22"/>
          <w:szCs w:val="22"/>
        </w:rPr>
      </w:pPr>
      <w:r w:rsidRPr="001C065E">
        <w:rPr>
          <w:sz w:val="22"/>
          <w:szCs w:val="22"/>
        </w:rPr>
        <w:t>En/Na......................................... amb NIF núm................., en nom propi, (o en representació de l'empresa.............., CIF núm. .............., domiciliada a........... carrer ........................, núm..........), assabentat/da de les condicions exigides per optar a la contractació relativa a la contractació de</w:t>
      </w:r>
      <w:r w:rsidR="00F76415">
        <w:rPr>
          <w:sz w:val="22"/>
          <w:szCs w:val="22"/>
        </w:rPr>
        <w:t xml:space="preserve"> </w:t>
      </w:r>
      <w:r w:rsidRPr="001C065E">
        <w:rPr>
          <w:sz w:val="22"/>
          <w:szCs w:val="22"/>
        </w:rPr>
        <w:t>l</w:t>
      </w:r>
      <w:r w:rsidR="00F76415">
        <w:rPr>
          <w:sz w:val="22"/>
          <w:szCs w:val="22"/>
        </w:rPr>
        <w:t>es OBRES D’ARRANJAMENT DELS PAVIMENTS DE DIVERSOS CARRERS DE PREMIÀ DE MAR</w:t>
      </w:r>
      <w:r w:rsidRPr="001C065E">
        <w:rPr>
          <w:sz w:val="22"/>
          <w:szCs w:val="22"/>
        </w:rPr>
        <w:t xml:space="preserve"> , es compromet a portar-la a terme amb subjecció al projecte d’obres i del plec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BB2CFA" w:rsidRPr="00C95A11" w:rsidRDefault="00BB2CFA" w:rsidP="00BB2CFA">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B554BB" w:rsidRPr="00C95A11" w:rsidTr="00BB2CFA">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Import per al període executiu del contracte</w:t>
            </w:r>
          </w:p>
        </w:tc>
      </w:tr>
      <w:tr w:rsidR="00B554BB" w:rsidRPr="00C95A11" w:rsidTr="00BB2CF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2CFA" w:rsidRPr="00C95A11" w:rsidRDefault="00BB2CFA" w:rsidP="00BB2CFA">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Total</w:t>
            </w:r>
          </w:p>
        </w:tc>
      </w:tr>
      <w:tr w:rsidR="00B554BB" w:rsidRPr="00C95A11" w:rsidTr="00BB2CFA">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BB2CFA" w:rsidRPr="00C95A11" w:rsidRDefault="00DE4057" w:rsidP="00BB2CFA">
            <w:pPr>
              <w:rPr>
                <w:sz w:val="22"/>
                <w:szCs w:val="22"/>
              </w:rPr>
            </w:pPr>
            <w:r w:rsidRPr="00C95A11">
              <w:rPr>
                <w:sz w:val="22"/>
                <w:szCs w:val="22"/>
              </w:rPr>
              <w:t>€</w:t>
            </w:r>
          </w:p>
        </w:tc>
      </w:tr>
    </w:tbl>
    <w:p w:rsidR="00BB2CFA" w:rsidRPr="00C95A11" w:rsidRDefault="00BB2CFA" w:rsidP="00BB2CFA">
      <w:pPr>
        <w:rPr>
          <w:sz w:val="22"/>
          <w:szCs w:val="22"/>
        </w:rPr>
      </w:pPr>
    </w:p>
    <w:p w:rsidR="00BB2CFA" w:rsidRPr="00C95A11" w:rsidRDefault="00DE4057" w:rsidP="00BB2CFA">
      <w:pPr>
        <w:rPr>
          <w:sz w:val="22"/>
          <w:szCs w:val="22"/>
        </w:rPr>
      </w:pPr>
      <w:r w:rsidRPr="00C95A11">
        <w:rPr>
          <w:sz w:val="22"/>
          <w:szCs w:val="22"/>
        </w:rPr>
        <w:t>Això representa una baixa del ............%, respecte al pressupost tipus de licitació.</w:t>
      </w:r>
    </w:p>
    <w:p w:rsidR="00BB2CFA" w:rsidRPr="00C95A11" w:rsidRDefault="00BB2CFA" w:rsidP="00BB2CFA">
      <w:pPr>
        <w:rPr>
          <w:sz w:val="22"/>
          <w:szCs w:val="22"/>
        </w:rPr>
      </w:pPr>
    </w:p>
    <w:p w:rsidR="00BB2CFA" w:rsidRDefault="00DE4057" w:rsidP="00BB2CFA">
      <w:pPr>
        <w:rPr>
          <w:sz w:val="22"/>
          <w:szCs w:val="22"/>
        </w:rPr>
      </w:pPr>
      <w:r w:rsidRPr="001C065E">
        <w:rPr>
          <w:sz w:val="22"/>
          <w:szCs w:val="22"/>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F76415" w:rsidRDefault="00F76415" w:rsidP="00BB2CFA">
      <w:pPr>
        <w:rPr>
          <w:sz w:val="22"/>
          <w:szCs w:val="22"/>
        </w:rPr>
      </w:pPr>
    </w:p>
    <w:p w:rsidR="00F76415" w:rsidRDefault="00F76415" w:rsidP="00BB2CFA">
      <w:pPr>
        <w:rPr>
          <w:sz w:val="22"/>
          <w:szCs w:val="22"/>
        </w:rPr>
      </w:pPr>
      <w:r>
        <w:rPr>
          <w:sz w:val="22"/>
          <w:szCs w:val="22"/>
        </w:rPr>
        <w:t xml:space="preserve">Altres criteris automàtics: </w:t>
      </w:r>
    </w:p>
    <w:p w:rsidR="00F76415" w:rsidRDefault="00F76415" w:rsidP="00BB2CFA">
      <w:pPr>
        <w:rPr>
          <w:sz w:val="22"/>
          <w:szCs w:val="22"/>
        </w:rPr>
      </w:pPr>
    </w:p>
    <w:p w:rsidR="00F76415" w:rsidRDefault="00F76415" w:rsidP="00F76415">
      <w:pPr>
        <w:rPr>
          <w:sz w:val="22"/>
          <w:szCs w:val="22"/>
        </w:rPr>
      </w:pPr>
      <w:r>
        <w:rPr>
          <w:sz w:val="22"/>
          <w:szCs w:val="22"/>
        </w:rPr>
        <w:t>Millora del termini d’inici de les obres (marcar amb una X</w:t>
      </w:r>
      <w:r w:rsidR="00040B13">
        <w:rPr>
          <w:sz w:val="22"/>
          <w:szCs w:val="22"/>
        </w:rPr>
        <w:t xml:space="preserve"> i assenyalar a les setmanes</w:t>
      </w:r>
      <w:r>
        <w:rPr>
          <w:sz w:val="22"/>
          <w:szCs w:val="22"/>
        </w:rPr>
        <w:t>)</w:t>
      </w:r>
    </w:p>
    <w:p w:rsidR="00F76415" w:rsidRDefault="00F76415" w:rsidP="00F7641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50"/>
      </w:tblGrid>
      <w:tr w:rsidR="00F76415" w:rsidRPr="00BA7200" w:rsidTr="00857581">
        <w:tc>
          <w:tcPr>
            <w:tcW w:w="4962" w:type="dxa"/>
            <w:shd w:val="clear" w:color="auto" w:fill="auto"/>
          </w:tcPr>
          <w:p w:rsidR="00F76415" w:rsidRPr="00BA7200" w:rsidRDefault="00F76415" w:rsidP="00857581">
            <w:pPr>
              <w:rPr>
                <w:sz w:val="22"/>
                <w:szCs w:val="22"/>
              </w:rPr>
            </w:pPr>
            <w:r w:rsidRPr="00BA7200">
              <w:rPr>
                <w:sz w:val="22"/>
                <w:szCs w:val="22"/>
              </w:rPr>
              <w:t>Ofereixo la millora reduint el termini en x setmanes</w:t>
            </w:r>
          </w:p>
        </w:tc>
        <w:tc>
          <w:tcPr>
            <w:tcW w:w="850" w:type="dxa"/>
            <w:shd w:val="clear" w:color="auto" w:fill="auto"/>
          </w:tcPr>
          <w:p w:rsidR="00F76415" w:rsidRPr="00BA7200" w:rsidRDefault="00F76415" w:rsidP="00857581">
            <w:pPr>
              <w:rPr>
                <w:sz w:val="22"/>
                <w:szCs w:val="22"/>
              </w:rPr>
            </w:pPr>
          </w:p>
        </w:tc>
      </w:tr>
      <w:tr w:rsidR="00F76415" w:rsidRPr="00BA7200" w:rsidTr="00857581">
        <w:tc>
          <w:tcPr>
            <w:tcW w:w="4962" w:type="dxa"/>
            <w:shd w:val="clear" w:color="auto" w:fill="auto"/>
          </w:tcPr>
          <w:p w:rsidR="00F76415" w:rsidRPr="00BA7200" w:rsidRDefault="00F76415" w:rsidP="00857581">
            <w:pPr>
              <w:rPr>
                <w:sz w:val="22"/>
                <w:szCs w:val="22"/>
              </w:rPr>
            </w:pPr>
            <w:r w:rsidRPr="00BA7200">
              <w:rPr>
                <w:sz w:val="22"/>
                <w:szCs w:val="22"/>
              </w:rPr>
              <w:t>No ofereixo la millora</w:t>
            </w:r>
          </w:p>
        </w:tc>
        <w:tc>
          <w:tcPr>
            <w:tcW w:w="850" w:type="dxa"/>
            <w:shd w:val="clear" w:color="auto" w:fill="auto"/>
          </w:tcPr>
          <w:p w:rsidR="00F76415" w:rsidRPr="00BA7200" w:rsidRDefault="00F76415" w:rsidP="00857581">
            <w:pPr>
              <w:rPr>
                <w:sz w:val="22"/>
                <w:szCs w:val="22"/>
              </w:rPr>
            </w:pPr>
          </w:p>
        </w:tc>
      </w:tr>
    </w:tbl>
    <w:p w:rsidR="00F76415" w:rsidRDefault="00F76415" w:rsidP="00F76415">
      <w:pPr>
        <w:rPr>
          <w:sz w:val="22"/>
          <w:szCs w:val="22"/>
        </w:rPr>
      </w:pPr>
    </w:p>
    <w:p w:rsidR="00F76415" w:rsidRDefault="00F76415" w:rsidP="00F76415">
      <w:pPr>
        <w:rPr>
          <w:sz w:val="22"/>
          <w:szCs w:val="22"/>
        </w:rPr>
      </w:pPr>
      <w:r>
        <w:rPr>
          <w:sz w:val="22"/>
          <w:szCs w:val="22"/>
        </w:rPr>
        <w:t>Millora del termini d’execució (marcar amb una X</w:t>
      </w:r>
      <w:r w:rsidR="00040B13">
        <w:rPr>
          <w:sz w:val="22"/>
          <w:szCs w:val="22"/>
        </w:rPr>
        <w:t xml:space="preserve"> i assenyalar dies hàbils</w:t>
      </w:r>
      <w:r>
        <w:rPr>
          <w:sz w:val="22"/>
          <w:szCs w:val="22"/>
        </w:rPr>
        <w:t>)</w:t>
      </w:r>
      <w:bookmarkStart w:id="1" w:name="_GoBack"/>
      <w:bookmarkEnd w:id="1"/>
    </w:p>
    <w:p w:rsidR="00F76415" w:rsidRDefault="00F76415" w:rsidP="00F7641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50"/>
      </w:tblGrid>
      <w:tr w:rsidR="00F76415" w:rsidRPr="00BA7200" w:rsidTr="00857581">
        <w:tc>
          <w:tcPr>
            <w:tcW w:w="4962" w:type="dxa"/>
            <w:shd w:val="clear" w:color="auto" w:fill="auto"/>
          </w:tcPr>
          <w:p w:rsidR="00F76415" w:rsidRPr="00BA7200" w:rsidRDefault="00F76415" w:rsidP="00040B13">
            <w:pPr>
              <w:rPr>
                <w:sz w:val="22"/>
                <w:szCs w:val="22"/>
              </w:rPr>
            </w:pPr>
            <w:r w:rsidRPr="00BA7200">
              <w:rPr>
                <w:sz w:val="22"/>
                <w:szCs w:val="22"/>
              </w:rPr>
              <w:t xml:space="preserve">Ofereixo la millora reduint el termini en x </w:t>
            </w:r>
            <w:r w:rsidR="00040B13">
              <w:rPr>
                <w:sz w:val="22"/>
                <w:szCs w:val="22"/>
              </w:rPr>
              <w:t>dies hàbils</w:t>
            </w:r>
          </w:p>
        </w:tc>
        <w:tc>
          <w:tcPr>
            <w:tcW w:w="850" w:type="dxa"/>
            <w:shd w:val="clear" w:color="auto" w:fill="auto"/>
          </w:tcPr>
          <w:p w:rsidR="00F76415" w:rsidRPr="00BA7200" w:rsidRDefault="00F76415" w:rsidP="00857581">
            <w:pPr>
              <w:rPr>
                <w:sz w:val="22"/>
                <w:szCs w:val="22"/>
              </w:rPr>
            </w:pPr>
          </w:p>
        </w:tc>
      </w:tr>
      <w:tr w:rsidR="00F76415" w:rsidRPr="00BA7200" w:rsidTr="00857581">
        <w:tc>
          <w:tcPr>
            <w:tcW w:w="4962" w:type="dxa"/>
            <w:shd w:val="clear" w:color="auto" w:fill="auto"/>
          </w:tcPr>
          <w:p w:rsidR="00F76415" w:rsidRPr="00BA7200" w:rsidRDefault="00F76415" w:rsidP="00857581">
            <w:pPr>
              <w:rPr>
                <w:sz w:val="22"/>
                <w:szCs w:val="22"/>
              </w:rPr>
            </w:pPr>
            <w:r w:rsidRPr="00BA7200">
              <w:rPr>
                <w:sz w:val="22"/>
                <w:szCs w:val="22"/>
              </w:rPr>
              <w:t>No ofereixo la millora</w:t>
            </w:r>
          </w:p>
        </w:tc>
        <w:tc>
          <w:tcPr>
            <w:tcW w:w="850" w:type="dxa"/>
            <w:shd w:val="clear" w:color="auto" w:fill="auto"/>
          </w:tcPr>
          <w:p w:rsidR="00F76415" w:rsidRPr="00BA7200" w:rsidRDefault="00F76415" w:rsidP="00857581">
            <w:pPr>
              <w:rPr>
                <w:sz w:val="22"/>
                <w:szCs w:val="22"/>
              </w:rPr>
            </w:pPr>
          </w:p>
        </w:tc>
      </w:tr>
    </w:tbl>
    <w:p w:rsidR="00F76415" w:rsidRDefault="00F76415" w:rsidP="00BB2CFA">
      <w:pPr>
        <w:rPr>
          <w:sz w:val="22"/>
          <w:szCs w:val="22"/>
        </w:rPr>
      </w:pPr>
    </w:p>
    <w:p w:rsidR="00F76415" w:rsidRPr="001C065E" w:rsidRDefault="00F76415" w:rsidP="00BB2CFA">
      <w:pPr>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Assabentat/da així mateix de ...</w:t>
      </w:r>
    </w:p>
    <w:p w:rsidR="00BB2CFA" w:rsidRPr="001C065E" w:rsidRDefault="00BB2CFA" w:rsidP="00BB2CFA">
      <w:pPr>
        <w:rPr>
          <w:sz w:val="22"/>
          <w:szCs w:val="22"/>
        </w:rPr>
      </w:pPr>
    </w:p>
    <w:p w:rsidR="00BB2CFA" w:rsidRPr="001C065E" w:rsidRDefault="00DE4057" w:rsidP="00BB2CFA">
      <w:pPr>
        <w:rPr>
          <w:i/>
          <w:sz w:val="22"/>
          <w:szCs w:val="22"/>
        </w:rPr>
      </w:pPr>
      <w:r w:rsidRPr="001C065E">
        <w:rPr>
          <w:i/>
          <w:sz w:val="22"/>
          <w:szCs w:val="22"/>
        </w:rPr>
        <w:t>(Lloc, data i signatura del licitador).</w:t>
      </w:r>
    </w:p>
    <w:p w:rsidR="00BB2CFA" w:rsidRPr="001C065E" w:rsidRDefault="00DE4057" w:rsidP="00BB2CFA">
      <w:pPr>
        <w:jc w:val="left"/>
        <w:rPr>
          <w:i/>
          <w:sz w:val="22"/>
          <w:szCs w:val="22"/>
        </w:rPr>
      </w:pPr>
      <w:r w:rsidRPr="001C065E">
        <w:rPr>
          <w:i/>
          <w:sz w:val="22"/>
          <w:szCs w:val="22"/>
        </w:rPr>
        <w:br w:type="page"/>
      </w:r>
    </w:p>
    <w:p w:rsidR="00BB2CFA" w:rsidRPr="001C065E" w:rsidRDefault="00DE4057" w:rsidP="00BB2CFA">
      <w:pPr>
        <w:rPr>
          <w:i/>
          <w:sz w:val="22"/>
          <w:szCs w:val="22"/>
        </w:rPr>
      </w:pPr>
      <w:r w:rsidRPr="001C065E">
        <w:rPr>
          <w:b/>
          <w:bCs/>
          <w:sz w:val="22"/>
          <w:szCs w:val="22"/>
        </w:rPr>
        <w:t xml:space="preserve">Annex II </w:t>
      </w:r>
      <w:r w:rsidRPr="001C065E">
        <w:rPr>
          <w:b/>
          <w:bCs/>
          <w:i/>
          <w:sz w:val="22"/>
          <w:szCs w:val="22"/>
        </w:rPr>
        <w:t>Model de compromís d’adscripció de mitjans i/o subcontractació</w:t>
      </w:r>
    </w:p>
    <w:p w:rsidR="00BB2CFA" w:rsidRPr="001C065E" w:rsidRDefault="00BB2CFA" w:rsidP="00BB2CFA">
      <w:pPr>
        <w:rPr>
          <w:b/>
          <w:bCs/>
          <w:i/>
          <w:sz w:val="22"/>
          <w:szCs w:val="22"/>
        </w:rPr>
      </w:pPr>
    </w:p>
    <w:p w:rsidR="00BB2CFA" w:rsidRPr="001C065E" w:rsidRDefault="00DE4057" w:rsidP="00BB2CFA">
      <w:pPr>
        <w:rPr>
          <w:sz w:val="22"/>
          <w:szCs w:val="22"/>
        </w:rPr>
      </w:pPr>
      <w:r w:rsidRPr="001C065E">
        <w:rPr>
          <w:sz w:val="22"/>
          <w:szCs w:val="22"/>
        </w:rPr>
        <w:t>En/Na __________________, amb DNI ______________, que actua en nom propi/en representació de l'empresa/entitat ______________, segons poders que figuren en la proposició, amb CIF ______________ i domicili a ___________________,</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DIU:</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Que, per al cas de resultar adjudicatari de les OBRES DE  </w:t>
      </w:r>
      <w:r w:rsidR="00F76415">
        <w:rPr>
          <w:sz w:val="22"/>
          <w:szCs w:val="22"/>
        </w:rPr>
        <w:t>OBRES D’ARRANJAMENT DELS PAVIMENTS DE DIVERSOS CARRERS DE PREMIÀ DE MAR</w:t>
      </w:r>
      <w:r w:rsidRPr="001C065E">
        <w:rPr>
          <w:sz w:val="22"/>
          <w:szCs w:val="22"/>
        </w:rPr>
        <w:t xml:space="preserve"> contingudes en el projecte d’obres regulador d’aquest contracte, es compromet a adscriure-hi els mitjans següents, que li resultaran vinculants en l’execució del contracte:</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[Indicar mitjans materials i personals exigits com a mínims]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Així mateix, en els mateixos termes vinculants, per a l’execució del contracte durà a terme les subcontractacions següents: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 [... indicar la prestació a subcontractar, l’import, el nom o perfil empresarial del </w:t>
      </w:r>
      <w:proofErr w:type="spellStart"/>
      <w:r w:rsidRPr="001C065E">
        <w:rPr>
          <w:sz w:val="22"/>
          <w:szCs w:val="22"/>
        </w:rPr>
        <w:t>subcontractista</w:t>
      </w:r>
      <w:proofErr w:type="spellEnd"/>
      <w:r w:rsidRPr="001C065E">
        <w:rPr>
          <w:sz w:val="22"/>
          <w:szCs w:val="22"/>
        </w:rPr>
        <w:t xml:space="preserve"> i acompanyar l’acreditació de la seva aptitud per executar la prestació]</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 [...indicar la prestació a subcontractar, l’import, el nom o perfil empresarial del </w:t>
      </w:r>
      <w:proofErr w:type="spellStart"/>
      <w:r w:rsidRPr="001C065E">
        <w:rPr>
          <w:sz w:val="22"/>
          <w:szCs w:val="22"/>
        </w:rPr>
        <w:t>subcontractista</w:t>
      </w:r>
      <w:proofErr w:type="spellEnd"/>
      <w:r w:rsidRPr="001C065E">
        <w:rPr>
          <w:sz w:val="22"/>
          <w:szCs w:val="22"/>
        </w:rPr>
        <w:t xml:space="preserve"> i acompanyar l’acreditació de la seva aptitud per executar la prestació]</w:t>
      </w:r>
    </w:p>
    <w:p w:rsidR="00BB2CFA" w:rsidRPr="001C065E" w:rsidRDefault="00DE4057" w:rsidP="00BB2CFA">
      <w:pPr>
        <w:rPr>
          <w:sz w:val="22"/>
          <w:szCs w:val="22"/>
        </w:rPr>
      </w:pPr>
      <w:r w:rsidRPr="001C065E">
        <w:rPr>
          <w:sz w:val="22"/>
          <w:szCs w:val="22"/>
        </w:rPr>
        <w:t>- [...]</w:t>
      </w:r>
    </w:p>
    <w:p w:rsidR="00BB2CFA" w:rsidRPr="001C065E" w:rsidRDefault="00BB2CFA" w:rsidP="00BB2CFA">
      <w:pPr>
        <w:rPr>
          <w:i/>
          <w:sz w:val="22"/>
          <w:szCs w:val="22"/>
        </w:rPr>
      </w:pPr>
    </w:p>
    <w:p w:rsidR="00BB2CFA" w:rsidRPr="001C065E" w:rsidRDefault="00DE4057" w:rsidP="00BB2CFA">
      <w:pPr>
        <w:rPr>
          <w:i/>
          <w:sz w:val="22"/>
          <w:szCs w:val="22"/>
        </w:rPr>
      </w:pPr>
      <w:r w:rsidRPr="001C065E">
        <w:rPr>
          <w:i/>
          <w:sz w:val="22"/>
          <w:szCs w:val="22"/>
        </w:rPr>
        <w:t xml:space="preserve"> [Lloc i data]</w:t>
      </w:r>
    </w:p>
    <w:p w:rsidR="00BB2CFA" w:rsidRPr="001C065E" w:rsidRDefault="00DE4057" w:rsidP="00BB2CFA">
      <w:pPr>
        <w:rPr>
          <w:i/>
          <w:sz w:val="22"/>
          <w:szCs w:val="22"/>
        </w:rPr>
      </w:pPr>
      <w:r w:rsidRPr="001C065E">
        <w:rPr>
          <w:i/>
          <w:sz w:val="22"/>
          <w:szCs w:val="22"/>
        </w:rPr>
        <w:t>[signatura del licitador/representant i segell de l'empresa]"</w:t>
      </w:r>
    </w:p>
    <w:p w:rsidR="00BB2CFA" w:rsidRPr="001C065E" w:rsidRDefault="00DE4057" w:rsidP="00BB2CFA">
      <w:pPr>
        <w:jc w:val="left"/>
        <w:rPr>
          <w:i/>
          <w:sz w:val="22"/>
          <w:szCs w:val="22"/>
        </w:rPr>
      </w:pPr>
      <w:r w:rsidRPr="001C065E">
        <w:rPr>
          <w:i/>
          <w:sz w:val="22"/>
          <w:szCs w:val="22"/>
        </w:rPr>
        <w:br w:type="page"/>
      </w:r>
    </w:p>
    <w:p w:rsidR="00BB2CFA" w:rsidRPr="001C065E" w:rsidRDefault="00DE4057" w:rsidP="00BB2CFA">
      <w:pPr>
        <w:rPr>
          <w:i/>
          <w:sz w:val="22"/>
          <w:szCs w:val="22"/>
        </w:rPr>
      </w:pPr>
      <w:r w:rsidRPr="001C065E">
        <w:rPr>
          <w:b/>
          <w:bCs/>
          <w:sz w:val="22"/>
          <w:szCs w:val="22"/>
        </w:rPr>
        <w:t xml:space="preserve">ANNEX III </w:t>
      </w:r>
      <w:r w:rsidRPr="001C065E">
        <w:rPr>
          <w:b/>
          <w:sz w:val="22"/>
          <w:szCs w:val="22"/>
        </w:rPr>
        <w:t>Document Europeu Únic de Contractació (DEUC)</w:t>
      </w:r>
    </w:p>
    <w:p w:rsidR="00BB2CFA" w:rsidRPr="001C065E" w:rsidRDefault="00BB2CFA" w:rsidP="00BB2CFA">
      <w:pPr>
        <w:rPr>
          <w:i/>
          <w:sz w:val="22"/>
          <w:szCs w:val="22"/>
        </w:rPr>
      </w:pPr>
    </w:p>
    <w:p w:rsidR="00BB2CFA" w:rsidRPr="001C065E" w:rsidRDefault="00DE4057" w:rsidP="00BB2CFA">
      <w:pPr>
        <w:rPr>
          <w:sz w:val="22"/>
          <w:szCs w:val="22"/>
        </w:rPr>
      </w:pPr>
      <w:r w:rsidRPr="001C065E">
        <w:rPr>
          <w:sz w:val="22"/>
          <w:szCs w:val="22"/>
        </w:rPr>
        <w:t xml:space="preserve">El Reglament (UE) núm. 2016/7 estableix el formulari normalitzar del DEUC (disponible a la pàgina web </w:t>
      </w:r>
      <w:hyperlink r:id="rId21" w:anchor="_blank" w:history="1">
        <w:r w:rsidRPr="001C065E">
          <w:rPr>
            <w:color w:val="0000FF"/>
            <w:sz w:val="22"/>
            <w:szCs w:val="22"/>
            <w:u w:val="single"/>
          </w:rPr>
          <w:t>https://www.boe.es/doue/2016/003/L00016-00034.pdf</w:t>
        </w:r>
      </w:hyperlink>
      <w:r w:rsidRPr="001C065E">
        <w:rPr>
          <w:sz w:val="22"/>
          <w:szCs w:val="22"/>
        </w:rPr>
        <w:t xml:space="preserve">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PART IV: Criteris de selecció. L’operador econòmic podrà complimentar només la secció de la part IV,</w:t>
      </w:r>
      <w:r w:rsidR="00F76415">
        <w:rPr>
          <w:sz w:val="22"/>
          <w:szCs w:val="22"/>
        </w:rPr>
        <w:t xml:space="preserve"> ometent qualsevol altra secció, </w:t>
      </w:r>
      <w:r w:rsidR="00F76415" w:rsidRPr="00F76415">
        <w:rPr>
          <w:b/>
          <w:sz w:val="22"/>
          <w:szCs w:val="22"/>
        </w:rPr>
        <w:t>en relació a la solvència</w:t>
      </w:r>
      <w:r w:rsidR="00F76415">
        <w:rPr>
          <w:sz w:val="22"/>
          <w:szCs w:val="22"/>
        </w:rPr>
        <w:t xml:space="preserve"> </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BB2CFA" w:rsidRPr="001C065E" w:rsidRDefault="00BB2CFA" w:rsidP="00BB2CFA">
      <w:pPr>
        <w:rPr>
          <w:i/>
          <w:sz w:val="22"/>
          <w:szCs w:val="22"/>
        </w:rPr>
      </w:pPr>
    </w:p>
    <w:p w:rsidR="00BB2CFA" w:rsidRPr="001C065E" w:rsidRDefault="00DE4057" w:rsidP="00BB2CFA">
      <w:pPr>
        <w:rPr>
          <w:i/>
          <w:sz w:val="22"/>
          <w:szCs w:val="22"/>
        </w:rPr>
      </w:pPr>
      <w:r w:rsidRPr="001C065E">
        <w:rPr>
          <w:i/>
          <w:sz w:val="22"/>
          <w:szCs w:val="22"/>
        </w:rPr>
        <w:t>[Lloc i data]</w:t>
      </w:r>
    </w:p>
    <w:p w:rsidR="00BB2CFA" w:rsidRPr="001C065E" w:rsidRDefault="00DE4057" w:rsidP="00BB2CFA">
      <w:pPr>
        <w:rPr>
          <w:i/>
          <w:sz w:val="22"/>
          <w:szCs w:val="22"/>
        </w:rPr>
      </w:pPr>
      <w:r w:rsidRPr="001C065E">
        <w:rPr>
          <w:i/>
          <w:sz w:val="22"/>
          <w:szCs w:val="22"/>
        </w:rPr>
        <w:t>[signatura del licitador/representant i segell de l’empresa]"</w:t>
      </w:r>
    </w:p>
    <w:p w:rsidR="00BB2CFA" w:rsidRPr="001C065E" w:rsidRDefault="00DE4057" w:rsidP="00BB2CFA">
      <w:pPr>
        <w:jc w:val="left"/>
        <w:rPr>
          <w:i/>
          <w:sz w:val="22"/>
          <w:szCs w:val="22"/>
        </w:rPr>
      </w:pPr>
      <w:r w:rsidRPr="001C065E">
        <w:rPr>
          <w:i/>
          <w:sz w:val="22"/>
          <w:szCs w:val="22"/>
        </w:rPr>
        <w:br w:type="page"/>
      </w:r>
    </w:p>
    <w:p w:rsidR="00BB2CFA" w:rsidRPr="001C065E" w:rsidRDefault="00DE4057" w:rsidP="00BB2CFA">
      <w:pPr>
        <w:rPr>
          <w:b/>
          <w:sz w:val="22"/>
          <w:szCs w:val="22"/>
        </w:rPr>
      </w:pPr>
      <w:r w:rsidRPr="001C065E">
        <w:rPr>
          <w:b/>
          <w:bCs/>
          <w:sz w:val="22"/>
          <w:szCs w:val="22"/>
        </w:rPr>
        <w:t xml:space="preserve">ANNEX IV </w:t>
      </w:r>
      <w:r w:rsidRPr="001C065E">
        <w:rPr>
          <w:b/>
          <w:sz w:val="22"/>
          <w:szCs w:val="22"/>
        </w:rPr>
        <w:t>Declaració de confidencialitat de les dades contingudes en la plica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En/Na __________________, amb DNI ______________, que actua en nom propi/en representació de l'empresa/entitat ______________, segons poders que figuren en la proposició, amb CIF ______________ i domicili a ___________________,</w:t>
      </w:r>
    </w:p>
    <w:p w:rsidR="00BB2CFA" w:rsidRPr="001C065E" w:rsidRDefault="00DE4057" w:rsidP="00BB2CFA">
      <w:pPr>
        <w:rPr>
          <w:sz w:val="22"/>
          <w:szCs w:val="22"/>
        </w:rPr>
      </w:pPr>
      <w:r w:rsidRPr="001C065E">
        <w:rPr>
          <w:sz w:val="22"/>
          <w:szCs w:val="22"/>
        </w:rPr>
        <w:t>DIU:</w:t>
      </w:r>
    </w:p>
    <w:p w:rsidR="00BB2CFA" w:rsidRPr="001C065E" w:rsidRDefault="00DE4057" w:rsidP="00BB2CFA">
      <w:pPr>
        <w:rPr>
          <w:sz w:val="22"/>
          <w:szCs w:val="22"/>
        </w:rPr>
      </w:pPr>
      <w:r w:rsidRPr="001C065E">
        <w:rPr>
          <w:sz w:val="22"/>
          <w:szCs w:val="22"/>
        </w:rPr>
        <w:t xml:space="preserve">L’Acord sobre els aspectes dels drets de propietat intel·lectual relacionats amb el comerç de l’Organització Mundial del Comerç (ADPIC), subscrit pel regne d’Espanya a </w:t>
      </w:r>
      <w:proofErr w:type="spellStart"/>
      <w:r w:rsidRPr="001C065E">
        <w:rPr>
          <w:sz w:val="22"/>
          <w:szCs w:val="22"/>
        </w:rPr>
        <w:t>Marrakech</w:t>
      </w:r>
      <w:proofErr w:type="spellEnd"/>
      <w:r w:rsidRPr="001C065E">
        <w:rPr>
          <w:sz w:val="22"/>
          <w:szCs w:val="22"/>
        </w:rPr>
        <w:t xml:space="preserve"> el 15 d’abril de 1994, en el seu article 39.2 estableix que: «</w:t>
      </w:r>
      <w:r w:rsidRPr="001C065E">
        <w:rPr>
          <w:i/>
          <w:iCs/>
          <w:sz w:val="22"/>
          <w:szCs w:val="22"/>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BB2CFA" w:rsidRPr="001C065E" w:rsidRDefault="00BB2CFA" w:rsidP="00BB2CFA">
      <w:pPr>
        <w:rPr>
          <w:i/>
          <w:iCs/>
          <w:sz w:val="22"/>
          <w:szCs w:val="22"/>
        </w:rPr>
      </w:pPr>
    </w:p>
    <w:p w:rsidR="00BB2CFA" w:rsidRPr="001C065E" w:rsidRDefault="00DE4057" w:rsidP="00BB2CFA">
      <w:pPr>
        <w:rPr>
          <w:sz w:val="22"/>
          <w:szCs w:val="22"/>
        </w:rPr>
      </w:pPr>
      <w:r w:rsidRPr="001C065E">
        <w:rPr>
          <w:i/>
          <w:iCs/>
          <w:sz w:val="22"/>
          <w:szCs w:val="22"/>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BB2CFA" w:rsidRPr="001C065E" w:rsidRDefault="00BB2CFA" w:rsidP="00BB2CFA">
      <w:pPr>
        <w:rPr>
          <w:i/>
          <w:iCs/>
          <w:sz w:val="22"/>
          <w:szCs w:val="22"/>
        </w:rPr>
      </w:pPr>
    </w:p>
    <w:p w:rsidR="00BB2CFA" w:rsidRPr="001C065E" w:rsidRDefault="00DE4057" w:rsidP="00BB2CFA">
      <w:pPr>
        <w:rPr>
          <w:sz w:val="22"/>
          <w:szCs w:val="22"/>
        </w:rPr>
      </w:pPr>
      <w:r w:rsidRPr="001C065E">
        <w:rPr>
          <w:i/>
          <w:iCs/>
          <w:sz w:val="22"/>
          <w:szCs w:val="22"/>
        </w:rPr>
        <w:t>b) tingui un valor comercial per ser secreta; i</w:t>
      </w:r>
    </w:p>
    <w:p w:rsidR="00BB2CFA" w:rsidRPr="001C065E" w:rsidRDefault="00BB2CFA" w:rsidP="00BB2CFA">
      <w:pPr>
        <w:rPr>
          <w:i/>
          <w:iCs/>
          <w:sz w:val="22"/>
          <w:szCs w:val="22"/>
        </w:rPr>
      </w:pPr>
    </w:p>
    <w:p w:rsidR="00BB2CFA" w:rsidRPr="001C065E" w:rsidRDefault="00DE4057" w:rsidP="00BB2CFA">
      <w:pPr>
        <w:rPr>
          <w:sz w:val="22"/>
          <w:szCs w:val="22"/>
        </w:rPr>
      </w:pPr>
      <w:r w:rsidRPr="001C065E">
        <w:rPr>
          <w:i/>
          <w:iCs/>
          <w:sz w:val="22"/>
          <w:szCs w:val="22"/>
        </w:rPr>
        <w:t>c) hagi estat objecte de mesures raonables, en les circumstàncies, per a mantenir-la secreta, preses per la persona que legítimament la controla</w:t>
      </w:r>
      <w:r w:rsidRPr="001C065E">
        <w:rPr>
          <w:sz w:val="22"/>
          <w:szCs w:val="22"/>
        </w:rPr>
        <w:t>».</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És a dir, que a més: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a) Aquests coneixements o informacions s’han d’obtenir de manera empírica per l’empresa com a resultat del seu saber fer o </w:t>
      </w:r>
      <w:proofErr w:type="spellStart"/>
      <w:r w:rsidRPr="001C065E">
        <w:rPr>
          <w:i/>
          <w:iCs/>
          <w:sz w:val="22"/>
          <w:szCs w:val="22"/>
        </w:rPr>
        <w:t>know</w:t>
      </w:r>
      <w:proofErr w:type="spellEnd"/>
      <w:r w:rsidRPr="001C065E">
        <w:rPr>
          <w:i/>
          <w:iCs/>
          <w:sz w:val="22"/>
          <w:szCs w:val="22"/>
        </w:rPr>
        <w:t xml:space="preserve"> </w:t>
      </w:r>
      <w:proofErr w:type="spellStart"/>
      <w:r w:rsidRPr="001C065E">
        <w:rPr>
          <w:i/>
          <w:iCs/>
          <w:sz w:val="22"/>
          <w:szCs w:val="22"/>
        </w:rPr>
        <w:t>how</w:t>
      </w:r>
      <w:proofErr w:type="spellEnd"/>
      <w:r w:rsidRPr="001C065E">
        <w:rPr>
          <w:sz w:val="22"/>
          <w:szCs w:val="22"/>
        </w:rPr>
        <w:t>, han de tenir valor empresarial, ja sigui real o potencial – en el sentit de posseir interès i/o valor econòmic- pel fet de mantenir-los en secret oferint un avantatge competitiu al seu propietari.</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 xml:space="preserve">b) Per a que pugui ser </w:t>
      </w:r>
      <w:proofErr w:type="spellStart"/>
      <w:r w:rsidRPr="001C065E">
        <w:rPr>
          <w:sz w:val="22"/>
          <w:szCs w:val="22"/>
        </w:rPr>
        <w:t>protegible</w:t>
      </w:r>
      <w:proofErr w:type="spellEnd"/>
      <w:r w:rsidRPr="001C065E">
        <w:rPr>
          <w:sz w:val="22"/>
          <w:szCs w:val="22"/>
        </w:rPr>
        <w:t>, el coneixement o la informació ha de de ser secret, és a dir, que només sigui conegut per un número limitat de persones i no ser deduïble per experts del sector mitjançant observació o enginyeria inversa.</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La informació següent de la plica compleix tots i cadascun dels requisits anteriors i per tant estan protegits pel deure de confidencialitat:</w:t>
      </w:r>
    </w:p>
    <w:p w:rsidR="00BB2CFA" w:rsidRPr="001C065E" w:rsidRDefault="00BB2CFA" w:rsidP="00BB2CFA">
      <w:pPr>
        <w:rPr>
          <w:sz w:val="22"/>
          <w:szCs w:val="22"/>
        </w:rPr>
      </w:pPr>
    </w:p>
    <w:p w:rsidR="00BB2CFA" w:rsidRPr="001C065E" w:rsidRDefault="00BB2CFA" w:rsidP="00BB2CFA">
      <w:pPr>
        <w:numPr>
          <w:ilvl w:val="0"/>
          <w:numId w:val="21"/>
        </w:numPr>
        <w:jc w:val="left"/>
        <w:rPr>
          <w:sz w:val="22"/>
          <w:szCs w:val="22"/>
        </w:rPr>
      </w:pPr>
    </w:p>
    <w:p w:rsidR="00BB2CFA" w:rsidRPr="00F76415" w:rsidRDefault="00BB2CFA" w:rsidP="00F76415">
      <w:pPr>
        <w:numPr>
          <w:ilvl w:val="0"/>
          <w:numId w:val="21"/>
        </w:numPr>
        <w:jc w:val="left"/>
        <w:rPr>
          <w:sz w:val="22"/>
          <w:szCs w:val="22"/>
        </w:rPr>
      </w:pPr>
    </w:p>
    <w:p w:rsidR="00BB2CFA" w:rsidRPr="001C065E" w:rsidRDefault="00BB2CFA" w:rsidP="00BB2CFA">
      <w:pPr>
        <w:rPr>
          <w:sz w:val="22"/>
          <w:szCs w:val="22"/>
        </w:rPr>
      </w:pPr>
    </w:p>
    <w:p w:rsidR="00BB2CFA" w:rsidRPr="001C065E" w:rsidRDefault="00DE4057" w:rsidP="00BB2CFA">
      <w:pPr>
        <w:rPr>
          <w:sz w:val="22"/>
          <w:szCs w:val="22"/>
        </w:rPr>
      </w:pPr>
      <w:r w:rsidRPr="001C065E">
        <w:rPr>
          <w:sz w:val="22"/>
          <w:szCs w:val="22"/>
        </w:rPr>
        <w:t>[Lloc i data]</w:t>
      </w:r>
    </w:p>
    <w:p w:rsidR="00BB2CFA" w:rsidRPr="001C065E" w:rsidRDefault="00DE4057" w:rsidP="00BB2CFA">
      <w:pPr>
        <w:rPr>
          <w:sz w:val="22"/>
          <w:szCs w:val="22"/>
        </w:rPr>
      </w:pPr>
      <w:r w:rsidRPr="001C065E">
        <w:rPr>
          <w:sz w:val="22"/>
          <w:szCs w:val="22"/>
        </w:rPr>
        <w:t>[signatura del licitador/representant i segell de l’empresa]"</w:t>
      </w:r>
    </w:p>
    <w:p w:rsidR="00BB2CFA" w:rsidRPr="001C065E" w:rsidRDefault="00DE4057" w:rsidP="00BB2CFA">
      <w:pPr>
        <w:rPr>
          <w:b/>
          <w:sz w:val="22"/>
          <w:szCs w:val="22"/>
        </w:rPr>
      </w:pPr>
      <w:r w:rsidRPr="001C065E">
        <w:rPr>
          <w:sz w:val="22"/>
          <w:szCs w:val="22"/>
        </w:rPr>
        <w:br w:type="page"/>
      </w:r>
      <w:r w:rsidRPr="001C065E">
        <w:rPr>
          <w:b/>
          <w:sz w:val="22"/>
          <w:szCs w:val="22"/>
        </w:rPr>
        <w:lastRenderedPageBreak/>
        <w:t>Annex V DACI</w:t>
      </w:r>
    </w:p>
    <w:p w:rsidR="00BB2CFA" w:rsidRPr="001C065E" w:rsidRDefault="00BB2CFA" w:rsidP="00BB2CFA">
      <w:pPr>
        <w:rPr>
          <w:sz w:val="22"/>
          <w:szCs w:val="22"/>
        </w:rPr>
      </w:pP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 xml:space="preserve">Expedient: </w:t>
      </w: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Contracte:</w:t>
      </w: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DE4057" w:rsidP="00BB2CFA">
      <w:pPr>
        <w:autoSpaceDE w:val="0"/>
        <w:autoSpaceDN w:val="0"/>
        <w:adjustRightInd w:val="0"/>
        <w:rPr>
          <w:rFonts w:eastAsia="Calibri" w:cs="ArialMT"/>
          <w:sz w:val="22"/>
          <w:szCs w:val="22"/>
          <w:lang w:eastAsia="en-US"/>
        </w:rPr>
      </w:pPr>
      <w:r w:rsidRPr="001C065E">
        <w:rPr>
          <w:rFonts w:cs="Arial"/>
          <w:kern w:val="2"/>
          <w:sz w:val="22"/>
          <w:szCs w:val="22"/>
          <w:lang w:eastAsia="zh-CN"/>
        </w:rPr>
        <w:t xml:space="preserve">En /Na </w:t>
      </w:r>
      <w:bookmarkStart w:id="2" w:name="Unnamed16"/>
      <w:r w:rsidRPr="001C065E">
        <w:fldChar w:fldCharType="begin">
          <w:ffData>
            <w:name w:val=""/>
            <w:enabled/>
            <w:calcOnExit w:val="0"/>
            <w:textInput/>
          </w:ffData>
        </w:fldChar>
      </w:r>
      <w:r w:rsidRPr="001C065E">
        <w:rPr>
          <w:rFonts w:cs="Arial"/>
          <w:kern w:val="2"/>
          <w:sz w:val="22"/>
          <w:szCs w:val="22"/>
          <w:lang w:eastAsia="zh-CN"/>
        </w:rPr>
        <w:instrText xml:space="preserve"> FORMTEXT </w:instrText>
      </w:r>
      <w:r w:rsidRPr="001C065E">
        <w:fldChar w:fldCharType="separate"/>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fldChar w:fldCharType="end"/>
      </w:r>
      <w:bookmarkEnd w:id="2"/>
      <w:r w:rsidRPr="001C065E">
        <w:rPr>
          <w:rFonts w:cs="Arial"/>
          <w:kern w:val="2"/>
          <w:sz w:val="22"/>
          <w:szCs w:val="22"/>
          <w:lang w:eastAsia="zh-CN"/>
        </w:rPr>
        <w:t xml:space="preserve">, DNI </w:t>
      </w:r>
      <w:bookmarkStart w:id="3" w:name="Unnamed17"/>
      <w:r w:rsidRPr="001C065E">
        <w:fldChar w:fldCharType="begin">
          <w:ffData>
            <w:name w:val=""/>
            <w:enabled/>
            <w:calcOnExit w:val="0"/>
            <w:textInput/>
          </w:ffData>
        </w:fldChar>
      </w:r>
      <w:r w:rsidRPr="001C065E">
        <w:rPr>
          <w:rFonts w:cs="Arial"/>
          <w:kern w:val="2"/>
          <w:sz w:val="22"/>
          <w:szCs w:val="22"/>
          <w:lang w:eastAsia="zh-CN"/>
        </w:rPr>
        <w:instrText xml:space="preserve"> FORMTEXT </w:instrText>
      </w:r>
      <w:r w:rsidRPr="001C065E">
        <w:fldChar w:fldCharType="separate"/>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fldChar w:fldCharType="end"/>
      </w:r>
      <w:bookmarkEnd w:id="3"/>
      <w:r w:rsidRPr="001C065E">
        <w:rPr>
          <w:rFonts w:cs="Arial"/>
          <w:kern w:val="2"/>
          <w:sz w:val="22"/>
          <w:szCs w:val="22"/>
          <w:lang w:eastAsia="zh-CN"/>
        </w:rPr>
        <w:t xml:space="preserve">, com a representant legal de l'empresa </w:t>
      </w:r>
      <w:bookmarkStart w:id="4" w:name="Unnamed18"/>
      <w:r w:rsidRPr="001C065E">
        <w:fldChar w:fldCharType="begin">
          <w:ffData>
            <w:name w:val=""/>
            <w:enabled/>
            <w:calcOnExit w:val="0"/>
            <w:textInput/>
          </w:ffData>
        </w:fldChar>
      </w:r>
      <w:r w:rsidRPr="001C065E">
        <w:rPr>
          <w:rFonts w:cs="Arial"/>
          <w:kern w:val="2"/>
          <w:sz w:val="22"/>
          <w:szCs w:val="22"/>
          <w:lang w:eastAsia="zh-CN"/>
        </w:rPr>
        <w:instrText xml:space="preserve"> FORMTEXT </w:instrText>
      </w:r>
      <w:r w:rsidRPr="001C065E">
        <w:fldChar w:fldCharType="separate"/>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fldChar w:fldCharType="end"/>
      </w:r>
      <w:bookmarkEnd w:id="4"/>
      <w:r w:rsidRPr="001C065E">
        <w:rPr>
          <w:rFonts w:cs="Arial"/>
          <w:kern w:val="2"/>
          <w:sz w:val="22"/>
          <w:szCs w:val="22"/>
          <w:lang w:eastAsia="zh-CN"/>
        </w:rPr>
        <w:t xml:space="preserve">, amb NIF </w:t>
      </w:r>
      <w:bookmarkStart w:id="5" w:name="Unnamed19"/>
      <w:r w:rsidRPr="001C065E">
        <w:fldChar w:fldCharType="begin">
          <w:ffData>
            <w:name w:val=""/>
            <w:enabled/>
            <w:calcOnExit w:val="0"/>
            <w:textInput/>
          </w:ffData>
        </w:fldChar>
      </w:r>
      <w:r w:rsidRPr="001C065E">
        <w:rPr>
          <w:rFonts w:cs="Arial"/>
          <w:kern w:val="2"/>
          <w:sz w:val="22"/>
          <w:szCs w:val="22"/>
          <w:lang w:eastAsia="zh-CN"/>
        </w:rPr>
        <w:instrText xml:space="preserve"> FORMTEXT </w:instrText>
      </w:r>
      <w:r w:rsidRPr="001C065E">
        <w:fldChar w:fldCharType="separate"/>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fldChar w:fldCharType="end"/>
      </w:r>
      <w:bookmarkEnd w:id="5"/>
      <w:r w:rsidRPr="001C065E">
        <w:rPr>
          <w:rFonts w:cs="Arial"/>
          <w:kern w:val="2"/>
          <w:sz w:val="22"/>
          <w:szCs w:val="22"/>
          <w:lang w:eastAsia="zh-CN"/>
        </w:rPr>
        <w:t xml:space="preserve">, i domicili fiscal a </w:t>
      </w:r>
      <w:bookmarkStart w:id="6" w:name="Unnamed20"/>
      <w:r w:rsidRPr="001C065E">
        <w:fldChar w:fldCharType="begin">
          <w:ffData>
            <w:name w:val=""/>
            <w:enabled/>
            <w:calcOnExit w:val="0"/>
            <w:textInput/>
          </w:ffData>
        </w:fldChar>
      </w:r>
      <w:r w:rsidRPr="001C065E">
        <w:rPr>
          <w:rFonts w:cs="Arial"/>
          <w:kern w:val="2"/>
          <w:sz w:val="22"/>
          <w:szCs w:val="22"/>
          <w:lang w:eastAsia="zh-CN"/>
        </w:rPr>
        <w:instrText xml:space="preserve"> FORMTEXT </w:instrText>
      </w:r>
      <w:r w:rsidRPr="001C065E">
        <w:fldChar w:fldCharType="separate"/>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rPr>
          <w:rFonts w:cs="Arial"/>
          <w:b/>
          <w:kern w:val="2"/>
          <w:sz w:val="22"/>
          <w:szCs w:val="22"/>
          <w:lang w:eastAsia="ca-ES"/>
        </w:rPr>
        <w:t> </w:t>
      </w:r>
      <w:r w:rsidRPr="001C065E">
        <w:fldChar w:fldCharType="end"/>
      </w:r>
      <w:bookmarkEnd w:id="6"/>
      <w:r w:rsidRPr="001C065E">
        <w:rPr>
          <w:rFonts w:cs="Arial"/>
          <w:kern w:val="2"/>
          <w:sz w:val="22"/>
          <w:szCs w:val="22"/>
          <w:lang w:eastAsia="zh-CN"/>
        </w:rPr>
        <w:t>, a</w:t>
      </w:r>
      <w:r w:rsidRPr="001C065E">
        <w:rPr>
          <w:rFonts w:eastAsia="Calibri" w:cs="ArialMT"/>
          <w:sz w:val="22"/>
          <w:szCs w:val="22"/>
          <w:lang w:eastAsia="en-US"/>
        </w:rPr>
        <w:t xml:space="preserve"> fi de garantir els principis d'objectivitat, imparcialitat, transparència i integritat en el procediment de contractació/subvenció/gestió, control o pagament a dalt referenciat, el </w:t>
      </w:r>
      <w:proofErr w:type="spellStart"/>
      <w:r w:rsidRPr="001C065E">
        <w:rPr>
          <w:rFonts w:eastAsia="Calibri" w:cs="ArialMT"/>
          <w:sz w:val="22"/>
          <w:szCs w:val="22"/>
          <w:lang w:eastAsia="en-US"/>
        </w:rPr>
        <w:t>sotasignant</w:t>
      </w:r>
      <w:proofErr w:type="spellEnd"/>
      <w:r w:rsidRPr="001C065E">
        <w:rPr>
          <w:rFonts w:eastAsia="Calibri" w:cs="ArialMT"/>
          <w:sz w:val="22"/>
          <w:szCs w:val="22"/>
          <w:lang w:eastAsia="en-US"/>
        </w:rPr>
        <w:t>, com a</w:t>
      </w:r>
      <w:r w:rsidRPr="001C065E">
        <w:rPr>
          <w:rFonts w:eastAsia="Calibri"/>
          <w:sz w:val="22"/>
          <w:szCs w:val="22"/>
          <w:lang w:eastAsia="en-US"/>
        </w:rPr>
        <w:t xml:space="preserve"> </w:t>
      </w:r>
      <w:r w:rsidRPr="001C065E">
        <w:rPr>
          <w:rFonts w:eastAsia="Calibri" w:cs="ArialMT"/>
          <w:sz w:val="22"/>
          <w:szCs w:val="22"/>
          <w:lang w:eastAsia="en-US"/>
        </w:rPr>
        <w:t>contractista/</w:t>
      </w:r>
      <w:proofErr w:type="spellStart"/>
      <w:r w:rsidRPr="001C065E">
        <w:rPr>
          <w:rFonts w:eastAsia="Calibri" w:cs="ArialMT"/>
          <w:sz w:val="22"/>
          <w:szCs w:val="22"/>
          <w:lang w:eastAsia="en-US"/>
        </w:rPr>
        <w:t>subcontractista</w:t>
      </w:r>
      <w:proofErr w:type="spellEnd"/>
      <w:r w:rsidRPr="001C065E">
        <w:rPr>
          <w:rFonts w:eastAsia="Calibri" w:cs="ArialMT"/>
          <w:sz w:val="22"/>
          <w:szCs w:val="22"/>
          <w:lang w:eastAsia="en-US"/>
        </w:rPr>
        <w:t>/beneficiari DECLARO estar informat/da del següent:</w:t>
      </w: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b/>
          <w:sz w:val="22"/>
          <w:szCs w:val="22"/>
          <w:lang w:eastAsia="en-US"/>
        </w:rPr>
        <w:t>Primer</w:t>
      </w:r>
      <w:r w:rsidRPr="001C065E">
        <w:rPr>
          <w:rFonts w:eastAsia="Calibri" w:cs="ArialMT"/>
          <w:sz w:val="22"/>
          <w:szCs w:val="22"/>
          <w:lang w:eastAsia="en-US"/>
        </w:rPr>
        <w:t>.</w:t>
      </w: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BB2CFA" w:rsidRPr="001C065E" w:rsidRDefault="00DE4057" w:rsidP="00BB2CFA">
      <w:pPr>
        <w:autoSpaceDE w:val="0"/>
        <w:autoSpaceDN w:val="0"/>
        <w:adjustRightInd w:val="0"/>
        <w:ind w:firstLine="708"/>
        <w:rPr>
          <w:rFonts w:eastAsia="Calibri" w:cs="ArialMT"/>
          <w:sz w:val="22"/>
          <w:szCs w:val="22"/>
          <w:lang w:eastAsia="en-US"/>
        </w:rPr>
      </w:pPr>
      <w:r w:rsidRPr="001C065E">
        <w:rPr>
          <w:rFonts w:eastAsia="Calibri" w:cs="ArialMT"/>
          <w:sz w:val="22"/>
          <w:szCs w:val="22"/>
          <w:lang w:eastAsia="en-US"/>
        </w:rPr>
        <w:t>a) Tenir interès personal en l'assumpte de què es tracti o en un altre en la</w:t>
      </w:r>
    </w:p>
    <w:p w:rsidR="00BB2CFA" w:rsidRPr="001C065E" w:rsidRDefault="00DE4057" w:rsidP="00BB2CFA">
      <w:pPr>
        <w:autoSpaceDE w:val="0"/>
        <w:autoSpaceDN w:val="0"/>
        <w:adjustRightInd w:val="0"/>
        <w:ind w:firstLine="708"/>
        <w:rPr>
          <w:rFonts w:eastAsia="Calibri" w:cs="ArialMT"/>
          <w:sz w:val="22"/>
          <w:szCs w:val="22"/>
          <w:lang w:eastAsia="en-US"/>
        </w:rPr>
      </w:pPr>
      <w:r w:rsidRPr="001C065E">
        <w:rPr>
          <w:rFonts w:eastAsia="Calibri" w:cs="ArialMT"/>
          <w:sz w:val="22"/>
          <w:szCs w:val="22"/>
          <w:lang w:eastAsia="en-US"/>
        </w:rPr>
        <w:t>resolució del qual pogués influir; ser administrador d’una societat o entitat</w:t>
      </w:r>
    </w:p>
    <w:p w:rsidR="00BB2CFA" w:rsidRPr="001C065E" w:rsidRDefault="00DE4057" w:rsidP="00BB2CFA">
      <w:pPr>
        <w:autoSpaceDE w:val="0"/>
        <w:autoSpaceDN w:val="0"/>
        <w:adjustRightInd w:val="0"/>
        <w:ind w:firstLine="708"/>
        <w:rPr>
          <w:rFonts w:eastAsia="Calibri" w:cs="ArialMT"/>
          <w:sz w:val="22"/>
          <w:szCs w:val="22"/>
          <w:lang w:eastAsia="en-US"/>
        </w:rPr>
      </w:pPr>
      <w:r w:rsidRPr="001C065E">
        <w:rPr>
          <w:rFonts w:eastAsia="Calibri" w:cs="ArialMT"/>
          <w:sz w:val="22"/>
          <w:szCs w:val="22"/>
          <w:lang w:eastAsia="en-US"/>
        </w:rPr>
        <w:t>interessada, o tenir qüestió litigiosa pendent amb algun interessat.</w:t>
      </w:r>
    </w:p>
    <w:p w:rsidR="00BB2CFA" w:rsidRPr="001C065E" w:rsidRDefault="00DE4057" w:rsidP="00BB2CFA">
      <w:pPr>
        <w:autoSpaceDE w:val="0"/>
        <w:autoSpaceDN w:val="0"/>
        <w:adjustRightInd w:val="0"/>
        <w:ind w:firstLine="708"/>
        <w:rPr>
          <w:rFonts w:eastAsia="Calibri" w:cs="ArialMT"/>
          <w:sz w:val="22"/>
          <w:szCs w:val="22"/>
          <w:lang w:eastAsia="en-US"/>
        </w:rPr>
      </w:pPr>
      <w:r w:rsidRPr="001C065E">
        <w:rPr>
          <w:rFonts w:eastAsia="Calibri" w:cs="ArialMT"/>
          <w:sz w:val="22"/>
          <w:szCs w:val="22"/>
          <w:lang w:eastAsia="en-US"/>
        </w:rPr>
        <w:t>b) Tenir un vincle matrimonial o situació de fet assimilable i el parentiu de</w:t>
      </w:r>
    </w:p>
    <w:p w:rsidR="00BB2CFA" w:rsidRPr="001C065E" w:rsidRDefault="00DE4057" w:rsidP="00BB2CFA">
      <w:pPr>
        <w:autoSpaceDE w:val="0"/>
        <w:autoSpaceDN w:val="0"/>
        <w:adjustRightInd w:val="0"/>
        <w:ind w:left="708"/>
        <w:rPr>
          <w:rFonts w:eastAsia="Calibri" w:cs="ArialMT"/>
          <w:sz w:val="22"/>
          <w:szCs w:val="22"/>
          <w:lang w:eastAsia="en-US"/>
        </w:rPr>
      </w:pPr>
      <w:r w:rsidRPr="001C065E">
        <w:rPr>
          <w:rFonts w:eastAsia="Calibri" w:cs="ArialMT"/>
          <w:sz w:val="22"/>
          <w:szCs w:val="22"/>
          <w:lang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BB2CFA" w:rsidRPr="001C065E" w:rsidRDefault="00DE4057" w:rsidP="00BB2CFA">
      <w:pPr>
        <w:autoSpaceDE w:val="0"/>
        <w:autoSpaceDN w:val="0"/>
        <w:adjustRightInd w:val="0"/>
        <w:ind w:firstLine="708"/>
        <w:rPr>
          <w:rFonts w:eastAsia="Calibri" w:cs="ArialMT"/>
          <w:sz w:val="22"/>
          <w:szCs w:val="22"/>
          <w:lang w:eastAsia="en-US"/>
        </w:rPr>
      </w:pPr>
      <w:r w:rsidRPr="001C065E">
        <w:rPr>
          <w:rFonts w:eastAsia="Calibri" w:cs="ArialMT"/>
          <w:sz w:val="22"/>
          <w:szCs w:val="22"/>
          <w:lang w:eastAsia="en-US"/>
        </w:rPr>
        <w:t>c) Tenir amistat íntima o enemistat manifesta amb alguna de les persones</w:t>
      </w:r>
    </w:p>
    <w:p w:rsidR="00BB2CFA" w:rsidRPr="001C065E" w:rsidRDefault="00DE4057" w:rsidP="00BB2CFA">
      <w:pPr>
        <w:autoSpaceDE w:val="0"/>
        <w:autoSpaceDN w:val="0"/>
        <w:adjustRightInd w:val="0"/>
        <w:ind w:firstLine="708"/>
        <w:rPr>
          <w:rFonts w:eastAsia="Calibri" w:cs="ArialMT"/>
          <w:sz w:val="22"/>
          <w:szCs w:val="22"/>
          <w:lang w:eastAsia="en-US"/>
        </w:rPr>
      </w:pPr>
      <w:r w:rsidRPr="001C065E">
        <w:rPr>
          <w:rFonts w:eastAsia="Calibri" w:cs="ArialMT"/>
          <w:sz w:val="22"/>
          <w:szCs w:val="22"/>
          <w:lang w:eastAsia="en-US"/>
        </w:rPr>
        <w:t>esmentades a l'apartat anterior.</w:t>
      </w:r>
    </w:p>
    <w:p w:rsidR="00BB2CFA" w:rsidRPr="001C065E" w:rsidRDefault="00DE4057" w:rsidP="00BB2CFA">
      <w:pPr>
        <w:autoSpaceDE w:val="0"/>
        <w:autoSpaceDN w:val="0"/>
        <w:adjustRightInd w:val="0"/>
        <w:ind w:left="708"/>
        <w:rPr>
          <w:rFonts w:eastAsia="Calibri" w:cs="ArialMT"/>
          <w:sz w:val="22"/>
          <w:szCs w:val="22"/>
          <w:lang w:eastAsia="en-US"/>
        </w:rPr>
      </w:pPr>
      <w:r w:rsidRPr="001C065E">
        <w:rPr>
          <w:rFonts w:eastAsia="Calibri" w:cs="ArialMT"/>
          <w:sz w:val="22"/>
          <w:szCs w:val="22"/>
          <w:lang w:eastAsia="en-US"/>
        </w:rPr>
        <w:t>d) Haver intervingut com a pèrit o com a testimoni en el procediment de què es tracti.</w:t>
      </w:r>
    </w:p>
    <w:p w:rsidR="00BB2CFA" w:rsidRPr="001C065E" w:rsidRDefault="00DE4057" w:rsidP="00BB2CFA">
      <w:pPr>
        <w:autoSpaceDE w:val="0"/>
        <w:autoSpaceDN w:val="0"/>
        <w:adjustRightInd w:val="0"/>
        <w:ind w:left="708"/>
        <w:rPr>
          <w:rFonts w:eastAsia="Calibri" w:cs="ArialMT"/>
          <w:sz w:val="22"/>
          <w:szCs w:val="22"/>
          <w:lang w:eastAsia="en-US"/>
        </w:rPr>
      </w:pPr>
      <w:r w:rsidRPr="001C065E">
        <w:rPr>
          <w:rFonts w:eastAsia="Calibri" w:cs="ArialMT"/>
          <w:sz w:val="22"/>
          <w:szCs w:val="22"/>
          <w:lang w:eastAsia="en-US"/>
        </w:rPr>
        <w:t>e) Tenir relació de servei amb persona natural o jurídica interessada directament en l'assumpte, o haver-li prestat en els dos darrers anys serveis professionals de qualsevol tipus i en qualsevol circumstància o lloc.</w:t>
      </w:r>
    </w:p>
    <w:p w:rsidR="00BB2CFA" w:rsidRPr="001C065E" w:rsidRDefault="00BB2CFA" w:rsidP="00BB2CFA">
      <w:pPr>
        <w:autoSpaceDE w:val="0"/>
        <w:autoSpaceDN w:val="0"/>
        <w:adjustRightInd w:val="0"/>
        <w:rPr>
          <w:rFonts w:eastAsia="Calibri" w:cs="ArialMT"/>
          <w:b/>
          <w:sz w:val="22"/>
          <w:szCs w:val="22"/>
          <w:lang w:eastAsia="en-US"/>
        </w:rPr>
      </w:pPr>
    </w:p>
    <w:p w:rsidR="00BB2CFA" w:rsidRDefault="00DE4057" w:rsidP="00BB2CFA">
      <w:pPr>
        <w:autoSpaceDE w:val="0"/>
        <w:autoSpaceDN w:val="0"/>
        <w:adjustRightInd w:val="0"/>
        <w:rPr>
          <w:rFonts w:eastAsia="Calibri" w:cs="ArialMT"/>
          <w:b/>
          <w:sz w:val="22"/>
          <w:szCs w:val="22"/>
          <w:lang w:eastAsia="en-US"/>
        </w:rPr>
      </w:pPr>
      <w:r w:rsidRPr="001C065E">
        <w:rPr>
          <w:rFonts w:eastAsia="Calibri" w:cs="ArialMT"/>
          <w:b/>
          <w:sz w:val="22"/>
          <w:szCs w:val="22"/>
          <w:lang w:eastAsia="en-US"/>
        </w:rPr>
        <w:t>Segon.</w:t>
      </w:r>
    </w:p>
    <w:p w:rsidR="00C95A11" w:rsidRPr="001C065E" w:rsidRDefault="00C95A11" w:rsidP="00BB2CFA">
      <w:pPr>
        <w:autoSpaceDE w:val="0"/>
        <w:autoSpaceDN w:val="0"/>
        <w:adjustRightInd w:val="0"/>
        <w:rPr>
          <w:rFonts w:eastAsia="Calibri" w:cs="ArialMT"/>
          <w:b/>
          <w:sz w:val="22"/>
          <w:szCs w:val="22"/>
          <w:lang w:eastAsia="en-US"/>
        </w:rPr>
      </w:pP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BB2CFA" w:rsidP="00BB2CFA">
      <w:pPr>
        <w:autoSpaceDE w:val="0"/>
        <w:autoSpaceDN w:val="0"/>
        <w:adjustRightInd w:val="0"/>
        <w:rPr>
          <w:rFonts w:eastAsia="Calibri" w:cs="ArialMT"/>
          <w:b/>
          <w:sz w:val="22"/>
          <w:szCs w:val="22"/>
          <w:lang w:eastAsia="en-US"/>
        </w:rPr>
      </w:pPr>
    </w:p>
    <w:p w:rsidR="00BB2CFA" w:rsidRPr="001C065E" w:rsidRDefault="00DE4057" w:rsidP="00BB2CFA">
      <w:pPr>
        <w:autoSpaceDE w:val="0"/>
        <w:autoSpaceDN w:val="0"/>
        <w:adjustRightInd w:val="0"/>
        <w:rPr>
          <w:rFonts w:eastAsia="Calibri" w:cs="ArialMT"/>
          <w:b/>
          <w:sz w:val="22"/>
          <w:szCs w:val="22"/>
          <w:lang w:eastAsia="en-US"/>
        </w:rPr>
      </w:pPr>
      <w:r w:rsidRPr="001C065E">
        <w:rPr>
          <w:rFonts w:eastAsia="Calibri" w:cs="ArialMT"/>
          <w:b/>
          <w:sz w:val="22"/>
          <w:szCs w:val="22"/>
          <w:lang w:eastAsia="en-US"/>
        </w:rPr>
        <w:t>Tercer.</w:t>
      </w: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lastRenderedPageBreak/>
        <w:t>Que es compromet/n a posar en coneixement de l’òrgan de contractació/comissió d’avaluació, sense dilació, qualsevol situació de conflicte d’interès o causa d’abstenció que doni o pogués donar lloc al dit escenari.</w:t>
      </w:r>
    </w:p>
    <w:p w:rsidR="00BB2CFA" w:rsidRPr="001C065E" w:rsidRDefault="00BB2CFA" w:rsidP="00BB2CFA">
      <w:pPr>
        <w:autoSpaceDE w:val="0"/>
        <w:autoSpaceDN w:val="0"/>
        <w:adjustRightInd w:val="0"/>
        <w:rPr>
          <w:rFonts w:eastAsia="Calibri" w:cs="ArialMT"/>
          <w:b/>
          <w:sz w:val="22"/>
          <w:szCs w:val="22"/>
          <w:lang w:eastAsia="en-US"/>
        </w:rPr>
      </w:pPr>
    </w:p>
    <w:p w:rsidR="00BB2CFA" w:rsidRPr="001C065E" w:rsidRDefault="00BB2CFA" w:rsidP="00BB2CFA">
      <w:pPr>
        <w:autoSpaceDE w:val="0"/>
        <w:autoSpaceDN w:val="0"/>
        <w:adjustRightInd w:val="0"/>
        <w:rPr>
          <w:rFonts w:eastAsia="Calibri" w:cs="ArialMT"/>
          <w:b/>
          <w:sz w:val="22"/>
          <w:szCs w:val="22"/>
          <w:lang w:eastAsia="en-US"/>
        </w:rPr>
      </w:pPr>
    </w:p>
    <w:p w:rsidR="00BB2CFA" w:rsidRPr="001C065E" w:rsidRDefault="00DE4057" w:rsidP="00BB2CFA">
      <w:pPr>
        <w:autoSpaceDE w:val="0"/>
        <w:autoSpaceDN w:val="0"/>
        <w:adjustRightInd w:val="0"/>
        <w:rPr>
          <w:rFonts w:eastAsia="Calibri" w:cs="ArialMT"/>
          <w:b/>
          <w:sz w:val="22"/>
          <w:szCs w:val="22"/>
          <w:lang w:eastAsia="en-US"/>
        </w:rPr>
      </w:pPr>
      <w:r w:rsidRPr="001C065E">
        <w:rPr>
          <w:rFonts w:eastAsia="Calibri" w:cs="ArialMT"/>
          <w:b/>
          <w:sz w:val="22"/>
          <w:szCs w:val="22"/>
          <w:lang w:eastAsia="en-US"/>
        </w:rPr>
        <w:t>Quart.</w:t>
      </w: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Que qui subscriu aquesta declaració és plenament conscient que una declaració de conflicte d'interès que es demostri que sigui falsa, comportarà les conseqüències administratives/judicials que estableixi la normativa aplicable.</w:t>
      </w: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BB2CFA" w:rsidP="00BB2CFA">
      <w:pPr>
        <w:autoSpaceDE w:val="0"/>
        <w:autoSpaceDN w:val="0"/>
        <w:adjustRightInd w:val="0"/>
        <w:rPr>
          <w:rFonts w:eastAsia="Calibri" w:cs="ArialMT"/>
          <w:sz w:val="22"/>
          <w:szCs w:val="22"/>
          <w:lang w:eastAsia="en-US"/>
        </w:rPr>
      </w:pPr>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 xml:space="preserve">Signatura </w:t>
      </w:r>
      <w:bookmarkStart w:id="7" w:name="Unnamed21"/>
      <w:r w:rsidRPr="001C065E">
        <w:fldChar w:fldCharType="begin">
          <w:ffData>
            <w:name w:val=""/>
            <w:enabled/>
            <w:calcOnExit w:val="0"/>
            <w:textInput/>
          </w:ffData>
        </w:fldChar>
      </w:r>
      <w:r w:rsidRPr="001C065E">
        <w:rPr>
          <w:rFonts w:eastAsia="Calibri" w:cs="ArialMT"/>
          <w:sz w:val="22"/>
          <w:szCs w:val="22"/>
          <w:lang w:eastAsia="en-US"/>
        </w:rPr>
        <w:instrText xml:space="preserve"> FORMTEXT </w:instrText>
      </w:r>
      <w:r w:rsidRPr="001C065E">
        <w:fldChar w:fldCharType="separate"/>
      </w:r>
      <w:r w:rsidRPr="001C065E">
        <w:rPr>
          <w:rFonts w:eastAsia="Calibri" w:cs="ArialMT"/>
          <w:b/>
          <w:sz w:val="22"/>
          <w:szCs w:val="22"/>
          <w:lang w:eastAsia="en-US"/>
        </w:rPr>
        <w:t> </w:t>
      </w:r>
      <w:r w:rsidRPr="001C065E">
        <w:rPr>
          <w:rFonts w:eastAsia="Calibri" w:cs="ArialMT"/>
          <w:b/>
          <w:sz w:val="22"/>
          <w:szCs w:val="22"/>
          <w:lang w:eastAsia="en-US"/>
        </w:rPr>
        <w:t> </w:t>
      </w:r>
      <w:r w:rsidRPr="001C065E">
        <w:rPr>
          <w:rFonts w:eastAsia="Calibri" w:cs="ArialMT"/>
          <w:b/>
          <w:sz w:val="22"/>
          <w:szCs w:val="22"/>
          <w:lang w:eastAsia="en-US"/>
        </w:rPr>
        <w:t> </w:t>
      </w:r>
      <w:r w:rsidRPr="001C065E">
        <w:rPr>
          <w:rFonts w:eastAsia="Calibri" w:cs="ArialMT"/>
          <w:b/>
          <w:sz w:val="22"/>
          <w:szCs w:val="22"/>
          <w:lang w:eastAsia="en-US"/>
        </w:rPr>
        <w:t> </w:t>
      </w:r>
      <w:r w:rsidRPr="001C065E">
        <w:rPr>
          <w:rFonts w:eastAsia="Calibri" w:cs="ArialMT"/>
          <w:b/>
          <w:sz w:val="22"/>
          <w:szCs w:val="22"/>
          <w:lang w:eastAsia="en-US"/>
        </w:rPr>
        <w:t> </w:t>
      </w:r>
      <w:r w:rsidRPr="001C065E">
        <w:fldChar w:fldCharType="end"/>
      </w:r>
      <w:bookmarkEnd w:id="7"/>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 xml:space="preserve">Càrrec </w:t>
      </w:r>
      <w:bookmarkStart w:id="8" w:name="Unnamed22"/>
      <w:r w:rsidRPr="001C065E">
        <w:fldChar w:fldCharType="begin">
          <w:ffData>
            <w:name w:val=""/>
            <w:enabled/>
            <w:calcOnExit w:val="0"/>
            <w:textInput/>
          </w:ffData>
        </w:fldChar>
      </w:r>
      <w:r w:rsidRPr="001C065E">
        <w:rPr>
          <w:rFonts w:eastAsia="Calibri" w:cs="ArialMT"/>
          <w:sz w:val="22"/>
          <w:szCs w:val="22"/>
          <w:lang w:eastAsia="en-US"/>
        </w:rPr>
        <w:instrText xml:space="preserve"> FORMTEXT </w:instrText>
      </w:r>
      <w:r w:rsidRPr="001C065E">
        <w:fldChar w:fldCharType="separate"/>
      </w:r>
      <w:r w:rsidRPr="001C065E">
        <w:rPr>
          <w:rFonts w:eastAsia="Calibri" w:cs="ArialMT"/>
          <w:sz w:val="22"/>
          <w:szCs w:val="22"/>
          <w:lang w:eastAsia="en-US"/>
        </w:rPr>
        <w:t> </w:t>
      </w:r>
      <w:r w:rsidRPr="001C065E">
        <w:rPr>
          <w:rFonts w:eastAsia="Calibri" w:cs="ArialMT"/>
          <w:sz w:val="22"/>
          <w:szCs w:val="22"/>
          <w:lang w:eastAsia="en-US"/>
        </w:rPr>
        <w:t> </w:t>
      </w:r>
      <w:r w:rsidRPr="001C065E">
        <w:rPr>
          <w:rFonts w:eastAsia="Calibri" w:cs="ArialMT"/>
          <w:sz w:val="22"/>
          <w:szCs w:val="22"/>
          <w:lang w:eastAsia="en-US"/>
        </w:rPr>
        <w:t> </w:t>
      </w:r>
      <w:r w:rsidRPr="001C065E">
        <w:rPr>
          <w:rFonts w:eastAsia="Calibri" w:cs="ArialMT"/>
          <w:sz w:val="22"/>
          <w:szCs w:val="22"/>
          <w:lang w:eastAsia="en-US"/>
        </w:rPr>
        <w:t> </w:t>
      </w:r>
      <w:r w:rsidRPr="001C065E">
        <w:rPr>
          <w:rFonts w:eastAsia="Calibri" w:cs="ArialMT"/>
          <w:sz w:val="22"/>
          <w:szCs w:val="22"/>
          <w:lang w:eastAsia="en-US"/>
        </w:rPr>
        <w:t> </w:t>
      </w:r>
      <w:r w:rsidRPr="001C065E">
        <w:fldChar w:fldCharType="end"/>
      </w:r>
      <w:bookmarkEnd w:id="8"/>
    </w:p>
    <w:p w:rsidR="00BB2CFA" w:rsidRPr="001C065E" w:rsidRDefault="00DE4057" w:rsidP="00BB2CFA">
      <w:pPr>
        <w:autoSpaceDE w:val="0"/>
        <w:autoSpaceDN w:val="0"/>
        <w:adjustRightInd w:val="0"/>
        <w:rPr>
          <w:rFonts w:eastAsia="Calibri" w:cs="ArialMT"/>
          <w:sz w:val="22"/>
          <w:szCs w:val="22"/>
          <w:lang w:eastAsia="en-US"/>
        </w:rPr>
      </w:pPr>
      <w:r w:rsidRPr="001C065E">
        <w:rPr>
          <w:rFonts w:eastAsia="Calibri" w:cs="ArialMT"/>
          <w:sz w:val="22"/>
          <w:szCs w:val="22"/>
          <w:lang w:eastAsia="en-US"/>
        </w:rPr>
        <w:t xml:space="preserve">En qualitat de </w:t>
      </w:r>
      <w:bookmarkStart w:id="9" w:name="Unnamed23"/>
      <w:r w:rsidRPr="001C065E">
        <w:fldChar w:fldCharType="begin">
          <w:ffData>
            <w:name w:val=""/>
            <w:enabled/>
            <w:calcOnExit w:val="0"/>
            <w:textInput/>
          </w:ffData>
        </w:fldChar>
      </w:r>
      <w:r w:rsidRPr="001C065E">
        <w:rPr>
          <w:rFonts w:eastAsia="Calibri" w:cs="ArialMT"/>
          <w:sz w:val="22"/>
          <w:szCs w:val="22"/>
          <w:lang w:eastAsia="en-US"/>
        </w:rPr>
        <w:instrText xml:space="preserve"> FORMTEXT </w:instrText>
      </w:r>
      <w:r w:rsidRPr="001C065E">
        <w:fldChar w:fldCharType="separate"/>
      </w:r>
      <w:r w:rsidRPr="001C065E">
        <w:rPr>
          <w:rFonts w:eastAsia="Calibri" w:cs="ArialMT"/>
          <w:b/>
          <w:sz w:val="22"/>
          <w:szCs w:val="22"/>
          <w:lang w:eastAsia="en-US"/>
        </w:rPr>
        <w:t> </w:t>
      </w:r>
      <w:r w:rsidRPr="001C065E">
        <w:rPr>
          <w:rFonts w:eastAsia="Calibri" w:cs="ArialMT"/>
          <w:b/>
          <w:sz w:val="22"/>
          <w:szCs w:val="22"/>
          <w:lang w:eastAsia="en-US"/>
        </w:rPr>
        <w:t> </w:t>
      </w:r>
      <w:r w:rsidRPr="001C065E">
        <w:rPr>
          <w:rFonts w:eastAsia="Calibri" w:cs="ArialMT"/>
          <w:b/>
          <w:sz w:val="22"/>
          <w:szCs w:val="22"/>
          <w:lang w:eastAsia="en-US"/>
        </w:rPr>
        <w:t> </w:t>
      </w:r>
      <w:r w:rsidRPr="001C065E">
        <w:rPr>
          <w:rFonts w:eastAsia="Calibri" w:cs="ArialMT"/>
          <w:b/>
          <w:sz w:val="22"/>
          <w:szCs w:val="22"/>
          <w:lang w:eastAsia="en-US"/>
        </w:rPr>
        <w:t> </w:t>
      </w:r>
      <w:r w:rsidRPr="001C065E">
        <w:rPr>
          <w:rFonts w:eastAsia="Calibri" w:cs="ArialMT"/>
          <w:b/>
          <w:sz w:val="22"/>
          <w:szCs w:val="22"/>
          <w:lang w:eastAsia="en-US"/>
        </w:rPr>
        <w:t> </w:t>
      </w:r>
      <w:r w:rsidRPr="001C065E">
        <w:fldChar w:fldCharType="end"/>
      </w:r>
      <w:bookmarkEnd w:id="9"/>
      <w:r w:rsidRPr="001C065E">
        <w:rPr>
          <w:rFonts w:eastAsia="Calibri" w:cs="ArialMT"/>
          <w:b/>
          <w:sz w:val="22"/>
          <w:szCs w:val="22"/>
          <w:lang w:eastAsia="en-US"/>
        </w:rPr>
        <w:t xml:space="preserve"> </w:t>
      </w:r>
      <w:r w:rsidRPr="001C065E">
        <w:rPr>
          <w:rFonts w:eastAsia="Calibri" w:cs="ArialMT"/>
          <w:sz w:val="22"/>
          <w:szCs w:val="22"/>
          <w:lang w:eastAsia="en-US"/>
        </w:rPr>
        <w:t xml:space="preserve">( contractista, </w:t>
      </w:r>
      <w:proofErr w:type="spellStart"/>
      <w:r w:rsidRPr="001C065E">
        <w:rPr>
          <w:rFonts w:eastAsia="Calibri" w:cs="ArialMT"/>
          <w:sz w:val="22"/>
          <w:szCs w:val="22"/>
          <w:lang w:eastAsia="en-US"/>
        </w:rPr>
        <w:t>subcontractista</w:t>
      </w:r>
      <w:proofErr w:type="spellEnd"/>
      <w:r w:rsidRPr="001C065E">
        <w:rPr>
          <w:rFonts w:eastAsia="Calibri" w:cs="ArialMT"/>
          <w:sz w:val="22"/>
          <w:szCs w:val="22"/>
          <w:lang w:eastAsia="en-US"/>
        </w:rPr>
        <w:t xml:space="preserve"> o beneficiari)</w:t>
      </w:r>
    </w:p>
    <w:p w:rsidR="00BB2CFA" w:rsidRPr="001C065E" w:rsidRDefault="00BB2CFA" w:rsidP="00BB2CFA">
      <w:pPr>
        <w:rPr>
          <w:sz w:val="22"/>
          <w:szCs w:val="22"/>
        </w:rPr>
      </w:pPr>
    </w:p>
    <w:p w:rsidR="00BB2CFA" w:rsidRPr="001C065E" w:rsidRDefault="00BB2CFA" w:rsidP="00BB2CFA"/>
    <w:sectPr w:rsidR="00BB2CFA" w:rsidRPr="001C065E" w:rsidSect="00BB2CFA">
      <w:headerReference w:type="even" r:id="rId22"/>
      <w:headerReference w:type="default" r:id="rId23"/>
      <w:footerReference w:type="even" r:id="rId24"/>
      <w:footerReference w:type="default" r:id="rId25"/>
      <w:headerReference w:type="first" r:id="rId26"/>
      <w:footerReference w:type="first" r:id="rId2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581" w:rsidRDefault="00857581">
      <w:r>
        <w:separator/>
      </w:r>
    </w:p>
  </w:endnote>
  <w:endnote w:type="continuationSeparator" w:id="0">
    <w:p w:rsidR="00857581" w:rsidRDefault="0085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81" w:rsidRDefault="008575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81" w:rsidRPr="00FF7700" w:rsidRDefault="00857581">
    <w:pPr>
      <w:pStyle w:val="Piedepgina"/>
      <w:rPr>
        <w:sz w:val="20"/>
      </w:rPr>
    </w:pPr>
    <w:r w:rsidRPr="00FF7700">
      <w:rPr>
        <w:sz w:val="20"/>
      </w:rPr>
      <w:t xml:space="preserve">Pàgina </w:t>
    </w:r>
    <w:r w:rsidRPr="00FF7700">
      <w:rPr>
        <w:b/>
        <w:bCs/>
        <w:sz w:val="20"/>
      </w:rPr>
      <w:fldChar w:fldCharType="begin"/>
    </w:r>
    <w:r w:rsidRPr="00FF7700">
      <w:rPr>
        <w:b/>
        <w:bCs/>
        <w:sz w:val="20"/>
      </w:rPr>
      <w:instrText>PAGE</w:instrText>
    </w:r>
    <w:r w:rsidRPr="00FF7700">
      <w:rPr>
        <w:b/>
        <w:bCs/>
        <w:sz w:val="20"/>
      </w:rPr>
      <w:fldChar w:fldCharType="separate"/>
    </w:r>
    <w:r w:rsidR="00040B13">
      <w:rPr>
        <w:b/>
        <w:bCs/>
        <w:noProof/>
        <w:sz w:val="20"/>
      </w:rPr>
      <w:t>51</w:t>
    </w:r>
    <w:r w:rsidRPr="00FF7700">
      <w:rPr>
        <w:b/>
        <w:bCs/>
        <w:sz w:val="20"/>
      </w:rPr>
      <w:fldChar w:fldCharType="end"/>
    </w:r>
    <w:r w:rsidRPr="00FF7700">
      <w:rPr>
        <w:sz w:val="20"/>
      </w:rPr>
      <w:t xml:space="preserve"> de </w:t>
    </w:r>
    <w:r w:rsidRPr="00FF7700">
      <w:rPr>
        <w:b/>
        <w:bCs/>
        <w:sz w:val="20"/>
      </w:rPr>
      <w:fldChar w:fldCharType="begin"/>
    </w:r>
    <w:r w:rsidRPr="00FF7700">
      <w:rPr>
        <w:b/>
        <w:bCs/>
        <w:sz w:val="20"/>
      </w:rPr>
      <w:instrText>NUMPAGES</w:instrText>
    </w:r>
    <w:r w:rsidRPr="00FF7700">
      <w:rPr>
        <w:b/>
        <w:bCs/>
        <w:sz w:val="20"/>
      </w:rPr>
      <w:fldChar w:fldCharType="separate"/>
    </w:r>
    <w:r w:rsidR="00040B13">
      <w:rPr>
        <w:b/>
        <w:bCs/>
        <w:noProof/>
        <w:sz w:val="20"/>
      </w:rPr>
      <w:t>55</w:t>
    </w:r>
    <w:r w:rsidRPr="00FF7700">
      <w:rPr>
        <w:b/>
        <w:bCs/>
        <w:sz w:val="20"/>
      </w:rPr>
      <w:fldChar w:fldCharType="end"/>
    </w:r>
  </w:p>
  <w:p w:rsidR="00857581" w:rsidRPr="00FF7700" w:rsidRDefault="00857581">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81" w:rsidRDefault="00857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581" w:rsidRDefault="00857581">
      <w:r>
        <w:separator/>
      </w:r>
    </w:p>
  </w:footnote>
  <w:footnote w:type="continuationSeparator" w:id="0">
    <w:p w:rsidR="00857581" w:rsidRDefault="00857581">
      <w:r>
        <w:continuationSeparator/>
      </w:r>
    </w:p>
  </w:footnote>
  <w:footnote w:id="1">
    <w:p w:rsidR="00857581" w:rsidRDefault="00857581" w:rsidP="00BB2CFA">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sidRPr="00E20CAB">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81" w:rsidRDefault="008575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81" w:rsidRPr="00850A9A" w:rsidRDefault="00857581" w:rsidP="00BB2CFA">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857581" w:rsidTr="00BB2CFA">
      <w:trPr>
        <w:trHeight w:val="1830"/>
      </w:trPr>
      <w:tc>
        <w:tcPr>
          <w:tcW w:w="5563" w:type="dxa"/>
          <w:tcBorders>
            <w:top w:val="nil"/>
            <w:left w:val="nil"/>
            <w:bottom w:val="nil"/>
            <w:right w:val="nil"/>
          </w:tcBorders>
          <w:shd w:val="clear" w:color="auto" w:fill="auto"/>
        </w:tcPr>
        <w:p w:rsidR="00857581" w:rsidRPr="00FF7700" w:rsidRDefault="00857581" w:rsidP="00BB2CFA">
          <w:pPr>
            <w:tabs>
              <w:tab w:val="center" w:pos="4252"/>
              <w:tab w:val="right" w:pos="8504"/>
            </w:tabs>
            <w:jc w:val="left"/>
            <w:rPr>
              <w:rFonts w:ascii="Cambria" w:hAnsi="Cambria"/>
              <w:sz w:val="24"/>
              <w:szCs w:val="24"/>
              <w:lang w:val="es-ES_tradnl"/>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jpg" style="width:117.4pt;height:36.95pt;visibility:visible;mso-wrap-style:square">
                <v:imagedata r:id="rId1" o:title="Logo"/>
              </v:shape>
            </w:pict>
          </w:r>
        </w:p>
      </w:tc>
      <w:tc>
        <w:tcPr>
          <w:tcW w:w="5494" w:type="dxa"/>
          <w:tcBorders>
            <w:top w:val="nil"/>
            <w:left w:val="nil"/>
            <w:bottom w:val="nil"/>
            <w:right w:val="nil"/>
          </w:tcBorders>
          <w:shd w:val="clear" w:color="auto" w:fill="auto"/>
        </w:tcPr>
        <w:p w:rsidR="00857581" w:rsidRPr="00FF7700" w:rsidRDefault="00857581" w:rsidP="00BB2CFA">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 xml:space="preserve">Obres </w:t>
          </w:r>
          <w:proofErr w:type="spellStart"/>
          <w:r>
            <w:rPr>
              <w:rFonts w:ascii="FranklinGothic-Medium" w:hAnsi="FranklinGothic-Medium" w:cs="FranklinGothic-Medium"/>
              <w:color w:val="0073BC"/>
              <w:sz w:val="22"/>
              <w:szCs w:val="22"/>
              <w:lang w:val="es-ES_tradnl"/>
            </w:rPr>
            <w:t>Públiques</w:t>
          </w:r>
          <w:proofErr w:type="spellEnd"/>
          <w:r>
            <w:rPr>
              <w:rFonts w:ascii="FranklinGothic-Medium" w:hAnsi="FranklinGothic-Medium" w:cs="FranklinGothic-Medium"/>
              <w:color w:val="0073BC"/>
              <w:sz w:val="22"/>
              <w:szCs w:val="22"/>
              <w:lang w:val="es-ES_tradnl"/>
            </w:rPr>
            <w:t xml:space="preserve"> i </w:t>
          </w:r>
          <w:proofErr w:type="spellStart"/>
          <w:r>
            <w:rPr>
              <w:rFonts w:ascii="FranklinGothic-Medium" w:hAnsi="FranklinGothic-Medium" w:cs="FranklinGothic-Medium"/>
              <w:color w:val="0073BC"/>
              <w:sz w:val="22"/>
              <w:szCs w:val="22"/>
              <w:lang w:val="es-ES_tradnl"/>
            </w:rPr>
            <w:t>Serveis</w:t>
          </w:r>
          <w:proofErr w:type="spellEnd"/>
          <w:r>
            <w:rPr>
              <w:rFonts w:ascii="FranklinGothic-Medium" w:hAnsi="FranklinGothic-Medium" w:cs="FranklinGothic-Medium"/>
              <w:color w:val="0073BC"/>
              <w:sz w:val="22"/>
              <w:szCs w:val="22"/>
              <w:lang w:val="es-ES_tradnl"/>
            </w:rPr>
            <w:t xml:space="preserve"> </w:t>
          </w:r>
          <w:proofErr w:type="spellStart"/>
          <w:r>
            <w:rPr>
              <w:rFonts w:ascii="FranklinGothic-Medium" w:hAnsi="FranklinGothic-Medium" w:cs="FranklinGothic-Medium"/>
              <w:color w:val="0073BC"/>
              <w:sz w:val="22"/>
              <w:szCs w:val="22"/>
              <w:lang w:val="es-ES_tradnl"/>
            </w:rPr>
            <w:t>Municipals</w:t>
          </w:r>
          <w:proofErr w:type="spellEnd"/>
          <w:r>
            <w:rPr>
              <w:rFonts w:ascii="FranklinGothic-Medium" w:hAnsi="FranklinGothic-Medium" w:cs="FranklinGothic-Medium"/>
              <w:color w:val="0073BC"/>
              <w:sz w:val="22"/>
              <w:szCs w:val="22"/>
              <w:lang w:val="es-ES_tradnl"/>
            </w:rPr>
            <w:t xml:space="preserve">. </w:t>
          </w:r>
          <w:proofErr w:type="spellStart"/>
          <w:r>
            <w:rPr>
              <w:rFonts w:ascii="FranklinGothic-Medium" w:hAnsi="FranklinGothic-Medium" w:cs="FranklinGothic-Medium"/>
              <w:color w:val="0073BC"/>
              <w:sz w:val="22"/>
              <w:szCs w:val="22"/>
              <w:lang w:val="es-ES_tradnl"/>
            </w:rPr>
            <w:t>Subvencions</w:t>
          </w:r>
          <w:proofErr w:type="spellEnd"/>
        </w:p>
        <w:p w:rsidR="00857581" w:rsidRPr="00FF7700" w:rsidRDefault="00857581" w:rsidP="00BB2CFA">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857581" w:rsidRPr="00FF7700" w:rsidRDefault="00857581" w:rsidP="00BB2CFA">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proofErr w:type="spellStart"/>
          <w:r w:rsidRPr="00FF7700">
            <w:rPr>
              <w:rFonts w:ascii="FranklinGothic-Book" w:hAnsi="FranklinGothic-Book" w:cs="FranklinGothic-Book"/>
              <w:color w:val="000000"/>
              <w:sz w:val="16"/>
              <w:szCs w:val="16"/>
              <w:lang w:val="es-ES_tradnl"/>
            </w:rPr>
            <w:t>Carrer</w:t>
          </w:r>
          <w:proofErr w:type="spellEnd"/>
          <w:r w:rsidRPr="00FF7700">
            <w:rPr>
              <w:rFonts w:ascii="FranklinGothic-Book" w:hAnsi="FranklinGothic-Book" w:cs="FranklinGothic-Book"/>
              <w:color w:val="000000"/>
              <w:sz w:val="16"/>
              <w:szCs w:val="16"/>
              <w:lang w:val="es-ES_tradnl"/>
            </w:rPr>
            <w:t xml:space="preserve"> del Nord, 60</w:t>
          </w:r>
        </w:p>
        <w:p w:rsidR="00857581" w:rsidRPr="00FF7700" w:rsidRDefault="00857581" w:rsidP="00BB2CFA">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 xml:space="preserve">08330 </w:t>
          </w:r>
          <w:proofErr w:type="spellStart"/>
          <w:r w:rsidRPr="00FF7700">
            <w:rPr>
              <w:rFonts w:ascii="FranklinGothic-Book" w:hAnsi="FranklinGothic-Book" w:cs="FranklinGothic-Book"/>
              <w:color w:val="000000"/>
              <w:sz w:val="16"/>
              <w:szCs w:val="16"/>
              <w:lang w:val="es-ES_tradnl"/>
            </w:rPr>
            <w:t>Premià</w:t>
          </w:r>
          <w:proofErr w:type="spellEnd"/>
          <w:r w:rsidRPr="00FF7700">
            <w:rPr>
              <w:rFonts w:ascii="FranklinGothic-Book" w:hAnsi="FranklinGothic-Book" w:cs="FranklinGothic-Book"/>
              <w:color w:val="000000"/>
              <w:sz w:val="16"/>
              <w:szCs w:val="16"/>
              <w:lang w:val="es-ES_tradnl"/>
            </w:rPr>
            <w:t xml:space="preserve"> de Mar</w:t>
          </w:r>
        </w:p>
        <w:p w:rsidR="00857581" w:rsidRPr="00FF7700" w:rsidRDefault="00857581" w:rsidP="00BB2CFA">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Tel. 93 741 74 00</w:t>
          </w:r>
        </w:p>
        <w:p w:rsidR="00857581" w:rsidRPr="00FF7700" w:rsidRDefault="00857581" w:rsidP="00BB2CFA">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premiademar.cat</w:t>
          </w:r>
        </w:p>
        <w:p w:rsidR="00857581" w:rsidRPr="00FF7700" w:rsidRDefault="00857581" w:rsidP="00BB2CFA">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info@premiademar.cat</w:t>
          </w:r>
        </w:p>
        <w:p w:rsidR="00857581" w:rsidRPr="00FF7700" w:rsidRDefault="00857581" w:rsidP="00BB2CFA">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FF7700">
            <w:rPr>
              <w:rFonts w:ascii="FranklinGothic-Book" w:hAnsi="FranklinGothic-Book" w:cs="FranklinGothic-Book"/>
              <w:color w:val="000000"/>
              <w:sz w:val="16"/>
              <w:szCs w:val="16"/>
              <w:lang w:val="es-ES_tradnl"/>
            </w:rPr>
            <w:t>NIF: P0817100A</w:t>
          </w:r>
        </w:p>
        <w:p w:rsidR="00857581" w:rsidRPr="00FF7700" w:rsidRDefault="00857581" w:rsidP="00BB2CFA">
          <w:pPr>
            <w:tabs>
              <w:tab w:val="center" w:pos="4252"/>
              <w:tab w:val="right" w:pos="8504"/>
            </w:tabs>
            <w:jc w:val="left"/>
            <w:rPr>
              <w:rFonts w:ascii="Cambria" w:hAnsi="Cambria"/>
              <w:sz w:val="24"/>
              <w:szCs w:val="24"/>
              <w:lang w:val="es-ES_tradnl"/>
            </w:rPr>
          </w:pPr>
        </w:p>
      </w:tc>
    </w:tr>
  </w:tbl>
  <w:p w:rsidR="00857581" w:rsidRDefault="00857581" w:rsidP="00BB2C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81" w:rsidRDefault="008575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7"/>
    <w:multiLevelType w:val="singleLevel"/>
    <w:tmpl w:val="00000007"/>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000000C"/>
    <w:multiLevelType w:val="multilevel"/>
    <w:tmpl w:val="0000000C"/>
    <w:lvl w:ilvl="0">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8" w15:restartNumberingAfterBreak="0">
    <w:nsid w:val="0000000E"/>
    <w:multiLevelType w:val="multilevel"/>
    <w:tmpl w:val="0000000E"/>
    <w:name w:val="WW8Num20"/>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9" w15:restartNumberingAfterBreak="0">
    <w:nsid w:val="00000012"/>
    <w:multiLevelType w:val="multilevel"/>
    <w:tmpl w:val="00000012"/>
    <w:name w:val="WW8Num18"/>
    <w:lvl w:ilvl="0">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17E5D4C"/>
    <w:multiLevelType w:val="hybridMultilevel"/>
    <w:tmpl w:val="CFFC9600"/>
    <w:name w:val="WW8Num202"/>
    <w:lvl w:ilvl="0" w:tplc="1B98F70C">
      <w:start w:val="1"/>
      <w:numFmt w:val="decimal"/>
      <w:lvlText w:val="%1)"/>
      <w:lvlJc w:val="left"/>
      <w:pPr>
        <w:tabs>
          <w:tab w:val="num" w:pos="360"/>
        </w:tabs>
        <w:ind w:left="360" w:hanging="360"/>
      </w:pPr>
      <w:rPr>
        <w:rFonts w:cs="Times New Roman"/>
        <w:b/>
        <w:bCs/>
      </w:rPr>
    </w:lvl>
    <w:lvl w:ilvl="1" w:tplc="42E22C5C">
      <w:start w:val="1"/>
      <w:numFmt w:val="lowerLetter"/>
      <w:lvlText w:val="%2."/>
      <w:lvlJc w:val="left"/>
      <w:pPr>
        <w:tabs>
          <w:tab w:val="num" w:pos="1440"/>
        </w:tabs>
        <w:ind w:left="1440" w:hanging="360"/>
      </w:pPr>
      <w:rPr>
        <w:rFonts w:cs="Times New Roman"/>
      </w:rPr>
    </w:lvl>
    <w:lvl w:ilvl="2" w:tplc="0F9415C2">
      <w:start w:val="1"/>
      <w:numFmt w:val="lowerRoman"/>
      <w:lvlText w:val="%3."/>
      <w:lvlJc w:val="right"/>
      <w:pPr>
        <w:tabs>
          <w:tab w:val="num" w:pos="2160"/>
        </w:tabs>
        <w:ind w:left="2160" w:hanging="180"/>
      </w:pPr>
      <w:rPr>
        <w:rFonts w:cs="Times New Roman"/>
      </w:rPr>
    </w:lvl>
    <w:lvl w:ilvl="3" w:tplc="F862854A">
      <w:start w:val="1"/>
      <w:numFmt w:val="decimal"/>
      <w:lvlText w:val="%4."/>
      <w:lvlJc w:val="left"/>
      <w:pPr>
        <w:tabs>
          <w:tab w:val="num" w:pos="2880"/>
        </w:tabs>
        <w:ind w:left="2880" w:hanging="360"/>
      </w:pPr>
      <w:rPr>
        <w:rFonts w:cs="Times New Roman"/>
      </w:rPr>
    </w:lvl>
    <w:lvl w:ilvl="4" w:tplc="F83E06A2">
      <w:start w:val="1"/>
      <w:numFmt w:val="lowerLetter"/>
      <w:lvlText w:val="%5."/>
      <w:lvlJc w:val="left"/>
      <w:pPr>
        <w:tabs>
          <w:tab w:val="num" w:pos="3600"/>
        </w:tabs>
        <w:ind w:left="3600" w:hanging="360"/>
      </w:pPr>
      <w:rPr>
        <w:rFonts w:cs="Times New Roman"/>
      </w:rPr>
    </w:lvl>
    <w:lvl w:ilvl="5" w:tplc="E1BECD3A">
      <w:start w:val="1"/>
      <w:numFmt w:val="lowerRoman"/>
      <w:lvlText w:val="%6."/>
      <w:lvlJc w:val="right"/>
      <w:pPr>
        <w:tabs>
          <w:tab w:val="num" w:pos="4320"/>
        </w:tabs>
        <w:ind w:left="4320" w:hanging="180"/>
      </w:pPr>
      <w:rPr>
        <w:rFonts w:cs="Times New Roman"/>
      </w:rPr>
    </w:lvl>
    <w:lvl w:ilvl="6" w:tplc="D50607A4">
      <w:start w:val="1"/>
      <w:numFmt w:val="decimal"/>
      <w:lvlText w:val="%7."/>
      <w:lvlJc w:val="left"/>
      <w:pPr>
        <w:tabs>
          <w:tab w:val="num" w:pos="5040"/>
        </w:tabs>
        <w:ind w:left="5040" w:hanging="360"/>
      </w:pPr>
      <w:rPr>
        <w:rFonts w:cs="Times New Roman"/>
      </w:rPr>
    </w:lvl>
    <w:lvl w:ilvl="7" w:tplc="7DFC96F0">
      <w:start w:val="1"/>
      <w:numFmt w:val="lowerLetter"/>
      <w:lvlText w:val="%8."/>
      <w:lvlJc w:val="left"/>
      <w:pPr>
        <w:tabs>
          <w:tab w:val="num" w:pos="5760"/>
        </w:tabs>
        <w:ind w:left="5760" w:hanging="360"/>
      </w:pPr>
      <w:rPr>
        <w:rFonts w:cs="Times New Roman"/>
      </w:rPr>
    </w:lvl>
    <w:lvl w:ilvl="8" w:tplc="D9426B20">
      <w:start w:val="1"/>
      <w:numFmt w:val="lowerRoman"/>
      <w:lvlText w:val="%9."/>
      <w:lvlJc w:val="right"/>
      <w:pPr>
        <w:tabs>
          <w:tab w:val="num" w:pos="6480"/>
        </w:tabs>
        <w:ind w:left="6480" w:hanging="180"/>
      </w:pPr>
      <w:rPr>
        <w:rFonts w:cs="Times New Roman"/>
      </w:rPr>
    </w:lvl>
  </w:abstractNum>
  <w:abstractNum w:abstractNumId="21" w15:restartNumberingAfterBreak="0">
    <w:nsid w:val="0F112BF5"/>
    <w:multiLevelType w:val="hybridMultilevel"/>
    <w:tmpl w:val="7A047F38"/>
    <w:lvl w:ilvl="0" w:tplc="8A9C1E36">
      <w:start w:val="1"/>
      <w:numFmt w:val="decimal"/>
      <w:lvlText w:val="%1."/>
      <w:lvlJc w:val="left"/>
      <w:pPr>
        <w:ind w:left="720" w:hanging="360"/>
      </w:pPr>
    </w:lvl>
    <w:lvl w:ilvl="1" w:tplc="6BB0E0DC">
      <w:start w:val="1"/>
      <w:numFmt w:val="lowerLetter"/>
      <w:lvlText w:val="%2."/>
      <w:lvlJc w:val="left"/>
      <w:pPr>
        <w:ind w:left="1440" w:hanging="360"/>
      </w:pPr>
    </w:lvl>
    <w:lvl w:ilvl="2" w:tplc="0D222774">
      <w:start w:val="1"/>
      <w:numFmt w:val="lowerRoman"/>
      <w:lvlText w:val="%3."/>
      <w:lvlJc w:val="right"/>
      <w:pPr>
        <w:ind w:left="2160" w:hanging="180"/>
      </w:pPr>
    </w:lvl>
    <w:lvl w:ilvl="3" w:tplc="D28A952C">
      <w:start w:val="1"/>
      <w:numFmt w:val="decimal"/>
      <w:lvlText w:val="%4."/>
      <w:lvlJc w:val="left"/>
      <w:pPr>
        <w:ind w:left="2880" w:hanging="360"/>
      </w:pPr>
    </w:lvl>
    <w:lvl w:ilvl="4" w:tplc="491ABD34">
      <w:start w:val="1"/>
      <w:numFmt w:val="lowerLetter"/>
      <w:lvlText w:val="%5."/>
      <w:lvlJc w:val="left"/>
      <w:pPr>
        <w:ind w:left="3600" w:hanging="360"/>
      </w:pPr>
    </w:lvl>
    <w:lvl w:ilvl="5" w:tplc="04245300">
      <w:start w:val="1"/>
      <w:numFmt w:val="lowerRoman"/>
      <w:lvlText w:val="%6."/>
      <w:lvlJc w:val="right"/>
      <w:pPr>
        <w:ind w:left="4320" w:hanging="180"/>
      </w:pPr>
    </w:lvl>
    <w:lvl w:ilvl="6" w:tplc="92F8B9A6">
      <w:start w:val="1"/>
      <w:numFmt w:val="decimal"/>
      <w:lvlText w:val="%7."/>
      <w:lvlJc w:val="left"/>
      <w:pPr>
        <w:ind w:left="5040" w:hanging="360"/>
      </w:pPr>
    </w:lvl>
    <w:lvl w:ilvl="7" w:tplc="88FA734E">
      <w:start w:val="1"/>
      <w:numFmt w:val="lowerLetter"/>
      <w:lvlText w:val="%8."/>
      <w:lvlJc w:val="left"/>
      <w:pPr>
        <w:ind w:left="5760" w:hanging="360"/>
      </w:pPr>
    </w:lvl>
    <w:lvl w:ilvl="8" w:tplc="1A6AB3CC">
      <w:start w:val="1"/>
      <w:numFmt w:val="lowerRoman"/>
      <w:lvlText w:val="%9."/>
      <w:lvlJc w:val="right"/>
      <w:pPr>
        <w:ind w:left="6480" w:hanging="180"/>
      </w:pPr>
    </w:lvl>
  </w:abstractNum>
  <w:abstractNum w:abstractNumId="22" w15:restartNumberingAfterBreak="0">
    <w:nsid w:val="0F137903"/>
    <w:multiLevelType w:val="multilevel"/>
    <w:tmpl w:val="5CF6E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405810"/>
    <w:multiLevelType w:val="hybridMultilevel"/>
    <w:tmpl w:val="37C61B54"/>
    <w:lvl w:ilvl="0" w:tplc="5CF46A28">
      <w:start w:val="1"/>
      <w:numFmt w:val="bullet"/>
      <w:lvlText w:val=""/>
      <w:lvlJc w:val="left"/>
      <w:pPr>
        <w:ind w:left="720" w:hanging="360"/>
      </w:pPr>
      <w:rPr>
        <w:rFonts w:ascii="Symbol" w:hAnsi="Symbol" w:hint="default"/>
      </w:rPr>
    </w:lvl>
    <w:lvl w:ilvl="1" w:tplc="15D014D8">
      <w:start w:val="1"/>
      <w:numFmt w:val="bullet"/>
      <w:lvlText w:val="o"/>
      <w:lvlJc w:val="left"/>
      <w:pPr>
        <w:ind w:left="1440" w:hanging="360"/>
      </w:pPr>
      <w:rPr>
        <w:rFonts w:ascii="Courier New" w:hAnsi="Courier New" w:cs="Courier New" w:hint="default"/>
      </w:rPr>
    </w:lvl>
    <w:lvl w:ilvl="2" w:tplc="EDE2B2DC">
      <w:start w:val="1"/>
      <w:numFmt w:val="bullet"/>
      <w:lvlText w:val=""/>
      <w:lvlJc w:val="left"/>
      <w:pPr>
        <w:ind w:left="2160" w:hanging="360"/>
      </w:pPr>
      <w:rPr>
        <w:rFonts w:ascii="Wingdings" w:hAnsi="Wingdings" w:hint="default"/>
      </w:rPr>
    </w:lvl>
    <w:lvl w:ilvl="3" w:tplc="0EF2CD5C">
      <w:start w:val="1"/>
      <w:numFmt w:val="bullet"/>
      <w:lvlText w:val=""/>
      <w:lvlJc w:val="left"/>
      <w:pPr>
        <w:ind w:left="2880" w:hanging="360"/>
      </w:pPr>
      <w:rPr>
        <w:rFonts w:ascii="Symbol" w:hAnsi="Symbol" w:hint="default"/>
      </w:rPr>
    </w:lvl>
    <w:lvl w:ilvl="4" w:tplc="FDAC7D46">
      <w:start w:val="1"/>
      <w:numFmt w:val="bullet"/>
      <w:lvlText w:val="o"/>
      <w:lvlJc w:val="left"/>
      <w:pPr>
        <w:ind w:left="3600" w:hanging="360"/>
      </w:pPr>
      <w:rPr>
        <w:rFonts w:ascii="Courier New" w:hAnsi="Courier New" w:cs="Courier New" w:hint="default"/>
      </w:rPr>
    </w:lvl>
    <w:lvl w:ilvl="5" w:tplc="6E0883D4">
      <w:start w:val="1"/>
      <w:numFmt w:val="bullet"/>
      <w:lvlText w:val=""/>
      <w:lvlJc w:val="left"/>
      <w:pPr>
        <w:ind w:left="4320" w:hanging="360"/>
      </w:pPr>
      <w:rPr>
        <w:rFonts w:ascii="Wingdings" w:hAnsi="Wingdings" w:hint="default"/>
      </w:rPr>
    </w:lvl>
    <w:lvl w:ilvl="6" w:tplc="C7EC24C4">
      <w:start w:val="1"/>
      <w:numFmt w:val="bullet"/>
      <w:lvlText w:val=""/>
      <w:lvlJc w:val="left"/>
      <w:pPr>
        <w:ind w:left="5040" w:hanging="360"/>
      </w:pPr>
      <w:rPr>
        <w:rFonts w:ascii="Symbol" w:hAnsi="Symbol" w:hint="default"/>
      </w:rPr>
    </w:lvl>
    <w:lvl w:ilvl="7" w:tplc="C4EAECD8">
      <w:start w:val="1"/>
      <w:numFmt w:val="bullet"/>
      <w:lvlText w:val="o"/>
      <w:lvlJc w:val="left"/>
      <w:pPr>
        <w:ind w:left="5760" w:hanging="360"/>
      </w:pPr>
      <w:rPr>
        <w:rFonts w:ascii="Courier New" w:hAnsi="Courier New" w:cs="Courier New" w:hint="default"/>
      </w:rPr>
    </w:lvl>
    <w:lvl w:ilvl="8" w:tplc="BAF6E332">
      <w:start w:val="1"/>
      <w:numFmt w:val="bullet"/>
      <w:lvlText w:val=""/>
      <w:lvlJc w:val="left"/>
      <w:pPr>
        <w:ind w:left="6480" w:hanging="360"/>
      </w:pPr>
      <w:rPr>
        <w:rFonts w:ascii="Wingdings" w:hAnsi="Wingdings" w:hint="default"/>
      </w:rPr>
    </w:lvl>
  </w:abstractNum>
  <w:abstractNum w:abstractNumId="24" w15:restartNumberingAfterBreak="0">
    <w:nsid w:val="20BF67A6"/>
    <w:multiLevelType w:val="multilevel"/>
    <w:tmpl w:val="104A2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8D5BB0"/>
    <w:multiLevelType w:val="hybridMultilevel"/>
    <w:tmpl w:val="F48C28FE"/>
    <w:lvl w:ilvl="0" w:tplc="F2764DDC">
      <w:start w:val="1"/>
      <w:numFmt w:val="bullet"/>
      <w:lvlText w:val=""/>
      <w:lvlJc w:val="left"/>
      <w:pPr>
        <w:ind w:left="720" w:hanging="360"/>
      </w:pPr>
      <w:rPr>
        <w:rFonts w:ascii="Symbol" w:hAnsi="Symbol" w:cs="Symbol" w:hint="default"/>
      </w:rPr>
    </w:lvl>
    <w:lvl w:ilvl="1" w:tplc="7B3AD79A">
      <w:start w:val="1"/>
      <w:numFmt w:val="bullet"/>
      <w:lvlText w:val="o"/>
      <w:lvlJc w:val="left"/>
      <w:pPr>
        <w:ind w:left="1440" w:hanging="360"/>
      </w:pPr>
      <w:rPr>
        <w:rFonts w:ascii="Courier New" w:hAnsi="Courier New" w:cs="Courier New" w:hint="default"/>
      </w:rPr>
    </w:lvl>
    <w:lvl w:ilvl="2" w:tplc="E0D03430">
      <w:start w:val="1"/>
      <w:numFmt w:val="bullet"/>
      <w:lvlText w:val=""/>
      <w:lvlJc w:val="left"/>
      <w:pPr>
        <w:ind w:left="2160" w:hanging="360"/>
      </w:pPr>
      <w:rPr>
        <w:rFonts w:ascii="Wingdings" w:hAnsi="Wingdings" w:hint="default"/>
      </w:rPr>
    </w:lvl>
    <w:lvl w:ilvl="3" w:tplc="8A5ED49E">
      <w:start w:val="1"/>
      <w:numFmt w:val="bullet"/>
      <w:lvlText w:val=""/>
      <w:lvlJc w:val="left"/>
      <w:pPr>
        <w:ind w:left="2880" w:hanging="360"/>
      </w:pPr>
      <w:rPr>
        <w:rFonts w:ascii="Symbol" w:hAnsi="Symbol" w:hint="default"/>
      </w:rPr>
    </w:lvl>
    <w:lvl w:ilvl="4" w:tplc="2924D04E">
      <w:start w:val="1"/>
      <w:numFmt w:val="bullet"/>
      <w:lvlText w:val="o"/>
      <w:lvlJc w:val="left"/>
      <w:pPr>
        <w:ind w:left="3600" w:hanging="360"/>
      </w:pPr>
      <w:rPr>
        <w:rFonts w:ascii="Courier New" w:hAnsi="Courier New" w:cs="Courier New" w:hint="default"/>
      </w:rPr>
    </w:lvl>
    <w:lvl w:ilvl="5" w:tplc="FC82969C">
      <w:start w:val="1"/>
      <w:numFmt w:val="bullet"/>
      <w:lvlText w:val=""/>
      <w:lvlJc w:val="left"/>
      <w:pPr>
        <w:ind w:left="4320" w:hanging="360"/>
      </w:pPr>
      <w:rPr>
        <w:rFonts w:ascii="Wingdings" w:hAnsi="Wingdings" w:hint="default"/>
      </w:rPr>
    </w:lvl>
    <w:lvl w:ilvl="6" w:tplc="7868A2FC">
      <w:start w:val="1"/>
      <w:numFmt w:val="bullet"/>
      <w:lvlText w:val=""/>
      <w:lvlJc w:val="left"/>
      <w:pPr>
        <w:ind w:left="5040" w:hanging="360"/>
      </w:pPr>
      <w:rPr>
        <w:rFonts w:ascii="Symbol" w:hAnsi="Symbol" w:hint="default"/>
      </w:rPr>
    </w:lvl>
    <w:lvl w:ilvl="7" w:tplc="4C7A4CB6">
      <w:start w:val="1"/>
      <w:numFmt w:val="bullet"/>
      <w:lvlText w:val="o"/>
      <w:lvlJc w:val="left"/>
      <w:pPr>
        <w:ind w:left="5760" w:hanging="360"/>
      </w:pPr>
      <w:rPr>
        <w:rFonts w:ascii="Courier New" w:hAnsi="Courier New" w:cs="Courier New" w:hint="default"/>
      </w:rPr>
    </w:lvl>
    <w:lvl w:ilvl="8" w:tplc="64022776">
      <w:start w:val="1"/>
      <w:numFmt w:val="bullet"/>
      <w:lvlText w:val=""/>
      <w:lvlJc w:val="left"/>
      <w:pPr>
        <w:ind w:left="6480" w:hanging="360"/>
      </w:pPr>
      <w:rPr>
        <w:rFonts w:ascii="Wingdings" w:hAnsi="Wingdings" w:hint="default"/>
      </w:rPr>
    </w:lvl>
  </w:abstractNum>
  <w:abstractNum w:abstractNumId="26" w15:restartNumberingAfterBreak="0">
    <w:nsid w:val="2EED640C"/>
    <w:multiLevelType w:val="multilevel"/>
    <w:tmpl w:val="B43A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B0873"/>
    <w:multiLevelType w:val="hybridMultilevel"/>
    <w:tmpl w:val="84C06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D3201A"/>
    <w:multiLevelType w:val="hybridMultilevel"/>
    <w:tmpl w:val="7DD6128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7203FC3"/>
    <w:multiLevelType w:val="multilevel"/>
    <w:tmpl w:val="DABAA1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E2E17"/>
    <w:multiLevelType w:val="hybridMultilevel"/>
    <w:tmpl w:val="DF904482"/>
    <w:lvl w:ilvl="0" w:tplc="05480AC0">
      <w:start w:val="1"/>
      <w:numFmt w:val="decimal"/>
      <w:lvlText w:val="CLÀUSULA %1."/>
      <w:lvlJc w:val="left"/>
      <w:pPr>
        <w:ind w:left="1156" w:hanging="360"/>
      </w:pPr>
      <w:rPr>
        <w:rFonts w:ascii="Arial" w:hAnsi="Arial" w:cs="Arial" w:hint="default"/>
        <w:b/>
      </w:rPr>
    </w:lvl>
    <w:lvl w:ilvl="1" w:tplc="B5D2C3B4">
      <w:start w:val="1"/>
      <w:numFmt w:val="lowerLetter"/>
      <w:lvlText w:val="%2."/>
      <w:lvlJc w:val="left"/>
      <w:pPr>
        <w:ind w:left="1876" w:hanging="360"/>
      </w:pPr>
    </w:lvl>
    <w:lvl w:ilvl="2" w:tplc="62BA0E92">
      <w:start w:val="1"/>
      <w:numFmt w:val="lowerRoman"/>
      <w:lvlText w:val="%3."/>
      <w:lvlJc w:val="right"/>
      <w:pPr>
        <w:ind w:left="2596" w:hanging="180"/>
      </w:pPr>
    </w:lvl>
    <w:lvl w:ilvl="3" w:tplc="53AE89B0">
      <w:start w:val="1"/>
      <w:numFmt w:val="decimal"/>
      <w:lvlText w:val="%4."/>
      <w:lvlJc w:val="left"/>
      <w:pPr>
        <w:ind w:left="3316" w:hanging="360"/>
      </w:pPr>
    </w:lvl>
    <w:lvl w:ilvl="4" w:tplc="87B219EA">
      <w:start w:val="1"/>
      <w:numFmt w:val="lowerLetter"/>
      <w:lvlText w:val="%5."/>
      <w:lvlJc w:val="left"/>
      <w:pPr>
        <w:ind w:left="4036" w:hanging="360"/>
      </w:pPr>
    </w:lvl>
    <w:lvl w:ilvl="5" w:tplc="7F0C7070">
      <w:start w:val="1"/>
      <w:numFmt w:val="lowerRoman"/>
      <w:lvlText w:val="%6."/>
      <w:lvlJc w:val="right"/>
      <w:pPr>
        <w:ind w:left="4756" w:hanging="180"/>
      </w:pPr>
    </w:lvl>
    <w:lvl w:ilvl="6" w:tplc="E0A83EF2">
      <w:start w:val="1"/>
      <w:numFmt w:val="decimal"/>
      <w:lvlText w:val="%7."/>
      <w:lvlJc w:val="left"/>
      <w:pPr>
        <w:ind w:left="5476" w:hanging="360"/>
      </w:pPr>
    </w:lvl>
    <w:lvl w:ilvl="7" w:tplc="46F0D084">
      <w:start w:val="1"/>
      <w:numFmt w:val="lowerLetter"/>
      <w:lvlText w:val="%8."/>
      <w:lvlJc w:val="left"/>
      <w:pPr>
        <w:ind w:left="6196" w:hanging="360"/>
      </w:pPr>
    </w:lvl>
    <w:lvl w:ilvl="8" w:tplc="0744F606">
      <w:start w:val="1"/>
      <w:numFmt w:val="lowerRoman"/>
      <w:lvlText w:val="%9."/>
      <w:lvlJc w:val="right"/>
      <w:pPr>
        <w:ind w:left="6916"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3"/>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2"/>
  </w:num>
  <w:num w:numId="23">
    <w:abstractNumId w:val="24"/>
  </w:num>
  <w:num w:numId="24">
    <w:abstractNumId w:val="22"/>
  </w:num>
  <w:num w:numId="25">
    <w:abstractNumId w:val="26"/>
  </w:num>
  <w:num w:numId="26">
    <w:abstractNumId w:val="29"/>
    <w:lvlOverride w:ilvl="0"/>
    <w:lvlOverride w:ilvl="1">
      <w:startOverride w:val="1"/>
    </w:lvlOverride>
    <w:lvlOverride w:ilvl="2"/>
    <w:lvlOverride w:ilvl="3"/>
    <w:lvlOverride w:ilvl="4"/>
    <w:lvlOverride w:ilvl="5"/>
    <w:lvlOverride w:ilvl="6"/>
    <w:lvlOverride w:ilvl="7"/>
    <w:lvlOverride w:ilvl="8"/>
  </w:num>
  <w:num w:numId="27">
    <w:abstractNumId w:val="14"/>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8"/>
  </w:num>
  <w:num w:numId="32">
    <w:abstractNumId w:val="29"/>
    <w:lvlOverride w:ilvl="0"/>
    <w:lvlOverride w:ilvl="1">
      <w:startOverride w:val="1"/>
    </w:lvlOverride>
    <w:lvlOverride w:ilvl="2"/>
    <w:lvlOverride w:ilvl="3"/>
    <w:lvlOverride w:ilvl="4"/>
    <w:lvlOverride w:ilvl="5"/>
    <w:lvlOverride w:ilvl="6"/>
    <w:lvlOverride w:ilvl="7"/>
    <w:lvlOverride w:ilvl="8"/>
  </w:num>
  <w:num w:numId="33">
    <w:abstractNumId w:val="2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BB"/>
    <w:rsid w:val="0002076B"/>
    <w:rsid w:val="00040B13"/>
    <w:rsid w:val="00180B73"/>
    <w:rsid w:val="0018322B"/>
    <w:rsid w:val="00192979"/>
    <w:rsid w:val="001A0C91"/>
    <w:rsid w:val="001C065E"/>
    <w:rsid w:val="002231B8"/>
    <w:rsid w:val="00243130"/>
    <w:rsid w:val="0027141C"/>
    <w:rsid w:val="00275BA9"/>
    <w:rsid w:val="00343599"/>
    <w:rsid w:val="00355697"/>
    <w:rsid w:val="00485DD0"/>
    <w:rsid w:val="00492DCB"/>
    <w:rsid w:val="004F0144"/>
    <w:rsid w:val="006C0BB5"/>
    <w:rsid w:val="007A1D3E"/>
    <w:rsid w:val="007B47AE"/>
    <w:rsid w:val="00857581"/>
    <w:rsid w:val="008918CE"/>
    <w:rsid w:val="008A071F"/>
    <w:rsid w:val="00A33444"/>
    <w:rsid w:val="00A43E11"/>
    <w:rsid w:val="00B554BB"/>
    <w:rsid w:val="00B80DA7"/>
    <w:rsid w:val="00B90AD1"/>
    <w:rsid w:val="00BB2CFA"/>
    <w:rsid w:val="00BF0854"/>
    <w:rsid w:val="00C36B4E"/>
    <w:rsid w:val="00C522D0"/>
    <w:rsid w:val="00C57A7D"/>
    <w:rsid w:val="00C83E02"/>
    <w:rsid w:val="00C95A11"/>
    <w:rsid w:val="00DE4057"/>
    <w:rsid w:val="00DF1D6A"/>
    <w:rsid w:val="00ED0CBB"/>
    <w:rsid w:val="00EF46D6"/>
    <w:rsid w:val="00F45E90"/>
    <w:rsid w:val="00F76415"/>
    <w:rsid w:val="00FD4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15:docId w15:val="{CC7BC653-B895-45AB-AA2E-7FB9D724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20CAB"/>
  </w:style>
  <w:style w:type="character" w:customStyle="1" w:styleId="Enllavisitat1">
    <w:name w:val="Enllaç visitat1"/>
    <w:uiPriority w:val="99"/>
    <w:semiHidden/>
    <w:unhideWhenUsed/>
    <w:rsid w:val="00E20CAB"/>
    <w:rPr>
      <w:color w:val="800080"/>
      <w:u w:val="single"/>
    </w:rPr>
  </w:style>
  <w:style w:type="paragraph" w:styleId="Textonotapie">
    <w:name w:val="footnote text"/>
    <w:basedOn w:val="Normal"/>
    <w:link w:val="TextonotapieCar"/>
    <w:uiPriority w:val="99"/>
    <w:semiHidden/>
    <w:unhideWhenUsed/>
    <w:rsid w:val="00E20CAB"/>
    <w:pPr>
      <w:jc w:val="left"/>
    </w:pPr>
    <w:rPr>
      <w:rFonts w:ascii="Cambria" w:hAnsi="Cambria"/>
      <w:lang w:val="es-ES_tradnl"/>
    </w:rPr>
  </w:style>
  <w:style w:type="character" w:customStyle="1" w:styleId="TextonotapieCar">
    <w:name w:val="Texto nota pie Car"/>
    <w:link w:val="Textonotapie"/>
    <w:uiPriority w:val="99"/>
    <w:semiHidden/>
    <w:rsid w:val="00E20CAB"/>
    <w:rPr>
      <w:rFonts w:ascii="Cambria" w:hAnsi="Cambria"/>
      <w:lang w:val="es-ES_tradnl"/>
    </w:rPr>
  </w:style>
  <w:style w:type="paragraph" w:styleId="Textodeglobo">
    <w:name w:val="Balloon Text"/>
    <w:basedOn w:val="Normal"/>
    <w:link w:val="TextodegloboCar"/>
    <w:uiPriority w:val="99"/>
    <w:semiHidden/>
    <w:unhideWhenUsed/>
    <w:rsid w:val="00E20CAB"/>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20CAB"/>
    <w:rPr>
      <w:rFonts w:ascii="Lucida Grande" w:hAnsi="Lucida Grande"/>
      <w:sz w:val="18"/>
      <w:szCs w:val="18"/>
      <w:lang w:val="es-ES_tradnl"/>
    </w:rPr>
  </w:style>
  <w:style w:type="paragraph" w:styleId="Prrafodelista">
    <w:name w:val="List Paragraph"/>
    <w:basedOn w:val="Normal"/>
    <w:uiPriority w:val="34"/>
    <w:qFormat/>
    <w:rsid w:val="00E20CAB"/>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20CAB"/>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20CAB"/>
    <w:rPr>
      <w:vertAlign w:val="superscript"/>
    </w:rPr>
  </w:style>
  <w:style w:type="character" w:styleId="Hipervnculovisitado">
    <w:name w:val="FollowedHyperlink"/>
    <w:uiPriority w:val="99"/>
    <w:semiHidden/>
    <w:unhideWhenUsed/>
    <w:rsid w:val="00E20CAB"/>
    <w:rPr>
      <w:color w:val="800080"/>
      <w:u w:val="single"/>
    </w:rPr>
  </w:style>
  <w:style w:type="paragraph" w:styleId="NormalWeb">
    <w:name w:val="Normal (Web)"/>
    <w:basedOn w:val="Normal"/>
    <w:uiPriority w:val="99"/>
    <w:unhideWhenUsed/>
    <w:rsid w:val="001C065E"/>
    <w:pPr>
      <w:spacing w:before="100" w:beforeAutospacing="1" w:after="100" w:afterAutospacing="1"/>
      <w:jc w:val="left"/>
    </w:pPr>
    <w:rPr>
      <w:rFonts w:ascii="Times New Roman" w:hAnsi="Times New Roman"/>
      <w:sz w:val="24"/>
      <w:szCs w:val="24"/>
      <w:lang w:val="es-ES"/>
    </w:rPr>
  </w:style>
  <w:style w:type="character" w:styleId="Textoennegrita">
    <w:name w:val="Strong"/>
    <w:uiPriority w:val="22"/>
    <w:qFormat/>
    <w:locked/>
    <w:rsid w:val="001C065E"/>
    <w:rPr>
      <w:b/>
      <w:bCs/>
    </w:rPr>
  </w:style>
  <w:style w:type="character" w:styleId="nfasis">
    <w:name w:val="Emphasis"/>
    <w:uiPriority w:val="20"/>
    <w:qFormat/>
    <w:locked/>
    <w:rsid w:val="001C065E"/>
    <w:rPr>
      <w:i/>
      <w:iCs/>
    </w:rPr>
  </w:style>
  <w:style w:type="paragraph" w:customStyle="1" w:styleId="Textbody">
    <w:name w:val="Text body"/>
    <w:basedOn w:val="Normal"/>
    <w:uiPriority w:val="99"/>
    <w:rsid w:val="00F45E90"/>
    <w:pPr>
      <w:suppressAutoHyphens/>
      <w:spacing w:before="60" w:after="60"/>
    </w:pPr>
    <w:rPr>
      <w:rFonts w:ascii="Arial" w:hAnsi="Arial" w:cs="Arial"/>
      <w:kern w:val="2"/>
      <w:lang w:eastAsia="zh-CN"/>
    </w:rPr>
  </w:style>
  <w:style w:type="paragraph" w:customStyle="1" w:styleId="TableContents">
    <w:name w:val="Table Contents"/>
    <w:basedOn w:val="Normal"/>
    <w:uiPriority w:val="99"/>
    <w:rsid w:val="00275BA9"/>
    <w:pPr>
      <w:widowControl w:val="0"/>
      <w:suppressLineNumbers/>
      <w:suppressAutoHyphens/>
      <w:autoSpaceDE w:val="0"/>
      <w:jc w:val="left"/>
    </w:pPr>
    <w:rPr>
      <w:rFonts w:ascii="Arial" w:hAnsi="Arial" w:cs="Arial"/>
      <w:kern w:val="2"/>
      <w:lang w:eastAsia="zh-CN"/>
    </w:rPr>
  </w:style>
  <w:style w:type="paragraph" w:customStyle="1" w:styleId="Encabezado1">
    <w:name w:val="Encabezado1"/>
    <w:basedOn w:val="Normal"/>
    <w:uiPriority w:val="99"/>
    <w:rsid w:val="00275BA9"/>
    <w:pPr>
      <w:widowControl w:val="0"/>
      <w:suppressLineNumbers/>
      <w:suppressAutoHyphens/>
      <w:autoSpaceDE w:val="0"/>
      <w:jc w:val="left"/>
    </w:pPr>
    <w:rPr>
      <w:rFonts w:ascii="Arial" w:hAnsi="Arial" w:cs="Arial"/>
      <w:kern w:val="2"/>
      <w:lang w:eastAsia="zh-CN"/>
    </w:rPr>
  </w:style>
  <w:style w:type="paragraph" w:customStyle="1" w:styleId="Standard">
    <w:name w:val="Standard"/>
    <w:uiPriority w:val="99"/>
    <w:rsid w:val="00355697"/>
    <w:pPr>
      <w:widowControl w:val="0"/>
      <w:suppressAutoHyphens/>
      <w:autoSpaceDE w:val="0"/>
    </w:pPr>
    <w:rPr>
      <w:rFonts w:ascii="Arial" w:hAnsi="Arial" w:cs="Arial"/>
      <w:kern w:val="2"/>
      <w:lang w:eastAsia="zh-CN"/>
    </w:rPr>
  </w:style>
  <w:style w:type="paragraph" w:customStyle="1" w:styleId="Contingutdelataula">
    <w:name w:val="Contingut de la taula"/>
    <w:basedOn w:val="Normal"/>
    <w:uiPriority w:val="99"/>
    <w:rsid w:val="00355697"/>
    <w:pPr>
      <w:widowControl w:val="0"/>
      <w:suppressLineNumbers/>
      <w:suppressAutoHyphens/>
      <w:jc w:val="left"/>
    </w:pPr>
    <w:rPr>
      <w:rFonts w:ascii="Liberation Serif" w:eastAsia="NSimSun"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46928">
      <w:bodyDiv w:val="1"/>
      <w:marLeft w:val="0"/>
      <w:marRight w:val="0"/>
      <w:marTop w:val="0"/>
      <w:marBottom w:val="0"/>
      <w:divBdr>
        <w:top w:val="none" w:sz="0" w:space="0" w:color="auto"/>
        <w:left w:val="none" w:sz="0" w:space="0" w:color="auto"/>
        <w:bottom w:val="none" w:sz="0" w:space="0" w:color="auto"/>
        <w:right w:val="none" w:sz="0" w:space="0" w:color="auto"/>
      </w:divBdr>
    </w:div>
    <w:div w:id="343556978">
      <w:bodyDiv w:val="1"/>
      <w:marLeft w:val="0"/>
      <w:marRight w:val="0"/>
      <w:marTop w:val="0"/>
      <w:marBottom w:val="0"/>
      <w:divBdr>
        <w:top w:val="none" w:sz="0" w:space="0" w:color="auto"/>
        <w:left w:val="none" w:sz="0" w:space="0" w:color="auto"/>
        <w:bottom w:val="none" w:sz="0" w:space="0" w:color="auto"/>
        <w:right w:val="none" w:sz="0" w:space="0" w:color="auto"/>
      </w:divBdr>
    </w:div>
    <w:div w:id="384066702">
      <w:bodyDiv w:val="1"/>
      <w:marLeft w:val="0"/>
      <w:marRight w:val="0"/>
      <w:marTop w:val="0"/>
      <w:marBottom w:val="0"/>
      <w:divBdr>
        <w:top w:val="none" w:sz="0" w:space="0" w:color="auto"/>
        <w:left w:val="none" w:sz="0" w:space="0" w:color="auto"/>
        <w:bottom w:val="none" w:sz="0" w:space="0" w:color="auto"/>
        <w:right w:val="none" w:sz="0" w:space="0" w:color="auto"/>
      </w:divBdr>
    </w:div>
    <w:div w:id="754785617">
      <w:bodyDiv w:val="1"/>
      <w:marLeft w:val="0"/>
      <w:marRight w:val="0"/>
      <w:marTop w:val="0"/>
      <w:marBottom w:val="0"/>
      <w:divBdr>
        <w:top w:val="none" w:sz="0" w:space="0" w:color="auto"/>
        <w:left w:val="none" w:sz="0" w:space="0" w:color="auto"/>
        <w:bottom w:val="none" w:sz="0" w:space="0" w:color="auto"/>
        <w:right w:val="none" w:sz="0" w:space="0" w:color="auto"/>
      </w:divBdr>
    </w:div>
    <w:div w:id="954292304">
      <w:bodyDiv w:val="1"/>
      <w:marLeft w:val="0"/>
      <w:marRight w:val="0"/>
      <w:marTop w:val="0"/>
      <w:marBottom w:val="0"/>
      <w:divBdr>
        <w:top w:val="none" w:sz="0" w:space="0" w:color="auto"/>
        <w:left w:val="none" w:sz="0" w:space="0" w:color="auto"/>
        <w:bottom w:val="none" w:sz="0" w:space="0" w:color="auto"/>
        <w:right w:val="none" w:sz="0" w:space="0" w:color="auto"/>
      </w:divBdr>
    </w:div>
    <w:div w:id="1062950063">
      <w:bodyDiv w:val="1"/>
      <w:marLeft w:val="0"/>
      <w:marRight w:val="0"/>
      <w:marTop w:val="0"/>
      <w:marBottom w:val="0"/>
      <w:divBdr>
        <w:top w:val="none" w:sz="0" w:space="0" w:color="auto"/>
        <w:left w:val="none" w:sz="0" w:space="0" w:color="auto"/>
        <w:bottom w:val="none" w:sz="0" w:space="0" w:color="auto"/>
        <w:right w:val="none" w:sz="0" w:space="0" w:color="auto"/>
      </w:divBdr>
    </w:div>
    <w:div w:id="1366129939">
      <w:bodyDiv w:val="1"/>
      <w:marLeft w:val="0"/>
      <w:marRight w:val="0"/>
      <w:marTop w:val="0"/>
      <w:marBottom w:val="0"/>
      <w:divBdr>
        <w:top w:val="none" w:sz="0" w:space="0" w:color="auto"/>
        <w:left w:val="none" w:sz="0" w:space="0" w:color="auto"/>
        <w:bottom w:val="none" w:sz="0" w:space="0" w:color="auto"/>
        <w:right w:val="none" w:sz="0" w:space="0" w:color="auto"/>
      </w:divBdr>
    </w:div>
    <w:div w:id="1367832010">
      <w:bodyDiv w:val="1"/>
      <w:marLeft w:val="0"/>
      <w:marRight w:val="0"/>
      <w:marTop w:val="0"/>
      <w:marBottom w:val="0"/>
      <w:divBdr>
        <w:top w:val="none" w:sz="0" w:space="0" w:color="auto"/>
        <w:left w:val="none" w:sz="0" w:space="0" w:color="auto"/>
        <w:bottom w:val="none" w:sz="0" w:space="0" w:color="auto"/>
        <w:right w:val="none" w:sz="0" w:space="0" w:color="auto"/>
      </w:divBdr>
    </w:div>
    <w:div w:id="1498036797">
      <w:bodyDiv w:val="1"/>
      <w:marLeft w:val="0"/>
      <w:marRight w:val="0"/>
      <w:marTop w:val="0"/>
      <w:marBottom w:val="0"/>
      <w:divBdr>
        <w:top w:val="none" w:sz="0" w:space="0" w:color="auto"/>
        <w:left w:val="none" w:sz="0" w:space="0" w:color="auto"/>
        <w:bottom w:val="none" w:sz="0" w:space="0" w:color="auto"/>
        <w:right w:val="none" w:sz="0" w:space="0" w:color="auto"/>
      </w:divBdr>
    </w:div>
    <w:div w:id="1544824282">
      <w:bodyDiv w:val="1"/>
      <w:marLeft w:val="0"/>
      <w:marRight w:val="0"/>
      <w:marTop w:val="0"/>
      <w:marBottom w:val="0"/>
      <w:divBdr>
        <w:top w:val="none" w:sz="0" w:space="0" w:color="auto"/>
        <w:left w:val="none" w:sz="0" w:space="0" w:color="auto"/>
        <w:bottom w:val="none" w:sz="0" w:space="0" w:color="auto"/>
        <w:right w:val="none" w:sz="0" w:space="0" w:color="auto"/>
      </w:divBdr>
    </w:div>
    <w:div w:id="1628387601">
      <w:bodyDiv w:val="1"/>
      <w:marLeft w:val="0"/>
      <w:marRight w:val="0"/>
      <w:marTop w:val="0"/>
      <w:marBottom w:val="0"/>
      <w:divBdr>
        <w:top w:val="none" w:sz="0" w:space="0" w:color="auto"/>
        <w:left w:val="none" w:sz="0" w:space="0" w:color="auto"/>
        <w:bottom w:val="none" w:sz="0" w:space="0" w:color="auto"/>
        <w:right w:val="none" w:sz="0" w:space="0" w:color="auto"/>
      </w:divBdr>
    </w:div>
    <w:div w:id="1656913714">
      <w:bodyDiv w:val="1"/>
      <w:marLeft w:val="0"/>
      <w:marRight w:val="0"/>
      <w:marTop w:val="0"/>
      <w:marBottom w:val="0"/>
      <w:divBdr>
        <w:top w:val="none" w:sz="0" w:space="0" w:color="auto"/>
        <w:left w:val="none" w:sz="0" w:space="0" w:color="auto"/>
        <w:bottom w:val="none" w:sz="0" w:space="0" w:color="auto"/>
        <w:right w:val="none" w:sz="0" w:space="0" w:color="auto"/>
      </w:divBdr>
    </w:div>
    <w:div w:id="1730297927">
      <w:bodyDiv w:val="1"/>
      <w:marLeft w:val="0"/>
      <w:marRight w:val="0"/>
      <w:marTop w:val="0"/>
      <w:marBottom w:val="0"/>
      <w:divBdr>
        <w:top w:val="none" w:sz="0" w:space="0" w:color="auto"/>
        <w:left w:val="none" w:sz="0" w:space="0" w:color="auto"/>
        <w:bottom w:val="none" w:sz="0" w:space="0" w:color="auto"/>
        <w:right w:val="none" w:sz="0" w:space="0" w:color="auto"/>
      </w:divBdr>
    </w:div>
    <w:div w:id="1801922919">
      <w:bodyDiv w:val="1"/>
      <w:marLeft w:val="0"/>
      <w:marRight w:val="0"/>
      <w:marTop w:val="0"/>
      <w:marBottom w:val="0"/>
      <w:divBdr>
        <w:top w:val="none" w:sz="0" w:space="0" w:color="auto"/>
        <w:left w:val="none" w:sz="0" w:space="0" w:color="auto"/>
        <w:bottom w:val="none" w:sz="0" w:space="0" w:color="auto"/>
        <w:right w:val="none" w:sz="0" w:space="0" w:color="auto"/>
      </w:divBdr>
    </w:div>
    <w:div w:id="2008051926">
      <w:bodyDiv w:val="1"/>
      <w:marLeft w:val="0"/>
      <w:marRight w:val="0"/>
      <w:marTop w:val="0"/>
      <w:marBottom w:val="0"/>
      <w:divBdr>
        <w:top w:val="none" w:sz="0" w:space="0" w:color="auto"/>
        <w:left w:val="none" w:sz="0" w:space="0" w:color="auto"/>
        <w:bottom w:val="none" w:sz="0" w:space="0" w:color="auto"/>
        <w:right w:val="none" w:sz="0" w:space="0" w:color="auto"/>
      </w:divBdr>
    </w:div>
    <w:div w:id="2050062057">
      <w:bodyDiv w:val="1"/>
      <w:marLeft w:val="0"/>
      <w:marRight w:val="0"/>
      <w:marTop w:val="0"/>
      <w:marBottom w:val="0"/>
      <w:divBdr>
        <w:top w:val="none" w:sz="0" w:space="0" w:color="auto"/>
        <w:left w:val="none" w:sz="0" w:space="0" w:color="auto"/>
        <w:bottom w:val="none" w:sz="0" w:space="0" w:color="auto"/>
        <w:right w:val="none" w:sz="0" w:space="0" w:color="auto"/>
      </w:divBdr>
    </w:div>
    <w:div w:id="209134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ntractaciopublica.gencat.cat/ecofin_sobre/AppJava/views/ajuda/empreses/index.xhtml?set-locale=ca_ES"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boe.es/doue/2016/003/L00016-00034.pdf" TargetMode="External"/><Relationship Id="rId7" Type="http://schemas.openxmlformats.org/officeDocument/2006/relationships/image" Target="media/image1.jpeg"/><Relationship Id="rId12" Type="http://schemas.openxmlformats.org/officeDocument/2006/relationships/hyperlink" Target="https://contractaciopublica.gencat.cat/perfil/premiademar"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seu.cat/consorcia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ntractaciopublica.gencat.cat/perfil/premiadema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ido.diba.cat/convenis_collectius/9370/sector-de-la-construccio-i-obres-publiques-de-la-provincia-de-barcelona" TargetMode="External"/><Relationship Id="rId19" Type="http://schemas.openxmlformats.org/officeDocument/2006/relationships/hyperlink" Target="https://contractacio.gencat.cat/web/.content/inici/tramits-serveis/document/document-europeu-unic-contractacio.pdf" TargetMode="Externa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www.aoc.cat/portalsuport/licitacions_empreses/idservei/licitacions_empres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21060</Words>
  <Characters>119388</Characters>
  <Application>Microsoft Office Word</Application>
  <DocSecurity>0</DocSecurity>
  <Lines>994</Lines>
  <Paragraphs>280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140168</CharactersWithSpaces>
  <SharedDoc>false</SharedDoc>
  <HLinks>
    <vt:vector size="66" baseType="variant">
      <vt:variant>
        <vt:i4>2097179</vt:i4>
      </vt:variant>
      <vt:variant>
        <vt:i4>27</vt:i4>
      </vt:variant>
      <vt:variant>
        <vt:i4>0</vt:i4>
      </vt:variant>
      <vt:variant>
        <vt:i4>5</vt:i4>
      </vt:variant>
      <vt:variant>
        <vt:lpwstr>https://www.boe.es/doue/2016/003/L00016-00034.pdf</vt:lpwstr>
      </vt:variant>
      <vt:variant>
        <vt:lpwstr>_blank</vt:lpwstr>
      </vt:variant>
      <vt:variant>
        <vt:i4>2424881</vt:i4>
      </vt:variant>
      <vt:variant>
        <vt:i4>24</vt:i4>
      </vt:variant>
      <vt:variant>
        <vt:i4>0</vt:i4>
      </vt:variant>
      <vt:variant>
        <vt:i4>5</vt:i4>
      </vt:variant>
      <vt:variant>
        <vt:lpwstr>https://www.seu.cat/consorciaoc</vt:lpwstr>
      </vt:variant>
      <vt:variant>
        <vt:lpwstr/>
      </vt:variant>
      <vt:variant>
        <vt:i4>2818156</vt:i4>
      </vt:variant>
      <vt:variant>
        <vt:i4>21</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18</vt:i4>
      </vt:variant>
      <vt:variant>
        <vt:i4>0</vt:i4>
      </vt:variant>
      <vt:variant>
        <vt:i4>5</vt:i4>
      </vt:variant>
      <vt:variant>
        <vt:lpwstr>https://contractaciopublica.gencat.cat/perfil/premiademar</vt:lpwstr>
      </vt:variant>
      <vt:variant>
        <vt:lpwstr/>
      </vt:variant>
      <vt:variant>
        <vt:i4>4194378</vt:i4>
      </vt:variant>
      <vt:variant>
        <vt:i4>15</vt:i4>
      </vt:variant>
      <vt:variant>
        <vt:i4>0</vt:i4>
      </vt:variant>
      <vt:variant>
        <vt:i4>5</vt:i4>
      </vt:variant>
      <vt:variant>
        <vt:lpwstr>https://www.aoc.cat/portalsuport/licitacions_empreses/idservei/licitacions_empreses/</vt:lpwstr>
      </vt:variant>
      <vt:variant>
        <vt:lpwstr/>
      </vt:variant>
      <vt:variant>
        <vt:i4>2621543</vt:i4>
      </vt:variant>
      <vt:variant>
        <vt:i4>12</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9</vt:i4>
      </vt:variant>
      <vt:variant>
        <vt:i4>0</vt:i4>
      </vt:variant>
      <vt:variant>
        <vt:i4>5</vt:i4>
      </vt:variant>
      <vt:variant>
        <vt:lpwstr>https://contractaciopublica.gencat.cat/perfil/premiademar</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4063319</vt:i4>
      </vt:variant>
      <vt:variant>
        <vt:i4>3</vt:i4>
      </vt:variant>
      <vt:variant>
        <vt:i4>0</vt:i4>
      </vt:variant>
      <vt:variant>
        <vt:i4>5</vt:i4>
      </vt:variant>
      <vt:variant>
        <vt:lpwstr>https://cido.diba.cat/convenis_collectius/9370/sector-de-la-construccio-i-obres-publiques-de-la-provincia-de-barcelona</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MOYANO CABALLERO,Ana</cp:lastModifiedBy>
  <cp:revision>2</cp:revision>
  <dcterms:created xsi:type="dcterms:W3CDTF">2025-10-09T06:17:00Z</dcterms:created>
  <dcterms:modified xsi:type="dcterms:W3CDTF">2025-10-09T06:17:00Z</dcterms:modified>
</cp:coreProperties>
</file>