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8938" w14:textId="369B80FB" w:rsidR="00857605" w:rsidRPr="00E864DE" w:rsidRDefault="00C2351B" w:rsidP="00C2351B">
      <w:pPr>
        <w:pStyle w:val="Ttol"/>
        <w:rPr>
          <w:rFonts w:ascii="Verdana" w:hAnsi="Verdana" w:cs="Arial"/>
          <w:b/>
          <w:sz w:val="24"/>
          <w:szCs w:val="24"/>
        </w:rPr>
      </w:pPr>
      <w:r w:rsidRPr="00E864DE">
        <w:rPr>
          <w:rFonts w:ascii="Verdana" w:hAnsi="Verdana" w:cs="Arial"/>
          <w:b/>
          <w:sz w:val="22"/>
          <w:szCs w:val="22"/>
          <w:u w:val="single"/>
        </w:rPr>
        <w:t xml:space="preserve">ANNEX </w:t>
      </w:r>
      <w:r w:rsidR="00F53ADA">
        <w:rPr>
          <w:rFonts w:ascii="Verdana" w:hAnsi="Verdana" w:cs="Arial"/>
          <w:b/>
          <w:sz w:val="22"/>
          <w:szCs w:val="22"/>
          <w:u w:val="single"/>
        </w:rPr>
        <w:t>1</w:t>
      </w:r>
    </w:p>
    <w:p w14:paraId="4557F565" w14:textId="77777777" w:rsidR="00857605" w:rsidRPr="00E864DE" w:rsidRDefault="00857605" w:rsidP="00C2351B">
      <w:pPr>
        <w:pStyle w:val="Ttol"/>
        <w:rPr>
          <w:rFonts w:ascii="Verdana" w:hAnsi="Verdana" w:cs="Arial"/>
          <w:b/>
          <w:sz w:val="24"/>
          <w:szCs w:val="24"/>
        </w:rPr>
      </w:pPr>
    </w:p>
    <w:p w14:paraId="5A6E0B8A" w14:textId="77777777" w:rsidR="00857605" w:rsidRPr="00E864DE" w:rsidRDefault="00C2351B" w:rsidP="00C2351B">
      <w:pPr>
        <w:pStyle w:val="Ttol"/>
        <w:rPr>
          <w:rFonts w:ascii="Verdana" w:hAnsi="Verdana" w:cs="Arial"/>
          <w:b/>
          <w:sz w:val="24"/>
          <w:szCs w:val="24"/>
        </w:rPr>
      </w:pPr>
      <w:r w:rsidRPr="00E864DE">
        <w:rPr>
          <w:rFonts w:ascii="Verdana" w:hAnsi="Verdana" w:cs="Arial"/>
          <w:b/>
          <w:sz w:val="24"/>
          <w:szCs w:val="24"/>
        </w:rPr>
        <w:t>MODEL DE DECLARACIÓ RESPONSABLE</w:t>
      </w:r>
      <w:r w:rsidR="00857605" w:rsidRPr="00E864DE">
        <w:rPr>
          <w:rFonts w:ascii="Verdana" w:hAnsi="Verdana" w:cs="Arial"/>
          <w:b/>
          <w:sz w:val="24"/>
          <w:szCs w:val="24"/>
        </w:rPr>
        <w:t xml:space="preserve"> </w:t>
      </w:r>
    </w:p>
    <w:p w14:paraId="483C052C" w14:textId="77777777" w:rsidR="00857605" w:rsidRDefault="00857605" w:rsidP="00C2351B">
      <w:pPr>
        <w:pStyle w:val="Ttol"/>
        <w:rPr>
          <w:rFonts w:ascii="Verdana" w:hAnsi="Verdana" w:cs="Arial"/>
          <w:b/>
          <w:color w:val="C00000"/>
          <w:sz w:val="20"/>
          <w:szCs w:val="24"/>
        </w:rPr>
      </w:pPr>
    </w:p>
    <w:p w14:paraId="2867EA0F" w14:textId="77777777" w:rsidR="00F53ADA" w:rsidRPr="00E864DE" w:rsidRDefault="00F53ADA" w:rsidP="00C2351B">
      <w:pPr>
        <w:pStyle w:val="Ttol"/>
        <w:rPr>
          <w:rFonts w:ascii="Verdana" w:hAnsi="Verdana" w:cs="Arial"/>
          <w:sz w:val="20"/>
        </w:rPr>
      </w:pPr>
    </w:p>
    <w:p w14:paraId="419F54BB" w14:textId="5B68D36A" w:rsidR="00857605" w:rsidRPr="00E864DE" w:rsidRDefault="00857605" w:rsidP="00857605">
      <w:pPr>
        <w:pStyle w:val="Textindependent"/>
        <w:shd w:val="clear" w:color="auto" w:fill="FFFFFF"/>
        <w:ind w:right="0"/>
        <w:rPr>
          <w:rFonts w:ascii="Verdana" w:hAnsi="Verdana" w:cs="Arial"/>
        </w:rPr>
      </w:pPr>
      <w:r w:rsidRPr="00E864DE">
        <w:rPr>
          <w:rFonts w:ascii="Verdana" w:hAnsi="Verdana" w:cs="Arial"/>
          <w:snapToGrid w:val="0"/>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 </w:t>
      </w:r>
      <w:r w:rsidR="006B1D19">
        <w:rPr>
          <w:rFonts w:ascii="Verdana" w:hAnsi="Verdana" w:cs="Arial"/>
          <w:snapToGrid w:val="0"/>
        </w:rPr>
        <w:t xml:space="preserve">la </w:t>
      </w:r>
      <w:r w:rsidR="006B1D19" w:rsidRPr="006B1D19">
        <w:rPr>
          <w:rFonts w:ascii="Verdana" w:hAnsi="Verdana" w:cs="Arial"/>
          <w:b/>
          <w:bCs/>
          <w:snapToGrid w:val="0"/>
        </w:rPr>
        <w:t>Dinamització socioeducativa mitjançant l’esport i la gestió de la convivència, amb mesures socials, dels grups i persones usuàries dels espais esportius anomenats Pistes Esportives Antoni Gelabert</w:t>
      </w:r>
      <w:r w:rsidR="006B1D19">
        <w:rPr>
          <w:rFonts w:ascii="Verdana" w:hAnsi="Verdana" w:cs="Arial"/>
          <w:b/>
          <w:bCs/>
          <w:snapToGrid w:val="0"/>
        </w:rPr>
        <w:t xml:space="preserve">, amb mesures de contractació pública sostenible, </w:t>
      </w:r>
      <w:r w:rsidRPr="00E864DE">
        <w:rPr>
          <w:rFonts w:ascii="Verdana" w:hAnsi="Verdana" w:cs="Arial"/>
          <w:snapToGrid w:val="0"/>
        </w:rPr>
        <w:t>n</w:t>
      </w:r>
      <w:r w:rsidRPr="00E864DE">
        <w:rPr>
          <w:rFonts w:ascii="Verdana" w:hAnsi="Verdana" w:cs="Arial"/>
        </w:rPr>
        <w:t xml:space="preserve">úm. Contracte </w:t>
      </w:r>
      <w:r w:rsidR="006B1D19">
        <w:rPr>
          <w:rFonts w:ascii="Verdana" w:hAnsi="Verdana" w:cs="Arial"/>
          <w:b/>
          <w:bCs/>
        </w:rPr>
        <w:t>001_25003164:</w:t>
      </w:r>
      <w:r w:rsidRPr="00E864DE">
        <w:rPr>
          <w:rFonts w:ascii="Verdana" w:hAnsi="Verdana" w:cs="Arial"/>
        </w:rPr>
        <w:t xml:space="preserve"> </w:t>
      </w:r>
    </w:p>
    <w:p w14:paraId="18826B6B" w14:textId="77777777" w:rsidR="00C2351B" w:rsidRPr="00E864DE" w:rsidRDefault="00C2351B" w:rsidP="00C2351B">
      <w:pPr>
        <w:pStyle w:val="Textindependent"/>
        <w:shd w:val="clear" w:color="auto" w:fill="FFFFFF"/>
        <w:ind w:right="0"/>
        <w:rPr>
          <w:rFonts w:ascii="Verdana" w:hAnsi="Verdana" w:cs="Arial"/>
          <w:snapToGrid w:val="0"/>
        </w:rPr>
      </w:pPr>
    </w:p>
    <w:p w14:paraId="5E5FA769" w14:textId="77777777" w:rsidR="00C2351B" w:rsidRPr="00E864DE" w:rsidRDefault="00C2351B" w:rsidP="00C2351B">
      <w:pPr>
        <w:pStyle w:val="Ttol"/>
        <w:rPr>
          <w:rFonts w:ascii="Verdana" w:hAnsi="Verdana" w:cs="Arial"/>
          <w:b/>
          <w:sz w:val="20"/>
        </w:rPr>
      </w:pPr>
      <w:r w:rsidRPr="00E864DE">
        <w:rPr>
          <w:rFonts w:ascii="Verdana" w:hAnsi="Verdana" w:cs="Arial"/>
          <w:b/>
          <w:sz w:val="20"/>
        </w:rPr>
        <w:t xml:space="preserve">DECLARA SOTA LA SEVA RESPONSABILITAT </w:t>
      </w:r>
      <w:r w:rsidRPr="00E864DE">
        <w:rPr>
          <w:rStyle w:val="Refernciadenotaapeudepgina"/>
          <w:rFonts w:ascii="Verdana" w:hAnsi="Verdana" w:cs="Arial"/>
          <w:b/>
          <w:sz w:val="24"/>
          <w:szCs w:val="24"/>
        </w:rPr>
        <w:footnoteReference w:id="1"/>
      </w:r>
    </w:p>
    <w:p w14:paraId="16A6422F" w14:textId="77777777" w:rsidR="00C2351B" w:rsidRPr="00E864DE" w:rsidRDefault="00C2351B" w:rsidP="00C2351B">
      <w:pPr>
        <w:pStyle w:val="Ttol"/>
        <w:rPr>
          <w:rFonts w:ascii="Verdana" w:hAnsi="Verdana" w:cs="Arial"/>
          <w:sz w:val="20"/>
        </w:rPr>
      </w:pPr>
    </w:p>
    <w:p w14:paraId="0345D327" w14:textId="77777777" w:rsidR="00C2351B" w:rsidRPr="00E864DE" w:rsidRDefault="00857605" w:rsidP="00C2351B">
      <w:pPr>
        <w:pStyle w:val="Textindependent"/>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00C2351B" w:rsidRPr="00E864DE">
        <w:rPr>
          <w:rFonts w:ascii="Verdana" w:hAnsi="Verdana" w:cs="Arial"/>
        </w:rPr>
        <w:t>Que ostenta la representació de l’empresa</w:t>
      </w:r>
      <w:r w:rsidRPr="00E864DE">
        <w:rPr>
          <w:rFonts w:ascii="Verdana" w:hAnsi="Verdana" w:cs="Arial"/>
        </w:rPr>
        <w:t>/entitat</w:t>
      </w:r>
      <w:r w:rsidR="00C2351B" w:rsidRPr="00E864DE">
        <w:rPr>
          <w:rFonts w:ascii="Verdana" w:hAnsi="Verdana" w:cs="Arial"/>
        </w:rPr>
        <w:t xml:space="preserve"> licitadora que presenta l’oferta</w:t>
      </w:r>
      <w:r w:rsidRPr="00E864DE">
        <w:rPr>
          <w:rFonts w:ascii="Verdana" w:hAnsi="Verdana" w:cs="Arial"/>
        </w:rPr>
        <w:t>.</w:t>
      </w:r>
    </w:p>
    <w:p w14:paraId="28C23CFC" w14:textId="77777777" w:rsidR="00C2351B" w:rsidRPr="00E864DE" w:rsidRDefault="00C2351B" w:rsidP="00C2351B">
      <w:pPr>
        <w:pStyle w:val="Textindependent"/>
        <w:shd w:val="clear" w:color="auto" w:fill="FFFFFF"/>
        <w:ind w:right="-2"/>
        <w:rPr>
          <w:rFonts w:ascii="Verdana" w:hAnsi="Verdana" w:cs="Arial"/>
        </w:rPr>
      </w:pPr>
    </w:p>
    <w:p w14:paraId="3EAA63C5" w14:textId="77777777" w:rsidR="00C2351B" w:rsidRPr="00E864DE" w:rsidRDefault="00E47609" w:rsidP="00C2351B">
      <w:pPr>
        <w:pStyle w:val="Textindependent"/>
        <w:shd w:val="clear" w:color="auto" w:fill="FFFFFF"/>
        <w:ind w:right="-2"/>
        <w:jc w:val="center"/>
        <w:rPr>
          <w:rFonts w:ascii="Verdana" w:hAnsi="Verdana" w:cs="Arial"/>
          <w:b/>
        </w:rPr>
      </w:pPr>
      <w:r w:rsidRPr="00E47609">
        <w:rPr>
          <w:rFonts w:ascii="Verdana" w:hAnsi="Verdana" w:cs="Arial"/>
          <w:b/>
        </w:rPr>
        <w:t>Que l’esmentada persona física/jurídica:</w:t>
      </w:r>
      <w:r w:rsidR="00C2351B" w:rsidRPr="00E864DE">
        <w:rPr>
          <w:rFonts w:ascii="Verdana" w:hAnsi="Verdana" w:cs="Arial"/>
          <w:b/>
        </w:rPr>
        <w:t>:</w:t>
      </w:r>
    </w:p>
    <w:p w14:paraId="29C24D57" w14:textId="77777777" w:rsidR="00D77ED9" w:rsidRPr="00E864DE" w:rsidRDefault="00D77ED9" w:rsidP="00C2351B">
      <w:pPr>
        <w:pStyle w:val="Textindependent"/>
        <w:shd w:val="clear" w:color="auto" w:fill="FFFFFF"/>
        <w:ind w:right="-2"/>
        <w:jc w:val="center"/>
        <w:rPr>
          <w:rFonts w:ascii="Verdana" w:hAnsi="Verdana" w:cs="Arial"/>
        </w:rPr>
      </w:pPr>
    </w:p>
    <w:p w14:paraId="1E1DD51B" w14:textId="77777777" w:rsidR="008E7DDB" w:rsidRPr="00E864DE" w:rsidRDefault="008E7DDB" w:rsidP="008E7DDB">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79851FC2" w14:textId="77777777" w:rsidR="008E7DDB" w:rsidRPr="00E864DE" w:rsidRDefault="008E7DDB" w:rsidP="008E7DDB">
      <w:pPr>
        <w:ind w:left="1" w:hanging="1"/>
        <w:rPr>
          <w:rFonts w:ascii="Verdana" w:hAnsi="Verdana" w:cs="Arial"/>
        </w:rPr>
      </w:pPr>
    </w:p>
    <w:p w14:paraId="0320431A" w14:textId="77777777" w:rsidR="008E7DDB" w:rsidRPr="00E864DE" w:rsidRDefault="008E7DDB" w:rsidP="008E7DDB">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w:t>
      </w:r>
      <w:r w:rsidR="00133766" w:rsidRPr="00E864DE">
        <w:rPr>
          <w:rFonts w:ascii="Verdana" w:hAnsi="Verdana" w:cs="Arial"/>
        </w:rPr>
        <w:t>Electrònic d’Empreses L</w:t>
      </w:r>
      <w:r w:rsidRPr="00E864DE">
        <w:rPr>
          <w:rFonts w:ascii="Verdana" w:hAnsi="Verdana" w:cs="Arial"/>
        </w:rPr>
        <w:t>icitadores de la Generalitat de Catalunya (RELI) i tota la documentació que hi figura manté la seva vigència i no ha estat modificada.</w:t>
      </w:r>
    </w:p>
    <w:p w14:paraId="07BAE609" w14:textId="77777777" w:rsidR="008E7DDB" w:rsidRPr="00E864DE" w:rsidRDefault="008E7DDB" w:rsidP="008E7DDB">
      <w:pPr>
        <w:ind w:left="426" w:hanging="1"/>
        <w:rPr>
          <w:rFonts w:ascii="Verdana" w:hAnsi="Verdana" w:cs="Arial"/>
        </w:rPr>
      </w:pPr>
    </w:p>
    <w:p w14:paraId="2817937B" w14:textId="77777777" w:rsidR="008E7DDB" w:rsidRPr="00E864DE" w:rsidRDefault="008E7DDB" w:rsidP="008E7DDB">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w:t>
      </w:r>
      <w:r w:rsidRPr="00E864DE">
        <w:rPr>
          <w:rFonts w:ascii="Verdana" w:hAnsi="Verdana" w:cs="Arial"/>
          <w:i/>
        </w:rPr>
        <w:t xml:space="preserve">Registro Oficial de Licitadores y Empresas </w:t>
      </w:r>
      <w:proofErr w:type="spellStart"/>
      <w:r w:rsidRPr="00E864DE">
        <w:rPr>
          <w:rFonts w:ascii="Verdana" w:hAnsi="Verdana" w:cs="Arial"/>
          <w:i/>
        </w:rPr>
        <w:t>Clasificadas</w:t>
      </w:r>
      <w:proofErr w:type="spellEnd"/>
      <w:r w:rsidRPr="00E864DE">
        <w:rPr>
          <w:rFonts w:ascii="Verdana" w:hAnsi="Verdana" w:cs="Arial"/>
          <w:i/>
        </w:rPr>
        <w:t xml:space="preserve"> del Estado</w:t>
      </w:r>
      <w:r w:rsidRPr="00E864DE">
        <w:rPr>
          <w:rFonts w:ascii="Verdana" w:hAnsi="Verdana" w:cs="Arial"/>
        </w:rPr>
        <w:t xml:space="preserve"> (ROLECE) i tota la documentació que hi figura manté la seva vigència i no ha estat modificada.</w:t>
      </w:r>
    </w:p>
    <w:p w14:paraId="2B81A699" w14:textId="77777777" w:rsidR="008E7DDB" w:rsidRPr="00E864DE" w:rsidRDefault="008E7DDB" w:rsidP="008E7DDB">
      <w:pPr>
        <w:ind w:left="426" w:hanging="1"/>
        <w:rPr>
          <w:rFonts w:ascii="Verdana" w:hAnsi="Verdana" w:cs="Arial"/>
        </w:rPr>
      </w:pPr>
    </w:p>
    <w:p w14:paraId="27E10CC5" w14:textId="77777777" w:rsidR="008E7DDB" w:rsidRPr="00E864DE" w:rsidRDefault="008E7DDB" w:rsidP="008E7DDB">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electrònic d’empreses licitadores de </w:t>
      </w:r>
      <w:r w:rsidRPr="00E864DE">
        <w:rPr>
          <w:rFonts w:ascii="Verdana" w:hAnsi="Verdana" w:cs="Arial"/>
          <w:i/>
          <w:sz w:val="16"/>
        </w:rPr>
        <w:t>indicar nom del registre i Comunitat Autònoma</w:t>
      </w:r>
      <w:r w:rsidRPr="00E864DE">
        <w:rPr>
          <w:rFonts w:ascii="Verdana" w:hAnsi="Verdana" w:cs="Arial"/>
          <w:sz w:val="16"/>
        </w:rPr>
        <w:t xml:space="preserve"> </w:t>
      </w:r>
      <w:r w:rsidRPr="00E864DE">
        <w:rPr>
          <w:rFonts w:ascii="Verdana" w:hAnsi="Verdana" w:cs="Arial"/>
        </w:rPr>
        <w:t>............................................ i tota la documentació que hi figura manté la seva vigència i no ha estat modificada.</w:t>
      </w:r>
    </w:p>
    <w:p w14:paraId="7FB3A0D7" w14:textId="77777777" w:rsidR="00634832" w:rsidRPr="00E864DE" w:rsidRDefault="00634832" w:rsidP="008E7DDB">
      <w:pPr>
        <w:pStyle w:val="Textindependent"/>
        <w:shd w:val="clear" w:color="auto" w:fill="FFFFFF"/>
        <w:ind w:left="851" w:right="0" w:hanging="426"/>
        <w:rPr>
          <w:rFonts w:ascii="Verdana" w:hAnsi="Verdana" w:cs="Arial"/>
        </w:rPr>
      </w:pPr>
    </w:p>
    <w:p w14:paraId="292E544D" w14:textId="77777777" w:rsidR="008E7DDB" w:rsidRDefault="00634832" w:rsidP="00634832">
      <w:pPr>
        <w:pStyle w:val="Textindependent"/>
        <w:shd w:val="clear" w:color="auto" w:fill="FFFFFF"/>
        <w:ind w:left="851" w:right="0" w:hanging="426"/>
        <w:rPr>
          <w:rFonts w:ascii="Verdana" w:hAnsi="Verdana"/>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00600480">
        <w:rPr>
          <w:rFonts w:ascii="Verdana" w:hAnsi="Verdana" w:cs="Arial"/>
        </w:rPr>
        <w:t>H</w:t>
      </w:r>
      <w:r w:rsidR="004F31E8" w:rsidRPr="00E864DE">
        <w:rPr>
          <w:rFonts w:ascii="Verdana" w:hAnsi="Verdana"/>
        </w:rPr>
        <w:t>a presentat sol·licitud d’inscripció en el Registre ............................</w:t>
      </w:r>
      <w:r w:rsidRPr="00E864DE">
        <w:rPr>
          <w:rFonts w:ascii="Verdana" w:hAnsi="Verdana"/>
        </w:rPr>
        <w:t xml:space="preserve">.................... </w:t>
      </w:r>
      <w:r w:rsidR="004F31E8" w:rsidRPr="00E864DE">
        <w:rPr>
          <w:rFonts w:ascii="Verdana" w:hAnsi="Verdana"/>
        </w:rPr>
        <w:t xml:space="preserve">abans de la data límit de presentació de les ofertes i a efectes d’acreditar aquest extrem </w:t>
      </w:r>
      <w:r w:rsidR="004F31E8" w:rsidRPr="00E864DE">
        <w:rPr>
          <w:rFonts w:ascii="Verdana" w:hAnsi="Verdana"/>
          <w:b/>
        </w:rPr>
        <w:t>adjunta l’acusament de rebut</w:t>
      </w:r>
      <w:r w:rsidR="004F31E8" w:rsidRPr="00E864DE">
        <w:rPr>
          <w:rFonts w:ascii="Verdana" w:hAnsi="Verdana"/>
        </w:rPr>
        <w:t xml:space="preserve"> corresponent emès per l’esmentat </w:t>
      </w:r>
      <w:r w:rsidRPr="00E864DE">
        <w:rPr>
          <w:rFonts w:ascii="Verdana" w:hAnsi="Verdana"/>
        </w:rPr>
        <w:t>R</w:t>
      </w:r>
      <w:r w:rsidR="004F31E8" w:rsidRPr="00E864DE">
        <w:rPr>
          <w:rFonts w:ascii="Verdana" w:hAnsi="Verdana"/>
        </w:rPr>
        <w:t xml:space="preserve">egistre, </w:t>
      </w:r>
      <w:r w:rsidRPr="00E864DE">
        <w:rPr>
          <w:rFonts w:ascii="Verdana" w:hAnsi="Verdana"/>
        </w:rPr>
        <w:t xml:space="preserve">i </w:t>
      </w:r>
      <w:r w:rsidRPr="00E864DE">
        <w:rPr>
          <w:rFonts w:ascii="Verdana" w:hAnsi="Verdana"/>
          <w:b/>
        </w:rPr>
        <w:t>declara sota la seva responsabilitat</w:t>
      </w:r>
      <w:r w:rsidRPr="00E864DE">
        <w:rPr>
          <w:rFonts w:ascii="Verdana" w:hAnsi="Verdana"/>
        </w:rPr>
        <w:t xml:space="preserve"> que hi ha presentat la documentació preceptiva i no ha rebut requeriment d’esmena per part del mateix.</w:t>
      </w:r>
    </w:p>
    <w:p w14:paraId="7164D753" w14:textId="77777777" w:rsidR="00600480" w:rsidRDefault="00600480" w:rsidP="00634832">
      <w:pPr>
        <w:pStyle w:val="Textindependent"/>
        <w:shd w:val="clear" w:color="auto" w:fill="FFFFFF"/>
        <w:ind w:left="851" w:right="0" w:hanging="426"/>
        <w:rPr>
          <w:rFonts w:ascii="Verdana" w:hAnsi="Verdana"/>
        </w:rPr>
      </w:pPr>
    </w:p>
    <w:p w14:paraId="44A584B0" w14:textId="77777777" w:rsidR="00600480" w:rsidRPr="00E864DE" w:rsidRDefault="00600480" w:rsidP="00634832">
      <w:pPr>
        <w:pStyle w:val="Textindependent"/>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Pr>
          <w:rFonts w:ascii="Verdana" w:hAnsi="Verdana" w:cs="Arial"/>
        </w:rPr>
        <w:tab/>
      </w:r>
      <w:r w:rsidRPr="00E864DE">
        <w:rPr>
          <w:rFonts w:ascii="Verdana" w:hAnsi="Verdana"/>
        </w:rPr>
        <w:t>No està inscrita</w:t>
      </w:r>
      <w:r w:rsidRPr="00E864DE">
        <w:rPr>
          <w:rFonts w:ascii="Verdana" w:hAnsi="Verdana" w:cs="Arial"/>
        </w:rPr>
        <w:t xml:space="preserve"> en cap dels anteriors registres electrònics</w:t>
      </w:r>
      <w:r>
        <w:rPr>
          <w:rFonts w:ascii="Verdana" w:hAnsi="Verdana" w:cs="Arial"/>
        </w:rPr>
        <w:t>.</w:t>
      </w:r>
    </w:p>
    <w:p w14:paraId="1CE01F65" w14:textId="77777777" w:rsidR="00430088" w:rsidRPr="00E864DE" w:rsidRDefault="00430088" w:rsidP="00430088">
      <w:pPr>
        <w:rPr>
          <w:rFonts w:ascii="Verdana" w:hAnsi="Verdana" w:cs="Arial"/>
        </w:rPr>
      </w:pPr>
    </w:p>
    <w:p w14:paraId="5D2115CB" w14:textId="77777777" w:rsidR="00430088" w:rsidRPr="00E864DE" w:rsidRDefault="00430088" w:rsidP="003613BF">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cs="Arial"/>
        </w:rPr>
        <w:t xml:space="preserve">És una </w:t>
      </w:r>
      <w:r w:rsidR="00B96AD0" w:rsidRPr="00E864DE">
        <w:rPr>
          <w:rFonts w:ascii="Verdana" w:hAnsi="Verdana" w:cs="Arial"/>
        </w:rPr>
        <w:t>Petita, Mitjana o Microempresa (</w:t>
      </w:r>
      <w:r w:rsidRPr="00E864DE">
        <w:rPr>
          <w:rFonts w:ascii="Verdana" w:hAnsi="Verdana" w:cs="Arial"/>
        </w:rPr>
        <w:t>PIME</w:t>
      </w:r>
      <w:r w:rsidR="00B96AD0" w:rsidRPr="00E864DE">
        <w:rPr>
          <w:rFonts w:ascii="Verdana" w:hAnsi="Verdana" w:cs="Arial"/>
        </w:rPr>
        <w:t>)</w:t>
      </w:r>
      <w:r w:rsidR="00B96AD0" w:rsidRPr="00E864DE">
        <w:rPr>
          <w:rFonts w:ascii="Verdana" w:hAnsi="Verdana" w:cs="Arial"/>
          <w:vertAlign w:val="superscript"/>
        </w:rPr>
        <w:footnoteReference w:id="2"/>
      </w:r>
      <w:r w:rsidRPr="00E864DE">
        <w:rPr>
          <w:rFonts w:ascii="Verdana" w:hAnsi="Verdana" w:cs="Arial"/>
        </w:rPr>
        <w:t xml:space="preserve"> en el moment de presentació</w:t>
      </w:r>
      <w:r w:rsidR="00634832" w:rsidRPr="00E864DE">
        <w:rPr>
          <w:rFonts w:ascii="Verdana" w:hAnsi="Verdana" w:cs="Arial"/>
        </w:rPr>
        <w:t xml:space="preserve"> de l</w:t>
      </w:r>
      <w:r w:rsidRPr="00E864DE">
        <w:rPr>
          <w:rFonts w:ascii="Verdana" w:hAnsi="Verdana" w:cs="Arial"/>
        </w:rPr>
        <w:t>’oferta</w:t>
      </w:r>
      <w:r w:rsidR="003613BF" w:rsidRPr="00E864DE">
        <w:rPr>
          <w:rFonts w:ascii="Verdana" w:hAnsi="Verdana" w:cs="Arial"/>
        </w:rPr>
        <w:t>.</w:t>
      </w:r>
      <w:r w:rsidRPr="00E864DE">
        <w:rPr>
          <w:rFonts w:ascii="Verdana" w:hAnsi="Verdana" w:cs="Arial"/>
        </w:rPr>
        <w:t xml:space="preserve"> </w:t>
      </w:r>
    </w:p>
    <w:p w14:paraId="594DFE1D" w14:textId="77777777" w:rsidR="008E7DDB" w:rsidRPr="00E864DE" w:rsidRDefault="008E7DDB" w:rsidP="008E7DDB">
      <w:pPr>
        <w:ind w:left="1" w:hanging="1"/>
        <w:rPr>
          <w:rFonts w:ascii="Verdana" w:hAnsi="Verdana" w:cs="Arial"/>
        </w:rPr>
      </w:pPr>
    </w:p>
    <w:p w14:paraId="201A718F" w14:textId="77777777" w:rsidR="008E7DDB" w:rsidRPr="00E864DE" w:rsidRDefault="008E7DDB" w:rsidP="003613BF">
      <w:pPr>
        <w:pStyle w:val="Textindependent"/>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rPr>
        <w:t xml:space="preserve">No es troba incursa en cap </w:t>
      </w:r>
      <w:r w:rsidRPr="00E864DE">
        <w:rPr>
          <w:rFonts w:ascii="Verdana" w:hAnsi="Verdana"/>
          <w:b/>
        </w:rPr>
        <w:t>prohibició de contractar</w:t>
      </w:r>
      <w:r w:rsidRPr="00E864DE">
        <w:rPr>
          <w:rFonts w:ascii="Verdana" w:hAnsi="Verdana" w:cs="Arial"/>
        </w:rPr>
        <w:t xml:space="preserve"> amb l’Administració</w:t>
      </w:r>
      <w:r w:rsidRPr="00E864DE">
        <w:rPr>
          <w:rFonts w:ascii="Verdana" w:hAnsi="Verdana"/>
        </w:rPr>
        <w:t xml:space="preserve"> de les </w:t>
      </w:r>
      <w:r w:rsidRPr="00E864DE">
        <w:rPr>
          <w:rFonts w:ascii="Verdana" w:hAnsi="Verdana" w:cs="Arial"/>
        </w:rPr>
        <w:t>establertes a l’art. 71 LCSP.</w:t>
      </w:r>
      <w:r w:rsidRPr="00E864DE" w:rsidDel="00BF46FD">
        <w:rPr>
          <w:rFonts w:ascii="Verdana" w:hAnsi="Verdana" w:cs="Arial"/>
        </w:rPr>
        <w:t xml:space="preserve"> </w:t>
      </w:r>
    </w:p>
    <w:p w14:paraId="31833851" w14:textId="77777777" w:rsidR="008E7DDB" w:rsidRPr="00E864DE" w:rsidRDefault="008E7DDB" w:rsidP="008E7DDB">
      <w:pPr>
        <w:ind w:left="1" w:hanging="1"/>
        <w:rPr>
          <w:rFonts w:ascii="Verdana" w:hAnsi="Verdana" w:cs="Arial"/>
        </w:rPr>
      </w:pPr>
    </w:p>
    <w:p w14:paraId="2FBC1306" w14:textId="77777777" w:rsidR="00C2351B" w:rsidRPr="00E864DE" w:rsidRDefault="00D77ED9" w:rsidP="00C2351B">
      <w:pPr>
        <w:pStyle w:val="Textindependent"/>
        <w:shd w:val="clear" w:color="auto" w:fill="FFFFFF"/>
        <w:ind w:right="-2"/>
        <w:rPr>
          <w:rFonts w:ascii="Verdana" w:hAnsi="Verdana" w:cs="Arial"/>
        </w:rPr>
      </w:pPr>
      <w:r w:rsidRPr="00E864DE">
        <w:rPr>
          <w:rFonts w:ascii="Verdana" w:hAnsi="Verdana" w:cs="Arial"/>
        </w:rPr>
        <w:t>“</w:t>
      </w:r>
      <w:r w:rsidR="00C2351B" w:rsidRPr="00E864DE">
        <w:rPr>
          <w:rFonts w:ascii="Verdana" w:hAnsi="Verdana" w:cs="Arial"/>
        </w:rPr>
        <w:t>Compleix:</w:t>
      </w:r>
    </w:p>
    <w:p w14:paraId="5D32A67E" w14:textId="77777777" w:rsidR="008E7DDB" w:rsidRPr="00E864DE" w:rsidRDefault="008E7DDB" w:rsidP="00C2351B">
      <w:pPr>
        <w:pStyle w:val="Textindependent"/>
        <w:shd w:val="clear" w:color="auto" w:fill="FFFFFF"/>
        <w:ind w:right="-2"/>
        <w:rPr>
          <w:rFonts w:ascii="Verdana" w:hAnsi="Verdana" w:cs="Arial"/>
        </w:rPr>
      </w:pPr>
    </w:p>
    <w:p w14:paraId="7B2A1D64" w14:textId="77777777" w:rsidR="00C2351B" w:rsidRPr="00E864DE" w:rsidRDefault="00C2351B" w:rsidP="00C2351B">
      <w:pPr>
        <w:pStyle w:val="Textindependent"/>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 xml:space="preserve"> amb l’adequada solvència econòmica, financera i tècnica o, en el seu </w:t>
      </w:r>
      <w:r w:rsidR="005E0B47" w:rsidRPr="00E864DE">
        <w:rPr>
          <w:rFonts w:ascii="Verdana" w:hAnsi="Verdana" w:cs="Arial"/>
        </w:rPr>
        <w:t>cas</w:t>
      </w:r>
    </w:p>
    <w:p w14:paraId="19B67B91" w14:textId="77777777" w:rsidR="00C2351B" w:rsidRPr="00E864DE" w:rsidRDefault="00C2351B" w:rsidP="00C2351B">
      <w:pPr>
        <w:pStyle w:val="Textindependent"/>
        <w:shd w:val="clear" w:color="auto" w:fill="FFFFFF"/>
        <w:ind w:right="-2" w:firstLine="708"/>
        <w:rPr>
          <w:rFonts w:ascii="Verdana" w:hAnsi="Verdana" w:cs="Arial"/>
        </w:rPr>
      </w:pPr>
      <w:r w:rsidRPr="00E864DE">
        <w:rPr>
          <w:rFonts w:ascii="Verdana" w:hAnsi="Verdana" w:cs="Arial"/>
          <w:i/>
        </w:rPr>
        <w:lastRenderedPageBreak/>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la classif</w:t>
      </w:r>
      <w:r w:rsidR="00AF7706" w:rsidRPr="00E864DE">
        <w:rPr>
          <w:rFonts w:ascii="Verdana" w:hAnsi="Verdana" w:cs="Arial"/>
        </w:rPr>
        <w:t>icació empresarial corresponent, o en el seu cas</w:t>
      </w:r>
    </w:p>
    <w:p w14:paraId="08AF356F" w14:textId="77777777" w:rsidR="00AF7706" w:rsidRPr="00E864DE" w:rsidRDefault="00AF7706" w:rsidP="00AF7706">
      <w:pPr>
        <w:ind w:left="1134" w:hanging="425"/>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es basa en les capacitats d’altres entitats per acreditar la solvència necessària per subscriure aquest contracte</w:t>
      </w:r>
      <w:r w:rsidRPr="00E864DE">
        <w:rPr>
          <w:rFonts w:ascii="Verdana" w:hAnsi="Verdana"/>
          <w:vertAlign w:val="superscript"/>
        </w:rPr>
        <w:footnoteReference w:id="3"/>
      </w:r>
      <w:r w:rsidRPr="00E864DE">
        <w:rPr>
          <w:rFonts w:ascii="Verdana" w:hAnsi="Verdana" w:cs="Arial"/>
        </w:rPr>
        <w:t>.”</w:t>
      </w:r>
    </w:p>
    <w:p w14:paraId="44A188F0" w14:textId="77777777" w:rsidR="00C2351B" w:rsidRPr="00E864DE" w:rsidRDefault="00C2351B" w:rsidP="00C2351B">
      <w:pPr>
        <w:pStyle w:val="Textindependent"/>
        <w:shd w:val="clear" w:color="auto" w:fill="FFFFFF"/>
        <w:ind w:right="-2"/>
        <w:rPr>
          <w:rFonts w:ascii="Verdana" w:hAnsi="Verdana" w:cs="Arial"/>
        </w:rPr>
      </w:pPr>
    </w:p>
    <w:p w14:paraId="040F4013" w14:textId="77777777" w:rsidR="00C2351B" w:rsidRPr="00E864DE" w:rsidRDefault="00857605" w:rsidP="00825F67">
      <w:pPr>
        <w:pStyle w:val="Textindependent"/>
        <w:shd w:val="clear" w:color="auto" w:fill="FFFFFF"/>
        <w:ind w:left="426" w:right="-2"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00C2351B" w:rsidRPr="00E864DE">
        <w:rPr>
          <w:rFonts w:ascii="Verdana" w:hAnsi="Verdana" w:cs="Arial"/>
        </w:rPr>
        <w:t xml:space="preserve">Està en possessió de les </w:t>
      </w:r>
      <w:r w:rsidR="00C2351B" w:rsidRPr="00E864DE">
        <w:rPr>
          <w:rFonts w:ascii="Verdana" w:hAnsi="Verdana" w:cs="Arial"/>
          <w:b/>
        </w:rPr>
        <w:t>autoritzacions necessàries per a exercir l’activitat</w:t>
      </w:r>
      <w:r w:rsidR="00C2351B" w:rsidRPr="00E864DE">
        <w:rPr>
          <w:rFonts w:ascii="Verdana" w:hAnsi="Verdana" w:cs="Arial"/>
        </w:rPr>
        <w:t>.</w:t>
      </w:r>
    </w:p>
    <w:p w14:paraId="5819C70F" w14:textId="77777777" w:rsidR="00C2351B" w:rsidRPr="00E864DE" w:rsidRDefault="00C2351B" w:rsidP="00C2351B">
      <w:pPr>
        <w:pStyle w:val="Textindependent"/>
        <w:shd w:val="clear" w:color="auto" w:fill="FFFFFF"/>
        <w:ind w:right="-2"/>
        <w:rPr>
          <w:rFonts w:ascii="Verdana" w:hAnsi="Verdana" w:cs="Arial"/>
        </w:rPr>
      </w:pPr>
    </w:p>
    <w:p w14:paraId="6FF66017" w14:textId="77777777" w:rsidR="00857605" w:rsidRPr="00E864DE" w:rsidRDefault="00857605" w:rsidP="00857605">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Compleix les obligacions legals en matèria de prevenció de </w:t>
      </w:r>
      <w:r w:rsidRPr="00E864DE">
        <w:rPr>
          <w:rFonts w:ascii="Verdana" w:hAnsi="Verdana" w:cs="Arial"/>
          <w:b/>
        </w:rPr>
        <w:t>riscos laborals</w:t>
      </w:r>
      <w:r w:rsidRPr="00E864DE">
        <w:rPr>
          <w:rFonts w:ascii="Verdana" w:hAnsi="Verdana" w:cs="Arial"/>
        </w:rPr>
        <w:t>.</w:t>
      </w:r>
    </w:p>
    <w:p w14:paraId="59D143CC" w14:textId="77777777" w:rsidR="00857605" w:rsidRPr="00E864DE" w:rsidRDefault="00857605" w:rsidP="00857605">
      <w:pPr>
        <w:pStyle w:val="Textindependent"/>
        <w:shd w:val="clear" w:color="auto" w:fill="FFFFFF"/>
        <w:ind w:left="426" w:right="0" w:hanging="426"/>
        <w:rPr>
          <w:rFonts w:ascii="Verdana" w:hAnsi="Verdana" w:cs="Arial"/>
        </w:rPr>
      </w:pPr>
    </w:p>
    <w:p w14:paraId="4C22C33F" w14:textId="77777777" w:rsidR="00857605" w:rsidRPr="00E864DE" w:rsidRDefault="00857605" w:rsidP="00857605">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rPr>
        <w:t xml:space="preserve"> </w:t>
      </w:r>
      <w:r w:rsidR="00825F67" w:rsidRPr="00E864DE">
        <w:rPr>
          <w:rFonts w:ascii="Verdana" w:hAnsi="Verdana" w:cs="Arial"/>
        </w:rPr>
        <w:tab/>
      </w:r>
      <w:r w:rsidRPr="00E864DE">
        <w:rPr>
          <w:rFonts w:ascii="Verdana" w:hAnsi="Verdana" w:cs="Arial"/>
        </w:rPr>
        <w:t xml:space="preserve">Compleix les obligacions legals en matèria </w:t>
      </w:r>
      <w:r w:rsidRPr="00E864DE">
        <w:rPr>
          <w:rFonts w:ascii="Verdana" w:hAnsi="Verdana" w:cs="Arial"/>
          <w:b/>
        </w:rPr>
        <w:t>d’igualtat efectiva de dones i homes</w:t>
      </w:r>
      <w:r w:rsidRPr="00E864DE">
        <w:rPr>
          <w:rFonts w:ascii="Verdana" w:hAnsi="Verdana" w:cs="Arial"/>
        </w:rPr>
        <w:t>.</w:t>
      </w:r>
    </w:p>
    <w:p w14:paraId="6CA9356E" w14:textId="77777777" w:rsidR="00C2351B" w:rsidRPr="00E864DE" w:rsidRDefault="00C2351B" w:rsidP="00C2351B">
      <w:pPr>
        <w:pStyle w:val="Textindependent"/>
        <w:shd w:val="clear" w:color="auto" w:fill="FFFFFF"/>
        <w:ind w:right="0"/>
        <w:rPr>
          <w:rFonts w:ascii="Verdana" w:hAnsi="Verdana" w:cs="Arial"/>
          <w:snapToGrid w:val="0"/>
        </w:rPr>
      </w:pPr>
    </w:p>
    <w:p w14:paraId="3273AC3B" w14:textId="77777777" w:rsidR="00101818" w:rsidRPr="00E864DE" w:rsidRDefault="00101818" w:rsidP="00101818">
      <w:pPr>
        <w:pStyle w:val="Textindependent"/>
        <w:shd w:val="clear" w:color="auto" w:fill="FFFFFF"/>
        <w:ind w:right="-2"/>
        <w:rPr>
          <w:rFonts w:ascii="Verdana" w:hAnsi="Verdana" w:cs="Arial"/>
        </w:rPr>
      </w:pPr>
    </w:p>
    <w:p w14:paraId="1AA3233C"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 xml:space="preserve">Que l’empresa/entitat que representa, o les seves filials o interposades: </w:t>
      </w:r>
    </w:p>
    <w:p w14:paraId="7F8B796D" w14:textId="77777777" w:rsidR="003C04D8" w:rsidRPr="00E864DE" w:rsidRDefault="003C04D8" w:rsidP="003C04D8">
      <w:pPr>
        <w:pStyle w:val="Textindependent"/>
        <w:shd w:val="clear" w:color="auto" w:fill="FFFFFF"/>
        <w:ind w:left="426" w:right="0" w:hanging="426"/>
        <w:rPr>
          <w:rFonts w:ascii="Verdana" w:hAnsi="Verdana"/>
        </w:rPr>
      </w:pPr>
    </w:p>
    <w:p w14:paraId="24BE597D" w14:textId="77777777" w:rsidR="003C04D8" w:rsidRPr="00E864DE" w:rsidRDefault="003C04D8" w:rsidP="003C04D8">
      <w:pPr>
        <w:pStyle w:val="Textindependent"/>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financeres en </w:t>
      </w:r>
      <w:r w:rsidRPr="00E864DE">
        <w:rPr>
          <w:rFonts w:ascii="Verdana" w:hAnsi="Verdana"/>
          <w:b/>
        </w:rPr>
        <w:t>paradisos fiscals</w:t>
      </w:r>
      <w:r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57BD2DF" w14:textId="77777777" w:rsidR="003C04D8" w:rsidRPr="00E864DE" w:rsidRDefault="003C04D8" w:rsidP="003C04D8">
      <w:pPr>
        <w:pStyle w:val="Textindependent"/>
        <w:shd w:val="clear" w:color="auto" w:fill="FFFFFF"/>
        <w:ind w:left="851" w:right="0" w:hanging="426"/>
        <w:rPr>
          <w:rFonts w:ascii="Verdana" w:hAnsi="Verdana"/>
        </w:rPr>
      </w:pPr>
    </w:p>
    <w:p w14:paraId="6A559345" w14:textId="77777777" w:rsidR="003C04D8" w:rsidRPr="00E864DE" w:rsidRDefault="003C04D8" w:rsidP="003C04D8">
      <w:pPr>
        <w:pStyle w:val="Textindependent"/>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rPr>
        <w:tab/>
        <w:t xml:space="preserve">Té/tenen relacions legals amb </w:t>
      </w:r>
      <w:r w:rsidRPr="00E864DE">
        <w:rPr>
          <w:rFonts w:ascii="Verdana" w:hAnsi="Verdana"/>
          <w:b/>
        </w:rPr>
        <w:t>paradisos fiscals</w:t>
      </w:r>
      <w:r w:rsidRPr="00E864DE">
        <w:rPr>
          <w:rFonts w:ascii="Verdana" w:hAnsi="Verdana"/>
        </w:rPr>
        <w:t xml:space="preserve"> i presenta la següent documentació descriptiva dels moviments financers i tota la informació relativa a aquestes actuacions: .....................................................</w:t>
      </w:r>
    </w:p>
    <w:p w14:paraId="6FFFAB3C" w14:textId="77777777" w:rsidR="003C04D8" w:rsidRPr="00E864DE" w:rsidRDefault="003C04D8" w:rsidP="003C04D8">
      <w:pPr>
        <w:pStyle w:val="Textindependent"/>
        <w:shd w:val="clear" w:color="auto" w:fill="FFFFFF"/>
        <w:ind w:left="426" w:right="0" w:hanging="426"/>
      </w:pPr>
    </w:p>
    <w:p w14:paraId="3E590F96"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rPr>
        <w:t xml:space="preserve"> </w:t>
      </w:r>
      <w:r w:rsidR="00825F67" w:rsidRPr="00E864DE">
        <w:rPr>
          <w:rFonts w:ascii="Verdana" w:hAnsi="Verdana"/>
        </w:rPr>
        <w:tab/>
      </w:r>
      <w:r w:rsidRPr="00E864DE">
        <w:rPr>
          <w:rFonts w:ascii="Verdana" w:hAnsi="Verdana"/>
        </w:rPr>
        <w:t xml:space="preserve">No realitza/en operacions que vulnerin el que estipula la Declaració Universal dels </w:t>
      </w:r>
      <w:r w:rsidRPr="00E864DE">
        <w:rPr>
          <w:rFonts w:ascii="Verdana" w:hAnsi="Verdana"/>
          <w:b/>
        </w:rPr>
        <w:t>Drets Humans</w:t>
      </w:r>
      <w:r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9B7D1D1" w14:textId="77777777" w:rsidR="003C04D8" w:rsidRPr="00E864DE" w:rsidRDefault="003C04D8" w:rsidP="003C04D8">
      <w:pPr>
        <w:pStyle w:val="Textindependent"/>
        <w:shd w:val="clear" w:color="auto" w:fill="FFFFFF"/>
        <w:ind w:left="426" w:right="0" w:hanging="426"/>
        <w:rPr>
          <w:rFonts w:ascii="Verdana" w:hAnsi="Verdana"/>
        </w:rPr>
      </w:pPr>
    </w:p>
    <w:p w14:paraId="1BF94773"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A33D988" w14:textId="77777777" w:rsidR="003C04D8" w:rsidRDefault="003C04D8" w:rsidP="003C04D8">
      <w:pPr>
        <w:rPr>
          <w:rFonts w:ascii="Verdana" w:hAnsi="Verdana"/>
        </w:rPr>
      </w:pPr>
    </w:p>
    <w:p w14:paraId="54B4FDCF" w14:textId="77777777" w:rsidR="00B51BAF" w:rsidRPr="00E864DE" w:rsidRDefault="00B51BAF" w:rsidP="003C04D8">
      <w:pPr>
        <w:rPr>
          <w:rFonts w:ascii="Verdana" w:hAnsi="Verdana"/>
          <w:i/>
          <w:sz w:val="16"/>
          <w:szCs w:val="16"/>
        </w:rPr>
      </w:pPr>
    </w:p>
    <w:p w14:paraId="322D2201" w14:textId="77777777" w:rsidR="003C04D8" w:rsidRPr="00E864DE" w:rsidRDefault="003C04D8" w:rsidP="003C04D8">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Les persones treballadores que executaran aquest contracte tenen la </w:t>
      </w:r>
      <w:r w:rsidRPr="00E864DE">
        <w:rPr>
          <w:rFonts w:ascii="Verdana" w:hAnsi="Verdana" w:cs="Arial"/>
          <w:b/>
        </w:rPr>
        <w:t>certificació negativa del Registre central de delinqüents sexuals i de tracta d’éssers humans vigent</w:t>
      </w:r>
      <w:r w:rsidRPr="00E864DE">
        <w:rPr>
          <w:rFonts w:ascii="Verdana" w:hAnsi="Verdana" w:cs="Arial"/>
        </w:rPr>
        <w:t xml:space="preserve">. </w:t>
      </w:r>
    </w:p>
    <w:p w14:paraId="087E53E9" w14:textId="77777777" w:rsidR="003C04D8" w:rsidRPr="00E864DE" w:rsidRDefault="003C04D8" w:rsidP="003C04D8">
      <w:pPr>
        <w:pStyle w:val="Textindependent"/>
        <w:shd w:val="clear" w:color="auto" w:fill="FFFFFF"/>
        <w:ind w:left="426" w:right="0"/>
        <w:rPr>
          <w:rFonts w:ascii="Verdana" w:hAnsi="Verdana" w:cs="Arial"/>
        </w:rPr>
      </w:pPr>
    </w:p>
    <w:p w14:paraId="7165D96C" w14:textId="77777777" w:rsidR="003C04D8" w:rsidRPr="00E864DE" w:rsidRDefault="003C04D8" w:rsidP="003C04D8">
      <w:pPr>
        <w:pStyle w:val="Textindependent"/>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En cas que resulti contractista, es compromet a presentar</w:t>
      </w:r>
      <w:r w:rsidRPr="00E864DE">
        <w:t xml:space="preserve">, </w:t>
      </w:r>
      <w:r w:rsidRPr="00E864D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6B5304E2" w14:textId="77777777" w:rsidR="003C04D8" w:rsidRPr="00E864DE" w:rsidRDefault="003C04D8" w:rsidP="003C04D8">
      <w:pPr>
        <w:pStyle w:val="Textindependent"/>
        <w:shd w:val="clear" w:color="auto" w:fill="FFFFFF"/>
        <w:ind w:left="426" w:right="0" w:hanging="426"/>
        <w:rPr>
          <w:rFonts w:ascii="Verdana" w:hAnsi="Verdana" w:cs="Arial"/>
        </w:rPr>
      </w:pPr>
    </w:p>
    <w:p w14:paraId="594A48BF" w14:textId="77777777" w:rsidR="00996743" w:rsidRDefault="00996743" w:rsidP="003C04D8">
      <w:pPr>
        <w:pStyle w:val="Textindependent"/>
        <w:shd w:val="clear" w:color="auto" w:fill="FFFFFF"/>
        <w:ind w:right="0"/>
        <w:rPr>
          <w:rFonts w:ascii="Verdana" w:hAnsi="Verdana"/>
          <w:i/>
          <w:sz w:val="16"/>
        </w:rPr>
      </w:pPr>
    </w:p>
    <w:p w14:paraId="34A6FCD7" w14:textId="1C9D4AC6" w:rsidR="003C04D8" w:rsidRPr="00E864DE" w:rsidRDefault="003C04D8" w:rsidP="003C04D8">
      <w:pPr>
        <w:pStyle w:val="Textindependent"/>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14:paraId="053EA464" w14:textId="77777777" w:rsidR="003C04D8" w:rsidRPr="00E864DE" w:rsidRDefault="003C04D8" w:rsidP="003C04D8">
      <w:pPr>
        <w:pStyle w:val="Textindependent"/>
        <w:shd w:val="clear" w:color="auto" w:fill="FFFFFF"/>
        <w:ind w:left="426" w:right="0" w:hanging="426"/>
        <w:rPr>
          <w:rFonts w:ascii="Verdana" w:hAnsi="Verdana"/>
        </w:rPr>
      </w:pPr>
    </w:p>
    <w:p w14:paraId="4F355377"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1.- ............................................................................</w:t>
      </w:r>
    </w:p>
    <w:p w14:paraId="4BCFCC7A"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2.- ............................................................................</w:t>
      </w:r>
    </w:p>
    <w:p w14:paraId="7DE452C3"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3.- ............................................................................</w:t>
      </w:r>
    </w:p>
    <w:p w14:paraId="3B47F901"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w:t>
      </w:r>
    </w:p>
    <w:p w14:paraId="53286012" w14:textId="77777777" w:rsidR="003C04D8" w:rsidRPr="00E864DE" w:rsidRDefault="003C04D8" w:rsidP="003C04D8">
      <w:pPr>
        <w:pStyle w:val="Textindependent"/>
        <w:shd w:val="clear" w:color="auto" w:fill="FFFFFF"/>
        <w:ind w:left="426" w:right="0" w:hanging="426"/>
        <w:rPr>
          <w:rFonts w:ascii="Verdana" w:hAnsi="Verdana"/>
        </w:rPr>
      </w:pPr>
    </w:p>
    <w:p w14:paraId="4EFA8208"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 xml:space="preserve">Que l’esmentat caràcter confidencial es justifica en les següents raons: </w:t>
      </w:r>
    </w:p>
    <w:p w14:paraId="7B5B5188" w14:textId="77777777" w:rsidR="003C04D8" w:rsidRPr="00E864DE" w:rsidRDefault="003C04D8" w:rsidP="003C04D8">
      <w:pPr>
        <w:pStyle w:val="Textindependent"/>
        <w:shd w:val="clear" w:color="auto" w:fill="FFFFFF"/>
        <w:ind w:left="426" w:right="0" w:hanging="426"/>
        <w:rPr>
          <w:rFonts w:ascii="Verdana" w:hAnsi="Verdana"/>
        </w:rPr>
      </w:pPr>
    </w:p>
    <w:p w14:paraId="7953CC6F"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1.- ........................................................................................................</w:t>
      </w:r>
    </w:p>
    <w:p w14:paraId="1ED6AC3F"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2.- ........................................................................................................</w:t>
      </w:r>
    </w:p>
    <w:p w14:paraId="2C9AB259" w14:textId="77777777" w:rsidR="003C04D8" w:rsidRPr="00E864DE" w:rsidRDefault="003C04D8" w:rsidP="003C04D8">
      <w:pPr>
        <w:pStyle w:val="Textindependent"/>
        <w:shd w:val="clear" w:color="auto" w:fill="FFFFFF"/>
        <w:ind w:left="426" w:right="0" w:hanging="426"/>
        <w:rPr>
          <w:rFonts w:ascii="Verdana" w:hAnsi="Verdana"/>
        </w:rPr>
      </w:pPr>
      <w:r w:rsidRPr="00E864DE">
        <w:rPr>
          <w:rFonts w:ascii="Verdana" w:hAnsi="Verdana"/>
        </w:rPr>
        <w:t>3.- ........................................................................................................</w:t>
      </w:r>
    </w:p>
    <w:p w14:paraId="45B8C26B" w14:textId="77777777" w:rsidR="003C04D8" w:rsidRPr="00E864DE" w:rsidRDefault="003C04D8" w:rsidP="003C04D8">
      <w:pPr>
        <w:pStyle w:val="Textindependent"/>
        <w:shd w:val="clear" w:color="auto" w:fill="FFFFFF"/>
        <w:ind w:left="426" w:right="0" w:hanging="426"/>
        <w:rPr>
          <w:rFonts w:ascii="Verdana" w:hAnsi="Verdana" w:cs="Arial"/>
          <w:i/>
        </w:rPr>
      </w:pPr>
      <w:r w:rsidRPr="00E864DE">
        <w:rPr>
          <w:rFonts w:ascii="Verdana" w:hAnsi="Verdana" w:cs="Arial"/>
          <w:i/>
        </w:rPr>
        <w:t>.....</w:t>
      </w:r>
    </w:p>
    <w:p w14:paraId="5C0764A7" w14:textId="77777777" w:rsidR="003C04D8" w:rsidRPr="00E864DE" w:rsidRDefault="003C04D8" w:rsidP="003C04D8">
      <w:pPr>
        <w:pStyle w:val="Textindependent"/>
        <w:shd w:val="clear" w:color="auto" w:fill="FFFFFF"/>
        <w:ind w:left="426" w:right="0" w:hanging="426"/>
        <w:rPr>
          <w:rFonts w:ascii="Verdana" w:hAnsi="Verdana" w:cs="Arial"/>
        </w:rPr>
      </w:pPr>
    </w:p>
    <w:p w14:paraId="6A008E2E" w14:textId="77777777" w:rsidR="00F82184" w:rsidRDefault="00F82184" w:rsidP="00F82184">
      <w:pPr>
        <w:rPr>
          <w:rFonts w:ascii="Verdana" w:hAnsi="Verdana" w:cs="Arial"/>
          <w:i/>
          <w:sz w:val="16"/>
        </w:rPr>
      </w:pPr>
    </w:p>
    <w:p w14:paraId="3D1C207A" w14:textId="77777777" w:rsidR="00996743" w:rsidRPr="00BB1E38" w:rsidRDefault="00996743" w:rsidP="00F82184">
      <w:pPr>
        <w:rPr>
          <w:rFonts w:ascii="Verdana" w:hAnsi="Verdana" w:cs="Arial"/>
          <w:b/>
        </w:rPr>
      </w:pPr>
    </w:p>
    <w:p w14:paraId="325B70A6" w14:textId="77777777" w:rsidR="00F82184" w:rsidRDefault="00F82184" w:rsidP="00F82184">
      <w:pPr>
        <w:pStyle w:val="Textindependent"/>
        <w:shd w:val="clear" w:color="auto" w:fill="FFFFFF"/>
        <w:ind w:left="426" w:right="0" w:hanging="426"/>
        <w:rPr>
          <w:rFonts w:ascii="Verdana" w:hAnsi="Verdana" w:cs="Arial"/>
          <w:i/>
          <w:sz w:val="16"/>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O</w:t>
      </w:r>
      <w:r w:rsidRPr="0090172E">
        <w:rPr>
          <w:rFonts w:ascii="Verdana" w:hAnsi="Verdana" w:cs="Arial"/>
        </w:rPr>
        <w:t xml:space="preserve">fereix les garanties necessàries per aplicar les mesures tècniques i organitzatives que calguin en el </w:t>
      </w:r>
      <w:r w:rsidRPr="007B2B1E">
        <w:rPr>
          <w:rFonts w:ascii="Verdana" w:hAnsi="Verdana" w:cs="Arial"/>
          <w:b/>
        </w:rPr>
        <w:t>tractament de dades de caràcter personal</w:t>
      </w:r>
      <w:r w:rsidRPr="0090172E">
        <w:rPr>
          <w:rFonts w:ascii="Verdana" w:hAnsi="Verdana" w:cs="Arial"/>
        </w:rPr>
        <w:t xml:space="preserve"> de la manera següent:  </w:t>
      </w:r>
      <w:r w:rsidRPr="0090172E">
        <w:rPr>
          <w:rFonts w:ascii="Verdana" w:hAnsi="Verdana" w:cs="Arial"/>
          <w:i/>
          <w:sz w:val="16"/>
        </w:rPr>
        <w:t>(escollir una de les tres</w:t>
      </w:r>
      <w:r>
        <w:rPr>
          <w:rFonts w:ascii="Verdana" w:hAnsi="Verdana" w:cs="Arial"/>
          <w:i/>
          <w:sz w:val="16"/>
        </w:rPr>
        <w:t xml:space="preserve"> opcions</w:t>
      </w:r>
      <w:r w:rsidRPr="0090172E">
        <w:rPr>
          <w:rFonts w:ascii="Verdana" w:hAnsi="Verdana" w:cs="Arial"/>
          <w:i/>
          <w:sz w:val="16"/>
        </w:rPr>
        <w:t>)</w:t>
      </w:r>
      <w:r>
        <w:rPr>
          <w:rFonts w:ascii="Verdana" w:hAnsi="Verdana" w:cs="Arial"/>
          <w:i/>
          <w:sz w:val="16"/>
        </w:rPr>
        <w:t>.</w:t>
      </w:r>
    </w:p>
    <w:p w14:paraId="78FD6665" w14:textId="77777777" w:rsidR="00F82184" w:rsidRDefault="00F82184" w:rsidP="00F82184">
      <w:pPr>
        <w:pStyle w:val="Textindependent"/>
        <w:shd w:val="clear" w:color="auto" w:fill="FFFFFF"/>
        <w:ind w:left="426" w:right="0" w:hanging="426"/>
        <w:rPr>
          <w:rFonts w:ascii="Verdana" w:hAnsi="Verdana" w:cs="Arial"/>
          <w:i/>
          <w:sz w:val="16"/>
        </w:rPr>
      </w:pPr>
    </w:p>
    <w:p w14:paraId="2C4E2595" w14:textId="77777777" w:rsidR="00F82184" w:rsidRDefault="00F82184" w:rsidP="00F82184">
      <w:pPr>
        <w:pStyle w:val="Textindependent"/>
        <w:spacing w:before="240"/>
        <w:ind w:left="852" w:right="0" w:hanging="426"/>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sidRPr="007033C5">
        <w:rPr>
          <w:rFonts w:ascii="Verdana" w:eastAsiaTheme="minorEastAsia" w:hAnsi="Verdana" w:cs="Arial"/>
        </w:rPr>
        <w:t xml:space="preserve">mitjançant adhesió al codi de conducta </w:t>
      </w:r>
      <w:r>
        <w:rPr>
          <w:rFonts w:ascii="Verdana" w:eastAsiaTheme="minorEastAsia" w:hAnsi="Verdana" w:cs="Arial"/>
        </w:rPr>
        <w:t>...............................</w:t>
      </w:r>
      <w:r w:rsidRPr="007033C5">
        <w:rPr>
          <w:rFonts w:ascii="Verdana" w:eastAsiaTheme="minorEastAsia" w:hAnsi="Verdana" w:cs="Arial"/>
        </w:rPr>
        <w:t xml:space="preserve"> </w:t>
      </w:r>
    </w:p>
    <w:p w14:paraId="4D048664" w14:textId="77777777" w:rsidR="00F82184" w:rsidRPr="0010310E" w:rsidRDefault="00F82184" w:rsidP="00F82184">
      <w:pPr>
        <w:pStyle w:val="Textindependent"/>
        <w:shd w:val="clear" w:color="auto" w:fill="FFFFFF"/>
        <w:spacing w:before="240"/>
        <w:ind w:left="851" w:right="0" w:hanging="425"/>
        <w:rPr>
          <w:rFonts w:ascii="Verdana" w:hAnsi="Verdana" w:cs="Arial"/>
          <w:i/>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sidRPr="0010310E">
        <w:rPr>
          <w:rFonts w:ascii="Verdana" w:hAnsi="Verdana" w:cs="Arial"/>
        </w:rPr>
        <w:t>segons certificació emesa per la entitat de certificació</w:t>
      </w:r>
      <w:r>
        <w:rPr>
          <w:rFonts w:ascii="Verdana" w:hAnsi="Verdana" w:cs="Arial"/>
        </w:rPr>
        <w:t xml:space="preserve"> </w:t>
      </w:r>
      <w:r w:rsidRPr="0010310E">
        <w:rPr>
          <w:rFonts w:ascii="Verdana" w:hAnsi="Verdana" w:cs="Arial"/>
        </w:rPr>
        <w:t>.........................</w:t>
      </w:r>
      <w:r>
        <w:rPr>
          <w:rFonts w:ascii="Verdana" w:hAnsi="Verdana" w:cs="Arial"/>
        </w:rPr>
        <w:t xml:space="preserve">.............. </w:t>
      </w:r>
      <w:r w:rsidRPr="0010310E">
        <w:rPr>
          <w:rFonts w:ascii="Verdana" w:hAnsi="Verdana" w:cs="Arial"/>
        </w:rPr>
        <w:t>segons l’Esquema de Certificació de Persones per a la categoria de “Delegat de Protecció de Dades”.</w:t>
      </w:r>
      <w:r w:rsidRPr="0010310E">
        <w:rPr>
          <w:rFonts w:ascii="Verdana" w:hAnsi="Verdana" w:cs="Arial"/>
          <w:i/>
        </w:rPr>
        <w:t xml:space="preserve"> </w:t>
      </w:r>
    </w:p>
    <w:p w14:paraId="41A48C2F" w14:textId="77777777" w:rsidR="00F82184" w:rsidRDefault="00F82184" w:rsidP="00F82184">
      <w:pPr>
        <w:pStyle w:val="Textindependent"/>
        <w:shd w:val="clear" w:color="auto" w:fill="FFFFFF"/>
        <w:spacing w:before="240"/>
        <w:ind w:left="852" w:right="0" w:hanging="426"/>
        <w:rPr>
          <w:rFonts w:ascii="Verdan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ab/>
      </w:r>
      <w:r w:rsidRPr="0010310E">
        <w:rPr>
          <w:rFonts w:ascii="Verdana" w:hAnsi="Verdana" w:cs="Arial"/>
        </w:rPr>
        <w:t>mitjançant</w:t>
      </w:r>
      <w:r>
        <w:rPr>
          <w:rFonts w:ascii="Verdana" w:hAnsi="Verdana" w:cs="Arial"/>
        </w:rPr>
        <w:t xml:space="preserve"> aquesta</w:t>
      </w:r>
      <w:r w:rsidRPr="0010310E">
        <w:rPr>
          <w:rFonts w:ascii="Verdana" w:hAnsi="Verdana" w:cs="Arial"/>
        </w:rPr>
        <w:t xml:space="preserve"> declaració responsable</w:t>
      </w:r>
      <w:r>
        <w:rPr>
          <w:rFonts w:ascii="Verdana" w:hAnsi="Verdana" w:cs="Arial"/>
        </w:rPr>
        <w:t>.</w:t>
      </w:r>
    </w:p>
    <w:p w14:paraId="60A2C974" w14:textId="77777777" w:rsidR="00F82184" w:rsidRDefault="00F82184" w:rsidP="00F82184">
      <w:pPr>
        <w:spacing w:after="200" w:line="276" w:lineRule="auto"/>
        <w:rPr>
          <w:rFonts w:ascii="Verdana" w:eastAsiaTheme="minorEastAsia" w:hAnsi="Verdana" w:cs="Arial"/>
        </w:rPr>
      </w:pPr>
    </w:p>
    <w:p w14:paraId="601753EF" w14:textId="77777777" w:rsidR="00F82184" w:rsidRDefault="00F82184" w:rsidP="00F82184">
      <w:pPr>
        <w:spacing w:after="200" w:line="276" w:lineRule="auto"/>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no subcontractarà el tractament de dades de caràcter personal i els serveis associats i declararà, abans </w:t>
      </w:r>
      <w:r>
        <w:rPr>
          <w:rFonts w:ascii="Verdana" w:eastAsiaTheme="minorEastAsia" w:hAnsi="Verdana" w:cs="Arial"/>
        </w:rPr>
        <w:t xml:space="preserve">de la formalització del contracte, la ubicació </w:t>
      </w:r>
      <w:r w:rsidRPr="007033C5">
        <w:rPr>
          <w:rFonts w:ascii="Verdana" w:eastAsiaTheme="minorEastAsia" w:hAnsi="Verdana" w:cs="Arial"/>
        </w:rPr>
        <w:t xml:space="preserve"> </w:t>
      </w:r>
      <w:r>
        <w:rPr>
          <w:rFonts w:ascii="Verdana" w:eastAsiaTheme="minorEastAsia" w:hAnsi="Verdana" w:cs="Arial"/>
        </w:rPr>
        <w:t>d</w:t>
      </w:r>
      <w:r w:rsidRPr="007033C5">
        <w:rPr>
          <w:rFonts w:ascii="Verdana" w:eastAsiaTheme="minorEastAsia" w:hAnsi="Verdana" w:cs="Arial"/>
        </w:rPr>
        <w:t>el</w:t>
      </w:r>
      <w:r>
        <w:rPr>
          <w:rFonts w:ascii="Verdana" w:eastAsiaTheme="minorEastAsia" w:hAnsi="Verdana" w:cs="Arial"/>
        </w:rPr>
        <w:t>s</w:t>
      </w:r>
      <w:r w:rsidRPr="007033C5">
        <w:rPr>
          <w:rFonts w:ascii="Verdana" w:eastAsiaTheme="minorEastAsia" w:hAnsi="Verdana" w:cs="Arial"/>
        </w:rPr>
        <w:t xml:space="preserve"> servidors 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79FBEE22" w14:textId="77777777" w:rsidR="00F82184" w:rsidRPr="007033C5" w:rsidRDefault="00F82184" w:rsidP="00F82184">
      <w:pPr>
        <w:spacing w:after="200" w:line="276" w:lineRule="auto"/>
        <w:rPr>
          <w:rFonts w:ascii="Verdana" w:eastAsiaTheme="minorEastAsia" w:hAnsi="Verdana" w:cs="Arial"/>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separate"/>
      </w:r>
      <w:r w:rsidRPr="007E1D05">
        <w:rPr>
          <w:rFonts w:ascii="Verdana" w:hAnsi="Verdana" w:cs="Arial"/>
          <w:i/>
        </w:rPr>
        <w:fldChar w:fldCharType="end"/>
      </w:r>
      <w:r>
        <w:rPr>
          <w:rFonts w:ascii="Verdana" w:hAnsi="Verdana" w:cs="Arial"/>
          <w:i/>
        </w:rPr>
        <w:t xml:space="preserve"> </w:t>
      </w:r>
      <w:r>
        <w:rPr>
          <w:rFonts w:ascii="Verdana" w:hAnsi="Verdana" w:cs="Arial"/>
          <w:i/>
        </w:rPr>
        <w:tab/>
      </w:r>
      <w:r>
        <w:rPr>
          <w:rFonts w:ascii="Verdana" w:hAnsi="Verdana" w:cs="Arial"/>
        </w:rPr>
        <w:t xml:space="preserve">En cas de resultar adjudicatària subcontractarà el tractament de les dades de caràcter personal i els serveis associats amb </w:t>
      </w:r>
      <w:r w:rsidRPr="003F2EC5">
        <w:rPr>
          <w:rFonts w:ascii="Verdana" w:hAnsi="Verdana" w:cs="Arial"/>
        </w:rPr>
        <w:t xml:space="preserve">l’empresa </w:t>
      </w:r>
      <w:r>
        <w:rPr>
          <w:rFonts w:ascii="Verdana" w:hAnsi="Verdana" w:cs="Arial"/>
        </w:rPr>
        <w:t xml:space="preserve">............................................, amb NIF ........................... L’empresa subcontractada, abans de la formalització del contracte, declararà la ubicació dels servidors </w:t>
      </w:r>
      <w:r w:rsidRPr="007033C5">
        <w:rPr>
          <w:rFonts w:ascii="Verdana" w:eastAsiaTheme="minorEastAsia" w:hAnsi="Verdana" w:cs="Arial"/>
        </w:rPr>
        <w:t xml:space="preserve">on es farà el tractament de les dades personals objecte del contracte i </w:t>
      </w:r>
      <w:r>
        <w:rPr>
          <w:rFonts w:ascii="Verdana" w:eastAsiaTheme="minorEastAsia" w:hAnsi="Verdana" w:cs="Arial"/>
        </w:rPr>
        <w:t>d</w:t>
      </w:r>
      <w:r w:rsidRPr="007033C5">
        <w:rPr>
          <w:rFonts w:ascii="Verdana" w:eastAsiaTheme="minorEastAsia" w:hAnsi="Verdana" w:cs="Arial"/>
        </w:rPr>
        <w:t>els serveis associats</w:t>
      </w:r>
      <w:r>
        <w:rPr>
          <w:rFonts w:ascii="Verdana" w:eastAsiaTheme="minorEastAsia" w:hAnsi="Verdana" w:cs="Arial"/>
        </w:rPr>
        <w:t xml:space="preserve"> als mateixos.</w:t>
      </w:r>
    </w:p>
    <w:p w14:paraId="50EB8749" w14:textId="77777777" w:rsidR="00FF56B9" w:rsidRPr="00E864DE" w:rsidRDefault="00FF56B9" w:rsidP="00FF56B9">
      <w:pPr>
        <w:rPr>
          <w:rFonts w:ascii="Verdana" w:hAnsi="Verdana" w:cs="Arial"/>
        </w:rPr>
      </w:pPr>
    </w:p>
    <w:p w14:paraId="204FF0B7" w14:textId="77777777" w:rsidR="00FF56B9" w:rsidRPr="00E864DE" w:rsidRDefault="00FF56B9" w:rsidP="00FF56B9">
      <w:pPr>
        <w:rPr>
          <w:rFonts w:ascii="Verdana" w:hAnsi="Verdana" w:cs="Arial"/>
        </w:rPr>
      </w:pPr>
    </w:p>
    <w:p w14:paraId="35D264A3" w14:textId="77777777" w:rsidR="00FF56B9" w:rsidRPr="00E864DE" w:rsidRDefault="00FF56B9" w:rsidP="00FF56B9">
      <w:pP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36B97FB" w14:textId="77777777" w:rsidR="00FF56B9" w:rsidRPr="00E864DE" w:rsidRDefault="00FF56B9" w:rsidP="00FF56B9">
      <w:pPr>
        <w:rPr>
          <w:rFonts w:ascii="Verdana" w:hAnsi="Verdana" w:cs="Arial"/>
          <w:i/>
          <w:snapToGrid w:val="0"/>
          <w:lang w:eastAsia="es-ES"/>
        </w:rPr>
      </w:pPr>
    </w:p>
    <w:p w14:paraId="31B25F10" w14:textId="77777777" w:rsidR="00825F67" w:rsidRPr="00E864DE" w:rsidRDefault="00825F67" w:rsidP="00FF56B9">
      <w:pPr>
        <w:rPr>
          <w:rFonts w:ascii="Verdana" w:hAnsi="Verdana" w:cs="Arial"/>
          <w:i/>
          <w:snapToGrid w:val="0"/>
          <w:lang w:eastAsia="es-ES"/>
        </w:rPr>
      </w:pPr>
    </w:p>
    <w:p w14:paraId="22F5AB5A" w14:textId="77777777" w:rsidR="008863FD" w:rsidRPr="00E864DE" w:rsidRDefault="00FF56B9" w:rsidP="00202F1B">
      <w:pPr>
        <w:rPr>
          <w:rFonts w:ascii="Verdana" w:hAnsi="Verdana" w:cs="Arial"/>
          <w:i/>
          <w:snapToGrid w:val="0"/>
          <w:lang w:eastAsia="es-ES"/>
        </w:rPr>
      </w:pPr>
      <w:r w:rsidRPr="00E864DE">
        <w:rPr>
          <w:rFonts w:ascii="Verdana" w:hAnsi="Verdana" w:cs="Arial"/>
          <w:i/>
          <w:snapToGrid w:val="0"/>
          <w:lang w:eastAsia="es-ES"/>
        </w:rPr>
        <w:t>[Signatura electrònica]</w:t>
      </w:r>
    </w:p>
    <w:p w14:paraId="45BB5A8F" w14:textId="77777777" w:rsidR="00825F67" w:rsidRPr="00E864DE" w:rsidRDefault="00825F67" w:rsidP="00202F1B">
      <w:pPr>
        <w:rPr>
          <w:rFonts w:ascii="Verdana" w:hAnsi="Verdana" w:cs="Arial"/>
          <w:i/>
          <w:snapToGrid w:val="0"/>
          <w:lang w:eastAsia="es-ES"/>
        </w:rPr>
      </w:pPr>
    </w:p>
    <w:p w14:paraId="3F8E0900" w14:textId="77777777" w:rsidR="008863FD" w:rsidRPr="00E864DE" w:rsidRDefault="008863FD">
      <w:pPr>
        <w:spacing w:after="200" w:line="276" w:lineRule="auto"/>
        <w:jc w:val="left"/>
        <w:rPr>
          <w:rFonts w:ascii="Verdana" w:hAnsi="Verdana" w:cs="Arial"/>
          <w:i/>
          <w:snapToGrid w:val="0"/>
          <w:lang w:eastAsia="es-ES"/>
        </w:rPr>
      </w:pPr>
    </w:p>
    <w:sectPr w:rsidR="008863FD" w:rsidRPr="00E864DE" w:rsidSect="00FF56B9">
      <w:headerReference w:type="default" r:id="rId8"/>
      <w:footerReference w:type="default" r:id="rId9"/>
      <w:pgSz w:w="11906" w:h="16838"/>
      <w:pgMar w:top="1276"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0D44" w14:textId="77777777" w:rsidR="004B174A" w:rsidRDefault="004B174A" w:rsidP="00E023C0">
      <w:r>
        <w:separator/>
      </w:r>
    </w:p>
  </w:endnote>
  <w:endnote w:type="continuationSeparator" w:id="0">
    <w:p w14:paraId="60812B82" w14:textId="77777777" w:rsidR="004B174A" w:rsidRDefault="004B174A"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urat-Light">
    <w:altName w:val="Malgun Gothic"/>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85724"/>
      <w:docPartObj>
        <w:docPartGallery w:val="Page Numbers (Bottom of Page)"/>
        <w:docPartUnique/>
      </w:docPartObj>
    </w:sdtPr>
    <w:sdtEndPr/>
    <w:sdtContent>
      <w:p w14:paraId="74DF8E44" w14:textId="77777777" w:rsidR="00AB0E89" w:rsidRDefault="00AB0E89">
        <w:pPr>
          <w:pStyle w:val="Peu"/>
          <w:jc w:val="right"/>
        </w:pPr>
        <w:r>
          <w:fldChar w:fldCharType="begin"/>
        </w:r>
        <w:r>
          <w:instrText>PAGE   \* MERGEFORMAT</w:instrText>
        </w:r>
        <w:r>
          <w:fldChar w:fldCharType="separate"/>
        </w:r>
        <w:r w:rsidR="00F82184">
          <w:rPr>
            <w:noProof/>
          </w:rPr>
          <w:t>3</w:t>
        </w:r>
        <w:r>
          <w:fldChar w:fldCharType="end"/>
        </w:r>
      </w:p>
    </w:sdtContent>
  </w:sdt>
  <w:p w14:paraId="3F61C602" w14:textId="77777777" w:rsidR="00AB0E89" w:rsidRPr="00A02DE5" w:rsidRDefault="00AB0E89" w:rsidP="007B745B">
    <w:pPr>
      <w:pStyle w:val="Peu"/>
      <w:jc w:val="righ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25D0" w14:textId="77777777" w:rsidR="004B174A" w:rsidRDefault="004B174A" w:rsidP="00E023C0">
      <w:r>
        <w:separator/>
      </w:r>
    </w:p>
  </w:footnote>
  <w:footnote w:type="continuationSeparator" w:id="0">
    <w:p w14:paraId="6698C1BF" w14:textId="77777777" w:rsidR="004B174A" w:rsidRDefault="004B174A" w:rsidP="00E023C0">
      <w:r>
        <w:continuationSeparator/>
      </w:r>
    </w:p>
  </w:footnote>
  <w:footnote w:id="1">
    <w:p w14:paraId="14792E48" w14:textId="77777777" w:rsidR="00AB0E89" w:rsidRPr="00F672B7" w:rsidRDefault="00AB0E89" w:rsidP="00C2351B">
      <w:pPr>
        <w:pStyle w:val="Textdenotaapeudepgina"/>
        <w:rPr>
          <w:rFonts w:ascii="Verdana" w:hAnsi="Verdana"/>
          <w:sz w:val="16"/>
          <w:lang w:val="ca-ES"/>
        </w:rPr>
      </w:pPr>
      <w:r w:rsidRPr="00F672B7">
        <w:rPr>
          <w:rStyle w:val="Refernciadenotaapeudepgina"/>
          <w:rFonts w:ascii="Verdana" w:hAnsi="Verdana"/>
          <w:sz w:val="16"/>
          <w:lang w:val="ca-ES"/>
        </w:rPr>
        <w:footnoteRef/>
      </w:r>
      <w:r w:rsidRPr="00F672B7">
        <w:rPr>
          <w:rFonts w:ascii="Verdana" w:hAnsi="Verdana"/>
          <w:sz w:val="16"/>
          <w:lang w:val="ca-ES"/>
        </w:rPr>
        <w:t xml:space="preserve"> En cas d’unió temporal d’empreses (UTE) ha d’haver-hi una declaració responsable de cadascuna de les empreses/entitats que hi formaran part.</w:t>
      </w:r>
    </w:p>
  </w:footnote>
  <w:footnote w:id="2">
    <w:p w14:paraId="07F13609" w14:textId="77777777" w:rsidR="00AB0E89" w:rsidRPr="00E864DE" w:rsidRDefault="00AB0E89" w:rsidP="00B96AD0">
      <w:pPr>
        <w:pStyle w:val="Textdenotaapeudepgina"/>
        <w:rPr>
          <w:rFonts w:ascii="Verdana" w:hAnsi="Verdana"/>
          <w:sz w:val="16"/>
          <w:lang w:val="ca-ES"/>
        </w:rPr>
      </w:pPr>
      <w:r w:rsidRPr="00E864DE">
        <w:rPr>
          <w:rStyle w:val="Refernciadenotaapeudepgina"/>
        </w:rPr>
        <w:footnoteRef/>
      </w:r>
      <w:r w:rsidRPr="00E864DE">
        <w:t xml:space="preserve"> </w:t>
      </w:r>
      <w:r w:rsidRPr="00E864DE">
        <w:rPr>
          <w:rFonts w:ascii="Verdana" w:hAnsi="Verdana"/>
          <w:sz w:val="16"/>
          <w:lang w:val="ca-ES"/>
        </w:rPr>
        <w:t xml:space="preserve">Aquesta dada se sol·licita exclusivament amb finalitats estadístiques </w:t>
      </w:r>
    </w:p>
    <w:p w14:paraId="4BB29B62" w14:textId="77777777" w:rsidR="00AB0E89" w:rsidRPr="00E864DE" w:rsidRDefault="00AB0E89" w:rsidP="00B96AD0">
      <w:pPr>
        <w:pStyle w:val="Textdenotaapeudepgina"/>
        <w:numPr>
          <w:ilvl w:val="0"/>
          <w:numId w:val="46"/>
        </w:numPr>
        <w:tabs>
          <w:tab w:val="left" w:pos="-1985"/>
        </w:tabs>
        <w:ind w:left="709" w:hanging="425"/>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1DFFED93" w14:textId="77777777" w:rsidR="00AB0E89" w:rsidRPr="00E864DE" w:rsidRDefault="00AB0E89" w:rsidP="00B96AD0">
      <w:pPr>
        <w:pStyle w:val="Textdenotaapeudepgina"/>
        <w:numPr>
          <w:ilvl w:val="0"/>
          <w:numId w:val="46"/>
        </w:numPr>
        <w:tabs>
          <w:tab w:val="left" w:pos="-1985"/>
        </w:tabs>
        <w:ind w:left="709" w:hanging="425"/>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7E49D440" w14:textId="77777777" w:rsidR="00AB0E89" w:rsidRPr="00B96AD0" w:rsidRDefault="00AB0E89" w:rsidP="00B96AD0">
      <w:pPr>
        <w:pStyle w:val="Textdenotaapeudepgina"/>
        <w:numPr>
          <w:ilvl w:val="0"/>
          <w:numId w:val="46"/>
        </w:numPr>
        <w:tabs>
          <w:tab w:val="left" w:pos="-1985"/>
        </w:tabs>
        <w:ind w:left="709" w:hanging="425"/>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71608FC3" w14:textId="77777777" w:rsidR="00AB0E89" w:rsidRPr="00A10D5D" w:rsidRDefault="00AB0E89" w:rsidP="00AF7706">
      <w:pPr>
        <w:pStyle w:val="Textdenotaapeudepgina"/>
        <w:rPr>
          <w:lang w:val="ca-ES"/>
        </w:rPr>
      </w:pPr>
      <w:r w:rsidRPr="00F672B7">
        <w:rPr>
          <w:rStyle w:val="Refernciadenotaapeudepgina"/>
          <w:rFonts w:ascii="Verdana" w:hAnsi="Verdana"/>
          <w:sz w:val="16"/>
          <w:lang w:val="ca-ES"/>
        </w:rPr>
        <w:footnoteRef/>
      </w:r>
      <w:r w:rsidRPr="00F672B7">
        <w:rPr>
          <w:rStyle w:val="Refernciadenotaapeudepgina"/>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C9C9" w14:textId="77777777" w:rsidR="00AB0E89" w:rsidRDefault="008D2A19">
    <w:pPr>
      <w:pStyle w:val="Capalera"/>
    </w:pPr>
    <w:r w:rsidRPr="00985DB9">
      <w:rPr>
        <w:rFonts w:ascii="Verdana" w:hAnsi="Verdana"/>
        <w:i/>
        <w:noProof/>
      </w:rPr>
      <mc:AlternateContent>
        <mc:Choice Requires="wps">
          <w:drawing>
            <wp:anchor distT="0" distB="0" distL="114300" distR="114300" simplePos="0" relativeHeight="251659264" behindDoc="0" locked="0" layoutInCell="1" allowOverlap="1" wp14:anchorId="0E660598" wp14:editId="7AF141E0">
              <wp:simplePos x="0" y="0"/>
              <wp:positionH relativeFrom="column">
                <wp:posOffset>5761990</wp:posOffset>
              </wp:positionH>
              <wp:positionV relativeFrom="paragraph">
                <wp:posOffset>-205105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14:paraId="02E74F00" w14:textId="1B5AAB33" w:rsidR="008D2A19" w:rsidRPr="00985DB9" w:rsidRDefault="008D2A19" w:rsidP="008D2A19">
                          <w:pPr>
                            <w:rPr>
                              <w:rFonts w:ascii="Verdana" w:hAnsi="Verdana"/>
                              <w:color w:val="948A54" w:themeColor="background2" w:themeShade="80"/>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60598" id="_x0000_t202" coordsize="21600,21600" o:spt="202" path="m,l,21600r21600,l21600,xe">
              <v:stroke joinstyle="miter"/>
              <v:path gradientshapeok="t" o:connecttype="rect"/>
            </v:shapetype>
            <v:shape id="Quadre de text 2" o:spid="_x0000_s1026" type="#_x0000_t202" style="position:absolute;left:0;text-align:left;margin-left:453.7pt;margin-top:-16.1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" stroked="f">
              <v:textbox>
                <w:txbxContent>
                  <w:p w14:paraId="02E74F00" w14:textId="1B5AAB33" w:rsidR="008D2A19" w:rsidRPr="00985DB9" w:rsidRDefault="008D2A19" w:rsidP="008D2A19">
                    <w:pPr>
                      <w:rPr>
                        <w:rFonts w:ascii="Verdana" w:hAnsi="Verdana"/>
                        <w:color w:val="948A54" w:themeColor="background2" w:themeShade="80"/>
                        <w:sz w:val="14"/>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5"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8"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0"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13"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6"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0"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1"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3"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24"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884348E"/>
    <w:multiLevelType w:val="hybridMultilevel"/>
    <w:tmpl w:val="403A6750"/>
    <w:lvl w:ilvl="0" w:tplc="A2D436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4946EAD"/>
    <w:multiLevelType w:val="hybridMultilevel"/>
    <w:tmpl w:val="2C90F31E"/>
    <w:lvl w:ilvl="0" w:tplc="75EC5FA0">
      <w:start w:val="1"/>
      <w:numFmt w:val="decimal"/>
      <w:lvlText w:val="%1-"/>
      <w:lvlJc w:val="left"/>
      <w:pPr>
        <w:ind w:left="720" w:hanging="360"/>
      </w:pPr>
      <w:rPr>
        <w:rFonts w:ascii="Verdana" w:hAnsi="Verdana"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623C95"/>
    <w:multiLevelType w:val="hybridMultilevel"/>
    <w:tmpl w:val="07A8F3AA"/>
    <w:lvl w:ilvl="0" w:tplc="F014D8BA">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5"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6" w15:restartNumberingAfterBreak="0">
    <w:nsid w:val="6B2B1B39"/>
    <w:multiLevelType w:val="hybridMultilevel"/>
    <w:tmpl w:val="FA622FF2"/>
    <w:lvl w:ilvl="0" w:tplc="04030001">
      <w:start w:val="1"/>
      <w:numFmt w:val="bullet"/>
      <w:lvlText w:val=""/>
      <w:lvlJc w:val="left"/>
      <w:pPr>
        <w:ind w:left="1385" w:hanging="360"/>
      </w:pPr>
      <w:rPr>
        <w:rFonts w:ascii="Symbol" w:hAnsi="Symbol" w:hint="default"/>
      </w:rPr>
    </w:lvl>
    <w:lvl w:ilvl="1" w:tplc="04030003" w:tentative="1">
      <w:start w:val="1"/>
      <w:numFmt w:val="bullet"/>
      <w:lvlText w:val="o"/>
      <w:lvlJc w:val="left"/>
      <w:pPr>
        <w:ind w:left="2105" w:hanging="360"/>
      </w:pPr>
      <w:rPr>
        <w:rFonts w:ascii="Courier New" w:hAnsi="Courier New" w:cs="Courier New" w:hint="default"/>
      </w:rPr>
    </w:lvl>
    <w:lvl w:ilvl="2" w:tplc="04030005" w:tentative="1">
      <w:start w:val="1"/>
      <w:numFmt w:val="bullet"/>
      <w:lvlText w:val=""/>
      <w:lvlJc w:val="left"/>
      <w:pPr>
        <w:ind w:left="2825" w:hanging="360"/>
      </w:pPr>
      <w:rPr>
        <w:rFonts w:ascii="Wingdings" w:hAnsi="Wingdings" w:hint="default"/>
      </w:rPr>
    </w:lvl>
    <w:lvl w:ilvl="3" w:tplc="04030001" w:tentative="1">
      <w:start w:val="1"/>
      <w:numFmt w:val="bullet"/>
      <w:lvlText w:val=""/>
      <w:lvlJc w:val="left"/>
      <w:pPr>
        <w:ind w:left="3545" w:hanging="360"/>
      </w:pPr>
      <w:rPr>
        <w:rFonts w:ascii="Symbol" w:hAnsi="Symbol" w:hint="default"/>
      </w:rPr>
    </w:lvl>
    <w:lvl w:ilvl="4" w:tplc="04030003" w:tentative="1">
      <w:start w:val="1"/>
      <w:numFmt w:val="bullet"/>
      <w:lvlText w:val="o"/>
      <w:lvlJc w:val="left"/>
      <w:pPr>
        <w:ind w:left="4265" w:hanging="360"/>
      </w:pPr>
      <w:rPr>
        <w:rFonts w:ascii="Courier New" w:hAnsi="Courier New" w:cs="Courier New" w:hint="default"/>
      </w:rPr>
    </w:lvl>
    <w:lvl w:ilvl="5" w:tplc="04030005" w:tentative="1">
      <w:start w:val="1"/>
      <w:numFmt w:val="bullet"/>
      <w:lvlText w:val=""/>
      <w:lvlJc w:val="left"/>
      <w:pPr>
        <w:ind w:left="4985" w:hanging="360"/>
      </w:pPr>
      <w:rPr>
        <w:rFonts w:ascii="Wingdings" w:hAnsi="Wingdings" w:hint="default"/>
      </w:rPr>
    </w:lvl>
    <w:lvl w:ilvl="6" w:tplc="04030001" w:tentative="1">
      <w:start w:val="1"/>
      <w:numFmt w:val="bullet"/>
      <w:lvlText w:val=""/>
      <w:lvlJc w:val="left"/>
      <w:pPr>
        <w:ind w:left="5705" w:hanging="360"/>
      </w:pPr>
      <w:rPr>
        <w:rFonts w:ascii="Symbol" w:hAnsi="Symbol" w:hint="default"/>
      </w:rPr>
    </w:lvl>
    <w:lvl w:ilvl="7" w:tplc="04030003" w:tentative="1">
      <w:start w:val="1"/>
      <w:numFmt w:val="bullet"/>
      <w:lvlText w:val="o"/>
      <w:lvlJc w:val="left"/>
      <w:pPr>
        <w:ind w:left="6425" w:hanging="360"/>
      </w:pPr>
      <w:rPr>
        <w:rFonts w:ascii="Courier New" w:hAnsi="Courier New" w:cs="Courier New" w:hint="default"/>
      </w:rPr>
    </w:lvl>
    <w:lvl w:ilvl="8" w:tplc="04030005" w:tentative="1">
      <w:start w:val="1"/>
      <w:numFmt w:val="bullet"/>
      <w:lvlText w:val=""/>
      <w:lvlJc w:val="left"/>
      <w:pPr>
        <w:ind w:left="7145" w:hanging="360"/>
      </w:pPr>
      <w:rPr>
        <w:rFonts w:ascii="Wingdings" w:hAnsi="Wingdings" w:hint="default"/>
      </w:rPr>
    </w:lvl>
  </w:abstractNum>
  <w:abstractNum w:abstractNumId="37"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1"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99C3A84"/>
    <w:multiLevelType w:val="hybridMultilevel"/>
    <w:tmpl w:val="D51C2818"/>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43"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44"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abstractNum w:abstractNumId="45"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30490783">
    <w:abstractNumId w:val="14"/>
  </w:num>
  <w:num w:numId="2" w16cid:durableId="845048615">
    <w:abstractNumId w:val="24"/>
  </w:num>
  <w:num w:numId="3" w16cid:durableId="630403317">
    <w:abstractNumId w:val="13"/>
  </w:num>
  <w:num w:numId="4" w16cid:durableId="1834880321">
    <w:abstractNumId w:val="41"/>
  </w:num>
  <w:num w:numId="5" w16cid:durableId="1538816895">
    <w:abstractNumId w:val="16"/>
  </w:num>
  <w:num w:numId="6" w16cid:durableId="625089623">
    <w:abstractNumId w:val="1"/>
  </w:num>
  <w:num w:numId="7" w16cid:durableId="1214852523">
    <w:abstractNumId w:val="33"/>
  </w:num>
  <w:num w:numId="8" w16cid:durableId="1466778211">
    <w:abstractNumId w:val="0"/>
  </w:num>
  <w:num w:numId="9" w16cid:durableId="1137068766">
    <w:abstractNumId w:val="5"/>
  </w:num>
  <w:num w:numId="10" w16cid:durableId="1679885450">
    <w:abstractNumId w:val="11"/>
  </w:num>
  <w:num w:numId="11" w16cid:durableId="2051301488">
    <w:abstractNumId w:val="3"/>
  </w:num>
  <w:num w:numId="12" w16cid:durableId="854031819">
    <w:abstractNumId w:val="6"/>
  </w:num>
  <w:num w:numId="13" w16cid:durableId="1910461742">
    <w:abstractNumId w:val="34"/>
  </w:num>
  <w:num w:numId="14" w16cid:durableId="94908283">
    <w:abstractNumId w:val="21"/>
  </w:num>
  <w:num w:numId="15" w16cid:durableId="823664545">
    <w:abstractNumId w:val="19"/>
  </w:num>
  <w:num w:numId="16" w16cid:durableId="781920597">
    <w:abstractNumId w:val="39"/>
  </w:num>
  <w:num w:numId="17" w16cid:durableId="316224344">
    <w:abstractNumId w:val="27"/>
  </w:num>
  <w:num w:numId="18" w16cid:durableId="241919002">
    <w:abstractNumId w:val="18"/>
  </w:num>
  <w:num w:numId="19" w16cid:durableId="607860370">
    <w:abstractNumId w:val="31"/>
  </w:num>
  <w:num w:numId="20" w16cid:durableId="1239098003">
    <w:abstractNumId w:val="10"/>
  </w:num>
  <w:num w:numId="21" w16cid:durableId="1504473373">
    <w:abstractNumId w:val="38"/>
  </w:num>
  <w:num w:numId="22" w16cid:durableId="199510645">
    <w:abstractNumId w:val="28"/>
  </w:num>
  <w:num w:numId="23" w16cid:durableId="970476376">
    <w:abstractNumId w:val="21"/>
    <w:lvlOverride w:ilvl="0">
      <w:startOverride w:val="1"/>
    </w:lvlOverride>
  </w:num>
  <w:num w:numId="24" w16cid:durableId="484661823">
    <w:abstractNumId w:val="37"/>
  </w:num>
  <w:num w:numId="25" w16cid:durableId="684523537">
    <w:abstractNumId w:val="4"/>
  </w:num>
  <w:num w:numId="26" w16cid:durableId="1263873423">
    <w:abstractNumId w:val="44"/>
  </w:num>
  <w:num w:numId="27" w16cid:durableId="1386415341">
    <w:abstractNumId w:val="7"/>
  </w:num>
  <w:num w:numId="28" w16cid:durableId="1860662677">
    <w:abstractNumId w:val="23"/>
  </w:num>
  <w:num w:numId="29" w16cid:durableId="1761170180">
    <w:abstractNumId w:val="22"/>
  </w:num>
  <w:num w:numId="30" w16cid:durableId="1888107506">
    <w:abstractNumId w:val="42"/>
  </w:num>
  <w:num w:numId="31" w16cid:durableId="1588034910">
    <w:abstractNumId w:val="43"/>
  </w:num>
  <w:num w:numId="32" w16cid:durableId="1108427804">
    <w:abstractNumId w:val="9"/>
  </w:num>
  <w:num w:numId="33" w16cid:durableId="1338072275">
    <w:abstractNumId w:val="15"/>
  </w:num>
  <w:num w:numId="34" w16cid:durableId="1612201987">
    <w:abstractNumId w:val="20"/>
  </w:num>
  <w:num w:numId="35" w16cid:durableId="1806966598">
    <w:abstractNumId w:val="17"/>
  </w:num>
  <w:num w:numId="36" w16cid:durableId="1401250889">
    <w:abstractNumId w:val="2"/>
  </w:num>
  <w:num w:numId="37" w16cid:durableId="1928348899">
    <w:abstractNumId w:val="12"/>
  </w:num>
  <w:num w:numId="38" w16cid:durableId="389617865">
    <w:abstractNumId w:val="40"/>
  </w:num>
  <w:num w:numId="39" w16cid:durableId="1771848518">
    <w:abstractNumId w:val="35"/>
  </w:num>
  <w:num w:numId="40" w16cid:durableId="652026370">
    <w:abstractNumId w:val="26"/>
  </w:num>
  <w:num w:numId="41" w16cid:durableId="1338197217">
    <w:abstractNumId w:val="32"/>
  </w:num>
  <w:num w:numId="42" w16cid:durableId="402991331">
    <w:abstractNumId w:val="8"/>
  </w:num>
  <w:num w:numId="43" w16cid:durableId="507476849">
    <w:abstractNumId w:val="29"/>
  </w:num>
  <w:num w:numId="44" w16cid:durableId="403142605">
    <w:abstractNumId w:val="36"/>
  </w:num>
  <w:num w:numId="45" w16cid:durableId="736973526">
    <w:abstractNumId w:val="25"/>
  </w:num>
  <w:num w:numId="46" w16cid:durableId="259028330">
    <w:abstractNumId w:val="45"/>
  </w:num>
  <w:num w:numId="47" w16cid:durableId="887881977">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C0"/>
    <w:rsid w:val="000061B1"/>
    <w:rsid w:val="000367DC"/>
    <w:rsid w:val="000440DB"/>
    <w:rsid w:val="000776B2"/>
    <w:rsid w:val="00095571"/>
    <w:rsid w:val="000A4D1F"/>
    <w:rsid w:val="000B3A56"/>
    <w:rsid w:val="000C1ED6"/>
    <w:rsid w:val="000C3B9E"/>
    <w:rsid w:val="000D1DBF"/>
    <w:rsid w:val="000F1181"/>
    <w:rsid w:val="00101818"/>
    <w:rsid w:val="00126192"/>
    <w:rsid w:val="00133766"/>
    <w:rsid w:val="0013523C"/>
    <w:rsid w:val="00142EF5"/>
    <w:rsid w:val="00155DCC"/>
    <w:rsid w:val="00166091"/>
    <w:rsid w:val="001B3F2F"/>
    <w:rsid w:val="001C7231"/>
    <w:rsid w:val="001D12A9"/>
    <w:rsid w:val="001E7FD0"/>
    <w:rsid w:val="001F629D"/>
    <w:rsid w:val="00202F1B"/>
    <w:rsid w:val="00220AEC"/>
    <w:rsid w:val="00224A4B"/>
    <w:rsid w:val="00227CA8"/>
    <w:rsid w:val="00230191"/>
    <w:rsid w:val="00230E70"/>
    <w:rsid w:val="00235319"/>
    <w:rsid w:val="00243396"/>
    <w:rsid w:val="00252FD7"/>
    <w:rsid w:val="00255288"/>
    <w:rsid w:val="00297544"/>
    <w:rsid w:val="002A1EBE"/>
    <w:rsid w:val="002C192D"/>
    <w:rsid w:val="002C4C57"/>
    <w:rsid w:val="002D3D08"/>
    <w:rsid w:val="002E7A95"/>
    <w:rsid w:val="002F38F1"/>
    <w:rsid w:val="002F66D1"/>
    <w:rsid w:val="003054CD"/>
    <w:rsid w:val="003175F2"/>
    <w:rsid w:val="00332B3D"/>
    <w:rsid w:val="003613BF"/>
    <w:rsid w:val="003937F3"/>
    <w:rsid w:val="003A0E23"/>
    <w:rsid w:val="003A2D67"/>
    <w:rsid w:val="003A6E3F"/>
    <w:rsid w:val="003C04D8"/>
    <w:rsid w:val="003C39C2"/>
    <w:rsid w:val="003E392A"/>
    <w:rsid w:val="003F4436"/>
    <w:rsid w:val="004060E1"/>
    <w:rsid w:val="004111C3"/>
    <w:rsid w:val="00430088"/>
    <w:rsid w:val="00436C6C"/>
    <w:rsid w:val="004426C1"/>
    <w:rsid w:val="00494352"/>
    <w:rsid w:val="004A6943"/>
    <w:rsid w:val="004B174A"/>
    <w:rsid w:val="004F31E8"/>
    <w:rsid w:val="00517AF6"/>
    <w:rsid w:val="00531B62"/>
    <w:rsid w:val="00551195"/>
    <w:rsid w:val="00573ABA"/>
    <w:rsid w:val="00590B42"/>
    <w:rsid w:val="005C23B9"/>
    <w:rsid w:val="005C4D30"/>
    <w:rsid w:val="005E0B47"/>
    <w:rsid w:val="00600480"/>
    <w:rsid w:val="00616EA0"/>
    <w:rsid w:val="006265E8"/>
    <w:rsid w:val="00634832"/>
    <w:rsid w:val="00634B6A"/>
    <w:rsid w:val="00656985"/>
    <w:rsid w:val="00686A09"/>
    <w:rsid w:val="006916A6"/>
    <w:rsid w:val="006932EB"/>
    <w:rsid w:val="00696A42"/>
    <w:rsid w:val="006A7B91"/>
    <w:rsid w:val="006B17A3"/>
    <w:rsid w:val="006B1D19"/>
    <w:rsid w:val="006B262A"/>
    <w:rsid w:val="006C58DA"/>
    <w:rsid w:val="006C5D03"/>
    <w:rsid w:val="00702254"/>
    <w:rsid w:val="007033C5"/>
    <w:rsid w:val="00706608"/>
    <w:rsid w:val="0074113A"/>
    <w:rsid w:val="00746783"/>
    <w:rsid w:val="00763507"/>
    <w:rsid w:val="00770B74"/>
    <w:rsid w:val="00773763"/>
    <w:rsid w:val="00787175"/>
    <w:rsid w:val="0079317A"/>
    <w:rsid w:val="007A5962"/>
    <w:rsid w:val="007A5EEA"/>
    <w:rsid w:val="007B5101"/>
    <w:rsid w:val="007B745B"/>
    <w:rsid w:val="007C07C6"/>
    <w:rsid w:val="007E1D05"/>
    <w:rsid w:val="00800FD0"/>
    <w:rsid w:val="00801C27"/>
    <w:rsid w:val="00823431"/>
    <w:rsid w:val="00825F67"/>
    <w:rsid w:val="008265C5"/>
    <w:rsid w:val="0082778C"/>
    <w:rsid w:val="0085297B"/>
    <w:rsid w:val="00857605"/>
    <w:rsid w:val="008863FD"/>
    <w:rsid w:val="00887970"/>
    <w:rsid w:val="008936F2"/>
    <w:rsid w:val="00894A49"/>
    <w:rsid w:val="00897698"/>
    <w:rsid w:val="008A7AEF"/>
    <w:rsid w:val="008D2A19"/>
    <w:rsid w:val="008E3649"/>
    <w:rsid w:val="008E7DDB"/>
    <w:rsid w:val="008F1BE5"/>
    <w:rsid w:val="008F38D7"/>
    <w:rsid w:val="0090073A"/>
    <w:rsid w:val="00901E50"/>
    <w:rsid w:val="009045CF"/>
    <w:rsid w:val="00924D6F"/>
    <w:rsid w:val="00930B0F"/>
    <w:rsid w:val="00934B53"/>
    <w:rsid w:val="009615F3"/>
    <w:rsid w:val="00991C4D"/>
    <w:rsid w:val="00996743"/>
    <w:rsid w:val="00997E8F"/>
    <w:rsid w:val="009D6159"/>
    <w:rsid w:val="009D6B3E"/>
    <w:rsid w:val="009E4CC3"/>
    <w:rsid w:val="009E7AE5"/>
    <w:rsid w:val="00A11C3B"/>
    <w:rsid w:val="00A16EE6"/>
    <w:rsid w:val="00A20A5E"/>
    <w:rsid w:val="00A57F6A"/>
    <w:rsid w:val="00A67EE4"/>
    <w:rsid w:val="00A717C5"/>
    <w:rsid w:val="00A7674D"/>
    <w:rsid w:val="00A8223F"/>
    <w:rsid w:val="00A83953"/>
    <w:rsid w:val="00A86E1B"/>
    <w:rsid w:val="00A87136"/>
    <w:rsid w:val="00A87B23"/>
    <w:rsid w:val="00A92421"/>
    <w:rsid w:val="00AB0E89"/>
    <w:rsid w:val="00AC30D2"/>
    <w:rsid w:val="00AE19CE"/>
    <w:rsid w:val="00AE2E78"/>
    <w:rsid w:val="00AF669F"/>
    <w:rsid w:val="00AF7706"/>
    <w:rsid w:val="00B20668"/>
    <w:rsid w:val="00B21AF6"/>
    <w:rsid w:val="00B51BAF"/>
    <w:rsid w:val="00B76045"/>
    <w:rsid w:val="00B824E8"/>
    <w:rsid w:val="00B96AD0"/>
    <w:rsid w:val="00BA6CEB"/>
    <w:rsid w:val="00BB4850"/>
    <w:rsid w:val="00BC3626"/>
    <w:rsid w:val="00BF46FD"/>
    <w:rsid w:val="00C219ED"/>
    <w:rsid w:val="00C2351B"/>
    <w:rsid w:val="00C26B2B"/>
    <w:rsid w:val="00C44042"/>
    <w:rsid w:val="00C469C0"/>
    <w:rsid w:val="00C536FD"/>
    <w:rsid w:val="00C65862"/>
    <w:rsid w:val="00C75DE7"/>
    <w:rsid w:val="00C841F2"/>
    <w:rsid w:val="00C90B79"/>
    <w:rsid w:val="00CB50A1"/>
    <w:rsid w:val="00CB5290"/>
    <w:rsid w:val="00CC17A0"/>
    <w:rsid w:val="00CE1582"/>
    <w:rsid w:val="00CE3894"/>
    <w:rsid w:val="00CE4A75"/>
    <w:rsid w:val="00CF57F4"/>
    <w:rsid w:val="00D23193"/>
    <w:rsid w:val="00D25212"/>
    <w:rsid w:val="00D26EF7"/>
    <w:rsid w:val="00D3300A"/>
    <w:rsid w:val="00D3789A"/>
    <w:rsid w:val="00D412B7"/>
    <w:rsid w:val="00D64A8F"/>
    <w:rsid w:val="00D77ED9"/>
    <w:rsid w:val="00D802A2"/>
    <w:rsid w:val="00D86AAB"/>
    <w:rsid w:val="00D95DF4"/>
    <w:rsid w:val="00D97AA8"/>
    <w:rsid w:val="00DB1AE9"/>
    <w:rsid w:val="00DB1D10"/>
    <w:rsid w:val="00DB6B9C"/>
    <w:rsid w:val="00DD508D"/>
    <w:rsid w:val="00DE2D79"/>
    <w:rsid w:val="00DE7E1A"/>
    <w:rsid w:val="00E023C0"/>
    <w:rsid w:val="00E47609"/>
    <w:rsid w:val="00E62801"/>
    <w:rsid w:val="00E864DE"/>
    <w:rsid w:val="00E956BC"/>
    <w:rsid w:val="00EC0D40"/>
    <w:rsid w:val="00EC769B"/>
    <w:rsid w:val="00ED6F95"/>
    <w:rsid w:val="00EE2332"/>
    <w:rsid w:val="00F046F5"/>
    <w:rsid w:val="00F112EE"/>
    <w:rsid w:val="00F53ADA"/>
    <w:rsid w:val="00F60582"/>
    <w:rsid w:val="00F672B7"/>
    <w:rsid w:val="00F700EF"/>
    <w:rsid w:val="00F73704"/>
    <w:rsid w:val="00F82184"/>
    <w:rsid w:val="00F93F44"/>
    <w:rsid w:val="00FB25B1"/>
    <w:rsid w:val="00FD2C6C"/>
    <w:rsid w:val="00FE5947"/>
    <w:rsid w:val="00FF5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8B525"/>
  <w15:docId w15:val="{71953546-84D5-4B03-ADC4-AF566DDE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3E"/>
    <w:pPr>
      <w:spacing w:after="0" w:line="240" w:lineRule="auto"/>
      <w:jc w:val="both"/>
    </w:pPr>
    <w:rPr>
      <w:rFonts w:ascii="Arial" w:eastAsia="Times New Roman" w:hAnsi="Arial" w:cs="Times New Roman"/>
      <w:sz w:val="20"/>
      <w:szCs w:val="20"/>
      <w:lang w:val="ca-ES" w:eastAsia="ca-ES"/>
    </w:rPr>
  </w:style>
  <w:style w:type="paragraph" w:styleId="Ttol1">
    <w:name w:val="heading 1"/>
    <w:basedOn w:val="Normal"/>
    <w:next w:val="Normal"/>
    <w:link w:val="Ttol1Car"/>
    <w:uiPriority w:val="9"/>
    <w:qFormat/>
    <w:rsid w:val="00FE5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link w:val="Ttol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notaapeudepgina">
    <w:name w:val="footnote text"/>
    <w:basedOn w:val="Normal"/>
    <w:link w:val="TextdenotaapeudepginaCar"/>
    <w:uiPriority w:val="99"/>
    <w:rsid w:val="00E023C0"/>
    <w:rPr>
      <w:lang w:val="es-ES"/>
    </w:rPr>
  </w:style>
  <w:style w:type="character" w:customStyle="1" w:styleId="TextdenotaapeudepginaCar">
    <w:name w:val="Text de nota a peu de pàgina Car"/>
    <w:basedOn w:val="Lletraperdefectedelpargraf"/>
    <w:link w:val="Textdenotaapeudepgina"/>
    <w:uiPriority w:val="99"/>
    <w:rsid w:val="00E023C0"/>
    <w:rPr>
      <w:rFonts w:ascii="Arial" w:eastAsia="Times New Roman" w:hAnsi="Arial" w:cs="Times New Roman"/>
      <w:sz w:val="20"/>
      <w:szCs w:val="20"/>
      <w:lang w:eastAsia="ca-ES"/>
    </w:rPr>
  </w:style>
  <w:style w:type="character" w:styleId="Refernciadenotaapeudepgina">
    <w:name w:val="footnote reference"/>
    <w:basedOn w:val="Lletraperdefectedelpargraf"/>
    <w:uiPriority w:val="99"/>
    <w:semiHidden/>
    <w:rsid w:val="00E023C0"/>
    <w:rPr>
      <w:vertAlign w:val="superscript"/>
    </w:rPr>
  </w:style>
  <w:style w:type="paragraph" w:styleId="Pargrafdellista">
    <w:name w:val="List Paragraph"/>
    <w:basedOn w:val="Normal"/>
    <w:link w:val="PargrafdellistaCar"/>
    <w:uiPriority w:val="34"/>
    <w:qFormat/>
    <w:rsid w:val="00E023C0"/>
    <w:pPr>
      <w:ind w:left="720"/>
      <w:contextualSpacing/>
    </w:pPr>
  </w:style>
  <w:style w:type="paragraph" w:styleId="Textindependent">
    <w:name w:val="Body Text"/>
    <w:basedOn w:val="Normal"/>
    <w:link w:val="TextindependentCar"/>
    <w:semiHidden/>
    <w:rsid w:val="00E023C0"/>
    <w:pPr>
      <w:ind w:right="48"/>
    </w:pPr>
  </w:style>
  <w:style w:type="character" w:customStyle="1" w:styleId="TextindependentCar">
    <w:name w:val="Text independent Car"/>
    <w:basedOn w:val="Lletraperdefectedelpargraf"/>
    <w:link w:val="Textindependent"/>
    <w:semiHidden/>
    <w:rsid w:val="00E023C0"/>
    <w:rPr>
      <w:rFonts w:ascii="Arial" w:eastAsia="Times New Roman" w:hAnsi="Arial" w:cs="Times New Roman"/>
      <w:sz w:val="20"/>
      <w:szCs w:val="20"/>
      <w:lang w:val="ca-ES" w:eastAsia="ca-ES"/>
    </w:rPr>
  </w:style>
  <w:style w:type="paragraph" w:styleId="Textsenseformat">
    <w:name w:val="Plain Text"/>
    <w:basedOn w:val="Normal"/>
    <w:link w:val="TextsenseformatCar"/>
    <w:semiHidden/>
    <w:rsid w:val="00E023C0"/>
    <w:rPr>
      <w:rFonts w:ascii="Courier New" w:hAnsi="Courier New"/>
      <w:lang w:val="es-ES"/>
    </w:rPr>
  </w:style>
  <w:style w:type="character" w:customStyle="1" w:styleId="TextsenseformatCar">
    <w:name w:val="Text sense format Car"/>
    <w:basedOn w:val="Lletraperdefectedelpargraf"/>
    <w:link w:val="Textsenseformat"/>
    <w:semiHidden/>
    <w:rsid w:val="00E023C0"/>
    <w:rPr>
      <w:rFonts w:ascii="Courier New" w:eastAsia="Times New Roman" w:hAnsi="Courier New" w:cs="Times New Roman"/>
      <w:sz w:val="20"/>
      <w:szCs w:val="20"/>
      <w:lang w:eastAsia="ca-ES"/>
    </w:rPr>
  </w:style>
  <w:style w:type="paragraph" w:styleId="Ttol">
    <w:name w:val="Title"/>
    <w:basedOn w:val="Normal"/>
    <w:link w:val="TtolCar"/>
    <w:qFormat/>
    <w:rsid w:val="00E023C0"/>
    <w:pPr>
      <w:jc w:val="center"/>
    </w:pPr>
    <w:rPr>
      <w:snapToGrid w:val="0"/>
      <w:sz w:val="32"/>
      <w:lang w:eastAsia="es-ES"/>
    </w:rPr>
  </w:style>
  <w:style w:type="character" w:customStyle="1" w:styleId="TtolCar">
    <w:name w:val="Títol Car"/>
    <w:basedOn w:val="Lletraperdefectedelpargraf"/>
    <w:link w:val="Ttol"/>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Enlla">
    <w:name w:val="Hyperlink"/>
    <w:basedOn w:val="Lletraperdefectedelpargraf"/>
    <w:uiPriority w:val="99"/>
    <w:unhideWhenUsed/>
    <w:rsid w:val="00142EF5"/>
    <w:rPr>
      <w:color w:val="0000FF"/>
      <w:u w:val="single"/>
    </w:rPr>
  </w:style>
  <w:style w:type="paragraph" w:styleId="Textdeglobus">
    <w:name w:val="Balloon Text"/>
    <w:basedOn w:val="Normal"/>
    <w:link w:val="TextdeglobusCar"/>
    <w:uiPriority w:val="99"/>
    <w:semiHidden/>
    <w:unhideWhenUsed/>
    <w:rsid w:val="00A86E1B"/>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86E1B"/>
    <w:rPr>
      <w:rFonts w:ascii="Tahoma" w:eastAsia="Times New Roman" w:hAnsi="Tahoma" w:cs="Tahoma"/>
      <w:sz w:val="16"/>
      <w:szCs w:val="16"/>
      <w:lang w:val="ca-ES" w:eastAsia="ca-ES"/>
    </w:rPr>
  </w:style>
  <w:style w:type="table" w:styleId="Taulaambquadrcula">
    <w:name w:val="Table Grid"/>
    <w:basedOn w:val="Tau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656985"/>
    <w:rPr>
      <w:sz w:val="18"/>
      <w:szCs w:val="18"/>
    </w:rPr>
  </w:style>
  <w:style w:type="paragraph" w:styleId="Textdecomentari">
    <w:name w:val="annotation text"/>
    <w:basedOn w:val="Normal"/>
    <w:link w:val="TextdecomentariCar"/>
    <w:uiPriority w:val="99"/>
    <w:unhideWhenUsed/>
    <w:rsid w:val="00656985"/>
    <w:rPr>
      <w:sz w:val="24"/>
      <w:szCs w:val="24"/>
    </w:rPr>
  </w:style>
  <w:style w:type="character" w:customStyle="1" w:styleId="TextdecomentariCar">
    <w:name w:val="Text de comentari Car"/>
    <w:basedOn w:val="Lletraperdefectedelpargraf"/>
    <w:link w:val="Textdecomentari"/>
    <w:uiPriority w:val="99"/>
    <w:rsid w:val="00656985"/>
    <w:rPr>
      <w:rFonts w:ascii="Arial" w:eastAsia="Times New Roman" w:hAnsi="Arial" w:cs="Times New Roman"/>
      <w:sz w:val="24"/>
      <w:szCs w:val="24"/>
      <w:lang w:val="ca-ES" w:eastAsia="ca-ES"/>
    </w:rPr>
  </w:style>
  <w:style w:type="paragraph" w:styleId="Temadelcomentari">
    <w:name w:val="annotation subject"/>
    <w:basedOn w:val="Textdecomentari"/>
    <w:next w:val="Textdecomentari"/>
    <w:link w:val="TemadelcomentariCar"/>
    <w:uiPriority w:val="99"/>
    <w:semiHidden/>
    <w:unhideWhenUsed/>
    <w:rsid w:val="00656985"/>
    <w:rPr>
      <w:b/>
      <w:bCs/>
      <w:sz w:val="20"/>
      <w:szCs w:val="20"/>
    </w:rPr>
  </w:style>
  <w:style w:type="character" w:customStyle="1" w:styleId="TemadelcomentariCar">
    <w:name w:val="Tema del comentari Car"/>
    <w:basedOn w:val="TextdecomentariCar"/>
    <w:link w:val="Temadelcomentari"/>
    <w:uiPriority w:val="99"/>
    <w:semiHidden/>
    <w:rsid w:val="00656985"/>
    <w:rPr>
      <w:rFonts w:ascii="Arial" w:eastAsia="Times New Roman" w:hAnsi="Arial" w:cs="Times New Roman"/>
      <w:b/>
      <w:bCs/>
      <w:sz w:val="20"/>
      <w:szCs w:val="20"/>
      <w:lang w:val="ca-ES" w:eastAsia="ca-ES"/>
    </w:rPr>
  </w:style>
  <w:style w:type="character" w:customStyle="1" w:styleId="Ttol2Car">
    <w:name w:val="Títol 2 Car"/>
    <w:basedOn w:val="Lletraperdefectedelpargraf"/>
    <w:link w:val="Ttol2"/>
    <w:uiPriority w:val="9"/>
    <w:rsid w:val="00D23193"/>
    <w:rPr>
      <w:rFonts w:ascii="Times New Roman" w:eastAsia="Times New Roman" w:hAnsi="Times New Roman" w:cs="Times New Roman"/>
      <w:b/>
      <w:bCs/>
      <w:sz w:val="36"/>
      <w:szCs w:val="36"/>
      <w:lang w:val="ca-ES" w:eastAsia="ca-ES"/>
    </w:rPr>
  </w:style>
  <w:style w:type="character" w:customStyle="1" w:styleId="PargrafdellistaCar">
    <w:name w:val="Paràgraf de llista Car"/>
    <w:basedOn w:val="Lletraperdefectedelpargraf"/>
    <w:link w:val="Pargrafdellista"/>
    <w:uiPriority w:val="34"/>
    <w:locked/>
    <w:rsid w:val="003C04D8"/>
    <w:rPr>
      <w:rFonts w:ascii="Arial" w:eastAsia="Times New Roman" w:hAnsi="Arial" w:cs="Times New Roman"/>
      <w:sz w:val="20"/>
      <w:szCs w:val="20"/>
      <w:lang w:val="ca-ES" w:eastAsia="ca-ES"/>
    </w:rPr>
  </w:style>
  <w:style w:type="paragraph" w:styleId="Textindependent2">
    <w:name w:val="Body Text 2"/>
    <w:basedOn w:val="Normal"/>
    <w:link w:val="Textindependent2Car"/>
    <w:uiPriority w:val="99"/>
    <w:unhideWhenUsed/>
    <w:rsid w:val="00FF56B9"/>
    <w:pPr>
      <w:spacing w:after="120" w:line="480" w:lineRule="auto"/>
    </w:pPr>
  </w:style>
  <w:style w:type="character" w:customStyle="1" w:styleId="Textindependent2Car">
    <w:name w:val="Text independent 2 Car"/>
    <w:basedOn w:val="Lletraperdefectedelpargraf"/>
    <w:link w:val="Textindependent2"/>
    <w:uiPriority w:val="99"/>
    <w:rsid w:val="00FF56B9"/>
    <w:rPr>
      <w:rFonts w:ascii="Arial" w:eastAsia="Times New Roman" w:hAnsi="Arial" w:cs="Times New Roman"/>
      <w:sz w:val="20"/>
      <w:szCs w:val="20"/>
      <w:lang w:val="ca-ES" w:eastAsia="ca-ES"/>
    </w:rPr>
  </w:style>
  <w:style w:type="paragraph" w:styleId="Capalera">
    <w:name w:val="header"/>
    <w:basedOn w:val="Normal"/>
    <w:link w:val="CapaleraCar"/>
    <w:uiPriority w:val="99"/>
    <w:unhideWhenUsed/>
    <w:rsid w:val="00C26B2B"/>
    <w:pPr>
      <w:tabs>
        <w:tab w:val="center" w:pos="4252"/>
        <w:tab w:val="right" w:pos="8504"/>
      </w:tabs>
    </w:pPr>
  </w:style>
  <w:style w:type="character" w:customStyle="1" w:styleId="CapaleraCar">
    <w:name w:val="Capçalera Car"/>
    <w:basedOn w:val="Lletraperdefectedelpargraf"/>
    <w:link w:val="Capalera"/>
    <w:uiPriority w:val="99"/>
    <w:rsid w:val="00C26B2B"/>
    <w:rPr>
      <w:rFonts w:ascii="Arial" w:eastAsia="Times New Roman" w:hAnsi="Arial" w:cs="Times New Roman"/>
      <w:sz w:val="20"/>
      <w:szCs w:val="20"/>
      <w:lang w:val="ca-ES" w:eastAsia="ca-ES"/>
    </w:rPr>
  </w:style>
  <w:style w:type="paragraph" w:styleId="Peu">
    <w:name w:val="footer"/>
    <w:basedOn w:val="Normal"/>
    <w:link w:val="PeuCar"/>
    <w:uiPriority w:val="99"/>
    <w:unhideWhenUsed/>
    <w:rsid w:val="00C26B2B"/>
    <w:pPr>
      <w:tabs>
        <w:tab w:val="center" w:pos="4252"/>
        <w:tab w:val="right" w:pos="8504"/>
      </w:tabs>
    </w:pPr>
  </w:style>
  <w:style w:type="character" w:customStyle="1" w:styleId="PeuCar">
    <w:name w:val="Peu Car"/>
    <w:basedOn w:val="Lletraperdefectedelpargraf"/>
    <w:link w:val="Peu"/>
    <w:uiPriority w:val="99"/>
    <w:rsid w:val="00C26B2B"/>
    <w:rPr>
      <w:rFonts w:ascii="Arial" w:eastAsia="Times New Roman" w:hAnsi="Arial" w:cs="Times New Roman"/>
      <w:sz w:val="20"/>
      <w:szCs w:val="20"/>
      <w:lang w:val="ca-ES" w:eastAsia="ca-ES"/>
    </w:rPr>
  </w:style>
  <w:style w:type="character" w:customStyle="1" w:styleId="Ttol1Car">
    <w:name w:val="Títol 1 Car"/>
    <w:basedOn w:val="Lletraperdefectedelpargraf"/>
    <w:link w:val="Ttol1"/>
    <w:uiPriority w:val="9"/>
    <w:rsid w:val="00FE5947"/>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FE5947"/>
    <w:rPr>
      <w:color w:val="000080"/>
      <w:sz w:val="19"/>
      <w:szCs w:val="19"/>
      <w:u w:val="single" w:color="000000"/>
      <w:lang w:val="ca-ES"/>
    </w:rPr>
  </w:style>
  <w:style w:type="character" w:customStyle="1" w:styleId="Hyperlink1">
    <w:name w:val="Hyperlink.1"/>
    <w:rsid w:val="00FE5947"/>
    <w:rPr>
      <w:color w:val="000080"/>
      <w:sz w:val="19"/>
      <w:szCs w:val="19"/>
      <w:u w:val="single" w:color="000000"/>
    </w:rPr>
  </w:style>
  <w:style w:type="character" w:customStyle="1" w:styleId="Hyperlink2">
    <w:name w:val="Hyperlink.2"/>
    <w:rsid w:val="00FE5947"/>
    <w:rPr>
      <w:color w:val="000080"/>
      <w:sz w:val="19"/>
      <w:szCs w:val="19"/>
      <w:u w:val="single" w:color="000000"/>
      <w:lang w:val="ca-ES"/>
    </w:rPr>
  </w:style>
  <w:style w:type="paragraph" w:customStyle="1" w:styleId="Listavistosa-nfasis11">
    <w:name w:val="Lista vistosa - Énfasis 11"/>
    <w:basedOn w:val="Normal"/>
    <w:qFormat/>
    <w:rsid w:val="00FE5947"/>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FE5947"/>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ensellista"/>
    <w:rsid w:val="00FE5947"/>
    <w:pPr>
      <w:numPr>
        <w:numId w:val="9"/>
      </w:numPr>
    </w:pPr>
  </w:style>
  <w:style w:type="numbering" w:customStyle="1" w:styleId="List21">
    <w:name w:val="List 21"/>
    <w:basedOn w:val="Sensellista"/>
    <w:rsid w:val="00FE5947"/>
    <w:pPr>
      <w:numPr>
        <w:numId w:val="10"/>
      </w:numPr>
    </w:pPr>
  </w:style>
  <w:style w:type="paragraph" w:customStyle="1" w:styleId="TableContents">
    <w:name w:val="Table Contents"/>
    <w:basedOn w:val="Normal"/>
    <w:rsid w:val="00FE5947"/>
    <w:pPr>
      <w:widowControl w:val="0"/>
      <w:suppressLineNumbers/>
      <w:suppressAutoHyphens/>
      <w:jc w:val="left"/>
    </w:pPr>
    <w:rPr>
      <w:rFonts w:ascii="Times New Roman" w:eastAsia="SimSun" w:hAnsi="Times New Roman" w:cs="Mangal"/>
      <w:kern w:val="1"/>
      <w:sz w:val="24"/>
      <w:szCs w:val="24"/>
      <w:lang w:bidi="ca-ES"/>
    </w:rPr>
  </w:style>
  <w:style w:type="paragraph" w:customStyle="1" w:styleId="Texto">
    <w:name w:val="Texto"/>
    <w:basedOn w:val="Normal"/>
    <w:qFormat/>
    <w:rsid w:val="00FE5947"/>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FE5947"/>
    <w:pPr>
      <w:numPr>
        <w:numId w:val="14"/>
      </w:numPr>
      <w:spacing w:after="120"/>
    </w:pPr>
    <w:rPr>
      <w:rFonts w:ascii="Arial" w:hAnsi="Arial" w:cs="Arial"/>
      <w:b/>
      <w:color w:val="005E85"/>
    </w:rPr>
  </w:style>
  <w:style w:type="paragraph" w:customStyle="1" w:styleId="resposta">
    <w:name w:val="resposta"/>
    <w:basedOn w:val="Texto"/>
    <w:uiPriority w:val="99"/>
    <w:rsid w:val="00FE5947"/>
    <w:pPr>
      <w:spacing w:after="120"/>
    </w:pPr>
    <w:rPr>
      <w:rFonts w:ascii="Arial" w:hAnsi="Arial" w:cs="Arial"/>
      <w:i/>
    </w:rPr>
  </w:style>
  <w:style w:type="table" w:customStyle="1" w:styleId="Sombreadomedio1-nfasis11">
    <w:name w:val="Sombreado medio 1 - Énfasis 11"/>
    <w:basedOn w:val="Taulanormal"/>
    <w:uiPriority w:val="63"/>
    <w:rsid w:val="00FE5947"/>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Lletraperdefectedelpargraf"/>
    <w:rsid w:val="00573ABA"/>
  </w:style>
  <w:style w:type="paragraph" w:customStyle="1" w:styleId="Default">
    <w:name w:val="Default"/>
    <w:rsid w:val="00A11C3B"/>
    <w:pPr>
      <w:autoSpaceDE w:val="0"/>
      <w:autoSpaceDN w:val="0"/>
      <w:adjustRightInd w:val="0"/>
      <w:spacing w:after="0" w:line="240" w:lineRule="auto"/>
    </w:pPr>
    <w:rPr>
      <w:rFonts w:ascii="Verdana" w:hAnsi="Verdana" w:cs="Verdana"/>
      <w:color w:val="000000"/>
      <w:sz w:val="24"/>
      <w:szCs w:val="24"/>
      <w:lang w:val="ca-ES"/>
    </w:rPr>
  </w:style>
  <w:style w:type="paragraph" w:customStyle="1" w:styleId="parrafo">
    <w:name w:val="parrafo"/>
    <w:basedOn w:val="Normal"/>
    <w:rsid w:val="00894A49"/>
    <w:pPr>
      <w:spacing w:before="100" w:beforeAutospacing="1" w:after="100" w:afterAutospacing="1"/>
      <w:jc w:val="left"/>
    </w:pPr>
    <w:rPr>
      <w:rFonts w:ascii="Times New Roman" w:hAnsi="Times New Roman"/>
      <w:sz w:val="24"/>
      <w:szCs w:val="24"/>
    </w:rPr>
  </w:style>
  <w:style w:type="table" w:customStyle="1" w:styleId="Taulaambquadrcula1">
    <w:name w:val="Taula amb quadrícula1"/>
    <w:basedOn w:val="Taulanormal"/>
    <w:next w:val="Taulaambq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1271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8856A-505D-4BEF-A635-4A7472E6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1220</Words>
  <Characters>6956</Characters>
  <Application>Microsoft Office Word</Application>
  <DocSecurity>0</DocSecurity>
  <Lines>57</Lines>
  <Paragraphs>16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SANCHEZ MORA, M NURIA</cp:lastModifiedBy>
  <cp:revision>6</cp:revision>
  <cp:lastPrinted>2025-10-08T14:13:00Z</cp:lastPrinted>
  <dcterms:created xsi:type="dcterms:W3CDTF">2025-10-05T19:38:00Z</dcterms:created>
  <dcterms:modified xsi:type="dcterms:W3CDTF">2025-10-08T14:51:00Z</dcterms:modified>
</cp:coreProperties>
</file>