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53069" w14:textId="5BEDAAD6" w:rsidR="00CB1EAC" w:rsidRPr="00CB1EAC" w:rsidRDefault="00CB1EAC" w:rsidP="00CB1EAC">
      <w:pPr>
        <w:jc w:val="both"/>
        <w:rPr>
          <w:rFonts w:ascii="Arial" w:hAnsi="Arial" w:cs="Arial"/>
          <w:sz w:val="20"/>
          <w:szCs w:val="20"/>
        </w:rPr>
      </w:pPr>
      <w:r w:rsidRPr="00CB1EAC">
        <w:rPr>
          <w:rFonts w:ascii="Arial" w:hAnsi="Arial" w:cs="Arial"/>
          <w:b/>
          <w:bCs/>
          <w:sz w:val="20"/>
          <w:szCs w:val="20"/>
        </w:rPr>
        <w:t>MODEL OFERTA PER LA RENOVACIÓ DEL CABLATGE DE DISTRIBUCIÓ DE L’EDIFICI TORRE D DE LA FUNDACIÓ PARC CIENTÍFIC DE BARCELONA.  EXPEDIENT NÚMERO 2025-18</w:t>
      </w:r>
    </w:p>
    <w:p w14:paraId="232EE445" w14:textId="77777777" w:rsidR="00CB1EAC" w:rsidRPr="00CB1EAC" w:rsidRDefault="00CB1EAC" w:rsidP="00CB1EAC">
      <w:pPr>
        <w:jc w:val="both"/>
        <w:rPr>
          <w:rFonts w:ascii="Arial" w:hAnsi="Arial" w:cs="Arial"/>
          <w:sz w:val="20"/>
          <w:szCs w:val="20"/>
        </w:rPr>
      </w:pPr>
    </w:p>
    <w:p w14:paraId="58F7E06A" w14:textId="77777777" w:rsidR="00CB1EAC" w:rsidRPr="00CB1EAC" w:rsidRDefault="00CB1EAC" w:rsidP="00CB1EAC">
      <w:pPr>
        <w:spacing w:after="0" w:line="256" w:lineRule="auto"/>
        <w:jc w:val="both"/>
        <w:rPr>
          <w:rFonts w:ascii="Arial" w:eastAsia="Cambria" w:hAnsi="Arial" w:cs="Arial"/>
          <w:i/>
          <w:iCs/>
          <w:kern w:val="0"/>
          <w:sz w:val="20"/>
          <w:szCs w:val="20"/>
          <w14:ligatures w14:val="none"/>
        </w:rPr>
      </w:pPr>
      <w:r w:rsidRPr="00CB1EAC">
        <w:rPr>
          <w:rFonts w:ascii="Arial" w:eastAsia="Cambria" w:hAnsi="Arial" w:cs="Arial"/>
          <w:i/>
          <w:iCs/>
          <w:kern w:val="0"/>
          <w:sz w:val="20"/>
          <w:szCs w:val="20"/>
          <w14:ligatures w14:val="none"/>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w:t>
      </w:r>
    </w:p>
    <w:p w14:paraId="386928F0" w14:textId="77777777" w:rsidR="00CB1EAC" w:rsidRPr="00CB1EAC" w:rsidRDefault="00CB1EAC" w:rsidP="00CB1EAC">
      <w:pPr>
        <w:spacing w:after="0" w:line="256" w:lineRule="auto"/>
        <w:jc w:val="both"/>
        <w:rPr>
          <w:rFonts w:ascii="Arial" w:eastAsia="Cambria" w:hAnsi="Arial" w:cs="Arial"/>
          <w:b/>
          <w:bCs/>
          <w:i/>
          <w:iCs/>
          <w:kern w:val="0"/>
          <w:sz w:val="20"/>
          <w:szCs w:val="20"/>
          <w14:ligatures w14:val="none"/>
        </w:rPr>
      </w:pPr>
    </w:p>
    <w:p w14:paraId="35543E47" w14:textId="77777777" w:rsidR="00CB1EAC" w:rsidRPr="00CB1EAC" w:rsidRDefault="00CB1EAC" w:rsidP="00CB1EAC">
      <w:pPr>
        <w:spacing w:after="0" w:line="256" w:lineRule="auto"/>
        <w:jc w:val="both"/>
        <w:rPr>
          <w:rFonts w:ascii="Arial" w:eastAsia="Cambria" w:hAnsi="Arial" w:cs="Arial"/>
          <w:b/>
          <w:bCs/>
          <w:i/>
          <w:iCs/>
          <w:kern w:val="0"/>
          <w:sz w:val="20"/>
          <w:szCs w:val="20"/>
          <w14:ligatures w14:val="none"/>
        </w:rPr>
      </w:pPr>
      <w:r w:rsidRPr="00CB1EAC">
        <w:rPr>
          <w:rFonts w:ascii="Arial" w:eastAsia="Cambria" w:hAnsi="Arial" w:cs="Arial"/>
          <w:b/>
          <w:bCs/>
          <w:i/>
          <w:iCs/>
          <w:kern w:val="0"/>
          <w:sz w:val="20"/>
          <w:szCs w:val="20"/>
          <w14:ligatures w14:val="none"/>
        </w:rPr>
        <w:t>DECLARO:</w:t>
      </w:r>
    </w:p>
    <w:p w14:paraId="7BE60161" w14:textId="77777777" w:rsidR="00CB1EAC" w:rsidRPr="00CB1EAC" w:rsidRDefault="00CB1EAC" w:rsidP="00CB1EAC">
      <w:pPr>
        <w:spacing w:after="0" w:line="256" w:lineRule="auto"/>
        <w:jc w:val="both"/>
        <w:rPr>
          <w:rFonts w:ascii="Arial" w:eastAsia="Cambria" w:hAnsi="Arial" w:cs="Arial"/>
          <w:b/>
          <w:bCs/>
          <w:i/>
          <w:iCs/>
          <w:kern w:val="0"/>
          <w:sz w:val="20"/>
          <w:szCs w:val="20"/>
          <w14:ligatures w14:val="none"/>
        </w:rPr>
      </w:pPr>
    </w:p>
    <w:p w14:paraId="41CFF367" w14:textId="34D8CAE8" w:rsidR="00CB1EAC" w:rsidRPr="00CB1EAC" w:rsidRDefault="00CB1EAC" w:rsidP="00CB1EAC">
      <w:pPr>
        <w:spacing w:after="0" w:line="256" w:lineRule="auto"/>
        <w:jc w:val="both"/>
        <w:rPr>
          <w:rFonts w:ascii="Arial" w:eastAsia="Cambria" w:hAnsi="Arial" w:cs="Arial"/>
          <w:i/>
          <w:iCs/>
          <w:kern w:val="0"/>
          <w:sz w:val="20"/>
          <w:szCs w:val="20"/>
          <w14:ligatures w14:val="none"/>
        </w:rPr>
      </w:pPr>
      <w:r w:rsidRPr="00CB1EAC">
        <w:rPr>
          <w:rFonts w:ascii="Arial" w:eastAsia="Cambria" w:hAnsi="Arial" w:cs="Arial"/>
          <w:i/>
          <w:iCs/>
          <w:kern w:val="0"/>
          <w:sz w:val="20"/>
          <w:szCs w:val="20"/>
          <w14:ligatures w14:val="none"/>
        </w:rPr>
        <w:t xml:space="preserve">que concorren en l’empresa que represento els mateixos requisits de capacitat, aptitud i solvència per contractar que van servir per a l’adjudicació del LOT </w:t>
      </w:r>
      <w:r>
        <w:rPr>
          <w:rFonts w:ascii="Arial" w:eastAsia="Cambria" w:hAnsi="Arial" w:cs="Arial"/>
          <w:i/>
          <w:iCs/>
          <w:kern w:val="0"/>
          <w:sz w:val="20"/>
          <w:szCs w:val="20"/>
          <w14:ligatures w14:val="none"/>
        </w:rPr>
        <w:t>6</w:t>
      </w:r>
      <w:r w:rsidRPr="00CB1EAC">
        <w:rPr>
          <w:rFonts w:ascii="Arial" w:eastAsia="Cambria" w:hAnsi="Arial" w:cs="Arial"/>
          <w:i/>
          <w:iCs/>
          <w:kern w:val="0"/>
          <w:sz w:val="20"/>
          <w:szCs w:val="20"/>
          <w14:ligatures w14:val="none"/>
        </w:rPr>
        <w:t xml:space="preserve"> BIS</w:t>
      </w:r>
      <w:r>
        <w:rPr>
          <w:rFonts w:ascii="Arial" w:eastAsia="Cambria" w:hAnsi="Arial" w:cs="Arial"/>
          <w:i/>
          <w:iCs/>
          <w:kern w:val="0"/>
          <w:sz w:val="20"/>
          <w:szCs w:val="20"/>
          <w14:ligatures w14:val="none"/>
        </w:rPr>
        <w:t xml:space="preserve"> </w:t>
      </w:r>
      <w:r w:rsidRPr="00CB1EAC">
        <w:rPr>
          <w:rFonts w:ascii="Arial" w:eastAsia="Cambria" w:hAnsi="Arial" w:cs="Arial"/>
          <w:i/>
          <w:iCs/>
          <w:kern w:val="0"/>
          <w:sz w:val="20"/>
          <w:szCs w:val="20"/>
          <w14:ligatures w14:val="none"/>
        </w:rPr>
        <w:t>de l’Acord Marc 2024-34 d’homologació de proveïdors de serveis, obres i subministraments per a la conservació, reparació, manteniment i funcionament dels edificis i les instal·lacions del Parc Científic de Barcelona,</w:t>
      </w:r>
    </w:p>
    <w:p w14:paraId="61B99859" w14:textId="77777777" w:rsidR="00CB1EAC" w:rsidRPr="00CB1EAC" w:rsidRDefault="00CB1EAC" w:rsidP="00CB1EAC">
      <w:pPr>
        <w:jc w:val="both"/>
        <w:rPr>
          <w:rFonts w:ascii="Arial" w:hAnsi="Arial" w:cs="Arial"/>
          <w:sz w:val="20"/>
          <w:szCs w:val="20"/>
        </w:rPr>
      </w:pPr>
    </w:p>
    <w:p w14:paraId="281677AF" w14:textId="77777777" w:rsidR="00CB1EAC" w:rsidRPr="00CB1EAC" w:rsidRDefault="00CB1EAC" w:rsidP="00CB1EAC">
      <w:pPr>
        <w:spacing w:after="0" w:line="256" w:lineRule="auto"/>
        <w:jc w:val="both"/>
        <w:rPr>
          <w:rFonts w:ascii="Arial" w:eastAsia="Cambria" w:hAnsi="Arial" w:cs="Arial"/>
          <w:b/>
          <w:bCs/>
          <w:i/>
          <w:iCs/>
          <w:kern w:val="0"/>
          <w:sz w:val="20"/>
          <w:szCs w:val="20"/>
          <w14:ligatures w14:val="none"/>
        </w:rPr>
      </w:pPr>
      <w:r w:rsidRPr="00CB1EAC">
        <w:rPr>
          <w:rFonts w:ascii="Arial" w:eastAsia="Cambria" w:hAnsi="Arial" w:cs="Arial"/>
          <w:i/>
          <w:iCs/>
          <w:kern w:val="0"/>
          <w:sz w:val="20"/>
          <w:szCs w:val="20"/>
          <w14:ligatures w14:val="none"/>
        </w:rPr>
        <w:t>i</w:t>
      </w:r>
      <w:r w:rsidRPr="00CB1EAC">
        <w:rPr>
          <w:rFonts w:ascii="Arial" w:eastAsia="Cambria" w:hAnsi="Arial" w:cs="Arial"/>
          <w:b/>
          <w:bCs/>
          <w:i/>
          <w:iCs/>
          <w:kern w:val="0"/>
          <w:sz w:val="20"/>
          <w:szCs w:val="20"/>
          <w14:ligatures w14:val="none"/>
        </w:rPr>
        <w:t xml:space="preserve"> MANIFESTO:</w:t>
      </w:r>
    </w:p>
    <w:p w14:paraId="00FA36E4" w14:textId="77777777" w:rsidR="00CB1EAC" w:rsidRPr="00CB1EAC" w:rsidRDefault="00CB1EAC" w:rsidP="00CB1EAC">
      <w:pPr>
        <w:spacing w:after="0" w:line="256" w:lineRule="auto"/>
        <w:jc w:val="both"/>
        <w:rPr>
          <w:rFonts w:ascii="Arial" w:eastAsia="Cambria" w:hAnsi="Arial" w:cs="Arial"/>
          <w:b/>
          <w:bCs/>
          <w:i/>
          <w:iCs/>
          <w:kern w:val="0"/>
          <w:sz w:val="20"/>
          <w:szCs w:val="20"/>
          <w14:ligatures w14:val="none"/>
        </w:rPr>
      </w:pPr>
    </w:p>
    <w:p w14:paraId="1A1872CA" w14:textId="68DE4E63" w:rsidR="00CB1EAC" w:rsidRPr="00CB1EAC" w:rsidRDefault="00CB1EAC" w:rsidP="00CB1EAC">
      <w:pPr>
        <w:spacing w:after="0" w:line="256" w:lineRule="auto"/>
        <w:jc w:val="both"/>
        <w:rPr>
          <w:rFonts w:ascii="Arial" w:eastAsia="Cambria" w:hAnsi="Arial" w:cs="Arial"/>
          <w:i/>
          <w:iCs/>
          <w:kern w:val="0"/>
          <w:sz w:val="20"/>
          <w:szCs w:val="20"/>
          <w14:ligatures w14:val="none"/>
        </w:rPr>
      </w:pPr>
      <w:r w:rsidRPr="00CB1EAC">
        <w:rPr>
          <w:rFonts w:ascii="Arial" w:eastAsia="Cambria" w:hAnsi="Arial" w:cs="Arial"/>
          <w:i/>
          <w:iCs/>
          <w:kern w:val="0"/>
          <w:sz w:val="20"/>
          <w:szCs w:val="20"/>
          <w14:ligatures w14:val="none"/>
        </w:rPr>
        <w:t>que estic assabentat/da del contingut de la invitació amb la concreció de condicions i del Plec de prescripcions tècniques que regeixen la licitació convocada per la Fundació Parc Científic de Barcelona per adjudicar el contracte basat que té per objecte la renovació del cablatge de distribució de l’edifici Torre D del Parc Científic de Barcelona, i em comprometo a portar-lo a terme amb subjecció als referits plecs per la quantitat total de ........................................... euros (amb xifres i lletres), IVA no inclòs.</w:t>
      </w:r>
    </w:p>
    <w:p w14:paraId="36F87E6F" w14:textId="77777777" w:rsidR="00CB1EAC" w:rsidRPr="00CB1EAC" w:rsidRDefault="00CB1EAC" w:rsidP="00CB1EAC">
      <w:pPr>
        <w:spacing w:after="0" w:line="256" w:lineRule="auto"/>
        <w:jc w:val="both"/>
        <w:rPr>
          <w:rFonts w:ascii="Arial" w:eastAsia="Cambria" w:hAnsi="Arial" w:cs="Arial"/>
          <w:i/>
          <w:iCs/>
          <w:kern w:val="0"/>
          <w:sz w:val="20"/>
          <w:szCs w:val="20"/>
          <w14:ligatures w14:val="none"/>
        </w:rPr>
      </w:pPr>
    </w:p>
    <w:p w14:paraId="76173F80" w14:textId="77777777" w:rsidR="00CB1EAC" w:rsidRPr="00CB1EAC" w:rsidRDefault="00CB1EAC" w:rsidP="00CB1EAC">
      <w:pPr>
        <w:spacing w:after="0" w:line="256" w:lineRule="auto"/>
        <w:jc w:val="both"/>
        <w:rPr>
          <w:rFonts w:ascii="Arial" w:eastAsia="Cambria" w:hAnsi="Arial" w:cs="Arial"/>
          <w:i/>
          <w:iCs/>
          <w:kern w:val="0"/>
          <w:sz w:val="20"/>
          <w:szCs w:val="20"/>
          <w14:ligatures w14:val="none"/>
        </w:rPr>
      </w:pPr>
      <w:r w:rsidRPr="00CB1EAC">
        <w:rPr>
          <w:rFonts w:ascii="Arial" w:eastAsia="Cambria" w:hAnsi="Arial" w:cs="Arial"/>
          <w:i/>
          <w:iCs/>
          <w:kern w:val="0"/>
          <w:sz w:val="20"/>
          <w:szCs w:val="20"/>
          <w14:ligatures w14:val="none"/>
        </w:rPr>
        <w:t>L’import que correspon en concepte d’IVA és de ......... €, al tipus impositiu del .............%.</w:t>
      </w:r>
    </w:p>
    <w:p w14:paraId="74EC0B7B" w14:textId="77777777" w:rsidR="00CB1EAC" w:rsidRPr="00CB1EAC" w:rsidRDefault="00CB1EAC" w:rsidP="00CB1EAC">
      <w:pPr>
        <w:jc w:val="both"/>
        <w:rPr>
          <w:rFonts w:ascii="Arial" w:hAnsi="Arial" w:cs="Arial"/>
          <w:sz w:val="20"/>
          <w:szCs w:val="20"/>
        </w:rPr>
      </w:pPr>
    </w:p>
    <w:p w14:paraId="2D973C8D" w14:textId="77777777" w:rsidR="00CB1EAC" w:rsidRDefault="00CB1EAC" w:rsidP="00CB1EAC">
      <w:pPr>
        <w:spacing w:after="0" w:line="256" w:lineRule="auto"/>
        <w:jc w:val="both"/>
        <w:rPr>
          <w:rFonts w:ascii="Arial" w:eastAsia="Cambria" w:hAnsi="Arial" w:cs="Arial"/>
          <w:i/>
          <w:kern w:val="0"/>
          <w:sz w:val="20"/>
          <w:szCs w:val="20"/>
          <w14:ligatures w14:val="none"/>
        </w:rPr>
      </w:pPr>
      <w:r w:rsidRPr="00CB1EAC">
        <w:rPr>
          <w:rFonts w:ascii="Arial" w:eastAsia="Cambria" w:hAnsi="Arial" w:cs="Arial"/>
          <w:i/>
          <w:kern w:val="0"/>
          <w:sz w:val="20"/>
          <w:szCs w:val="20"/>
          <w14:ligatures w14:val="none"/>
        </w:rPr>
        <w:t>Acompanyo a aquesta oferta econòmica</w:t>
      </w:r>
      <w:r>
        <w:rPr>
          <w:rFonts w:ascii="Arial" w:eastAsia="Cambria" w:hAnsi="Arial" w:cs="Arial"/>
          <w:i/>
          <w:kern w:val="0"/>
          <w:sz w:val="20"/>
          <w:szCs w:val="20"/>
          <w14:ligatures w14:val="none"/>
        </w:rPr>
        <w:t>:</w:t>
      </w:r>
    </w:p>
    <w:p w14:paraId="64B8025A" w14:textId="60569B82" w:rsidR="00CB1EAC" w:rsidRDefault="00CB1EAC" w:rsidP="00CB1EAC">
      <w:pPr>
        <w:pStyle w:val="Prrafodelista"/>
        <w:numPr>
          <w:ilvl w:val="0"/>
          <w:numId w:val="2"/>
        </w:numPr>
        <w:spacing w:after="0" w:line="256" w:lineRule="auto"/>
        <w:jc w:val="both"/>
        <w:rPr>
          <w:rFonts w:ascii="Arial" w:eastAsia="Cambria" w:hAnsi="Arial" w:cs="Arial"/>
          <w:i/>
          <w:kern w:val="0"/>
          <w:sz w:val="20"/>
          <w:szCs w:val="20"/>
          <w14:ligatures w14:val="none"/>
        </w:rPr>
      </w:pPr>
      <w:r>
        <w:rPr>
          <w:rFonts w:ascii="Arial" w:eastAsia="Cambria" w:hAnsi="Arial" w:cs="Arial"/>
          <w:i/>
          <w:kern w:val="0"/>
          <w:sz w:val="20"/>
          <w:szCs w:val="20"/>
          <w14:ligatures w14:val="none"/>
        </w:rPr>
        <w:t>E</w:t>
      </w:r>
      <w:r w:rsidRPr="00CB1EAC">
        <w:rPr>
          <w:rFonts w:ascii="Arial" w:eastAsia="Cambria" w:hAnsi="Arial" w:cs="Arial"/>
          <w:i/>
          <w:kern w:val="0"/>
          <w:sz w:val="20"/>
          <w:szCs w:val="20"/>
          <w14:ligatures w14:val="none"/>
        </w:rPr>
        <w:t>l desglossament de la mateixa en partides.</w:t>
      </w:r>
    </w:p>
    <w:p w14:paraId="00477EE6" w14:textId="6951012C" w:rsidR="00CB1EAC" w:rsidRDefault="00CB1EAC" w:rsidP="00CB1EAC">
      <w:pPr>
        <w:pStyle w:val="Prrafodelista"/>
        <w:numPr>
          <w:ilvl w:val="0"/>
          <w:numId w:val="2"/>
        </w:numPr>
        <w:spacing w:after="0" w:line="256" w:lineRule="auto"/>
        <w:jc w:val="both"/>
        <w:rPr>
          <w:rFonts w:ascii="Arial" w:eastAsia="Cambria" w:hAnsi="Arial" w:cs="Arial"/>
          <w:i/>
          <w:kern w:val="0"/>
          <w:sz w:val="20"/>
          <w:szCs w:val="20"/>
          <w14:ligatures w14:val="none"/>
        </w:rPr>
      </w:pPr>
      <w:r>
        <w:rPr>
          <w:rFonts w:ascii="Arial" w:eastAsia="Cambria" w:hAnsi="Arial" w:cs="Arial"/>
          <w:i/>
          <w:kern w:val="0"/>
          <w:sz w:val="20"/>
          <w:szCs w:val="20"/>
          <w14:ligatures w14:val="none"/>
        </w:rPr>
        <w:t xml:space="preserve">El projecte amb </w:t>
      </w:r>
      <w:r w:rsidRPr="00CB1EAC">
        <w:rPr>
          <w:rFonts w:ascii="Arial" w:eastAsia="Cambria" w:hAnsi="Arial" w:cs="Arial"/>
          <w:i/>
          <w:kern w:val="0"/>
          <w:sz w:val="20"/>
          <w:szCs w:val="20"/>
          <w14:ligatures w14:val="none"/>
        </w:rPr>
        <w:t xml:space="preserve">el material </w:t>
      </w:r>
      <w:r>
        <w:rPr>
          <w:rFonts w:ascii="Arial" w:eastAsia="Cambria" w:hAnsi="Arial" w:cs="Arial"/>
          <w:i/>
          <w:kern w:val="0"/>
          <w:sz w:val="20"/>
          <w:szCs w:val="20"/>
          <w14:ligatures w14:val="none"/>
        </w:rPr>
        <w:t>que s’</w:t>
      </w:r>
      <w:r w:rsidRPr="00CB1EAC">
        <w:rPr>
          <w:rFonts w:ascii="Arial" w:eastAsia="Cambria" w:hAnsi="Arial" w:cs="Arial"/>
          <w:i/>
          <w:kern w:val="0"/>
          <w:sz w:val="20"/>
          <w:szCs w:val="20"/>
          <w14:ligatures w14:val="none"/>
        </w:rPr>
        <w:t>utilitza</w:t>
      </w:r>
      <w:r>
        <w:rPr>
          <w:rFonts w:ascii="Arial" w:eastAsia="Cambria" w:hAnsi="Arial" w:cs="Arial"/>
          <w:i/>
          <w:kern w:val="0"/>
          <w:sz w:val="20"/>
          <w:szCs w:val="20"/>
          <w14:ligatures w14:val="none"/>
        </w:rPr>
        <w:t>rà</w:t>
      </w:r>
      <w:r w:rsidRPr="00CB1EAC">
        <w:rPr>
          <w:rFonts w:ascii="Arial" w:eastAsia="Cambria" w:hAnsi="Arial" w:cs="Arial"/>
          <w:i/>
          <w:kern w:val="0"/>
          <w:sz w:val="20"/>
          <w:szCs w:val="20"/>
          <w14:ligatures w14:val="none"/>
        </w:rPr>
        <w:t xml:space="preserve"> i l’estimació de metres de cablejat i de canalització</w:t>
      </w:r>
      <w:r>
        <w:rPr>
          <w:rFonts w:ascii="Arial" w:eastAsia="Cambria" w:hAnsi="Arial" w:cs="Arial"/>
          <w:i/>
          <w:kern w:val="0"/>
          <w:sz w:val="20"/>
          <w:szCs w:val="20"/>
          <w14:ligatures w14:val="none"/>
        </w:rPr>
        <w:t>.</w:t>
      </w:r>
    </w:p>
    <w:p w14:paraId="5D400BC1" w14:textId="10025868" w:rsidR="00CB1EAC" w:rsidRPr="00CB1EAC" w:rsidRDefault="00CB1EAC" w:rsidP="00CB1EAC">
      <w:pPr>
        <w:pStyle w:val="Prrafodelista"/>
        <w:numPr>
          <w:ilvl w:val="0"/>
          <w:numId w:val="2"/>
        </w:numPr>
        <w:spacing w:after="0" w:line="256" w:lineRule="auto"/>
        <w:jc w:val="both"/>
        <w:rPr>
          <w:rFonts w:ascii="Arial" w:eastAsia="Cambria" w:hAnsi="Arial" w:cs="Arial"/>
          <w:i/>
          <w:kern w:val="0"/>
          <w:sz w:val="20"/>
          <w:szCs w:val="20"/>
          <w14:ligatures w14:val="none"/>
        </w:rPr>
      </w:pPr>
      <w:r>
        <w:rPr>
          <w:rFonts w:ascii="Arial" w:eastAsia="Cambria" w:hAnsi="Arial" w:cs="Arial"/>
          <w:i/>
          <w:kern w:val="0"/>
          <w:sz w:val="20"/>
          <w:szCs w:val="20"/>
          <w14:ligatures w14:val="none"/>
        </w:rPr>
        <w:t>L</w:t>
      </w:r>
      <w:r w:rsidRPr="00CB1EAC">
        <w:rPr>
          <w:rFonts w:ascii="Arial" w:eastAsia="Cambria" w:hAnsi="Arial" w:cs="Arial"/>
          <w:i/>
          <w:kern w:val="0"/>
          <w:sz w:val="20"/>
          <w:szCs w:val="20"/>
          <w14:ligatures w14:val="none"/>
        </w:rPr>
        <w:t xml:space="preserve">a documentació tècnica </w:t>
      </w:r>
      <w:r>
        <w:rPr>
          <w:rFonts w:ascii="Arial" w:eastAsia="Cambria" w:hAnsi="Arial" w:cs="Arial"/>
          <w:i/>
          <w:kern w:val="0"/>
          <w:sz w:val="20"/>
          <w:szCs w:val="20"/>
          <w14:ligatures w14:val="none"/>
        </w:rPr>
        <w:t xml:space="preserve">que acredita l’equivalència amb el que es </w:t>
      </w:r>
      <w:r w:rsidRPr="00CB1EAC">
        <w:rPr>
          <w:rFonts w:ascii="Arial" w:eastAsia="Cambria" w:hAnsi="Arial" w:cs="Arial"/>
          <w:i/>
          <w:kern w:val="0"/>
          <w:sz w:val="20"/>
          <w:szCs w:val="20"/>
          <w14:ligatures w14:val="none"/>
        </w:rPr>
        <w:t>demana al Plec de Prescripcions Tècniques</w:t>
      </w:r>
    </w:p>
    <w:p w14:paraId="023F1329" w14:textId="77777777" w:rsidR="00CB1EAC" w:rsidRPr="00CB1EAC" w:rsidRDefault="00CB1EAC" w:rsidP="00CB1EAC">
      <w:pPr>
        <w:jc w:val="both"/>
        <w:rPr>
          <w:rFonts w:ascii="Arial" w:hAnsi="Arial" w:cs="Arial"/>
          <w:sz w:val="20"/>
          <w:szCs w:val="20"/>
        </w:rPr>
      </w:pPr>
    </w:p>
    <w:p w14:paraId="48CEC4EA" w14:textId="77777777" w:rsidR="00CB1EAC" w:rsidRPr="00CB1EAC" w:rsidRDefault="00CB1EAC" w:rsidP="00CB1EAC">
      <w:pPr>
        <w:jc w:val="both"/>
        <w:rPr>
          <w:rFonts w:ascii="Arial" w:hAnsi="Arial" w:cs="Arial"/>
          <w:sz w:val="20"/>
          <w:szCs w:val="20"/>
        </w:rPr>
      </w:pPr>
      <w:r w:rsidRPr="00CB1EAC">
        <w:rPr>
          <w:rFonts w:ascii="Arial" w:hAnsi="Arial" w:cs="Arial"/>
          <w:sz w:val="20"/>
          <w:szCs w:val="20"/>
        </w:rPr>
        <w:t xml:space="preserve">(signatura electrònica) </w:t>
      </w:r>
    </w:p>
    <w:p w14:paraId="3F65279E" w14:textId="77777777" w:rsidR="00CB1EAC" w:rsidRPr="00CB1EAC" w:rsidRDefault="00CB1EAC" w:rsidP="00CB1EAC">
      <w:pPr>
        <w:rPr>
          <w:color w:val="EE0000"/>
          <w:sz w:val="20"/>
          <w:szCs w:val="20"/>
        </w:rPr>
      </w:pPr>
    </w:p>
    <w:p w14:paraId="26ADA461" w14:textId="77777777" w:rsidR="00CB1EAC" w:rsidRPr="00CB1EAC" w:rsidRDefault="00CB1EAC" w:rsidP="00CB1EAC">
      <w:pPr>
        <w:rPr>
          <w:color w:val="EE0000"/>
        </w:rPr>
      </w:pPr>
    </w:p>
    <w:p w14:paraId="6E87D7C1" w14:textId="77777777" w:rsidR="00CB1EAC" w:rsidRPr="00CB1EAC" w:rsidRDefault="00CB1EAC" w:rsidP="00CB1EAC">
      <w:pPr>
        <w:rPr>
          <w:color w:val="EE0000"/>
        </w:rPr>
      </w:pPr>
    </w:p>
    <w:p w14:paraId="2F4D9FC2" w14:textId="77777777" w:rsidR="00877346" w:rsidRPr="00CB1EAC" w:rsidRDefault="00877346" w:rsidP="00CB1EAC">
      <w:pPr>
        <w:rPr>
          <w:color w:val="EE0000"/>
        </w:rPr>
      </w:pPr>
    </w:p>
    <w:sectPr w:rsidR="00877346" w:rsidRPr="00CB1EAC" w:rsidSect="00C73072">
      <w:headerReference w:type="default" r:id="rId10"/>
      <w:pgSz w:w="11906" w:h="16838"/>
      <w:pgMar w:top="1276"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25F5" w14:textId="77777777" w:rsidR="00890495" w:rsidRDefault="00890495">
      <w:pPr>
        <w:spacing w:after="0" w:line="240" w:lineRule="auto"/>
      </w:pPr>
      <w:r>
        <w:separator/>
      </w:r>
    </w:p>
  </w:endnote>
  <w:endnote w:type="continuationSeparator" w:id="0">
    <w:p w14:paraId="0FDA629D" w14:textId="77777777" w:rsidR="00890495" w:rsidRDefault="00890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337C" w14:textId="77777777" w:rsidR="00890495" w:rsidRDefault="00890495">
      <w:pPr>
        <w:spacing w:after="0" w:line="240" w:lineRule="auto"/>
      </w:pPr>
      <w:r>
        <w:separator/>
      </w:r>
    </w:p>
  </w:footnote>
  <w:footnote w:type="continuationSeparator" w:id="0">
    <w:p w14:paraId="3BFD1562" w14:textId="77777777" w:rsidR="00890495" w:rsidRDefault="00890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6921" w14:textId="77777777" w:rsidR="009E1B12" w:rsidRDefault="0011248A">
    <w:pPr>
      <w:pStyle w:val="Encabezado"/>
    </w:pPr>
    <w:r>
      <w:rPr>
        <w:noProof/>
        <w:lang w:val="es-ES" w:eastAsia="es-ES"/>
      </w:rPr>
      <w:drawing>
        <wp:inline distT="0" distB="0" distL="0" distR="0" wp14:anchorId="01F87691" wp14:editId="33E93839">
          <wp:extent cx="2707005" cy="445135"/>
          <wp:effectExtent l="0" t="0" r="0" b="0"/>
          <wp:docPr id="362413763" name="Imagen 36241376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445135"/>
                  </a:xfrm>
                  <a:prstGeom prst="rect">
                    <a:avLst/>
                  </a:prstGeom>
                  <a:noFill/>
                </pic:spPr>
              </pic:pic>
            </a:graphicData>
          </a:graphic>
        </wp:inline>
      </w:drawing>
    </w:r>
  </w:p>
  <w:p w14:paraId="58B9D075" w14:textId="77777777" w:rsidR="009E1B12" w:rsidRDefault="009E1B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43220"/>
    <w:multiLevelType w:val="hybridMultilevel"/>
    <w:tmpl w:val="DC02DCB4"/>
    <w:lvl w:ilvl="0" w:tplc="AC688C90">
      <w:start w:val="1"/>
      <w:numFmt w:val="decimal"/>
      <w:lvlText w:val="%1."/>
      <w:lvlJc w:val="left"/>
      <w:pPr>
        <w:ind w:left="1065" w:hanging="705"/>
      </w:pPr>
      <w:rPr>
        <w:rFonts w:hint="default"/>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6537326B"/>
    <w:multiLevelType w:val="hybridMultilevel"/>
    <w:tmpl w:val="1CCE7B6E"/>
    <w:lvl w:ilvl="0" w:tplc="DAC4201C">
      <w:numFmt w:val="bullet"/>
      <w:lvlText w:val="-"/>
      <w:lvlJc w:val="left"/>
      <w:pPr>
        <w:ind w:left="720" w:hanging="360"/>
      </w:pPr>
      <w:rPr>
        <w:rFonts w:ascii="Arial" w:eastAsia="Cambr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89701264">
    <w:abstractNumId w:val="0"/>
  </w:num>
  <w:num w:numId="2" w16cid:durableId="370376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78"/>
    <w:rsid w:val="0011248A"/>
    <w:rsid w:val="00153C03"/>
    <w:rsid w:val="004D0C78"/>
    <w:rsid w:val="005B424C"/>
    <w:rsid w:val="00694A48"/>
    <w:rsid w:val="006D3013"/>
    <w:rsid w:val="0072283D"/>
    <w:rsid w:val="0078081E"/>
    <w:rsid w:val="00785928"/>
    <w:rsid w:val="00810AED"/>
    <w:rsid w:val="00877346"/>
    <w:rsid w:val="00890495"/>
    <w:rsid w:val="009E1B12"/>
    <w:rsid w:val="009F3CB1"/>
    <w:rsid w:val="00B56C94"/>
    <w:rsid w:val="00CB1EAC"/>
    <w:rsid w:val="00DD3D6B"/>
    <w:rsid w:val="00E043EC"/>
    <w:rsid w:val="00E67A7D"/>
    <w:rsid w:val="00F5273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808D"/>
  <w15:chartTrackingRefBased/>
  <w15:docId w15:val="{0201D07B-F5F0-4602-BCF4-01404C48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D0C78"/>
    <w:pPr>
      <w:ind w:left="720"/>
      <w:contextualSpacing/>
    </w:pPr>
  </w:style>
  <w:style w:type="paragraph" w:styleId="Encabezado">
    <w:name w:val="header"/>
    <w:basedOn w:val="Normal"/>
    <w:link w:val="EncabezadoCar"/>
    <w:uiPriority w:val="99"/>
    <w:unhideWhenUsed/>
    <w:rsid w:val="004D0C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0C78"/>
  </w:style>
  <w:style w:type="character" w:customStyle="1" w:styleId="PrrafodelistaCar">
    <w:name w:val="Párrafo de lista Car"/>
    <w:link w:val="Prrafodelista"/>
    <w:uiPriority w:val="34"/>
    <w:locked/>
    <w:rsid w:val="004D0C78"/>
  </w:style>
  <w:style w:type="table" w:styleId="Tablaconcuadrcula">
    <w:name w:val="Table Grid"/>
    <w:basedOn w:val="Tablanormal"/>
    <w:rsid w:val="009F3CB1"/>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F3CB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FD921C64D6D14FA25EE2F77512A646" ma:contentTypeVersion="3" ma:contentTypeDescription="Create a new document." ma:contentTypeScope="" ma:versionID="edd83c63a39e1c749542de17336d79db">
  <xsd:schema xmlns:xsd="http://www.w3.org/2001/XMLSchema" xmlns:xs="http://www.w3.org/2001/XMLSchema" xmlns:p="http://schemas.microsoft.com/office/2006/metadata/properties" xmlns:ns2="75876f7d-1782-4498-9749-3564433731e5" targetNamespace="http://schemas.microsoft.com/office/2006/metadata/properties" ma:root="true" ma:fieldsID="a0bbd8bbda33367ce83a060a5f081391" ns2:_="">
    <xsd:import namespace="75876f7d-1782-4498-9749-3564433731e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6f7d-1782-4498-9749-356443373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A653B8-8E9D-4F09-9239-EA8EED89DA33}"/>
</file>

<file path=customXml/itemProps2.xml><?xml version="1.0" encoding="utf-8"?>
<ds:datastoreItem xmlns:ds="http://schemas.openxmlformats.org/officeDocument/2006/customXml" ds:itemID="{927A4409-5253-4496-9169-6A90F5012FEB}">
  <ds:schemaRefs>
    <ds:schemaRef ds:uri="http://schemas.microsoft.com/sharepoint/v3/contenttype/forms"/>
  </ds:schemaRefs>
</ds:datastoreItem>
</file>

<file path=customXml/itemProps3.xml><?xml version="1.0" encoding="utf-8"?>
<ds:datastoreItem xmlns:ds="http://schemas.openxmlformats.org/officeDocument/2006/customXml" ds:itemID="{BB5D2CD1-4E51-4138-8179-57BB2F6C0390}">
  <ds:schemaRefs>
    <ds:schemaRef ds:uri="http://www.w3.org/XML/1998/namespace"/>
    <ds:schemaRef ds:uri="http://purl.org/dc/elements/1.1/"/>
    <ds:schemaRef ds:uri="http://schemas.microsoft.com/office/2006/documentManagement/types"/>
    <ds:schemaRef ds:uri="75876f7d-1782-4498-9749-3564433731e5"/>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Mercè Alegre</dc:creator>
  <cp:keywords/>
  <dc:description/>
  <cp:lastModifiedBy>Ignasi Viader</cp:lastModifiedBy>
  <cp:revision>7</cp:revision>
  <dcterms:created xsi:type="dcterms:W3CDTF">2023-12-14T10:41:00Z</dcterms:created>
  <dcterms:modified xsi:type="dcterms:W3CDTF">2025-10-08T15:16:00Z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0x0101000EFD921C64D6D14FA25EE2F77512A646</vt:lpwstr>
  </property>
  <property fmtid="{D5CDD505-2E9C-101B-9397-08002B2CF9AE}" pid="3" name="MediaServiceImageTags">
    <vt:lpwstr/>
  </property>
  <property fmtid="{D5CDD505-2E9C-101B-9397-08002B2CF9AE}" pid="4" name="docLang">
    <vt:lpwstr>ca</vt:lpwstr>
  </property>
</Properties>
</file>