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437B" w14:textId="77777777" w:rsidR="001413B5" w:rsidRPr="0050337E" w:rsidRDefault="001413B5" w:rsidP="001413B5">
      <w:pPr>
        <w:keepNext/>
        <w:keepLines/>
        <w:spacing w:before="40"/>
        <w:jc w:val="both"/>
        <w:outlineLvl w:val="2"/>
        <w:rPr>
          <w:rFonts w:ascii="Arial" w:eastAsia="Calibri" w:hAnsi="Arial" w:cs="Arial"/>
          <w:b/>
          <w:bCs/>
          <w:iCs/>
          <w:color w:val="4472C4"/>
          <w:kern w:val="2"/>
          <w:sz w:val="22"/>
          <w:szCs w:val="22"/>
          <w:lang w:eastAsia="en-US"/>
          <w14:ligatures w14:val="standardContextual"/>
        </w:rPr>
      </w:pPr>
      <w:bookmarkStart w:id="0" w:name="_Toc210307259"/>
      <w:r w:rsidRPr="0050337E">
        <w:rPr>
          <w:rFonts w:ascii="Arial" w:eastAsia="Calibri" w:hAnsi="Arial" w:cs="Arial"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>ANNEX 3</w:t>
      </w:r>
      <w:r w:rsidRPr="0050337E">
        <w:rPr>
          <w:rFonts w:ascii="Arial" w:eastAsia="Calibri" w:hAnsi="Arial" w:cs="Arial"/>
          <w:bCs/>
          <w:color w:val="4472C4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0337E">
        <w:rPr>
          <w:rFonts w:ascii="Arial" w:eastAsia="Calibri" w:hAnsi="Arial" w:cs="Arial"/>
          <w:bCs/>
          <w:iCs/>
          <w:color w:val="4472C4"/>
          <w:kern w:val="2"/>
          <w:sz w:val="22"/>
          <w:szCs w:val="22"/>
          <w:lang w:eastAsia="en-US"/>
          <w14:ligatures w14:val="standardContextual"/>
        </w:rPr>
        <w:t>MODEL D’OFERTA ECONÒMICA I CRITERIS AVALUABLES AUTOMATICAMENT</w:t>
      </w:r>
      <w:bookmarkEnd w:id="0"/>
    </w:p>
    <w:p w14:paraId="063A7F15" w14:textId="77777777" w:rsidR="001413B5" w:rsidRPr="0050337E" w:rsidRDefault="001413B5" w:rsidP="001413B5">
      <w:pPr>
        <w:spacing w:after="160" w:line="252" w:lineRule="auto"/>
        <w:jc w:val="both"/>
        <w:outlineLvl w:val="1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D2A015A" w14:textId="088147BF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1" w:name="_Toc168048544"/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Contracte per la prestació del servei de monitoratge del casal de 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</w:t>
      </w: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adal d’Avinyó</w:t>
      </w:r>
    </w:p>
    <w:p w14:paraId="1F82A06E" w14:textId="77777777" w:rsidR="001413B5" w:rsidRPr="0050337E" w:rsidRDefault="001413B5" w:rsidP="001413B5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151616B" w14:textId="77777777" w:rsidR="001413B5" w:rsidRPr="0050337E" w:rsidRDefault="001413B5" w:rsidP="001413B5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Expedient 2025/810</w:t>
      </w:r>
    </w:p>
    <w:p w14:paraId="5A132E52" w14:textId="77777777" w:rsidR="001413B5" w:rsidRPr="0050337E" w:rsidRDefault="001413B5" w:rsidP="001413B5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 xml:space="preserve">A INSERIR EN EL SOBRE </w:t>
      </w:r>
      <w:r w:rsidRPr="0050337E">
        <w:rPr>
          <w:rFonts w:ascii="Arial" w:eastAsia="Calibri" w:hAnsi="Arial" w:cs="Arial"/>
          <w:bCs/>
          <w:i/>
          <w:kern w:val="2"/>
          <w:sz w:val="22"/>
          <w:szCs w:val="22"/>
          <w:lang w:eastAsia="en-US"/>
          <w14:ligatures w14:val="standardContextual"/>
        </w:rPr>
        <w:t>C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–per a procediment obert</w:t>
      </w:r>
    </w:p>
    <w:bookmarkEnd w:id="1"/>
    <w:p w14:paraId="2CE4E1B9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3B43931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    , (persona de contacte ......................, adreça de correu electrònic ................, telèfon núm. (......................), assabentat/da de les condicions exigides per optar a la contractació relativa a Contracte de serveis de monitoratge del casal de nadal d’Avinyó, es compromet a portar-la a terme amb subjecció al Plec de Clàusules Administratives Particulars i al Plec de Prescripcions Tècniques Particulars, que accepta íntegrament,</w:t>
      </w:r>
      <w:r w:rsidRPr="005033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participo en la licitació i em comprometo a portar a terme l'objecte del contracte d’acord amb el següent preu i condicions: </w:t>
      </w:r>
    </w:p>
    <w:p w14:paraId="1402F57B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09019A5" w14:textId="77777777" w:rsidR="001413B5" w:rsidRPr="0050337E" w:rsidRDefault="001413B5" w:rsidP="001413B5">
      <w:pPr>
        <w:numPr>
          <w:ilvl w:val="0"/>
          <w:numId w:val="1"/>
        </w:numPr>
        <w:spacing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Preu casal unitari (fins a 52 punts)</w:t>
      </w:r>
    </w:p>
    <w:p w14:paraId="43349DFE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49DE4F3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El preu unitari de ......................   euros, IVA exclòs </w:t>
      </w:r>
    </w:p>
    <w:p w14:paraId="486529A6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L’import de l’IVA, al .............. %., és preu unitari amb IVA és de............................€.</w:t>
      </w:r>
    </w:p>
    <w:p w14:paraId="6BFBAA4E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0C16CD8" w14:textId="77777777" w:rsidR="001413B5" w:rsidRPr="0050337E" w:rsidRDefault="001413B5" w:rsidP="001413B5">
      <w:pPr>
        <w:numPr>
          <w:ilvl w:val="0"/>
          <w:numId w:val="2"/>
        </w:numPr>
        <w:spacing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Reforç de personal en moments clau (fins a 8 punts)</w:t>
      </w:r>
    </w:p>
    <w:p w14:paraId="077973B6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 valorarà la incorporació voluntària sense cost de monitors/es o vetlladors/es en el cas d’inscripció d’infants amb necessitats especials.</w:t>
      </w:r>
    </w:p>
    <w:p w14:paraId="5958CD68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iCs/>
          <w:color w:val="000000"/>
          <w:kern w:val="2"/>
          <w:sz w:val="22"/>
          <w:szCs w:val="22"/>
          <w:lang w:eastAsia="en-US"/>
          <w14:ligatures w14:val="standardContextual"/>
        </w:rPr>
        <w:t>Marqueu la casella que correspongui.</w:t>
      </w:r>
    </w:p>
    <w:p w14:paraId="3ECCE2C7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 monitors de reforç (0 punts)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sdt>
        <w:sdtPr>
          <w:rPr>
            <w:rFonts w:ascii="Arial" w:eastAsia="Calibri" w:hAnsi="Arial" w:cs="Arial"/>
            <w:kern w:val="2"/>
            <w:sz w:val="22"/>
            <w:szCs w:val="22"/>
            <w:lang w:eastAsia="en-US"/>
            <w14:ligatures w14:val="standardContextual"/>
          </w:rPr>
          <w:id w:val="91490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337E">
            <w:rPr>
              <w:rFonts w:ascii="Segoe UI Symbol" w:eastAsia="Calibri" w:hAnsi="Segoe UI Symbol" w:cs="Segoe UI Symbol"/>
              <w:kern w:val="2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</w:p>
    <w:p w14:paraId="5524B785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 monitor de reforç (4 punts)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sdt>
        <w:sdtPr>
          <w:rPr>
            <w:rFonts w:ascii="Arial" w:eastAsia="Calibri" w:hAnsi="Arial" w:cs="Arial"/>
            <w:kern w:val="2"/>
            <w:sz w:val="22"/>
            <w:szCs w:val="22"/>
            <w:lang w:eastAsia="en-US"/>
            <w14:ligatures w14:val="standardContextual"/>
          </w:rPr>
          <w:id w:val="36217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337E">
            <w:rPr>
              <w:rFonts w:ascii="Segoe UI Symbol" w:eastAsia="Calibri" w:hAnsi="Segoe UI Symbol" w:cs="Segoe UI Symbol"/>
              <w:kern w:val="2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</w:p>
    <w:p w14:paraId="7CA1513D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 monitors de reforç (8 punts)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sdt>
        <w:sdtPr>
          <w:rPr>
            <w:rFonts w:ascii="Arial" w:eastAsia="Calibri" w:hAnsi="Arial" w:cs="Arial"/>
            <w:kern w:val="2"/>
            <w:sz w:val="22"/>
            <w:szCs w:val="22"/>
            <w:lang w:eastAsia="en-US"/>
            <w14:ligatures w14:val="standardContextual"/>
          </w:rPr>
          <w:id w:val="-205083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337E">
            <w:rPr>
              <w:rFonts w:ascii="Segoe UI Symbol" w:eastAsia="Calibri" w:hAnsi="Segoe UI Symbol" w:cs="Segoe UI Symbol"/>
              <w:kern w:val="2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</w:p>
    <w:p w14:paraId="53B68EE4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D9492E1" w14:textId="77777777" w:rsidR="001413B5" w:rsidRPr="0050337E" w:rsidRDefault="001413B5" w:rsidP="001413B5">
      <w:pPr>
        <w:numPr>
          <w:ilvl w:val="0"/>
          <w:numId w:val="3"/>
        </w:numPr>
        <w:spacing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Bossa activa de substitucions (5 punts)</w:t>
      </w:r>
    </w:p>
    <w:p w14:paraId="67D3713E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 valorarà la capacitat de substituir ràpidament baixes o absències de monitors/es o coordinadors/es.</w:t>
      </w:r>
    </w:p>
    <w:p w14:paraId="35AC3782" w14:textId="77777777" w:rsidR="001413B5" w:rsidRPr="0050337E" w:rsidRDefault="001413B5" w:rsidP="001413B5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Llistat intern de monitors disponibles, amb compromís de substitució en menys de 2 hores.</w:t>
      </w:r>
    </w:p>
    <w:p w14:paraId="2ADA43DB" w14:textId="77777777" w:rsidR="001413B5" w:rsidRPr="0050337E" w:rsidRDefault="001413B5" w:rsidP="001413B5">
      <w:pPr>
        <w:spacing w:after="160" w:line="252" w:lineRule="auto"/>
        <w:ind w:firstLine="284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SI </w:t>
      </w:r>
      <w:sdt>
        <w:sdtPr>
          <w:rPr>
            <w:rFonts w:ascii="Arial" w:eastAsia="Calibri" w:hAnsi="Arial" w:cs="Arial"/>
            <w:kern w:val="2"/>
            <w:sz w:val="22"/>
            <w:szCs w:val="22"/>
            <w:lang w:eastAsia="en-US"/>
            <w14:ligatures w14:val="standardContextual"/>
          </w:rPr>
          <w:id w:val="51666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337E">
            <w:rPr>
              <w:rFonts w:ascii="Segoe UI Symbol" w:eastAsia="Calibri" w:hAnsi="Segoe UI Symbol" w:cs="Segoe UI Symbol"/>
              <w:kern w:val="2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NO </w:t>
      </w:r>
      <w:sdt>
        <w:sdtPr>
          <w:rPr>
            <w:rFonts w:ascii="Arial" w:eastAsia="Calibri" w:hAnsi="Arial" w:cs="Arial"/>
            <w:kern w:val="2"/>
            <w:sz w:val="22"/>
            <w:szCs w:val="22"/>
            <w:lang w:eastAsia="en-US"/>
            <w14:ligatures w14:val="standardContextual"/>
          </w:rPr>
          <w:id w:val="-30353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337E">
            <w:rPr>
              <w:rFonts w:ascii="Segoe UI Symbol" w:eastAsia="Calibri" w:hAnsi="Segoe UI Symbol" w:cs="Segoe UI Symbol"/>
              <w:kern w:val="2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</w:p>
    <w:p w14:paraId="1269E2EE" w14:textId="77777777" w:rsidR="001413B5" w:rsidRPr="0050337E" w:rsidRDefault="001413B5" w:rsidP="001413B5">
      <w:pPr>
        <w:widowControl w:val="0"/>
        <w:autoSpaceDE w:val="0"/>
        <w:autoSpaceDN w:val="0"/>
        <w:ind w:right="-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3338B0C" w14:textId="77777777" w:rsidR="001413B5" w:rsidRPr="0050337E" w:rsidRDefault="001413B5" w:rsidP="001413B5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I per què consti, signo aquesta proposta </w:t>
      </w:r>
    </w:p>
    <w:p w14:paraId="6B6A02E1" w14:textId="77777777" w:rsidR="001413B5" w:rsidRPr="0050337E" w:rsidRDefault="001413B5" w:rsidP="001413B5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(lloc i data ) </w:t>
      </w:r>
    </w:p>
    <w:p w14:paraId="5CFD626E" w14:textId="77777777" w:rsidR="001413B5" w:rsidRPr="0067512F" w:rsidRDefault="001413B5" w:rsidP="001413B5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Signatura</w:t>
      </w:r>
    </w:p>
    <w:p w14:paraId="2CD5FC12" w14:textId="49F85A76" w:rsidR="00C66AE7" w:rsidRPr="001413B5" w:rsidRDefault="00C66AE7" w:rsidP="001413B5">
      <w:pPr>
        <w:rPr>
          <w:rFonts w:eastAsia="Calibri"/>
        </w:rPr>
      </w:pPr>
    </w:p>
    <w:sectPr w:rsidR="00C66AE7" w:rsidRPr="001413B5" w:rsidSect="00647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D82D" w14:textId="77777777" w:rsidR="00C66AE7" w:rsidRDefault="00C66AE7">
      <w:r>
        <w:separator/>
      </w:r>
    </w:p>
  </w:endnote>
  <w:endnote w:type="continuationSeparator" w:id="0">
    <w:p w14:paraId="4B37290A" w14:textId="77777777" w:rsidR="00C66AE7" w:rsidRDefault="00C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72D9" w14:textId="77777777" w:rsidR="00321A2E" w:rsidRDefault="00321A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058393"/>
      <w:docPartObj>
        <w:docPartGallery w:val="Page Numbers (Bottom of Page)"/>
        <w:docPartUnique/>
      </w:docPartObj>
    </w:sdtPr>
    <w:sdtEndPr/>
    <w:sdtContent>
      <w:p w14:paraId="20A76AC1" w14:textId="7393E89C" w:rsidR="00316AFB" w:rsidRDefault="00316A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BC8EAC" w14:textId="77777777" w:rsidR="00C66AE7" w:rsidRDefault="00C66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2D4" w14:textId="77777777" w:rsidR="00321A2E" w:rsidRDefault="00321A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3E64" w14:textId="77777777" w:rsidR="00C66AE7" w:rsidRDefault="00C66AE7">
      <w:r>
        <w:separator/>
      </w:r>
    </w:p>
  </w:footnote>
  <w:footnote w:type="continuationSeparator" w:id="0">
    <w:p w14:paraId="7957EA84" w14:textId="77777777" w:rsidR="00C66AE7" w:rsidRDefault="00C6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3A18" w14:textId="77777777" w:rsidR="00321A2E" w:rsidRDefault="00321A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85BC" w14:textId="77777777" w:rsidR="00C66AE7" w:rsidRDefault="00C66AE7" w:rsidP="00D637E5">
    <w:pPr>
      <w:pStyle w:val="Default"/>
      <w:jc w:val="center"/>
      <w:rPr>
        <w:sz w:val="36"/>
        <w:szCs w:val="36"/>
      </w:rPr>
    </w:pPr>
  </w:p>
  <w:p w14:paraId="69BE53C3" w14:textId="77777777" w:rsidR="00C66AE7" w:rsidRPr="00F5692C" w:rsidRDefault="00C66AE7" w:rsidP="00D637E5">
    <w:pPr>
      <w:pStyle w:val="Default"/>
      <w:rPr>
        <w:rFonts w:ascii="Arial" w:hAnsi="Arial" w:cs="Arial"/>
        <w:sz w:val="28"/>
        <w:szCs w:val="28"/>
      </w:rPr>
    </w:pPr>
    <w:r>
      <w:rPr>
        <w:sz w:val="36"/>
        <w:szCs w:val="36"/>
      </w:rPr>
      <w:t xml:space="preserve">  </w:t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5DFC114" wp14:editId="13FED49D">
          <wp:simplePos x="0" y="0"/>
          <wp:positionH relativeFrom="column">
            <wp:posOffset>-508635</wp:posOffset>
          </wp:positionH>
          <wp:positionV relativeFrom="paragraph">
            <wp:posOffset>-341630</wp:posOffset>
          </wp:positionV>
          <wp:extent cx="2979420" cy="1085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</w:t>
    </w:r>
  </w:p>
  <w:p w14:paraId="45A05135" w14:textId="77777777" w:rsidR="00C66AE7" w:rsidRPr="00F5692C" w:rsidRDefault="00C66AE7" w:rsidP="00D637E5">
    <w:pPr>
      <w:rPr>
        <w:rFonts w:ascii="Arial" w:hAnsi="Arial" w:cs="Arial"/>
        <w:sz w:val="28"/>
        <w:szCs w:val="28"/>
      </w:rPr>
    </w:pPr>
    <w:r w:rsidRPr="00F5692C">
      <w:rPr>
        <w:rFonts w:ascii="Arial" w:hAnsi="Arial" w:cs="Arial"/>
        <w:color w:val="000000"/>
        <w:sz w:val="28"/>
        <w:szCs w:val="28"/>
      </w:rPr>
      <w:t xml:space="preserve">    </w:t>
    </w:r>
  </w:p>
  <w:p w14:paraId="32583147" w14:textId="77777777" w:rsidR="00C66AE7" w:rsidRDefault="00C66A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F554A" wp14:editId="5CE7D1F2">
          <wp:simplePos x="0" y="0"/>
          <wp:positionH relativeFrom="column">
            <wp:posOffset>-905510</wp:posOffset>
          </wp:positionH>
          <wp:positionV relativeFrom="paragraph">
            <wp:posOffset>1949450</wp:posOffset>
          </wp:positionV>
          <wp:extent cx="265430" cy="5918835"/>
          <wp:effectExtent l="0" t="0" r="127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" cy="591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6B9C" w14:textId="77777777" w:rsidR="00321A2E" w:rsidRDefault="00321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1EE"/>
    <w:multiLevelType w:val="hybridMultilevel"/>
    <w:tmpl w:val="CF544A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1AFA"/>
    <w:multiLevelType w:val="hybridMultilevel"/>
    <w:tmpl w:val="3C8AF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55D0"/>
    <w:multiLevelType w:val="hybridMultilevel"/>
    <w:tmpl w:val="F93AE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24482">
    <w:abstractNumId w:val="1"/>
  </w:num>
  <w:num w:numId="2" w16cid:durableId="642779701">
    <w:abstractNumId w:val="0"/>
  </w:num>
  <w:num w:numId="3" w16cid:durableId="4750313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43"/>
    <w:rsid w:val="00007543"/>
    <w:rsid w:val="0005398A"/>
    <w:rsid w:val="000F0964"/>
    <w:rsid w:val="000F2BC8"/>
    <w:rsid w:val="001413B5"/>
    <w:rsid w:val="001A29BA"/>
    <w:rsid w:val="0021797C"/>
    <w:rsid w:val="00242D8E"/>
    <w:rsid w:val="002D4844"/>
    <w:rsid w:val="00316AFB"/>
    <w:rsid w:val="00321A2E"/>
    <w:rsid w:val="00361BF9"/>
    <w:rsid w:val="003D5600"/>
    <w:rsid w:val="0046292D"/>
    <w:rsid w:val="004A6547"/>
    <w:rsid w:val="0056457B"/>
    <w:rsid w:val="005A6C6D"/>
    <w:rsid w:val="0064577C"/>
    <w:rsid w:val="006E3AAC"/>
    <w:rsid w:val="00711874"/>
    <w:rsid w:val="00713290"/>
    <w:rsid w:val="007C2D74"/>
    <w:rsid w:val="00844DF7"/>
    <w:rsid w:val="00853687"/>
    <w:rsid w:val="00854CCC"/>
    <w:rsid w:val="008C3825"/>
    <w:rsid w:val="008E24CE"/>
    <w:rsid w:val="008E64E2"/>
    <w:rsid w:val="0091234B"/>
    <w:rsid w:val="009231A7"/>
    <w:rsid w:val="009A6280"/>
    <w:rsid w:val="009E2A8F"/>
    <w:rsid w:val="00A06723"/>
    <w:rsid w:val="00A216C8"/>
    <w:rsid w:val="00A2477B"/>
    <w:rsid w:val="00A82E07"/>
    <w:rsid w:val="00AA7474"/>
    <w:rsid w:val="00AD6CD4"/>
    <w:rsid w:val="00B45F8D"/>
    <w:rsid w:val="00B64806"/>
    <w:rsid w:val="00B85BBC"/>
    <w:rsid w:val="00BF17EB"/>
    <w:rsid w:val="00C416A6"/>
    <w:rsid w:val="00C56B89"/>
    <w:rsid w:val="00C66AE7"/>
    <w:rsid w:val="00C92A13"/>
    <w:rsid w:val="00C970CE"/>
    <w:rsid w:val="00CE3EF4"/>
    <w:rsid w:val="00D164FE"/>
    <w:rsid w:val="00D41769"/>
    <w:rsid w:val="00D97410"/>
    <w:rsid w:val="00DB28EE"/>
    <w:rsid w:val="00DC4AD5"/>
    <w:rsid w:val="00DC7062"/>
    <w:rsid w:val="00E0268F"/>
    <w:rsid w:val="00E35E52"/>
    <w:rsid w:val="00E62515"/>
    <w:rsid w:val="00EE0821"/>
    <w:rsid w:val="00EE2701"/>
    <w:rsid w:val="00F25464"/>
    <w:rsid w:val="00FC7092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809CD"/>
  <w15:docId w15:val="{6C40436B-FE46-4B86-99E9-68A9DFAD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5F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C4AD5"/>
    <w:pPr>
      <w:keepNext/>
      <w:keepLines/>
      <w:spacing w:before="240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1"/>
    </w:pPr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AD5"/>
    <w:pPr>
      <w:keepNext/>
      <w:keepLines/>
      <w:spacing w:before="40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AD5"/>
    <w:pPr>
      <w:keepNext/>
      <w:keepLines/>
      <w:spacing w:before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AD5"/>
    <w:pPr>
      <w:keepNext/>
      <w:keepLines/>
      <w:spacing w:before="40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AD5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AD5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AD5"/>
    <w:pPr>
      <w:keepNext/>
      <w:keepLines/>
      <w:spacing w:before="40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AD5"/>
    <w:pPr>
      <w:keepNext/>
      <w:keepLines/>
      <w:spacing w:before="40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63D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3DA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rsid w:val="00F63DAC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63DAC"/>
  </w:style>
  <w:style w:type="character" w:styleId="Textoennegrita">
    <w:name w:val="Strong"/>
    <w:uiPriority w:val="22"/>
    <w:qFormat/>
    <w:rsid w:val="00631C9D"/>
    <w:rPr>
      <w:b/>
      <w:bCs/>
    </w:rPr>
  </w:style>
  <w:style w:type="paragraph" w:customStyle="1" w:styleId="Default">
    <w:name w:val="Default"/>
    <w:rsid w:val="00D637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1">
    <w:name w:val="st1"/>
    <w:rsid w:val="00F905FC"/>
  </w:style>
  <w:style w:type="paragraph" w:customStyle="1" w:styleId="Ttulo11">
    <w:name w:val="Título 11"/>
    <w:basedOn w:val="Normal"/>
    <w:next w:val="Normal"/>
    <w:uiPriority w:val="9"/>
    <w:qFormat/>
    <w:rsid w:val="00DC4AD5"/>
    <w:pPr>
      <w:keepNext/>
      <w:keepLines/>
      <w:spacing w:before="360" w:after="80" w:line="256" w:lineRule="auto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AD5"/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DC4AD5"/>
  </w:style>
  <w:style w:type="character" w:customStyle="1" w:styleId="Ttulo1Car">
    <w:name w:val="Título 1 Car"/>
    <w:basedOn w:val="Fuentedeprrafopredeter"/>
    <w:link w:val="Ttulo1"/>
    <w:uiPriority w:val="9"/>
    <w:rsid w:val="00DC4AD5"/>
    <w:rPr>
      <w:rFonts w:ascii="Arial" w:hAnsi="Arial"/>
      <w:b/>
      <w:color w:val="000000"/>
      <w:kern w:val="2"/>
      <w:sz w:val="24"/>
      <w:szCs w:val="40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AD5"/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AD5"/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AD5"/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AD5"/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AD5"/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AD5"/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AD5"/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DC4AD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DC4AD5"/>
    <w:rPr>
      <w:color w:val="954F72"/>
      <w:u w:val="single"/>
    </w:rPr>
  </w:style>
  <w:style w:type="paragraph" w:customStyle="1" w:styleId="msonormal0">
    <w:name w:val="msonormal"/>
    <w:basedOn w:val="Normal"/>
    <w:rsid w:val="00DC4AD5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uiPriority w:val="39"/>
    <w:unhideWhenUsed/>
    <w:rsid w:val="00DC4AD5"/>
    <w:pPr>
      <w:spacing w:after="100" w:line="256" w:lineRule="auto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DC4AD5"/>
    <w:pPr>
      <w:spacing w:after="100" w:line="256" w:lineRule="auto"/>
      <w:ind w:left="22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DC4AD5"/>
    <w:pPr>
      <w:spacing w:after="100" w:line="256" w:lineRule="auto"/>
      <w:ind w:left="44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4AD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4AD5"/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DC4AD5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4AD5"/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C4A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C4AD5"/>
    <w:rPr>
      <w:rFonts w:ascii="Arial" w:eastAsia="Arial" w:hAnsi="Arial" w:cs="Arial"/>
      <w:sz w:val="22"/>
      <w:szCs w:val="22"/>
      <w:lang w:eastAsia="en-US"/>
    </w:rPr>
  </w:style>
  <w:style w:type="paragraph" w:customStyle="1" w:styleId="Subttulo1">
    <w:name w:val="Subtítulo1"/>
    <w:basedOn w:val="Normal"/>
    <w:next w:val="Normal"/>
    <w:uiPriority w:val="11"/>
    <w:qFormat/>
    <w:rsid w:val="00DC4AD5"/>
    <w:pPr>
      <w:spacing w:after="160" w:line="256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4AD5"/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Prrafodelista">
    <w:name w:val="List Paragraph"/>
    <w:basedOn w:val="Normal"/>
    <w:uiPriority w:val="34"/>
    <w:qFormat/>
    <w:rsid w:val="00DC4AD5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customStyle="1" w:styleId="Cita1">
    <w:name w:val="Cita1"/>
    <w:basedOn w:val="Normal"/>
    <w:next w:val="Normal"/>
    <w:uiPriority w:val="29"/>
    <w:qFormat/>
    <w:rsid w:val="00DC4AD5"/>
    <w:pPr>
      <w:spacing w:before="160" w:after="160" w:line="256" w:lineRule="auto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4AD5"/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paragraph" w:customStyle="1" w:styleId="Citadestacada1">
    <w:name w:val="Cita destacada1"/>
    <w:basedOn w:val="Normal"/>
    <w:next w:val="Normal"/>
    <w:uiPriority w:val="30"/>
    <w:qFormat/>
    <w:rsid w:val="00DC4AD5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AD5"/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DC4AD5"/>
  </w:style>
  <w:style w:type="character" w:customStyle="1" w:styleId="nfasisintenso1">
    <w:name w:val="Énfasis intenso1"/>
    <w:basedOn w:val="Fuentedeprrafopredeter"/>
    <w:uiPriority w:val="21"/>
    <w:qFormat/>
    <w:rsid w:val="00DC4AD5"/>
    <w:rPr>
      <w:i/>
      <w:iCs/>
      <w:color w:val="2F5496"/>
    </w:rPr>
  </w:style>
  <w:style w:type="character" w:customStyle="1" w:styleId="Referenciaintensa1">
    <w:name w:val="Referencia intensa1"/>
    <w:basedOn w:val="Fuentedeprrafopredeter"/>
    <w:uiPriority w:val="32"/>
    <w:qFormat/>
    <w:rsid w:val="00DC4AD5"/>
    <w:rPr>
      <w:b/>
      <w:bCs/>
      <w:smallCaps/>
      <w:color w:val="2F5496"/>
      <w:spacing w:val="5"/>
    </w:rPr>
  </w:style>
  <w:style w:type="table" w:styleId="Tablaconcuadrcula">
    <w:name w:val="Table Grid"/>
    <w:basedOn w:val="Tablanormal"/>
    <w:uiPriority w:val="59"/>
    <w:rsid w:val="00DC4AD5"/>
    <w:rPr>
      <w:rFonts w:ascii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rsid w:val="00DC4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1">
    <w:name w:val="Título 3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1">
    <w:name w:val="Título 5 Car1"/>
    <w:basedOn w:val="Fuentedeprrafopredeter"/>
    <w:semiHidden/>
    <w:rsid w:val="00DC4AD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ar1">
    <w:name w:val="Título 6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ar1">
    <w:name w:val="Título 7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ar1">
    <w:name w:val="Título 8 Car1"/>
    <w:basedOn w:val="Fuentedeprrafopredeter"/>
    <w:semiHidden/>
    <w:rsid w:val="00DC4A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DC4AD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DC4AD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AD5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1">
    <w:name w:val="Subtítulo Car1"/>
    <w:basedOn w:val="Fuentedeprrafopredeter"/>
    <w:rsid w:val="00DC4A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DC4AD5"/>
    <w:pPr>
      <w:spacing w:before="200" w:after="160"/>
      <w:ind w:left="864" w:right="864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DC4AD5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A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DC4AD5"/>
    <w:rPr>
      <w:i/>
      <w:iCs/>
      <w:color w:val="4F81BD" w:themeColor="accent1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C4AD5"/>
    <w:rPr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DC4AD5"/>
    <w:rPr>
      <w:b/>
      <w:bCs/>
      <w:smallCaps/>
      <w:color w:val="4F81BD" w:themeColor="accent1"/>
      <w:spacing w:val="5"/>
    </w:rPr>
  </w:style>
  <w:style w:type="character" w:customStyle="1" w:styleId="TextodegloboCar">
    <w:name w:val="Texto de globo Car"/>
    <w:basedOn w:val="Fuentedeprrafopredeter"/>
    <w:link w:val="Textodeglobo"/>
    <w:semiHidden/>
    <w:rsid w:val="00FD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A992-CAC6-4343-B941-123C389B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Aj. Avinyó</Company>
  <LinksUpToDate>false</LinksUpToDate>
  <CharactersWithSpaces>2029</CharactersWithSpaces>
  <SharedDoc>false</SharedDoc>
  <HLinks>
    <vt:vector size="300" baseType="variant">
      <vt:variant>
        <vt:i4>3801136</vt:i4>
      </vt:variant>
      <vt:variant>
        <vt:i4>294</vt:i4>
      </vt:variant>
      <vt:variant>
        <vt:i4>0</vt:i4>
      </vt:variant>
      <vt:variant>
        <vt:i4>5</vt:i4>
      </vt:variant>
      <vt:variant>
        <vt:lpwstr>http://www.avinyo.cat/</vt:lpwstr>
      </vt:variant>
      <vt:variant>
        <vt:lpwstr/>
      </vt:variant>
      <vt:variant>
        <vt:i4>1900567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https://contractaciopublica.cat/ca/perfils-contractant/detall/1093945?categoria=0</vt:lpwstr>
      </vt:variant>
      <vt:variant>
        <vt:lpwstr/>
      </vt:variant>
      <vt:variant>
        <vt:i4>1900605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_Toc195095061</vt:lpwstr>
      </vt:variant>
      <vt:variant>
        <vt:i4>1900605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_Toc195095060</vt:lpwstr>
      </vt:variant>
      <vt:variant>
        <vt:i4>1966141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_Toc195095059</vt:lpwstr>
      </vt:variant>
      <vt:variant>
        <vt:i4>1966141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_Toc195095058</vt:lpwstr>
      </vt:variant>
      <vt:variant>
        <vt:i4>1966141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_Toc195095057</vt:lpwstr>
      </vt:variant>
      <vt:variant>
        <vt:i4>1966141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_Toc195095056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_Toc195095055</vt:lpwstr>
      </vt:variant>
      <vt:variant>
        <vt:i4>1966141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_Toc195095054</vt:lpwstr>
      </vt:variant>
      <vt:variant>
        <vt:i4>1966141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_Toc195095053</vt:lpwstr>
      </vt:variant>
      <vt:variant>
        <vt:i4>1966141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_Toc195095052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_Toc195095051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_Toc195095050</vt:lpwstr>
      </vt:variant>
      <vt:variant>
        <vt:i4>2031677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_Toc195095049</vt:lpwstr>
      </vt:variant>
      <vt:variant>
        <vt:i4>2031677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_Toc195095048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_Toc195095047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_Toc195095046</vt:lpwstr>
      </vt:variant>
      <vt:variant>
        <vt:i4>2031677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_Toc195095045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_Toc195095044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_Toc195095043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_Toc195095042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_Toc195095041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_Toc195095040</vt:lpwstr>
      </vt:variant>
      <vt:variant>
        <vt:i4>1572925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_Toc195095039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_Toc195095038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_Toc195095037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_Toc195095036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_Toc195095035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_Toc195095034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_Toc195095033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_Toc195095032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_Toc195095031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_Toc195095030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_Toc195095029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_Toc195095028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_Toc195095027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_Toc195095026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_Toc195095025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_Toc195095024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_Toc195095023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_Toc195095022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_Toc195095021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_Toc195095020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_Toc195095019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_Toc195095018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_Toc195095017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_Toc195095016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_Toc195095015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_Toc195095014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Garrigó Muñoz</dc:creator>
  <cp:lastModifiedBy>Ajuntament d'Avinyó</cp:lastModifiedBy>
  <cp:revision>6</cp:revision>
  <cp:lastPrinted>2016-11-17T08:35:00Z</cp:lastPrinted>
  <dcterms:created xsi:type="dcterms:W3CDTF">2025-04-14T07:08:00Z</dcterms:created>
  <dcterms:modified xsi:type="dcterms:W3CDTF">2025-10-13T07:37:00Z</dcterms:modified>
</cp:coreProperties>
</file>