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5237" w14:textId="77777777" w:rsidR="007F4912" w:rsidRPr="00DD3650" w:rsidRDefault="007F4912" w:rsidP="007F49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  <w:r>
        <w:rPr>
          <w:rFonts w:ascii="Arial" w:hAnsi="Arial" w:cs="Arial"/>
          <w:b/>
          <w:sz w:val="20"/>
          <w:szCs w:val="20"/>
        </w:rPr>
        <w:t xml:space="preserve"> – LOT 1</w:t>
      </w:r>
    </w:p>
    <w:p w14:paraId="44CBD4C8" w14:textId="77777777" w:rsidR="007F4912" w:rsidRPr="00DD3650" w:rsidRDefault="007F4912" w:rsidP="007F49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AAEDD76" w14:textId="77777777" w:rsidR="007F4912" w:rsidRPr="00DD3650" w:rsidRDefault="007F4912" w:rsidP="007F49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0172EBC9" w14:textId="5D107344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Pr="0048125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 sonorització i il·luminació per la celebració d’actes organitzats per l’Ajuntament de Calella o amb el seu suport (Lot 1)</w:t>
      </w:r>
      <w:r w:rsidR="00E60CCC">
        <w:rPr>
          <w:rFonts w:ascii="Arial" w:hAnsi="Arial" w:cs="Arial"/>
          <w:b/>
          <w:sz w:val="20"/>
          <w:szCs w:val="20"/>
        </w:rPr>
        <w:t>, expedient 4696/2025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5379F790" w14:textId="77777777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490C6F1" w14:textId="57E51978" w:rsidR="007F4912" w:rsidRPr="00DD3650" w:rsidRDefault="00AF232B" w:rsidP="007F491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MILLORA PREU SOBRE ELEMENTS UNITARIS</w:t>
      </w:r>
    </w:p>
    <w:p w14:paraId="612CCE33" w14:textId="2B1C0EB4" w:rsidR="007F4912" w:rsidRDefault="007F4912" w:rsidP="007F4912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 w:rsidR="00AF232B">
        <w:rPr>
          <w:rFonts w:ascii="Arial" w:hAnsi="Arial" w:cs="Arial"/>
          <w:sz w:val="20"/>
          <w:szCs w:val="20"/>
        </w:rPr>
        <w:t>una rebaixa (en percentatge) sobre els preus unitaris dels elements de sonorització i il·luminació que consten en l’annex 4 del Plec de prescripcions tècniques.</w:t>
      </w:r>
      <w:r w:rsidR="00AF232B" w:rsidRPr="00AF232B">
        <w:rPr>
          <w:rFonts w:ascii="Arial" w:eastAsia="Arial" w:hAnsi="Arial" w:cs="Arial"/>
          <w:sz w:val="20"/>
          <w:szCs w:val="20"/>
          <w:lang w:eastAsia="ca-ES" w:bidi="ca-ES"/>
        </w:rPr>
        <w:t xml:space="preserve"> </w:t>
      </w:r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El percentatge de rebaixa </w:t>
      </w:r>
      <w:proofErr w:type="spellStart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>ofertat</w:t>
      </w:r>
      <w:proofErr w:type="spellEnd"/>
      <w:r w:rsidR="00AF232B" w:rsidRPr="00E2317C">
        <w:rPr>
          <w:rFonts w:ascii="Arial" w:eastAsia="Arial" w:hAnsi="Arial" w:cs="Arial"/>
          <w:sz w:val="20"/>
          <w:szCs w:val="20"/>
          <w:lang w:eastAsia="ca-ES" w:bidi="ca-ES"/>
        </w:rPr>
        <w:t xml:space="preserve"> per les empreses licitadores serà únic i s’aplicarà el mateix per tots els elements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AF232B" w:rsidRPr="00AF232B" w14:paraId="545BD488" w14:textId="77777777" w:rsidTr="00AF232B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A2933" w14:textId="5BE8886C" w:rsidR="00AF232B" w:rsidRPr="00AF232B" w:rsidRDefault="00AF232B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B7BDD" w14:textId="1688E68D" w:rsidR="00AF232B" w:rsidRPr="00AF232B" w:rsidRDefault="00AF232B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(% de rebaixa)</w:t>
            </w:r>
          </w:p>
        </w:tc>
      </w:tr>
      <w:tr w:rsidR="00AF232B" w:rsidRPr="00AF232B" w14:paraId="12D4C3FF" w14:textId="77777777" w:rsidTr="00AF232B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53A00" w14:textId="3C89B50E" w:rsidR="00AF232B" w:rsidRPr="00AF232B" w:rsidRDefault="00AF232B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F232B">
              <w:rPr>
                <w:rFonts w:ascii="Arial" w:hAnsi="Arial" w:cs="Arial"/>
                <w:bCs/>
                <w:sz w:val="20"/>
                <w:szCs w:val="20"/>
              </w:rPr>
              <w:t>Rebaixa sobre els preus unitaris dels elements de sonorització i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E9D" w14:textId="5A64F0FD" w:rsidR="00AF232B" w:rsidRPr="00AF232B" w:rsidRDefault="00AF232B" w:rsidP="00AF232B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</w:tbl>
    <w:p w14:paraId="076FC1A4" w14:textId="77777777" w:rsidR="00AF232B" w:rsidRDefault="00AF232B" w:rsidP="00AF232B">
      <w:pPr>
        <w:pStyle w:val="Textoindependiente"/>
      </w:pPr>
    </w:p>
    <w:p w14:paraId="051AF415" w14:textId="57465733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6B8708A" w14:textId="55455475" w:rsidR="00AF232B" w:rsidRPr="009B7C58" w:rsidRDefault="00AF232B" w:rsidP="00AF232B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REDUCCIÓ TEMPS DE RESPOSTA EN </w:t>
      </w:r>
      <w:r w:rsidR="00DF49B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SERVEIS EXTRAORDINARIS I/O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D’URGÈNCIA</w:t>
      </w:r>
    </w:p>
    <w:p w14:paraId="6CC20A1D" w14:textId="41AF5414" w:rsidR="00AF232B" w:rsidRDefault="00AF232B" w:rsidP="00AF232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la reducció del temps de resposta en serveis 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extraordinari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>, imprevist</w:t>
      </w:r>
      <w:r w:rsidR="00DF49B6">
        <w:rPr>
          <w:rFonts w:ascii="Arial" w:eastAsia="Times New Roman" w:hAnsi="Arial" w:cs="Times New Roman"/>
          <w:sz w:val="20"/>
          <w:szCs w:val="20"/>
          <w:lang w:eastAsia="es-ES"/>
        </w:rPr>
        <w:t>os</w:t>
      </w:r>
      <w:r w:rsidR="00DF49B6" w:rsidRPr="00BF1E96">
        <w:rPr>
          <w:rFonts w:ascii="Arial" w:eastAsia="Times New Roman" w:hAnsi="Arial" w:cs="Times New Roman"/>
          <w:sz w:val="20"/>
          <w:szCs w:val="20"/>
          <w:lang w:eastAsia="es-ES"/>
        </w:rPr>
        <w:t xml:space="preserve"> i/o d’urgència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D2EF60A" w14:textId="1499DC52" w:rsidR="00DF49B6" w:rsidRDefault="00AF232B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DF49B6">
        <w:rPr>
          <w:rFonts w:ascii="Arial" w:hAnsi="Arial" w:cs="Arial"/>
          <w:color w:val="000000"/>
          <w:sz w:val="20"/>
          <w:szCs w:val="20"/>
        </w:rPr>
        <w:t xml:space="preserve">No, </w:t>
      </w:r>
      <w:r>
        <w:rPr>
          <w:rFonts w:ascii="Arial" w:hAnsi="Arial" w:cs="Arial"/>
          <w:color w:val="000000"/>
          <w:sz w:val="20"/>
          <w:szCs w:val="20"/>
        </w:rPr>
        <w:t xml:space="preserve">acceptació </w:t>
      </w:r>
      <w:r w:rsidR="00DF49B6">
        <w:rPr>
          <w:rFonts w:ascii="Arial" w:hAnsi="Arial" w:cs="Arial"/>
          <w:color w:val="000000"/>
          <w:sz w:val="20"/>
          <w:szCs w:val="20"/>
        </w:rPr>
        <w:t>del servei extraordinari, imprevist i/o d’urgència en el termini de 24 hores.</w:t>
      </w:r>
    </w:p>
    <w:p w14:paraId="56BE1C09" w14:textId="241BE2A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18 hores.</w:t>
      </w:r>
    </w:p>
    <w:p w14:paraId="56466CBF" w14:textId="4D3749AF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10 hores.</w:t>
      </w:r>
    </w:p>
    <w:p w14:paraId="66C6AF4E" w14:textId="5500A644" w:rsidR="00DF49B6" w:rsidRDefault="00DF49B6" w:rsidP="00DF49B6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acceptació del servei extraordinari, imprevist i/o d’urgència en el termini de 2 hores.</w:t>
      </w:r>
    </w:p>
    <w:p w14:paraId="5EC8819E" w14:textId="77777777" w:rsidR="00AF232B" w:rsidRDefault="00AF232B" w:rsidP="00AF232B">
      <w:pPr>
        <w:spacing w:after="12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9119FAC" w14:textId="6504818E" w:rsidR="00DF49B6" w:rsidRPr="009B7C58" w:rsidRDefault="00DF49B6" w:rsidP="00DF49B6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TEMPS DE RESPOSTA PER SUBSTITUCIONS PERSONAL I/O ELEMENTS</w:t>
      </w:r>
    </w:p>
    <w:p w14:paraId="4A45F26C" w14:textId="63558120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>
        <w:rPr>
          <w:rFonts w:ascii="Arial" w:hAnsi="Arial" w:cs="Arial"/>
          <w:color w:val="000000"/>
          <w:sz w:val="20"/>
          <w:szCs w:val="20"/>
        </w:rPr>
        <w:t xml:space="preserve">la substitució de personal i/o elements de sonorització i/o il·luminació davant </w:t>
      </w:r>
      <w:r w:rsidRPr="00DF49B6">
        <w:rPr>
          <w:rFonts w:ascii="Arial" w:hAnsi="Arial" w:cs="Arial"/>
          <w:color w:val="000000"/>
          <w:sz w:val="20"/>
          <w:szCs w:val="20"/>
        </w:rPr>
        <w:t>d’incidències o circumstàncies de caràcter excepcional en el moment que s’està preparant les proves de so i llum de l’acte programat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DF49B6" w:rsidRPr="00AF232B" w14:paraId="6B3C9280" w14:textId="77777777" w:rsidTr="009748C8">
        <w:trPr>
          <w:trHeight w:val="419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522CA" w14:textId="7DFD70FB" w:rsidR="00DF49B6" w:rsidRPr="00AF232B" w:rsidRDefault="00D73DEF" w:rsidP="009748C8">
            <w:pPr>
              <w:pStyle w:val="TableParagraph"/>
              <w:spacing w:before="85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Temps per substituir...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440F4" w14:textId="16AAD90C" w:rsidR="00DF49B6" w:rsidRPr="00AF232B" w:rsidRDefault="00DF49B6" w:rsidP="009748C8">
            <w:pPr>
              <w:pStyle w:val="TableParagraph"/>
              <w:spacing w:before="85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en minuts</w:t>
            </w:r>
            <w:r w:rsidRPr="00AF232B">
              <w:rPr>
                <w:rFonts w:ascii="Arial" w:hAnsi="Arial" w:cs="Arial"/>
                <w:b/>
                <w:spacing w:val="-2"/>
                <w:sz w:val="20"/>
                <w:szCs w:val="20"/>
              </w:rPr>
              <w:t>)</w:t>
            </w:r>
          </w:p>
        </w:tc>
      </w:tr>
      <w:tr w:rsidR="00D73DEF" w:rsidRPr="00AF232B" w14:paraId="0D59E709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AA851" w14:textId="77777777" w:rsidR="00D73DEF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tècnic: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9E1" w14:textId="77777777" w:rsidR="00D73DEF" w:rsidRPr="00AF232B" w:rsidRDefault="00D73DEF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49B6" w:rsidRPr="00AF232B" w14:paraId="7B8F26DB" w14:textId="77777777" w:rsidTr="009748C8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D2BBE" w14:textId="1CEB1195" w:rsidR="00DF49B6" w:rsidRPr="00AF232B" w:rsidRDefault="00D73DEF" w:rsidP="009748C8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Elements de sonorització i/o il·luminació: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997" w14:textId="335551B0" w:rsidR="00DF49B6" w:rsidRPr="00AF232B" w:rsidRDefault="00DF49B6" w:rsidP="009748C8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23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247A647" w14:textId="71C2E315" w:rsidR="00DF49B6" w:rsidRDefault="00DF49B6" w:rsidP="00DF49B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BC025C8" w14:textId="35762F57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A8F8A44" w14:textId="77777777" w:rsidR="00D73DEF" w:rsidRPr="009B7C58" w:rsidRDefault="00D73DEF" w:rsidP="00D73DEF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DISTÀNCIA CENTRE DE TREBALL A CALELLA</w:t>
      </w:r>
    </w:p>
    <w:p w14:paraId="4FB84185" w14:textId="1FE97D38" w:rsidR="00D73DEF" w:rsidRPr="00246EAE" w:rsidRDefault="00D73DEF" w:rsidP="00D73DEF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>OFEREIX una millora consistent en l</w:t>
      </w:r>
      <w:r>
        <w:rPr>
          <w:rFonts w:ascii="Arial" w:hAnsi="Arial" w:cs="Arial"/>
          <w:color w:val="000000"/>
          <w:sz w:val="20"/>
          <w:szCs w:val="20"/>
        </w:rPr>
        <w:t>a disposició del centre de treball proper a Calella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6AB67DF4" w14:textId="5D7E2E53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0 i 15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60AF665" w14:textId="4F39A2CB" w:rsidR="00D73DEF" w:rsidRPr="00246EAE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15,01 i 50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D9B6B18" w14:textId="77777777" w:rsidR="00D73DEF" w:rsidRDefault="00D73DEF" w:rsidP="00D73DEF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 xml:space="preserve">o, centre de treball a més de 50,01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Calella.</w:t>
      </w:r>
    </w:p>
    <w:p w14:paraId="7875A594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45E0724" w14:textId="421DBBE8" w:rsidR="007F4912" w:rsidRPr="002209FF" w:rsidRDefault="00D73DE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NOTA: Per tal poder valorar aquest criteri, en el moment de presentació de l’oferta, serà obligatori acreditar degudament la disposició del centre de treball proper a Calella; de no acreditar-ho es prendrà com a centre de treball el domicili fiscal de l’empresa licitadora.</w:t>
      </w:r>
    </w:p>
    <w:p w14:paraId="3644CAF8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82B4C3C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0185FDC" w14:textId="20E086CC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A00EEF" w14:textId="7769C3F5" w:rsidR="002209FF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F8F85BE" w14:textId="77777777" w:rsidR="002209FF" w:rsidRPr="00EC518B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2222807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3667BB9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6EB77F29" w14:textId="73511FF7" w:rsidR="007F4912" w:rsidRDefault="007F4912">
      <w:pPr>
        <w:rPr>
          <w:rFonts w:ascii="Arial" w:eastAsia="Calibri" w:hAnsi="Arial" w:cs="Arial"/>
          <w:b/>
          <w:sz w:val="20"/>
          <w:szCs w:val="20"/>
        </w:rPr>
      </w:pPr>
    </w:p>
    <w:sectPr w:rsidR="007F4912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A0"/>
    <w:multiLevelType w:val="multilevel"/>
    <w:tmpl w:val="A1F4B13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B6548"/>
    <w:multiLevelType w:val="hybridMultilevel"/>
    <w:tmpl w:val="25B02D5A"/>
    <w:lvl w:ilvl="0" w:tplc="2D7E8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209FF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7F4912"/>
    <w:rsid w:val="008F02D4"/>
    <w:rsid w:val="00904810"/>
    <w:rsid w:val="009E7088"/>
    <w:rsid w:val="00AE4022"/>
    <w:rsid w:val="00AF232B"/>
    <w:rsid w:val="00D73DEF"/>
    <w:rsid w:val="00D8022F"/>
    <w:rsid w:val="00DF49B6"/>
    <w:rsid w:val="00E60CCC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F232B"/>
    <w:rPr>
      <w:rFonts w:ascii="Calibri" w:eastAsia="Calibri" w:hAnsi="Calibri" w:cs="Calibri"/>
      <w:lang w:val="ca-ES"/>
    </w:rPr>
  </w:style>
  <w:style w:type="paragraph" w:customStyle="1" w:styleId="TableParagraph">
    <w:name w:val="Table Paragraph"/>
    <w:basedOn w:val="Normal"/>
    <w:uiPriority w:val="1"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F2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2024-10-02T03:27:00Z</cp:lastPrinted>
  <dcterms:created xsi:type="dcterms:W3CDTF">2024-04-15T07:32:00Z</dcterms:created>
  <dcterms:modified xsi:type="dcterms:W3CDTF">2025-10-07T11:56:00Z</dcterms:modified>
</cp:coreProperties>
</file>