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8" o:title=""/>
                      </v:shape>
                      <v:shape style="position:absolute;left:761;top:0;width:140;height:155" type="#_x0000_t75" id="docshape12" stroked="false">
                        <v:imagedata r:id="rId11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6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9" o:title=""/>
                      </v:shape>
                      <v:shape style="position:absolute;left:1827;top:0;width:140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3" o:title=""/>
                      </v:shape>
                      <v:shape style="position:absolute;left:1523;top:0;width:140;height:155" type="#_x0000_t75" id="docshape20" stroked="false">
                        <v:imagedata r:id="rId18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25;height:155" type="#_x0000_t75" id="docshape22" stroked="false">
                        <v:imagedata r:id="rId20" o:title=""/>
                      </v:shape>
                      <v:shape style="position:absolute;left:3046;top:0;width:125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1N6U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4N3I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4Q3Q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1K0T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0BP5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OBM/2025/82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OBM19I0214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30-09-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circ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Vela"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2"/>
                <w:sz w:val="14"/>
              </w:rPr>
              <w:t> l'Estruch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position w:val="6"/>
          <w:sz w:val="13"/>
        </w:rPr>
      </w:pPr>
      <w:r>
        <w:rPr>
          <w:rFonts w:ascii="Arial"/>
          <w:b/>
          <w:position w:val="6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138292</wp:posOffset>
                </wp:positionV>
                <wp:extent cx="58674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8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0">
                              <a:moveTo>
                                <a:pt x="0" y="0"/>
                              </a:moveTo>
                              <a:lnTo>
                                <a:pt x="586231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050003pt,10.889157pt" to="131.210003pt,10.889157pt" stroked="true" strokeweight=".99993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20"/>
        </w:rPr>
        <w:t>ANNEX</w:t>
      </w:r>
      <w:r>
        <w:rPr>
          <w:rFonts w:ascii="Arial"/>
          <w:b/>
          <w:spacing w:val="-5"/>
          <w:sz w:val="20"/>
        </w:rPr>
        <w:t> 7</w:t>
      </w:r>
      <w:r>
        <w:rPr>
          <w:rFonts w:ascii="Arial"/>
          <w:b/>
          <w:spacing w:val="-5"/>
          <w:position w:val="6"/>
          <w:sz w:val="13"/>
        </w:rPr>
        <w:t>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1"/>
        <w:ind w:left="1"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left="1" w:right="137"/>
        <w:jc w:val="right"/>
      </w:pPr>
      <w:r>
        <w:rPr/>
        <w:t>A la societat</w:t>
        <w:tab/>
        <w:t>amb CIF</w:t>
        <w:tab/>
        <w:t>en</w:t>
      </w:r>
      <w:r>
        <w:rPr>
          <w:spacing w:val="-4"/>
        </w:rPr>
        <w:t> </w:t>
      </w:r>
      <w:r>
        <w:rPr/>
        <w:t>virtut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disposa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Plec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clàusules</w:t>
      </w:r>
      <w:r>
        <w:rPr>
          <w:spacing w:val="-6"/>
        </w:rPr>
        <w:t> </w:t>
      </w:r>
      <w:r>
        <w:rPr>
          <w:spacing w:val="-2"/>
        </w:rPr>
        <w:t>administratives</w:t>
      </w:r>
      <w:r>
        <w:rPr>
          <w:spacing w:val="-7"/>
        </w:rPr>
        <w:t> </w:t>
      </w:r>
      <w:r>
        <w:rPr>
          <w:spacing w:val="-2"/>
        </w:rPr>
        <w:t>particulars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aprovats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mitjançant</w:t>
      </w:r>
      <w:r>
        <w:rPr/>
        <w:tab/>
      </w:r>
      <w:r>
        <w:rPr>
          <w:spacing w:val="-4"/>
        </w:rPr>
        <w:t>acord</w:t>
      </w:r>
    </w:p>
    <w:p>
      <w:pPr>
        <w:pStyle w:val="BodyText"/>
        <w:ind w:left="1" w:right="138" w:firstLine="1471"/>
        <w:jc w:val="right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10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left="1"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left="1"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left="1"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  <w:ind w:left="1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  <w:ind w:left="1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1080135</wp:posOffset>
                </wp:positionH>
                <wp:positionV relativeFrom="paragraph">
                  <wp:posOffset>265843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932558pt;width:143.5pt;height:.1pt;mso-position-horizontal-relative:page;mso-position-vertical-relative:paragraph;z-index:-15728128;mso-wrap-distance-left:0;mso-wrap-distance-right:0" id="docshape27" coordorigin="1701,419" coordsize="2870,0" path="m1701,419l4571,4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  <w:ind w:left="1"/>
        <w:rPr>
          <w:rFonts w:ascii="Times New Roman" w:hAnsi="Times New Roman"/>
        </w:rPr>
      </w:pPr>
      <w:r>
        <w:rPr>
          <w:rFonts w:ascii="Times New Roman" w:hAnsi="Times New Roman"/>
          <w:position w:val="6"/>
          <w:sz w:val="13"/>
        </w:rPr>
        <w:t>3</w:t>
      </w:r>
      <w:r>
        <w:rPr>
          <w:rFonts w:ascii="Times New Roman" w:hAnsi="Times New Roman"/>
          <w:spacing w:val="16"/>
          <w:position w:val="6"/>
          <w:sz w:val="13"/>
        </w:rPr>
        <w:t> </w:t>
      </w:r>
      <w:r>
        <w:rPr>
          <w:rFonts w:ascii="Times New Roman" w:hAnsi="Times New Roman"/>
        </w:rPr>
        <w:t>Aquest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annex serà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número 6 en el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contracte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subministrament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47/47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47/47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2025-10-06T06:40:14Z</dcterms:created>
  <dcterms:modified xsi:type="dcterms:W3CDTF">2025-10-06T06:40:14Z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