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before="0"/>
        <w:rPr>
          <w:u w:val="none"/>
        </w:rPr>
      </w:pPr>
      <w:r>
        <w:rPr>
          <w:spacing w:val="-2"/>
          <w:u w:val="none"/>
        </w:rPr>
        <w:t>A.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MODEL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D’OFERTA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ECONÒMICA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GENERAL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rFonts w:ascii="Arial" w:hAnsi="Arial"/>
          <w:b/>
          <w:i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13"/>
          <w:sz w:val="20"/>
        </w:rPr>
        <w:t> </w:t>
      </w:r>
      <w:r>
        <w:rPr>
          <w:sz w:val="20"/>
        </w:rPr>
        <w:t>anomenat</w:t>
      </w:r>
      <w:r>
        <w:rPr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“INSTAL·LACIÓ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CLIMATITZACIÓ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CARPA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z w:val="20"/>
        </w:rPr>
        <w:t>CIRC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“LA</w:t>
      </w:r>
    </w:p>
    <w:p>
      <w:pPr>
        <w:pStyle w:val="BodyText"/>
        <w:ind w:left="1" w:right="137"/>
        <w:jc w:val="both"/>
      </w:pPr>
      <w:r>
        <w:rPr>
          <w:rFonts w:ascii="Arial" w:hAnsi="Arial"/>
          <w:b/>
          <w:i/>
        </w:rPr>
        <w:t>VELA” DE CA L’ESTRUCH”</w:t>
      </w:r>
      <w:r>
        <w:rPr/>
        <w:t>, concorre a aquest procediment i es compromet, en cas de ser seleccionada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seva</w:t>
      </w:r>
      <w:r>
        <w:rPr>
          <w:spacing w:val="-11"/>
        </w:rPr>
        <w:t> </w:t>
      </w:r>
      <w:r>
        <w:rPr/>
        <w:t>oferta,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l’execució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contracte</w:t>
      </w:r>
      <w:r>
        <w:rPr>
          <w:spacing w:val="-11"/>
        </w:rPr>
        <w:t> </w:t>
      </w:r>
      <w:r>
        <w:rPr/>
        <w:t>amb</w:t>
      </w:r>
      <w:r>
        <w:rPr>
          <w:spacing w:val="-11"/>
        </w:rPr>
        <w:t> </w:t>
      </w:r>
      <w:r>
        <w:rPr/>
        <w:t>estricta</w:t>
      </w:r>
      <w:r>
        <w:rPr>
          <w:spacing w:val="-11"/>
        </w:rPr>
        <w:t> </w:t>
      </w:r>
      <w:r>
        <w:rPr/>
        <w:t>subjecció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plec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clàusules administratives</w:t>
      </w:r>
      <w:r>
        <w:rPr>
          <w:spacing w:val="-8"/>
        </w:rPr>
        <w:t> </w:t>
      </w:r>
      <w:r>
        <w:rPr/>
        <w:t>particulars,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plec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condicions</w:t>
      </w:r>
      <w:r>
        <w:rPr>
          <w:spacing w:val="-8"/>
        </w:rPr>
        <w:t> </w:t>
      </w:r>
      <w:r>
        <w:rPr/>
        <w:t>tècniques</w:t>
      </w:r>
      <w:r>
        <w:rPr>
          <w:spacing w:val="-8"/>
        </w:rPr>
        <w:t> </w:t>
      </w:r>
      <w:r>
        <w:rPr/>
        <w:t>particulars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resta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documentació que forma part de la licitació.</w:t>
      </w:r>
    </w:p>
    <w:p>
      <w:pPr>
        <w:pStyle w:val="BodyText"/>
        <w:spacing w:before="230"/>
        <w:ind w:left="1" w:right="137"/>
        <w:jc w:val="both"/>
      </w:pPr>
      <w:r>
        <w:rPr/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pStyle w:val="BodyText"/>
        <w:spacing w:before="229"/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Criteri</w:t>
      </w:r>
      <w:r>
        <w:rPr>
          <w:spacing w:val="-15"/>
          <w:u w:val="single"/>
        </w:rPr>
        <w:t> </w:t>
      </w:r>
      <w:r>
        <w:rPr>
          <w:u w:val="single"/>
        </w:rPr>
        <w:t>_nº</w:t>
      </w:r>
      <w:r>
        <w:rPr>
          <w:spacing w:val="-13"/>
          <w:u w:val="single"/>
        </w:rPr>
        <w:t> </w:t>
      </w:r>
      <w:r>
        <w:rPr>
          <w:u w:val="single"/>
        </w:rPr>
        <w:t>1.</w:t>
      </w:r>
      <w:r>
        <w:rPr>
          <w:spacing w:val="-13"/>
          <w:u w:val="single"/>
        </w:rPr>
        <w:t> </w:t>
      </w:r>
      <w:r>
        <w:rPr>
          <w:u w:val="single"/>
        </w:rPr>
        <w:t>Baixa</w:t>
      </w:r>
      <w:r>
        <w:rPr>
          <w:spacing w:val="-12"/>
          <w:u w:val="single"/>
        </w:rPr>
        <w:t> </w:t>
      </w:r>
      <w:r>
        <w:rPr>
          <w:u w:val="single"/>
        </w:rPr>
        <w:t>econòmica</w:t>
      </w:r>
      <w:r>
        <w:rPr>
          <w:spacing w:val="-13"/>
          <w:u w:val="single"/>
        </w:rPr>
        <w:t> </w:t>
      </w:r>
      <w:r>
        <w:rPr>
          <w:u w:val="single"/>
        </w:rPr>
        <w:t>(fins</w:t>
      </w:r>
      <w:r>
        <w:rPr>
          <w:spacing w:val="-13"/>
          <w:u w:val="single"/>
        </w:rPr>
        <w:t> </w:t>
      </w:r>
      <w:r>
        <w:rPr>
          <w:u w:val="single"/>
        </w:rPr>
        <w:t>a</w:t>
      </w:r>
      <w:r>
        <w:rPr>
          <w:spacing w:val="-12"/>
          <w:u w:val="single"/>
        </w:rPr>
        <w:t> </w:t>
      </w:r>
      <w:r>
        <w:rPr>
          <w:u w:val="single"/>
        </w:rPr>
        <w:t>65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punts)</w:t>
      </w:r>
    </w:p>
    <w:p>
      <w:pPr>
        <w:pStyle w:val="BodyText"/>
        <w:spacing w:before="230"/>
        <w:ind w:left="1"/>
      </w:pPr>
      <w:r>
        <w:rPr>
          <w:spacing w:val="-2"/>
        </w:rPr>
        <w:t>-Import</w:t>
      </w:r>
      <w:r>
        <w:rPr>
          <w:spacing w:val="-4"/>
        </w:rPr>
        <w:t> </w:t>
      </w:r>
      <w:r>
        <w:rPr>
          <w:spacing w:val="-2"/>
        </w:rPr>
        <w:t>base:</w:t>
      </w:r>
    </w:p>
    <w:p>
      <w:pPr>
        <w:pStyle w:val="BodyText"/>
        <w:ind w:left="1"/>
      </w:pPr>
      <w:r>
        <w:rPr>
          <w:spacing w:val="-2"/>
        </w:rPr>
        <w:t>-Import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ind w:left="1"/>
      </w:pPr>
      <w:r>
        <w:rPr>
          <w:spacing w:val="-2"/>
        </w:rPr>
        <w:t>-Import</w:t>
      </w:r>
      <w:r>
        <w:rPr>
          <w:spacing w:val="-6"/>
        </w:rPr>
        <w:t> </w:t>
      </w:r>
      <w:r>
        <w:rPr>
          <w:spacing w:val="-2"/>
        </w:rPr>
        <w:t>total:</w:t>
      </w:r>
    </w:p>
    <w:p>
      <w:pPr>
        <w:pStyle w:val="BodyText"/>
        <w:spacing w:before="229"/>
      </w:pPr>
    </w:p>
    <w:p>
      <w:pPr>
        <w:pStyle w:val="Heading1"/>
        <w:rPr>
          <w:u w:val="none"/>
        </w:rPr>
      </w:pPr>
      <w:r>
        <w:rPr>
          <w:u w:val="single"/>
        </w:rPr>
        <w:t>Criteri</w:t>
      </w:r>
      <w:r>
        <w:rPr>
          <w:spacing w:val="-13"/>
          <w:u w:val="single"/>
        </w:rPr>
        <w:t> </w:t>
      </w:r>
      <w:r>
        <w:rPr>
          <w:u w:val="single"/>
        </w:rPr>
        <w:t>nº</w:t>
      </w:r>
      <w:r>
        <w:rPr>
          <w:spacing w:val="-13"/>
          <w:u w:val="single"/>
        </w:rPr>
        <w:t> </w:t>
      </w:r>
      <w:r>
        <w:rPr>
          <w:u w:val="single"/>
        </w:rPr>
        <w:t>2:</w:t>
      </w:r>
      <w:r>
        <w:rPr>
          <w:spacing w:val="-12"/>
          <w:u w:val="single"/>
        </w:rPr>
        <w:t> </w:t>
      </w:r>
      <w:r>
        <w:rPr>
          <w:u w:val="single"/>
        </w:rPr>
        <w:t>Ampliació</w:t>
      </w:r>
      <w:r>
        <w:rPr>
          <w:spacing w:val="-14"/>
          <w:u w:val="single"/>
        </w:rPr>
        <w:t> </w:t>
      </w:r>
      <w:r>
        <w:rPr>
          <w:u w:val="single"/>
        </w:rPr>
        <w:t>del</w:t>
      </w:r>
      <w:r>
        <w:rPr>
          <w:spacing w:val="-13"/>
          <w:u w:val="single"/>
        </w:rPr>
        <w:t> </w:t>
      </w:r>
      <w:r>
        <w:rPr>
          <w:u w:val="single"/>
        </w:rPr>
        <w:t>termini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3"/>
          <w:u w:val="single"/>
        </w:rPr>
        <w:t> </w:t>
      </w:r>
      <w:r>
        <w:rPr>
          <w:u w:val="single"/>
        </w:rPr>
        <w:t>garantia</w:t>
      </w:r>
      <w:r>
        <w:rPr>
          <w:spacing w:val="-14"/>
          <w:u w:val="single"/>
        </w:rPr>
        <w:t> </w:t>
      </w:r>
      <w:r>
        <w:rPr>
          <w:u w:val="single"/>
        </w:rPr>
        <w:t>(fins</w:t>
      </w:r>
      <w:r>
        <w:rPr>
          <w:spacing w:val="-13"/>
          <w:u w:val="single"/>
        </w:rPr>
        <w:t> </w:t>
      </w:r>
      <w:r>
        <w:rPr>
          <w:u w:val="single"/>
        </w:rPr>
        <w:t>a</w:t>
      </w:r>
      <w:r>
        <w:rPr>
          <w:spacing w:val="-12"/>
          <w:u w:val="single"/>
        </w:rPr>
        <w:t> </w:t>
      </w:r>
      <w:r>
        <w:rPr>
          <w:u w:val="single"/>
        </w:rPr>
        <w:t>35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punts)</w:t>
      </w:r>
    </w:p>
    <w:p>
      <w:pPr>
        <w:spacing w:line="458" w:lineRule="auto" w:before="230"/>
        <w:ind w:left="16" w:right="1726" w:firstLine="0"/>
        <w:jc w:val="both"/>
        <w:rPr>
          <w:sz w:val="18"/>
        </w:rPr>
      </w:pPr>
      <w:r>
        <w:rPr>
          <w:position w:val="3"/>
        </w:rPr>
        <w:drawing>
          <wp:inline distT="0" distB="0" distL="0" distR="0">
            <wp:extent cx="117021" cy="11702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ampliació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garantia:</w:t>
      </w:r>
      <w:r>
        <w:rPr>
          <w:spacing w:val="-4"/>
          <w:sz w:val="18"/>
        </w:rPr>
        <w:t> </w:t>
      </w:r>
      <w:r>
        <w:rPr>
          <w:sz w:val="18"/>
        </w:rPr>
        <w:t>només</w:t>
      </w:r>
      <w:r>
        <w:rPr>
          <w:spacing w:val="-4"/>
          <w:sz w:val="18"/>
        </w:rPr>
        <w:t> </w:t>
      </w:r>
      <w:r>
        <w:rPr>
          <w:sz w:val="18"/>
        </w:rPr>
        <w:t>assumeix</w:t>
      </w:r>
      <w:r>
        <w:rPr>
          <w:spacing w:val="-3"/>
          <w:sz w:val="18"/>
        </w:rPr>
        <w:t> </w:t>
      </w:r>
      <w:r>
        <w:rPr>
          <w:sz w:val="18"/>
        </w:rPr>
        <w:t>els</w:t>
      </w:r>
      <w:r>
        <w:rPr>
          <w:spacing w:val="-3"/>
          <w:sz w:val="18"/>
        </w:rPr>
        <w:t> </w:t>
      </w:r>
      <w:r>
        <w:rPr>
          <w:sz w:val="18"/>
        </w:rPr>
        <w:t>24</w:t>
      </w:r>
      <w:r>
        <w:rPr>
          <w:spacing w:val="-3"/>
          <w:sz w:val="18"/>
        </w:rPr>
        <w:t> </w:t>
      </w:r>
      <w:r>
        <w:rPr>
          <w:sz w:val="18"/>
        </w:rPr>
        <w:t>mesos</w:t>
      </w:r>
      <w:r>
        <w:rPr>
          <w:spacing w:val="-3"/>
          <w:sz w:val="18"/>
        </w:rPr>
        <w:t> </w:t>
      </w:r>
      <w:r>
        <w:rPr>
          <w:sz w:val="18"/>
        </w:rPr>
        <w:t>establrets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aquest</w:t>
      </w:r>
      <w:r>
        <w:rPr>
          <w:spacing w:val="-4"/>
          <w:sz w:val="18"/>
        </w:rPr>
        <w:t> </w:t>
      </w:r>
      <w:r>
        <w:rPr>
          <w:sz w:val="18"/>
        </w:rPr>
        <w:t>plec. </w:t>
      </w:r>
      <w:r>
        <w:rPr>
          <w:position w:val="3"/>
          <w:sz w:val="18"/>
        </w:rPr>
        <w:drawing>
          <wp:inline distT="0" distB="0" distL="0" distR="0">
            <wp:extent cx="117021" cy="11702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18"/>
        </w:rPr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Ampliació de garantia en</w:t>
      </w:r>
      <w:r>
        <w:rPr>
          <w:spacing w:val="80"/>
          <w:sz w:val="18"/>
        </w:rPr>
        <w:t> </w:t>
      </w:r>
      <w:r>
        <w:rPr>
          <w:sz w:val="18"/>
        </w:rPr>
        <w:t>6 mesos addicionals fins a 30 mesos.</w:t>
      </w:r>
    </w:p>
    <w:p>
      <w:pPr>
        <w:spacing w:line="446" w:lineRule="auto" w:before="83"/>
        <w:ind w:left="16" w:right="3208" w:firstLine="0"/>
        <w:jc w:val="both"/>
        <w:rPr>
          <w:sz w:val="18"/>
        </w:rPr>
      </w:pPr>
      <w:r>
        <w:rPr>
          <w:position w:val="3"/>
        </w:rPr>
        <w:drawing>
          <wp:inline distT="0" distB="0" distL="0" distR="0">
            <wp:extent cx="117021" cy="11702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18"/>
        </w:rPr>
        <w:t>Ampliació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garantia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12</w:t>
      </w:r>
      <w:r>
        <w:rPr>
          <w:spacing w:val="-3"/>
          <w:sz w:val="18"/>
        </w:rPr>
        <w:t> </w:t>
      </w:r>
      <w:r>
        <w:rPr>
          <w:sz w:val="18"/>
        </w:rPr>
        <w:t>mesos</w:t>
      </w:r>
      <w:r>
        <w:rPr>
          <w:spacing w:val="-3"/>
          <w:sz w:val="18"/>
        </w:rPr>
        <w:t> </w:t>
      </w:r>
      <w:r>
        <w:rPr>
          <w:sz w:val="18"/>
        </w:rPr>
        <w:t>addicionals</w:t>
      </w:r>
      <w:r>
        <w:rPr>
          <w:spacing w:val="-4"/>
          <w:sz w:val="18"/>
        </w:rPr>
        <w:t> </w:t>
      </w:r>
      <w:r>
        <w:rPr>
          <w:sz w:val="18"/>
        </w:rPr>
        <w:t>fins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36</w:t>
      </w:r>
      <w:r>
        <w:rPr>
          <w:spacing w:val="-3"/>
          <w:sz w:val="18"/>
        </w:rPr>
        <w:t> </w:t>
      </w:r>
      <w:r>
        <w:rPr>
          <w:sz w:val="18"/>
        </w:rPr>
        <w:t>mesos. </w:t>
      </w:r>
      <w:r>
        <w:rPr>
          <w:position w:val="3"/>
          <w:sz w:val="18"/>
        </w:rPr>
        <w:drawing>
          <wp:inline distT="0" distB="0" distL="0" distR="0">
            <wp:extent cx="117021" cy="1170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18"/>
        </w:rPr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Ampliació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garantia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mesos</w:t>
      </w:r>
      <w:r>
        <w:rPr>
          <w:spacing w:val="-3"/>
          <w:sz w:val="18"/>
        </w:rPr>
        <w:t> </w:t>
      </w:r>
      <w:r>
        <w:rPr>
          <w:sz w:val="18"/>
        </w:rPr>
        <w:t>addicionals</w:t>
      </w:r>
      <w:r>
        <w:rPr>
          <w:spacing w:val="-4"/>
          <w:sz w:val="18"/>
        </w:rPr>
        <w:t> </w:t>
      </w:r>
      <w:r>
        <w:rPr>
          <w:sz w:val="18"/>
        </w:rPr>
        <w:t>fins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42</w:t>
      </w:r>
      <w:r>
        <w:rPr>
          <w:spacing w:val="-3"/>
          <w:sz w:val="18"/>
        </w:rPr>
        <w:t> </w:t>
      </w:r>
      <w:r>
        <w:rPr>
          <w:sz w:val="18"/>
        </w:rPr>
        <w:t>mesos. </w:t>
      </w:r>
      <w:r>
        <w:rPr>
          <w:position w:val="3"/>
          <w:sz w:val="18"/>
        </w:rPr>
        <w:drawing>
          <wp:inline distT="0" distB="0" distL="0" distR="0">
            <wp:extent cx="117021" cy="11702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18"/>
        </w:rPr>
      </w:r>
      <w:r>
        <w:rPr>
          <w:sz w:val="18"/>
        </w:rPr>
        <w:t>Ampliació de garantia en 24 mesos addicionals fins a 48 mesos.</w:t>
      </w:r>
    </w:p>
    <w:p>
      <w:pPr>
        <w:pStyle w:val="BodyText"/>
        <w:spacing w:before="133"/>
        <w:rPr>
          <w:sz w:val="18"/>
        </w:rPr>
      </w:pPr>
    </w:p>
    <w:p>
      <w:pPr>
        <w:pStyle w:val="BodyText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134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44/47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44/47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2025-10-06T06:39:30Z</dcterms:created>
  <dcterms:modified xsi:type="dcterms:W3CDTF">2025-10-06T06:39:30Z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iLovePDF</vt:lpwstr>
  </property>
</Properties>
</file>