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E227" w14:textId="77777777" w:rsidR="00E0447A" w:rsidRDefault="00E0447A" w:rsidP="00E044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67FBF">
        <w:rPr>
          <w:rFonts w:ascii="Arial" w:hAnsi="Arial" w:cs="Arial"/>
          <w:b/>
          <w:bCs/>
          <w:sz w:val="20"/>
          <w:szCs w:val="20"/>
          <w:u w:val="single"/>
        </w:rPr>
        <w:t xml:space="preserve">ANNEX 1: MODEL D’OFERTA ECONÒMICA I D’ALTRES CRITERIS DE VALORACIÓ AUTOMÀTICA PER AL LOT 1: </w:t>
      </w:r>
    </w:p>
    <w:p w14:paraId="5817B66D" w14:textId="77777777" w:rsidR="00E0447A" w:rsidRPr="003D6521" w:rsidRDefault="00E0447A" w:rsidP="00E0447A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3D6521">
        <w:rPr>
          <w:rFonts w:ascii="Arial" w:hAnsi="Arial" w:cs="Arial"/>
          <w:i/>
          <w:iCs/>
          <w:sz w:val="16"/>
          <w:szCs w:val="16"/>
        </w:rPr>
        <w:t>LOT 1 : Contracte de servei de manteniment i control de plagues de l’edifici de Torre Ponent de l’Agència de Residus de Catalunya, situat al Passeig de la Zona Franca de Barcelona.</w:t>
      </w:r>
    </w:p>
    <w:p w14:paraId="426813EF" w14:textId="63AF49B9" w:rsidR="00E0447A" w:rsidRDefault="0067798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7798A">
        <w:rPr>
          <w:rFonts w:ascii="Arial" w:eastAsia="Calibri" w:hAnsi="Arial" w:cs="Arial"/>
          <w:sz w:val="18"/>
          <w:szCs w:val="18"/>
        </w:rPr>
        <w:t xml:space="preserve">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</w:t>
      </w:r>
      <w:r>
        <w:rPr>
          <w:rFonts w:ascii="Arial" w:eastAsia="Calibri" w:hAnsi="Arial" w:cs="Arial"/>
          <w:sz w:val="18"/>
          <w:szCs w:val="18"/>
        </w:rPr>
        <w:t xml:space="preserve">de </w:t>
      </w:r>
      <w:r w:rsidRPr="0067798A">
        <w:rPr>
          <w:rFonts w:ascii="Arial" w:eastAsia="Calibri" w:hAnsi="Arial" w:cs="Arial"/>
          <w:sz w:val="18"/>
          <w:szCs w:val="18"/>
        </w:rPr>
        <w:t xml:space="preserve">SERVEI DE CONTROL INTEGRAL DE PLAGUES I DE PREVENCIÓ I CONTROL DE LA LEGIONEL·LOSI EN LES INSTAL·LACIONS DE L’AGÈNCIA DE RESIDUS DE CATALUNYA A L’EDIFICI DE TORRE PONENT I AL LABORATORI DE MONTMELÓ, amb expedient número ARC-2026-12 LOT </w:t>
      </w:r>
      <w:r>
        <w:rPr>
          <w:rFonts w:ascii="Arial" w:eastAsia="Calibri" w:hAnsi="Arial" w:cs="Arial"/>
          <w:sz w:val="18"/>
          <w:szCs w:val="18"/>
        </w:rPr>
        <w:t>1</w:t>
      </w:r>
      <w:r w:rsidRPr="0067798A">
        <w:rPr>
          <w:rFonts w:ascii="Arial" w:eastAsia="Calibri" w:hAnsi="Arial" w:cs="Arial"/>
          <w:sz w:val="18"/>
          <w:szCs w:val="18"/>
        </w:rPr>
        <w:t xml:space="preserve">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246267AE" w14:textId="77777777" w:rsidR="0067798A" w:rsidRPr="003E7BF7" w:rsidRDefault="0067798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2DD18D3E" w14:textId="77777777" w:rsidR="00E0447A" w:rsidRPr="003E7BF7" w:rsidRDefault="00E0447A" w:rsidP="00E0447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3E7BF7">
        <w:rPr>
          <w:rFonts w:ascii="Arial" w:eastAsia="Calibri" w:hAnsi="Arial" w:cs="Arial"/>
          <w:b/>
          <w:bCs/>
          <w:sz w:val="18"/>
          <w:szCs w:val="18"/>
        </w:rPr>
        <w:t xml:space="preserve"> PREU </w:t>
      </w:r>
      <w:r>
        <w:rPr>
          <w:rFonts w:ascii="Arial" w:eastAsia="Calibri" w:hAnsi="Arial" w:cs="Arial"/>
          <w:b/>
          <w:bCs/>
          <w:sz w:val="18"/>
          <w:szCs w:val="18"/>
        </w:rPr>
        <w:t>PER ACTUACIÓ</w:t>
      </w:r>
    </w:p>
    <w:p w14:paraId="5B24600F" w14:textId="77777777" w:rsidR="00E0447A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1D8605CE" w14:textId="77777777" w:rsidR="00E0447A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D6521">
        <w:rPr>
          <w:rFonts w:ascii="Arial" w:eastAsia="Calibri" w:hAnsi="Arial" w:cs="Arial"/>
          <w:sz w:val="18"/>
          <w:szCs w:val="18"/>
        </w:rPr>
        <w:t xml:space="preserve">La valoració de l'oferta econòmica es farà en funció del preu ofert per </w:t>
      </w:r>
      <w:r>
        <w:rPr>
          <w:rFonts w:ascii="Arial" w:eastAsia="Calibri" w:hAnsi="Arial" w:cs="Arial"/>
          <w:sz w:val="18"/>
          <w:szCs w:val="18"/>
        </w:rPr>
        <w:t>actuació</w:t>
      </w:r>
      <w:r w:rsidRPr="003D6521">
        <w:rPr>
          <w:rFonts w:ascii="Arial" w:eastAsia="Calibri" w:hAnsi="Arial" w:cs="Arial"/>
          <w:sz w:val="18"/>
          <w:szCs w:val="18"/>
        </w:rPr>
        <w:t>, establint-se un màxim de 5</w:t>
      </w:r>
      <w:r>
        <w:rPr>
          <w:rFonts w:ascii="Arial" w:eastAsia="Calibri" w:hAnsi="Arial" w:cs="Arial"/>
          <w:sz w:val="18"/>
          <w:szCs w:val="18"/>
        </w:rPr>
        <w:t>0</w:t>
      </w:r>
      <w:r w:rsidRPr="003D6521">
        <w:rPr>
          <w:rFonts w:ascii="Arial" w:eastAsia="Calibri" w:hAnsi="Arial" w:cs="Arial"/>
          <w:sz w:val="18"/>
          <w:szCs w:val="18"/>
        </w:rPr>
        <w:t xml:space="preserve">0 euros </w:t>
      </w:r>
      <w:r>
        <w:rPr>
          <w:rFonts w:ascii="Arial" w:eastAsia="Calibri" w:hAnsi="Arial" w:cs="Arial"/>
          <w:sz w:val="18"/>
          <w:szCs w:val="18"/>
        </w:rPr>
        <w:t>per actuació,</w:t>
      </w:r>
      <w:r w:rsidRPr="003D6521">
        <w:rPr>
          <w:rFonts w:ascii="Arial" w:eastAsia="Calibri" w:hAnsi="Arial" w:cs="Arial"/>
          <w:sz w:val="18"/>
          <w:szCs w:val="18"/>
        </w:rPr>
        <w:t>. Es considerarà com a criteri de valoració l’oferta econòmica més avantatjosa dins d'aquest límit.</w:t>
      </w:r>
    </w:p>
    <w:p w14:paraId="399967F5" w14:textId="77777777" w:rsidR="00E0447A" w:rsidRPr="003D6521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447A" w:rsidRPr="003D6521" w14:paraId="332E18BC" w14:textId="77777777" w:rsidTr="00976FA2">
        <w:tc>
          <w:tcPr>
            <w:tcW w:w="4247" w:type="dxa"/>
          </w:tcPr>
          <w:p w14:paraId="4D35FDB7" w14:textId="77777777" w:rsidR="00E0447A" w:rsidRPr="003D6521" w:rsidRDefault="00E0447A" w:rsidP="00976FA2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D652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Preu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per actuació</w:t>
            </w:r>
          </w:p>
        </w:tc>
        <w:tc>
          <w:tcPr>
            <w:tcW w:w="4247" w:type="dxa"/>
          </w:tcPr>
          <w:p w14:paraId="2B533BE9" w14:textId="6E303428" w:rsidR="00E0447A" w:rsidRPr="003D6521" w:rsidRDefault="00E0447A" w:rsidP="00976FA2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D652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___€ SENSE IVA</w:t>
            </w:r>
          </w:p>
        </w:tc>
      </w:tr>
    </w:tbl>
    <w:p w14:paraId="0A77BBE4" w14:textId="77777777" w:rsidR="00E0447A" w:rsidRPr="003D6521" w:rsidRDefault="00E0447A" w:rsidP="00E0447A">
      <w:pPr>
        <w:spacing w:line="36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2E6FDA45" w14:textId="77777777" w:rsidR="00E0447A" w:rsidRPr="003D6521" w:rsidRDefault="00E0447A" w:rsidP="00E0447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3D6521">
        <w:rPr>
          <w:rFonts w:ascii="Arial" w:eastAsia="Calibri" w:hAnsi="Arial" w:cs="Arial"/>
          <w:b/>
          <w:bCs/>
          <w:sz w:val="18"/>
          <w:szCs w:val="18"/>
        </w:rPr>
        <w:t>MILLORA EN EL TEMPS DE RESPOSTA A INCIDÈNCIES EN INTERVENCIONS URGENTS</w:t>
      </w:r>
    </w:p>
    <w:p w14:paraId="141544A3" w14:textId="77777777" w:rsidR="00E0447A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0EF6E434" w14:textId="77777777" w:rsidR="00E0447A" w:rsidRPr="003D6521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D6521">
        <w:rPr>
          <w:rFonts w:ascii="Arial" w:eastAsia="Calibri" w:hAnsi="Arial" w:cs="Arial"/>
          <w:sz w:val="18"/>
          <w:szCs w:val="18"/>
        </w:rPr>
        <w:t>Que s’ofereix una millora en el temps de resposta per a intervencions urgents de:</w:t>
      </w:r>
    </w:p>
    <w:tbl>
      <w:tblPr>
        <w:tblStyle w:val="Taulaambquadrcula1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447A" w:rsidRPr="003D6521" w14:paraId="3BC18508" w14:textId="77777777" w:rsidTr="00976FA2">
        <w:tc>
          <w:tcPr>
            <w:tcW w:w="4247" w:type="dxa"/>
          </w:tcPr>
          <w:p w14:paraId="309D6134" w14:textId="77777777" w:rsidR="00E0447A" w:rsidRPr="003D6521" w:rsidRDefault="00E0447A" w:rsidP="00976FA2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D652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Temps màxim compromès</w:t>
            </w:r>
          </w:p>
        </w:tc>
        <w:tc>
          <w:tcPr>
            <w:tcW w:w="4247" w:type="dxa"/>
          </w:tcPr>
          <w:p w14:paraId="20A6D837" w14:textId="77777777" w:rsidR="00E0447A" w:rsidRPr="003D6521" w:rsidRDefault="00E0447A" w:rsidP="00976FA2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D652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hores, minuts</w:t>
            </w:r>
          </w:p>
        </w:tc>
      </w:tr>
    </w:tbl>
    <w:p w14:paraId="0A194F96" w14:textId="77777777" w:rsidR="00E0447A" w:rsidRDefault="00E0447A" w:rsidP="00E044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79FD81" w14:textId="77777777" w:rsidR="00E0447A" w:rsidRDefault="00E0447A" w:rsidP="00E044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FF1203" w14:textId="77777777" w:rsidR="00E0447A" w:rsidRPr="003D6521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D6521">
        <w:rPr>
          <w:rFonts w:ascii="Arial" w:eastAsia="Calibri" w:hAnsi="Arial" w:cs="Arial"/>
          <w:sz w:val="18"/>
          <w:szCs w:val="18"/>
        </w:rPr>
        <w:t>El/la sotasignat/da, actuant en representació de l’empresa esmentada, declara sota la seva responsabilitat:</w:t>
      </w:r>
    </w:p>
    <w:p w14:paraId="2E62AFE5" w14:textId="77777777" w:rsidR="00E0447A" w:rsidRPr="003D6521" w:rsidRDefault="00E0447A" w:rsidP="00E044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D6521">
        <w:rPr>
          <w:rFonts w:ascii="Arial" w:eastAsia="Calibri" w:hAnsi="Arial" w:cs="Arial"/>
          <w:sz w:val="18"/>
          <w:szCs w:val="18"/>
        </w:rPr>
        <w:t>Que la informació facilitada en aquest document és veraç</w:t>
      </w:r>
      <w:r>
        <w:rPr>
          <w:rFonts w:ascii="Arial" w:eastAsia="Calibri" w:hAnsi="Arial" w:cs="Arial"/>
          <w:sz w:val="18"/>
          <w:szCs w:val="18"/>
        </w:rPr>
        <w:t>.</w:t>
      </w:r>
    </w:p>
    <w:p w14:paraId="1B029D84" w14:textId="77777777" w:rsidR="00E0447A" w:rsidRPr="003D6521" w:rsidRDefault="00E0447A" w:rsidP="00E044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D6521">
        <w:rPr>
          <w:rFonts w:ascii="Arial" w:eastAsia="Calibri" w:hAnsi="Arial" w:cs="Arial"/>
          <w:sz w:val="18"/>
          <w:szCs w:val="18"/>
        </w:rPr>
        <w:t>Que l’empresa compleix amb tots els requisits legals i tècnics per a la prestació del servei objecte de la licitació.</w:t>
      </w:r>
    </w:p>
    <w:p w14:paraId="4E6182B4" w14:textId="77777777" w:rsidR="00E0447A" w:rsidRPr="003D6521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0DE0249C" w14:textId="77777777" w:rsidR="00E0447A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6AE939C1" w14:textId="77777777" w:rsidR="00E0447A" w:rsidRPr="003D6521" w:rsidRDefault="00E0447A" w:rsidP="00E0447A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3D6521">
        <w:rPr>
          <w:rFonts w:ascii="Arial" w:eastAsia="Calibri" w:hAnsi="Arial" w:cs="Arial"/>
          <w:b/>
          <w:bCs/>
          <w:sz w:val="18"/>
          <w:szCs w:val="18"/>
        </w:rPr>
        <w:t>Lloc, data i signatura</w:t>
      </w:r>
    </w:p>
    <w:p w14:paraId="7A0C0C17" w14:textId="77777777" w:rsidR="0003299E" w:rsidRDefault="0003299E"/>
    <w:sectPr w:rsidR="000329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F039" w14:textId="77777777" w:rsidR="00E0447A" w:rsidRDefault="00E0447A" w:rsidP="00E0447A">
      <w:pPr>
        <w:spacing w:after="0" w:line="240" w:lineRule="auto"/>
      </w:pPr>
      <w:r>
        <w:separator/>
      </w:r>
    </w:p>
  </w:endnote>
  <w:endnote w:type="continuationSeparator" w:id="0">
    <w:p w14:paraId="0FEA3BAD" w14:textId="77777777" w:rsidR="00E0447A" w:rsidRDefault="00E0447A" w:rsidP="00E0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1675" w14:textId="7945C0BE" w:rsidR="00E0447A" w:rsidRDefault="00E0447A">
    <w:pPr>
      <w:pStyle w:val="Peu"/>
    </w:pPr>
    <w:r w:rsidRPr="0051447B">
      <w:rPr>
        <w:rFonts w:ascii="Arial" w:eastAsia="Times New Roman" w:hAnsi="Arial" w:cs="Times New Roman"/>
        <w:noProof/>
        <w:kern w:val="0"/>
        <w:sz w:val="24"/>
        <w:szCs w:val="20"/>
        <w:lang w:eastAsia="ca-ES"/>
        <w14:ligatures w14:val="none"/>
      </w:rPr>
      <w:drawing>
        <wp:anchor distT="0" distB="0" distL="114300" distR="114300" simplePos="0" relativeHeight="251663360" behindDoc="0" locked="0" layoutInCell="1" allowOverlap="1" wp14:anchorId="04004033" wp14:editId="18AB8B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9525" b="0"/>
          <wp:wrapNone/>
          <wp:docPr id="3" name="Imatge 3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47E6" w14:textId="77777777" w:rsidR="00E0447A" w:rsidRDefault="00E0447A" w:rsidP="00E0447A">
      <w:pPr>
        <w:spacing w:after="0" w:line="240" w:lineRule="auto"/>
      </w:pPr>
      <w:r>
        <w:separator/>
      </w:r>
    </w:p>
  </w:footnote>
  <w:footnote w:type="continuationSeparator" w:id="0">
    <w:p w14:paraId="028EE2CE" w14:textId="77777777" w:rsidR="00E0447A" w:rsidRDefault="00E0447A" w:rsidP="00E0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610D" w14:textId="526AFEB3" w:rsidR="00E0447A" w:rsidRDefault="00E0447A" w:rsidP="0067798A">
    <w:pPr>
      <w:pStyle w:val="Capalera"/>
      <w:jc w:val="right"/>
    </w:pPr>
    <w:r w:rsidRPr="00242138">
      <w:rPr>
        <w:rFonts w:ascii="Arial" w:eastAsia="Times New Roman" w:hAnsi="Arial" w:cs="Arial"/>
        <w:noProof/>
        <w:kern w:val="0"/>
        <w:sz w:val="24"/>
        <w:szCs w:val="20"/>
        <w:lang w:eastAsia="ca-ES"/>
        <w14:ligatures w14:val="none"/>
      </w:rPr>
      <w:drawing>
        <wp:anchor distT="0" distB="0" distL="114300" distR="114300" simplePos="0" relativeHeight="251659264" behindDoc="0" locked="0" layoutInCell="1" allowOverlap="1" wp14:anchorId="51CF5215" wp14:editId="6DB7BF2D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440761" cy="576470"/>
          <wp:effectExtent l="0" t="0" r="7620" b="0"/>
          <wp:wrapNone/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440761" cy="57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42138">
      <w:rPr>
        <w:rFonts w:ascii="Arial" w:eastAsia="Times New Roman" w:hAnsi="Arial" w:cs="Arial"/>
        <w:noProof/>
        <w:kern w:val="0"/>
        <w:sz w:val="24"/>
        <w:szCs w:val="20"/>
        <w:lang w:eastAsia="ca-ES"/>
        <w14:ligatures w14:val="none"/>
      </w:rPr>
      <w:drawing>
        <wp:anchor distT="0" distB="0" distL="114300" distR="114300" simplePos="0" relativeHeight="251661312" behindDoc="0" locked="0" layoutInCell="1" allowOverlap="1" wp14:anchorId="4BEF6600" wp14:editId="3A28E059">
          <wp:simplePos x="0" y="0"/>
          <wp:positionH relativeFrom="margin">
            <wp:align>left</wp:align>
          </wp:positionH>
          <wp:positionV relativeFrom="paragraph">
            <wp:posOffset>-264409</wp:posOffset>
          </wp:positionV>
          <wp:extent cx="1440761" cy="576470"/>
          <wp:effectExtent l="0" t="0" r="7620" b="0"/>
          <wp:wrapNone/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446500" cy="578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138">
      <w:rPr>
        <w:rFonts w:ascii="Arial" w:hAnsi="Arial" w:cs="Arial"/>
      </w:rPr>
      <w:t>ARC-202</w:t>
    </w:r>
    <w:r w:rsidR="0067798A">
      <w:rPr>
        <w:rFonts w:ascii="Arial" w:hAnsi="Arial" w:cs="Arial"/>
      </w:rPr>
      <w:t>6</w:t>
    </w:r>
    <w:r w:rsidRPr="00242138">
      <w:rPr>
        <w:rFonts w:ascii="Arial" w:hAnsi="Arial" w:cs="Arial"/>
      </w:rPr>
      <w:t>-</w:t>
    </w:r>
    <w:r w:rsidR="0067798A">
      <w:rPr>
        <w:rFonts w:ascii="Arial" w:hAnsi="Arial" w:cs="Arial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E2A"/>
    <w:multiLevelType w:val="hybridMultilevel"/>
    <w:tmpl w:val="CB2CD454"/>
    <w:lvl w:ilvl="0" w:tplc="C9F40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9B0"/>
    <w:multiLevelType w:val="hybridMultilevel"/>
    <w:tmpl w:val="59DE35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90309">
    <w:abstractNumId w:val="1"/>
  </w:num>
  <w:num w:numId="2" w16cid:durableId="20548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A"/>
    <w:rsid w:val="0003299E"/>
    <w:rsid w:val="0067798A"/>
    <w:rsid w:val="00734CCE"/>
    <w:rsid w:val="00D850AC"/>
    <w:rsid w:val="00E0447A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3AB"/>
  <w15:chartTrackingRefBased/>
  <w15:docId w15:val="{D0F64990-C4B7-4531-B2B3-B4C53390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7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">
    <w:name w:val="Taula amb quadrícula1"/>
    <w:basedOn w:val="Taulanormal"/>
    <w:next w:val="Taulaambquadrcula"/>
    <w:uiPriority w:val="59"/>
    <w:rsid w:val="00E044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E0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04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447A"/>
  </w:style>
  <w:style w:type="paragraph" w:styleId="Peu">
    <w:name w:val="footer"/>
    <w:basedOn w:val="Normal"/>
    <w:link w:val="PeuCar"/>
    <w:uiPriority w:val="99"/>
    <w:unhideWhenUsed/>
    <w:rsid w:val="00E04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Company>Generalitat de Catalunya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Sánchez Martínez, Maria</cp:lastModifiedBy>
  <cp:revision>3</cp:revision>
  <dcterms:created xsi:type="dcterms:W3CDTF">2025-06-19T07:17:00Z</dcterms:created>
  <dcterms:modified xsi:type="dcterms:W3CDTF">2025-09-16T07:47:00Z</dcterms:modified>
</cp:coreProperties>
</file>