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8B80" w14:textId="77777777" w:rsidR="008E5B8F" w:rsidRDefault="008E5B8F" w:rsidP="008E5B8F">
      <w:pPr>
        <w:widowControl w:val="0"/>
        <w:outlineLvl w:val="0"/>
        <w:rPr>
          <w:rFonts w:ascii="Verdana" w:eastAsia="Arial" w:hAnsi="Verdana" w:cs="Times New Roman"/>
          <w:b/>
          <w:bCs/>
        </w:rPr>
      </w:pPr>
      <w:r>
        <w:rPr>
          <w:rFonts w:ascii="Verdana" w:eastAsia="Formata Regular" w:hAnsi="Verdana" w:cs="Times New Roman"/>
          <w:b/>
          <w:bCs/>
        </w:rPr>
        <w:t xml:space="preserve">ANNEX 02  </w:t>
      </w:r>
      <w:r>
        <w:rPr>
          <w:rFonts w:ascii="Verdana" w:eastAsia="Arial" w:hAnsi="Verdana" w:cs="Times New Roman"/>
          <w:b/>
          <w:bCs/>
        </w:rPr>
        <w:t>MODEL D’OFERTA ECONÒMICA  I CRITERIS AVALUABLES AUTOMÀTICAMENT</w:t>
      </w:r>
    </w:p>
    <w:p w14:paraId="148B7F8D" w14:textId="77777777" w:rsidR="008E5B8F" w:rsidRDefault="008E5B8F" w:rsidP="008E5B8F">
      <w:pPr>
        <w:widowControl w:val="0"/>
        <w:rPr>
          <w:rFonts w:ascii="Verdana" w:eastAsia="Calibri" w:hAnsi="Verdana" w:cs="Times New Roman"/>
        </w:rPr>
      </w:pPr>
    </w:p>
    <w:p w14:paraId="46A8F3BA" w14:textId="77777777" w:rsidR="008E5B8F" w:rsidRDefault="008E5B8F" w:rsidP="008E5B8F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5A9B068D" w14:textId="77777777" w:rsidR="008E5B8F" w:rsidRDefault="008E5B8F" w:rsidP="008E5B8F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CONT2500063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>, per la quantitat segons els següents conceptes</w:t>
      </w:r>
      <w:r>
        <w:rPr>
          <w:rFonts w:ascii="Verdana" w:eastAsia="Calibri" w:hAnsi="Verdana" w:cs="Formata Regular"/>
          <w:sz w:val="22"/>
          <w:szCs w:val="22"/>
          <w:lang w:eastAsia="en-US"/>
        </w:rPr>
        <w:t xml:space="preserve"> : </w:t>
      </w:r>
    </w:p>
    <w:p w14:paraId="08574337" w14:textId="77777777" w:rsidR="008E5B8F" w:rsidRDefault="008E5B8F" w:rsidP="008E5B8F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tbl>
      <w:tblPr>
        <w:tblpPr w:leftFromText="141" w:rightFromText="141" w:vertAnchor="page" w:horzAnchor="margin" w:tblpY="4756"/>
        <w:tblW w:w="8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4109"/>
      </w:tblGrid>
      <w:tr w:rsidR="008E5B8F" w14:paraId="17B9DA99" w14:textId="77777777" w:rsidTr="008E5B8F">
        <w:trPr>
          <w:trHeight w:val="1169"/>
        </w:trPr>
        <w:tc>
          <w:tcPr>
            <w:tcW w:w="438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328DBF0" w14:textId="77777777" w:rsidR="008E5B8F" w:rsidRDefault="008E5B8F" w:rsidP="008E5B8F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</w:rPr>
            </w:pPr>
            <w:r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 xml:space="preserve">B.1.PROPOSTA ECONÒMICA PEL SERVEI  DE </w:t>
            </w:r>
            <w:r>
              <w:rPr>
                <w:rFonts w:ascii="Verdana" w:eastAsia="Formata Regular" w:hAnsi="Verdana" w:cs="Formata Regular"/>
                <w:b/>
                <w:sz w:val="18"/>
                <w:szCs w:val="18"/>
                <w:u w:val="single"/>
                <w:lang w:eastAsia="en-US"/>
              </w:rPr>
              <w:t>MANTENIMENT PREVENTIU</w:t>
            </w:r>
            <w:r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>: 2 ANYS</w:t>
            </w:r>
          </w:p>
        </w:tc>
        <w:tc>
          <w:tcPr>
            <w:tcW w:w="41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18A650C" w14:textId="77777777" w:rsidR="008E5B8F" w:rsidRDefault="008E5B8F" w:rsidP="008E5B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sz w:val="18"/>
                <w:szCs w:val="18"/>
              </w:rPr>
            </w:pPr>
            <w:r>
              <w:rPr>
                <w:rFonts w:ascii="Verdana" w:eastAsia="Calibri" w:hAnsi="Verdana" w:cs="Formata Regular"/>
                <w:b/>
                <w:caps/>
                <w:sz w:val="18"/>
                <w:szCs w:val="18"/>
                <w:lang w:eastAsia="en-US"/>
              </w:rPr>
              <w:t>PROPOSTA ECONÒMICA</w:t>
            </w:r>
          </w:p>
          <w:p w14:paraId="15536104" w14:textId="77777777" w:rsidR="008E5B8F" w:rsidRDefault="008E5B8F" w:rsidP="008E5B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En EUROS I EN LLETRA</w:t>
            </w:r>
          </w:p>
          <w:p w14:paraId="3ABDA042" w14:textId="77777777" w:rsidR="008E5B8F" w:rsidRDefault="008E5B8F" w:rsidP="008E5B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EXPRESSAR L´IMPORT TOTAL CORRESPONENT A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 ANYS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DE CONTRACTE </w:t>
            </w:r>
          </w:p>
        </w:tc>
      </w:tr>
      <w:tr w:rsidR="008E5B8F" w14:paraId="7F348E83" w14:textId="77777777" w:rsidTr="008E5B8F">
        <w:trPr>
          <w:trHeight w:val="644"/>
        </w:trPr>
        <w:tc>
          <w:tcPr>
            <w:tcW w:w="438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003D228" w14:textId="77777777" w:rsidR="008E5B8F" w:rsidRDefault="008E5B8F" w:rsidP="008E5B8F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sz w:val="18"/>
                <w:szCs w:val="18"/>
              </w:rPr>
            </w:pPr>
            <w:r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  <w:t>A.1. PROPOSTA ECONÒMICA MANTENIMENT PREVENTIU</w:t>
            </w:r>
          </w:p>
          <w:p w14:paraId="3DA239AC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del mant. Preventiu és de  4.438,28 € IVA exclòs</w:t>
            </w:r>
          </w:p>
          <w:p w14:paraId="138B5FF7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(2</w:t>
            </w:r>
            <w:r>
              <w:rPr>
                <w:rFonts w:ascii="Verdana" w:hAnsi="Verdana" w:cs="Times New Roman"/>
                <w:i/>
                <w:color w:val="808080"/>
                <w:sz w:val="18"/>
                <w:szCs w:val="18"/>
              </w:rPr>
              <w:t xml:space="preserve"> anualitats</w:t>
            </w:r>
            <w:r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09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64ED5075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8E5B8F" w14:paraId="022BC34E" w14:textId="77777777" w:rsidTr="008E5B8F">
        <w:trPr>
          <w:trHeight w:val="421"/>
        </w:trPr>
        <w:tc>
          <w:tcPr>
            <w:tcW w:w="4381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4C3B04" w14:textId="77777777" w:rsidR="008E5B8F" w:rsidRDefault="008E5B8F" w:rsidP="008E5B8F">
            <w:pPr>
              <w:jc w:val="left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09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80D301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8E5B8F" w14:paraId="1664503B" w14:textId="77777777" w:rsidTr="008E5B8F">
        <w:trPr>
          <w:trHeight w:val="432"/>
        </w:trPr>
        <w:tc>
          <w:tcPr>
            <w:tcW w:w="4381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63F03737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IVA 21% </w:t>
            </w:r>
          </w:p>
          <w:p w14:paraId="11831573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 xml:space="preserve">( IVA del pressupost base de licitació és de 932,04 </w:t>
            </w: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09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6CDA866F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8E5B8F" w14:paraId="39666F51" w14:textId="77777777" w:rsidTr="008E5B8F">
        <w:trPr>
          <w:trHeight w:val="557"/>
        </w:trPr>
        <w:tc>
          <w:tcPr>
            <w:tcW w:w="4381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1669D4F" w14:textId="77777777" w:rsidR="008E5B8F" w:rsidRDefault="008E5B8F" w:rsidP="008E5B8F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8ADAA2D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8E5B8F" w14:paraId="684AC565" w14:textId="77777777" w:rsidTr="008E5B8F">
        <w:trPr>
          <w:trHeight w:val="424"/>
        </w:trPr>
        <w:tc>
          <w:tcPr>
            <w:tcW w:w="4381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29C950B7" w14:textId="77777777" w:rsidR="008E5B8F" w:rsidRDefault="008E5B8F" w:rsidP="008E5B8F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  <w:t xml:space="preserve">Total  </w:t>
            </w:r>
          </w:p>
          <w:p w14:paraId="2B2A519A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de mant. Preventiu és de  5.370,32 € IVA inclòs</w:t>
            </w:r>
          </w:p>
          <w:p w14:paraId="1189419D" w14:textId="77777777" w:rsidR="008E5B8F" w:rsidRDefault="008E5B8F" w:rsidP="008E5B8F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(2</w:t>
            </w:r>
            <w:r>
              <w:rPr>
                <w:rFonts w:ascii="Verdana" w:hAnsi="Verdana" w:cs="Times New Roman"/>
                <w:i/>
                <w:color w:val="808080"/>
                <w:sz w:val="18"/>
                <w:szCs w:val="18"/>
              </w:rPr>
              <w:t xml:space="preserve"> anualitats-</w:t>
            </w:r>
            <w:r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  <w:p w14:paraId="59A6CE25" w14:textId="77777777" w:rsidR="008E5B8F" w:rsidRDefault="008E5B8F" w:rsidP="008E5B8F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09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6F3F3E6D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8E5B8F" w14:paraId="473101FA" w14:textId="77777777" w:rsidTr="008E5B8F">
        <w:trPr>
          <w:trHeight w:val="403"/>
        </w:trPr>
        <w:tc>
          <w:tcPr>
            <w:tcW w:w="4381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839FD1" w14:textId="77777777" w:rsidR="008E5B8F" w:rsidRDefault="008E5B8F" w:rsidP="008E5B8F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09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F96CC86" w14:textId="77777777" w:rsidR="008E5B8F" w:rsidRDefault="008E5B8F" w:rsidP="008E5B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</w:tbl>
    <w:p w14:paraId="16BA4F5A" w14:textId="77777777" w:rsidR="008E5B8F" w:rsidRDefault="008E5B8F" w:rsidP="008E5B8F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69A597F8" w14:textId="77777777" w:rsidR="008E5B8F" w:rsidRDefault="008E5B8F" w:rsidP="008E5B8F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Y="10111"/>
        <w:tblW w:w="8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3"/>
        <w:gridCol w:w="2364"/>
      </w:tblGrid>
      <w:tr w:rsidR="008E5B8F" w14:paraId="25A1AC50" w14:textId="77777777" w:rsidTr="008E5B8F">
        <w:trPr>
          <w:trHeight w:val="358"/>
        </w:trPr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B870" w14:textId="77777777" w:rsidR="008E5B8F" w:rsidRDefault="008E5B8F" w:rsidP="008E5B8F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2"/>
                <w:szCs w:val="22"/>
                <w:lang w:eastAsia="ca-ES"/>
              </w:rPr>
              <w:t> B.2 PROPOSTA DESCOMPTE PREUS DEL MATERIALS SERVEI CORRECTIU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4D93" w14:textId="77777777" w:rsidR="008E5B8F" w:rsidRDefault="008E5B8F" w:rsidP="008E5B8F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Expressar en percentatge de descompte (%)</w:t>
            </w:r>
          </w:p>
        </w:tc>
      </w:tr>
      <w:tr w:rsidR="008E5B8F" w14:paraId="4ADD34EF" w14:textId="77777777" w:rsidTr="008E5B8F">
        <w:trPr>
          <w:trHeight w:val="961"/>
        </w:trPr>
        <w:tc>
          <w:tcPr>
            <w:tcW w:w="6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3D79" w14:textId="77777777" w:rsidR="008E5B8F" w:rsidRDefault="008E5B8F" w:rsidP="008E5B8F">
            <w:pPr>
              <w:jc w:val="left"/>
              <w:rPr>
                <w:rFonts w:ascii="Verdana" w:eastAsia="Calibri" w:hAnsi="Verdana" w:cs="Times New Roman"/>
                <w:b/>
                <w:bCs/>
                <w:u w:val="single"/>
                <w:lang w:eastAsia="en-US"/>
              </w:rPr>
            </w:pPr>
            <w:bookmarkStart w:id="0" w:name="RANGE!B8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B.2. </w:t>
            </w:r>
            <w:bookmarkEnd w:id="0"/>
            <w:r>
              <w:rPr>
                <w:rFonts w:ascii="Verdana" w:eastAsia="Calibri" w:hAnsi="Verdana" w:cs="Times New Roman"/>
                <w:b/>
                <w:bCs/>
                <w:lang w:eastAsia="en-US"/>
              </w:rPr>
              <w:t xml:space="preserve">baixa econòmica proposada per la licitadora en relació als </w:t>
            </w:r>
            <w:r>
              <w:rPr>
                <w:rFonts w:ascii="Verdana" w:eastAsia="Calibri" w:hAnsi="Verdana" w:cs="Times New Roman"/>
                <w:b/>
                <w:bCs/>
                <w:u w:val="single"/>
                <w:lang w:eastAsia="en-US"/>
              </w:rPr>
              <w:t>preus dels materials</w:t>
            </w:r>
            <w:r>
              <w:rPr>
                <w:rFonts w:ascii="Verdana" w:eastAsia="Calibri" w:hAnsi="Verdana" w:cs="Times New Roman"/>
                <w:b/>
                <w:bCs/>
                <w:lang w:eastAsia="en-US"/>
              </w:rPr>
              <w:t xml:space="preserve"> per al </w:t>
            </w:r>
            <w:r>
              <w:rPr>
                <w:rFonts w:ascii="Verdana" w:eastAsia="Calibri" w:hAnsi="Verdana" w:cs="Times New Roman"/>
                <w:b/>
                <w:bCs/>
                <w:u w:val="single"/>
                <w:lang w:eastAsia="en-US"/>
              </w:rPr>
              <w:t>servei correctiu segons PVP dels materials a substituir</w:t>
            </w:r>
          </w:p>
          <w:p w14:paraId="5BAF2A14" w14:textId="77777777" w:rsidR="008E5B8F" w:rsidRDefault="008E5B8F" w:rsidP="008E5B8F">
            <w:pPr>
              <w:jc w:val="left"/>
              <w:rPr>
                <w:rFonts w:ascii="Verdana" w:eastAsia="Calibri" w:hAnsi="Verdana" w:cs="Times New Roman"/>
                <w:lang w:eastAsia="en-US"/>
              </w:rPr>
            </w:pPr>
          </w:p>
          <w:p w14:paraId="69EE1EA0" w14:textId="77777777" w:rsidR="008E5B8F" w:rsidRDefault="008E5B8F" w:rsidP="008E5B8F">
            <w:pPr>
              <w:widowControl w:val="0"/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eastAsia="Calibri" w:hAnsi="Verdana" w:cs="Times New Roman"/>
                <w:lang w:eastAsia="en-US"/>
              </w:rPr>
              <w:t>El  nombre a proposar per cada licitador amb respecte el descompte serà un número natural entre el 0 i el 70 sent aquest el màxim descompte aplicable.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C666" w14:textId="77777777" w:rsidR="008E5B8F" w:rsidRDefault="008E5B8F" w:rsidP="008E5B8F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49BE9548" w14:textId="77777777" w:rsidR="008E5B8F" w:rsidRDefault="008E5B8F" w:rsidP="008E5B8F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058F92D3" w14:textId="7A2BD391" w:rsidR="008E5B8F" w:rsidRDefault="008E5B8F" w:rsidP="008E5B8F">
      <w:pPr>
        <w:widowControl w:val="0"/>
        <w:spacing w:after="120"/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  <w:r>
        <w:rPr>
          <w:rFonts w:ascii="Verdana" w:eastAsia="Calibri" w:hAnsi="Verdana" w:cs="Formata Regular"/>
          <w:sz w:val="22"/>
          <w:szCs w:val="22"/>
          <w:lang w:eastAsia="en-US"/>
        </w:rPr>
        <w:t>*</w:t>
      </w:r>
      <w:r>
        <w:rPr>
          <w:rFonts w:ascii="Verdana" w:eastAsia="Calibri" w:hAnsi="Verdana" w:cs="Formata Regular"/>
          <w:i/>
          <w:sz w:val="18"/>
          <w:szCs w:val="18"/>
          <w:lang w:eastAsia="en-US"/>
        </w:rPr>
        <w:t>Les consultes , dubtes i aclariments en relació a la presentació de l’oferta es formulen a través del perfil del contractant .</w:t>
      </w:r>
      <w:r>
        <w:rPr>
          <w:rFonts w:ascii="Verdana" w:eastAsia="Calibri" w:hAnsi="Verdana" w:cs="Times New Roman"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Times New Roman"/>
          <w:lang w:eastAsia="en-US"/>
        </w:rPr>
        <w:t>(</w:t>
      </w:r>
      <w:hyperlink r:id="rId4" w:history="1">
        <w:r>
          <w:rPr>
            <w:rStyle w:val="Hipervnculo"/>
            <w:rFonts w:ascii="Verdana" w:eastAsia="Calibri" w:hAnsi="Verdana" w:cs="Times New Roman"/>
            <w:sz w:val="22"/>
            <w:szCs w:val="22"/>
            <w:lang w:eastAsia="en-US"/>
          </w:rPr>
          <w:t>https://contractaciopublica.gencat.cat</w:t>
        </w:r>
      </w:hyperlink>
      <w:r>
        <w:rPr>
          <w:rFonts w:ascii="Verdana" w:eastAsia="Calibri" w:hAnsi="Verdana" w:cs="Times New Roman"/>
          <w:sz w:val="22"/>
          <w:szCs w:val="22"/>
          <w:lang w:eastAsia="en-US"/>
        </w:rPr>
        <w:t>).</w:t>
      </w:r>
    </w:p>
    <w:p w14:paraId="7000565B" w14:textId="77777777" w:rsidR="008E5B8F" w:rsidRDefault="008E5B8F" w:rsidP="008E5B8F">
      <w:pPr>
        <w:widowControl w:val="0"/>
        <w:spacing w:line="276" w:lineRule="auto"/>
        <w:rPr>
          <w:rFonts w:ascii="Verdana" w:eastAsia="Calibri" w:hAnsi="Verdana" w:cs="Times New Roman"/>
          <w:sz w:val="16"/>
          <w:szCs w:val="16"/>
          <w:lang w:eastAsia="en-US"/>
        </w:rPr>
      </w:pPr>
      <w:r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qualsevol dels preus màxims, serà causa de desestimació</w:t>
      </w:r>
    </w:p>
    <w:p w14:paraId="57FDD99E" w14:textId="77777777" w:rsidR="008E5B8F" w:rsidRDefault="008E5B8F" w:rsidP="008E5B8F">
      <w:pPr>
        <w:widowControl w:val="0"/>
        <w:jc w:val="lef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Verdana" w:eastAsia="Calibri" w:hAnsi="Verdana" w:cs="Times New Roman"/>
          <w:b/>
          <w:sz w:val="16"/>
          <w:szCs w:val="16"/>
          <w:lang w:eastAsia="en-US"/>
        </w:rPr>
        <w:t xml:space="preserve">Signatura electrònica del representant legal                                         </w:t>
      </w:r>
    </w:p>
    <w:p w14:paraId="40926647" w14:textId="77777777" w:rsidR="008E5B8F" w:rsidRDefault="008E5B8F" w:rsidP="008E5B8F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40C80434" w14:textId="599D2EE6" w:rsidR="00D6095A" w:rsidRDefault="00D6095A" w:rsidP="008E5B8F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F"/>
    <w:rsid w:val="008E5B8F"/>
    <w:rsid w:val="00BE3975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BBCA"/>
  <w15:chartTrackingRefBased/>
  <w15:docId w15:val="{1E97C97F-18C3-44A1-8C52-B16248C3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8F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5B8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B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B8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B8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B8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B8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B8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B8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B8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B8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B8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B8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B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B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B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B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B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E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B8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E5B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B8F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E5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B8F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E5B8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B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B8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B8F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8E5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2025-09-24T05:57:00Z</dcterms:created>
  <dcterms:modified xsi:type="dcterms:W3CDTF">2025-09-24T06:00:00Z</dcterms:modified>
</cp:coreProperties>
</file>