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1850" w14:textId="77777777" w:rsidR="0015621D" w:rsidRDefault="0015621D" w:rsidP="0015621D">
      <w:pPr>
        <w:spacing w:before="77"/>
        <w:ind w:left="682"/>
        <w:rPr>
          <w:b/>
          <w:sz w:val="20"/>
        </w:rPr>
      </w:pPr>
      <w:r>
        <w:rPr>
          <w:b/>
          <w:bCs/>
          <w:sz w:val="20"/>
          <w:lang w:val="fr-FR"/>
        </w:rPr>
        <w:t>ANNEXE 3</w:t>
      </w:r>
    </w:p>
    <w:p w14:paraId="4B7C6F5B" w14:textId="77777777" w:rsidR="0015621D" w:rsidRDefault="0015621D" w:rsidP="0015621D">
      <w:pPr>
        <w:pStyle w:val="Textindependent"/>
        <w:spacing w:before="1"/>
        <w:rPr>
          <w:b/>
          <w:sz w:val="20"/>
        </w:rPr>
      </w:pPr>
    </w:p>
    <w:p w14:paraId="7FC8DC08" w14:textId="77777777" w:rsidR="0015621D" w:rsidRDefault="0015621D" w:rsidP="0015621D">
      <w:pPr>
        <w:ind w:left="682"/>
        <w:rPr>
          <w:b/>
          <w:sz w:val="20"/>
        </w:rPr>
      </w:pPr>
      <w:r>
        <w:rPr>
          <w:b/>
          <w:bCs/>
          <w:sz w:val="20"/>
          <w:u w:val="single"/>
          <w:lang w:val="fr-FR"/>
        </w:rPr>
        <w:t>Proposition technique</w:t>
      </w:r>
    </w:p>
    <w:p w14:paraId="57AE2746" w14:textId="77777777" w:rsidR="0015621D" w:rsidRDefault="0015621D" w:rsidP="0015621D">
      <w:pPr>
        <w:pStyle w:val="Textindependent"/>
        <w:spacing w:before="1"/>
        <w:rPr>
          <w:b/>
          <w:sz w:val="20"/>
        </w:rPr>
      </w:pPr>
    </w:p>
    <w:p w14:paraId="4F2598BF" w14:textId="77777777" w:rsidR="0015621D" w:rsidRDefault="0015621D" w:rsidP="0015621D">
      <w:pPr>
        <w:spacing w:line="229" w:lineRule="exact"/>
        <w:ind w:left="682"/>
        <w:jc w:val="both"/>
        <w:rPr>
          <w:sz w:val="20"/>
        </w:rPr>
      </w:pPr>
      <w:r>
        <w:rPr>
          <w:sz w:val="20"/>
          <w:lang w:val="fr-FR"/>
        </w:rPr>
        <w:t>Mme/M.............................................................., avec le numéro DNI/NIF ou le numéro d’identification…,</w:t>
      </w:r>
    </w:p>
    <w:p w14:paraId="7061BBF0" w14:textId="77777777" w:rsidR="0015621D" w:rsidRDefault="0015621D" w:rsidP="0015621D">
      <w:pPr>
        <w:tabs>
          <w:tab w:val="left" w:leader="dot" w:pos="9126"/>
        </w:tabs>
        <w:spacing w:line="229" w:lineRule="exact"/>
        <w:ind w:left="682"/>
        <w:jc w:val="both"/>
        <w:rPr>
          <w:sz w:val="20"/>
        </w:rPr>
      </w:pPr>
      <w:r>
        <w:rPr>
          <w:sz w:val="20"/>
          <w:lang w:val="fr-FR"/>
        </w:rPr>
        <w:t>agit en son nom et pour son compte/au nom et pour le compte de la société</w:t>
      </w:r>
      <w:r>
        <w:rPr>
          <w:rFonts w:ascii="Times New Roman" w:hAnsi="Times New Roman"/>
          <w:sz w:val="20"/>
          <w:lang w:val="fr-FR"/>
        </w:rPr>
        <w:tab/>
      </w:r>
      <w:r>
        <w:rPr>
          <w:sz w:val="20"/>
          <w:lang w:val="fr-FR"/>
        </w:rPr>
        <w:t>,</w:t>
      </w:r>
    </w:p>
    <w:p w14:paraId="7073DD3F" w14:textId="77777777" w:rsidR="0015621D" w:rsidRDefault="0015621D" w:rsidP="0015621D">
      <w:pPr>
        <w:ind w:left="682" w:right="1119"/>
        <w:jc w:val="both"/>
        <w:rPr>
          <w:sz w:val="20"/>
        </w:rPr>
      </w:pPr>
      <w:r>
        <w:rPr>
          <w:sz w:val="20"/>
          <w:lang w:val="fr-FR"/>
        </w:rPr>
        <w:t xml:space="preserve">identification................, agissant en qualité de........ (administrateur unique, solidaire ou coadministrateur ou mandataire solidaire ou commanditaire), en vertu de l’acte reçu par Maître......, notaire à (lieu), le… déposé au rang de ses minutes sous le numéro.... ou des actes de constitution déposés </w:t>
      </w:r>
    </w:p>
    <w:p w14:paraId="27FBABDB" w14:textId="77777777" w:rsidR="0015621D" w:rsidRDefault="0015621D" w:rsidP="0015621D">
      <w:pPr>
        <w:tabs>
          <w:tab w:val="left" w:leader="dot" w:pos="3586"/>
        </w:tabs>
        <w:spacing w:before="2" w:line="229" w:lineRule="exact"/>
        <w:ind w:left="682"/>
        <w:jc w:val="both"/>
        <w:rPr>
          <w:sz w:val="20"/>
        </w:rPr>
      </w:pPr>
      <w:r>
        <w:rPr>
          <w:sz w:val="20"/>
          <w:lang w:val="fr-FR"/>
        </w:rPr>
        <w:t>aux registres officiels, déclare que, ayant pris connaissance des conditions et des exigences</w:t>
      </w:r>
    </w:p>
    <w:p w14:paraId="7CFCAEAC" w14:textId="77777777" w:rsidR="0015621D" w:rsidRDefault="0015621D" w:rsidP="0015621D">
      <w:pPr>
        <w:ind w:left="682" w:right="1119"/>
        <w:jc w:val="both"/>
        <w:rPr>
          <w:sz w:val="20"/>
        </w:rPr>
      </w:pPr>
      <w:r>
        <w:rPr>
          <w:sz w:val="20"/>
          <w:lang w:val="fr-FR"/>
        </w:rPr>
        <w:t>qui sont requises pour l’attribution du marché « </w:t>
      </w:r>
      <w:r>
        <w:rPr>
          <w:i/>
          <w:iCs/>
          <w:sz w:val="20"/>
          <w:lang w:val="fr-FR"/>
        </w:rPr>
        <w:t>Fourniture de mobilier pour les bureaux de la Délégation du Gouvernement de Catalogne auprès de l’Union européenne à Bruxelles », dont le numéro de dossier est</w:t>
      </w:r>
      <w:r>
        <w:rPr>
          <w:sz w:val="20"/>
          <w:lang w:val="fr-FR"/>
        </w:rPr>
        <w:t xml:space="preserve">, s’engage, en son nom/au nom et </w:t>
      </w:r>
    </w:p>
    <w:p w14:paraId="04C5EC95" w14:textId="77777777" w:rsidR="0015621D" w:rsidRDefault="0015621D" w:rsidP="0015621D">
      <w:pPr>
        <w:ind w:left="682" w:right="1121"/>
        <w:jc w:val="both"/>
        <w:rPr>
          <w:sz w:val="20"/>
        </w:rPr>
      </w:pPr>
      <w:r>
        <w:rPr>
          <w:sz w:val="20"/>
          <w:lang w:val="fr-FR"/>
        </w:rPr>
        <w:t>pour le compte de la société/entreprise.... à l’exécuter dans le strict respect des exigences et conditions stipulées, conformément à l’offre technique suivante pour l’organisation du service :</w:t>
      </w:r>
    </w:p>
    <w:p w14:paraId="3811B96A" w14:textId="77777777" w:rsidR="0015621D" w:rsidRDefault="0015621D" w:rsidP="0015621D">
      <w:pPr>
        <w:pStyle w:val="Textindependent"/>
        <w:spacing w:before="1"/>
        <w:rPr>
          <w:sz w:val="20"/>
        </w:rPr>
      </w:pPr>
    </w:p>
    <w:p w14:paraId="1B02F492" w14:textId="77777777" w:rsidR="0015621D" w:rsidRDefault="0015621D" w:rsidP="0015621D">
      <w:pPr>
        <w:pStyle w:val="Ttol1"/>
        <w:numPr>
          <w:ilvl w:val="0"/>
          <w:numId w:val="4"/>
        </w:numPr>
        <w:tabs>
          <w:tab w:val="left" w:pos="928"/>
        </w:tabs>
        <w:spacing w:before="1"/>
        <w:ind w:left="928" w:hanging="246"/>
      </w:pPr>
      <w:r>
        <w:rPr>
          <w:lang w:val="fr-FR"/>
        </w:rPr>
        <w:t>Caractéristiques du mobilier</w:t>
      </w:r>
    </w:p>
    <w:p w14:paraId="5B6D4F71" w14:textId="77777777" w:rsidR="0015621D" w:rsidRDefault="0015621D" w:rsidP="0015621D">
      <w:pPr>
        <w:pStyle w:val="Textindependent"/>
        <w:spacing w:before="21"/>
        <w:rPr>
          <w:b/>
          <w:sz w:val="20"/>
        </w:rPr>
      </w:pPr>
    </w:p>
    <w:tbl>
      <w:tblPr>
        <w:tblStyle w:val="TableNormal0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820"/>
        <w:gridCol w:w="2949"/>
        <w:gridCol w:w="2692"/>
      </w:tblGrid>
      <w:tr w:rsidR="0015621D" w14:paraId="2EEE3094" w14:textId="77777777" w:rsidTr="009574D5">
        <w:trPr>
          <w:trHeight w:val="301"/>
        </w:trPr>
        <w:tc>
          <w:tcPr>
            <w:tcW w:w="2897" w:type="dxa"/>
            <w:shd w:val="clear" w:color="auto" w:fill="E7E6E6"/>
          </w:tcPr>
          <w:p w14:paraId="0B8D8A0E" w14:textId="77777777" w:rsidR="0015621D" w:rsidRDefault="0015621D" w:rsidP="009574D5">
            <w:pPr>
              <w:pStyle w:val="TableParagraph"/>
              <w:spacing w:before="3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Nature</w:t>
            </w:r>
          </w:p>
        </w:tc>
        <w:tc>
          <w:tcPr>
            <w:tcW w:w="820" w:type="dxa"/>
            <w:shd w:val="clear" w:color="auto" w:fill="E7E6E6"/>
          </w:tcPr>
          <w:p w14:paraId="4FF5F30F" w14:textId="77777777" w:rsidR="0015621D" w:rsidRDefault="0015621D" w:rsidP="009574D5">
            <w:pPr>
              <w:pStyle w:val="TableParagraph"/>
              <w:spacing w:before="30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Unités</w:t>
            </w:r>
          </w:p>
        </w:tc>
        <w:tc>
          <w:tcPr>
            <w:tcW w:w="2949" w:type="dxa"/>
            <w:shd w:val="clear" w:color="auto" w:fill="E7E6E6"/>
          </w:tcPr>
          <w:p w14:paraId="297A543A" w14:textId="77777777" w:rsidR="0015621D" w:rsidRDefault="0015621D" w:rsidP="009574D5">
            <w:pPr>
              <w:pStyle w:val="TableParagraph"/>
              <w:spacing w:before="30"/>
              <w:ind w:left="377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Caractéristiques techniques</w:t>
            </w:r>
          </w:p>
        </w:tc>
        <w:tc>
          <w:tcPr>
            <w:tcW w:w="2692" w:type="dxa"/>
            <w:shd w:val="clear" w:color="auto" w:fill="E7E6E6"/>
          </w:tcPr>
          <w:p w14:paraId="54FDFD60" w14:textId="77777777" w:rsidR="0015621D" w:rsidRDefault="0015621D" w:rsidP="009574D5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fr-FR"/>
              </w:rPr>
              <w:t>Photographie</w:t>
            </w:r>
          </w:p>
        </w:tc>
      </w:tr>
      <w:tr w:rsidR="0015621D" w14:paraId="5401DE84" w14:textId="77777777" w:rsidTr="009574D5">
        <w:trPr>
          <w:trHeight w:val="976"/>
        </w:trPr>
        <w:tc>
          <w:tcPr>
            <w:tcW w:w="2897" w:type="dxa"/>
          </w:tcPr>
          <w:p w14:paraId="02CA7C67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de bureau. En blanc mat, pieds blancs, espace pour passer les câbles. 1,60 × </w:t>
            </w:r>
          </w:p>
          <w:p w14:paraId="2D133EB4" w14:textId="77777777" w:rsidR="0015621D" w:rsidRDefault="0015621D" w:rsidP="009574D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0,80 m</w:t>
            </w:r>
          </w:p>
        </w:tc>
        <w:tc>
          <w:tcPr>
            <w:tcW w:w="820" w:type="dxa"/>
          </w:tcPr>
          <w:p w14:paraId="56595D94" w14:textId="77777777" w:rsidR="0015621D" w:rsidRDefault="0015621D" w:rsidP="009574D5">
            <w:pPr>
              <w:pStyle w:val="TableParagraph"/>
              <w:spacing w:before="136"/>
              <w:rPr>
                <w:rFonts w:ascii="Arial"/>
                <w:b/>
                <w:sz w:val="20"/>
              </w:rPr>
            </w:pPr>
          </w:p>
          <w:p w14:paraId="3D67CD9C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36</w:t>
            </w:r>
          </w:p>
        </w:tc>
        <w:tc>
          <w:tcPr>
            <w:tcW w:w="2949" w:type="dxa"/>
          </w:tcPr>
          <w:p w14:paraId="5247A127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20FE39F3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213C4558" w14:textId="77777777" w:rsidTr="009574D5">
        <w:trPr>
          <w:trHeight w:val="851"/>
        </w:trPr>
        <w:tc>
          <w:tcPr>
            <w:tcW w:w="2897" w:type="dxa"/>
          </w:tcPr>
          <w:p w14:paraId="66C2537B" w14:textId="77777777" w:rsidR="0015621D" w:rsidRDefault="0015621D" w:rsidP="009574D5">
            <w:pPr>
              <w:pStyle w:val="TableParagraph"/>
              <w:spacing w:before="183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Chaise ergonomique. Avec accoudoirs, base pivotante et couleur noire.</w:t>
            </w:r>
          </w:p>
        </w:tc>
        <w:tc>
          <w:tcPr>
            <w:tcW w:w="820" w:type="dxa"/>
          </w:tcPr>
          <w:p w14:paraId="4809743E" w14:textId="77777777" w:rsidR="0015621D" w:rsidRDefault="0015621D" w:rsidP="009574D5">
            <w:pPr>
              <w:pStyle w:val="TableParagraph"/>
              <w:spacing w:before="73"/>
              <w:rPr>
                <w:rFonts w:ascii="Arial"/>
                <w:b/>
                <w:sz w:val="20"/>
              </w:rPr>
            </w:pPr>
          </w:p>
          <w:p w14:paraId="2DBD5135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37</w:t>
            </w:r>
          </w:p>
        </w:tc>
        <w:tc>
          <w:tcPr>
            <w:tcW w:w="2949" w:type="dxa"/>
          </w:tcPr>
          <w:p w14:paraId="52E11A32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20B6D5FE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007A5B3C" w14:textId="77777777" w:rsidTr="009574D5">
        <w:trPr>
          <w:trHeight w:val="1122"/>
        </w:trPr>
        <w:tc>
          <w:tcPr>
            <w:tcW w:w="2897" w:type="dxa"/>
          </w:tcPr>
          <w:p w14:paraId="203D132B" w14:textId="77777777" w:rsidR="0015621D" w:rsidRDefault="0015621D" w:rsidP="009574D5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6215160F" w14:textId="77777777" w:rsidR="0015621D" w:rsidRDefault="0015621D" w:rsidP="009574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Armoire. Blanc mat. 1,60 × </w:t>
            </w:r>
          </w:p>
          <w:p w14:paraId="5DFC3B8D" w14:textId="77777777" w:rsidR="0015621D" w:rsidRDefault="0015621D" w:rsidP="009574D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0,80 × 0,42 m</w:t>
            </w:r>
          </w:p>
        </w:tc>
        <w:tc>
          <w:tcPr>
            <w:tcW w:w="820" w:type="dxa"/>
          </w:tcPr>
          <w:p w14:paraId="308584F6" w14:textId="77777777" w:rsidR="0015621D" w:rsidRDefault="0015621D" w:rsidP="009574D5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</w:p>
          <w:p w14:paraId="0D4AAB0F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6</w:t>
            </w:r>
          </w:p>
        </w:tc>
        <w:tc>
          <w:tcPr>
            <w:tcW w:w="2949" w:type="dxa"/>
          </w:tcPr>
          <w:p w14:paraId="04912230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4ED946B5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45730BE8" w14:textId="77777777" w:rsidTr="009574D5">
        <w:trPr>
          <w:trHeight w:val="1135"/>
        </w:trPr>
        <w:tc>
          <w:tcPr>
            <w:tcW w:w="2897" w:type="dxa"/>
          </w:tcPr>
          <w:p w14:paraId="710AB93A" w14:textId="77777777" w:rsidR="0015621D" w:rsidRDefault="0015621D" w:rsidP="009574D5">
            <w:pPr>
              <w:pStyle w:val="TableParagraph"/>
              <w:spacing w:before="203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Petit caisson à tiroirs à placer sous les bureaux. Blanc mat. Minimum 40 × 40 × 50 cm.</w:t>
            </w:r>
          </w:p>
        </w:tc>
        <w:tc>
          <w:tcPr>
            <w:tcW w:w="820" w:type="dxa"/>
          </w:tcPr>
          <w:p w14:paraId="4370DB42" w14:textId="77777777" w:rsidR="0015621D" w:rsidRDefault="0015621D" w:rsidP="009574D5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  <w:p w14:paraId="5B985BA6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36</w:t>
            </w:r>
          </w:p>
        </w:tc>
        <w:tc>
          <w:tcPr>
            <w:tcW w:w="2949" w:type="dxa"/>
          </w:tcPr>
          <w:p w14:paraId="7F00E5FD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60841052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2071AB2D" w14:textId="77777777" w:rsidTr="009574D5">
        <w:trPr>
          <w:trHeight w:val="1254"/>
        </w:trPr>
        <w:tc>
          <w:tcPr>
            <w:tcW w:w="2897" w:type="dxa"/>
          </w:tcPr>
          <w:p w14:paraId="699C8F42" w14:textId="77777777" w:rsidR="0015621D" w:rsidRDefault="0015621D" w:rsidP="009574D5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14:paraId="3630B7DC" w14:textId="77777777" w:rsidR="0015621D" w:rsidRDefault="0015621D" w:rsidP="009574D5">
            <w:pPr>
              <w:pStyle w:val="TableParagraph"/>
              <w:spacing w:before="1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Grande table de réunion fixe. Blanc mat, couleur bois ou similaire, pieds blancs. 2,80 × 2,10 m</w:t>
            </w:r>
          </w:p>
        </w:tc>
        <w:tc>
          <w:tcPr>
            <w:tcW w:w="820" w:type="dxa"/>
          </w:tcPr>
          <w:p w14:paraId="060A4772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638FB1" w14:textId="77777777" w:rsidR="0015621D" w:rsidRDefault="0015621D" w:rsidP="009574D5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2D8C6ABE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7EE7D502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EE3B3B3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28B262B3" w14:textId="77777777" w:rsidTr="009574D5">
        <w:trPr>
          <w:trHeight w:val="1269"/>
        </w:trPr>
        <w:tc>
          <w:tcPr>
            <w:tcW w:w="2897" w:type="dxa"/>
          </w:tcPr>
          <w:p w14:paraId="43C0AC52" w14:textId="77777777" w:rsidR="0015621D" w:rsidRDefault="0015621D" w:rsidP="009574D5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 w14:paraId="519FB0DC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Chaise. Fixe ou sur roulettes, avec ou sans accoudoirs, grise et jaune, en tissu.</w:t>
            </w:r>
          </w:p>
        </w:tc>
        <w:tc>
          <w:tcPr>
            <w:tcW w:w="820" w:type="dxa"/>
          </w:tcPr>
          <w:p w14:paraId="7650D76A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64E224" w14:textId="77777777" w:rsidR="0015621D" w:rsidRDefault="0015621D" w:rsidP="009574D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14:paraId="37443075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34</w:t>
            </w:r>
          </w:p>
        </w:tc>
        <w:tc>
          <w:tcPr>
            <w:tcW w:w="2949" w:type="dxa"/>
          </w:tcPr>
          <w:p w14:paraId="4E03C6E1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01F17F6E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41369AF2" w14:textId="77777777" w:rsidTr="009574D5">
        <w:trPr>
          <w:trHeight w:val="1132"/>
        </w:trPr>
        <w:tc>
          <w:tcPr>
            <w:tcW w:w="2897" w:type="dxa"/>
          </w:tcPr>
          <w:p w14:paraId="5E81284C" w14:textId="77777777" w:rsidR="0015621D" w:rsidRDefault="0015621D" w:rsidP="009574D5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1BF3D017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Table. Blanc mat ou couleur bois, pieds blancs. 1,40 × 0,70 m.</w:t>
            </w:r>
          </w:p>
        </w:tc>
        <w:tc>
          <w:tcPr>
            <w:tcW w:w="820" w:type="dxa"/>
          </w:tcPr>
          <w:p w14:paraId="7382CC15" w14:textId="77777777" w:rsidR="0015621D" w:rsidRDefault="0015621D" w:rsidP="009574D5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  <w:p w14:paraId="7BDC37A3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2</w:t>
            </w:r>
          </w:p>
        </w:tc>
        <w:tc>
          <w:tcPr>
            <w:tcW w:w="2949" w:type="dxa"/>
          </w:tcPr>
          <w:p w14:paraId="4A4F6BB7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63E41CED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674FE3BE" w14:textId="77777777" w:rsidTr="009574D5">
        <w:trPr>
          <w:trHeight w:val="1120"/>
        </w:trPr>
        <w:tc>
          <w:tcPr>
            <w:tcW w:w="2897" w:type="dxa"/>
          </w:tcPr>
          <w:p w14:paraId="66E31080" w14:textId="77777777" w:rsidR="0015621D" w:rsidRDefault="0015621D" w:rsidP="009574D5">
            <w:pPr>
              <w:pStyle w:val="TableParagraph"/>
              <w:spacing w:before="193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ronde. Capacité pour six personnes. Blanc mat ou couleur bois, pieds blancs.</w:t>
            </w:r>
          </w:p>
        </w:tc>
        <w:tc>
          <w:tcPr>
            <w:tcW w:w="820" w:type="dxa"/>
          </w:tcPr>
          <w:p w14:paraId="2FFCEF7E" w14:textId="77777777" w:rsidR="0015621D" w:rsidRDefault="0015621D" w:rsidP="009574D5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 w14:paraId="157C8B52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65F97465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2DF33BF5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4DDF41D7" w14:textId="77777777" w:rsidTr="009574D5">
        <w:trPr>
          <w:trHeight w:val="486"/>
        </w:trPr>
        <w:tc>
          <w:tcPr>
            <w:tcW w:w="2897" w:type="dxa"/>
          </w:tcPr>
          <w:p w14:paraId="7EE0E3A2" w14:textId="77777777" w:rsidR="0015621D" w:rsidRDefault="0015621D" w:rsidP="009574D5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Table haute ronde. En blanc</w:t>
            </w:r>
            <w:r>
              <w:rPr>
                <w:sz w:val="20"/>
              </w:rPr>
              <w:t xml:space="preserve"> mat, </w:t>
            </w:r>
            <w:proofErr w:type="spellStart"/>
            <w:r>
              <w:rPr>
                <w:sz w:val="20"/>
              </w:rPr>
              <w:t>couleur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bois</w:t>
            </w:r>
            <w:proofErr w:type="spellEnd"/>
            <w:r>
              <w:rPr>
                <w:sz w:val="20"/>
              </w:rPr>
              <w:t xml:space="preserve"> ou </w:t>
            </w:r>
            <w:proofErr w:type="spellStart"/>
            <w:r>
              <w:rPr>
                <w:sz w:val="20"/>
              </w:rPr>
              <w:t>similaire</w:t>
            </w:r>
            <w:proofErr w:type="spellEnd"/>
            <w:r>
              <w:rPr>
                <w:sz w:val="20"/>
                <w:lang w:val="fr-FR"/>
              </w:rPr>
              <w:t xml:space="preserve">. </w:t>
            </w:r>
            <w:r>
              <w:rPr>
                <w:sz w:val="20"/>
                <w:lang w:val="fr-FR"/>
              </w:rPr>
              <w:lastRenderedPageBreak/>
              <w:t>80/100 cm de diamètre.</w:t>
            </w:r>
          </w:p>
        </w:tc>
        <w:tc>
          <w:tcPr>
            <w:tcW w:w="820" w:type="dxa"/>
          </w:tcPr>
          <w:p w14:paraId="1489C879" w14:textId="77777777" w:rsidR="0015621D" w:rsidRDefault="0015621D" w:rsidP="009574D5">
            <w:pPr>
              <w:pStyle w:val="TableParagraph"/>
              <w:spacing w:before="121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lastRenderedPageBreak/>
              <w:t>2</w:t>
            </w:r>
          </w:p>
        </w:tc>
        <w:tc>
          <w:tcPr>
            <w:tcW w:w="2949" w:type="dxa"/>
          </w:tcPr>
          <w:p w14:paraId="04DC7EEF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9FE5A6A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EDAAD4" w14:textId="77777777" w:rsidR="0015621D" w:rsidRDefault="0015621D" w:rsidP="0015621D">
      <w:pPr>
        <w:rPr>
          <w:rFonts w:ascii="Times New Roman"/>
          <w:sz w:val="18"/>
        </w:rPr>
        <w:sectPr w:rsidR="0015621D" w:rsidSect="0015621D">
          <w:pgSz w:w="11910" w:h="16840"/>
          <w:pgMar w:top="1320" w:right="580" w:bottom="1010" w:left="1020" w:header="720" w:footer="720" w:gutter="0"/>
          <w:cols w:space="720"/>
        </w:sectPr>
      </w:pPr>
    </w:p>
    <w:tbl>
      <w:tblPr>
        <w:tblStyle w:val="TableNormal0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820"/>
        <w:gridCol w:w="2949"/>
        <w:gridCol w:w="2692"/>
      </w:tblGrid>
      <w:tr w:rsidR="0015621D" w14:paraId="090E0EA4" w14:textId="77777777" w:rsidTr="009574D5">
        <w:trPr>
          <w:trHeight w:val="979"/>
        </w:trPr>
        <w:tc>
          <w:tcPr>
            <w:tcW w:w="2897" w:type="dxa"/>
          </w:tcPr>
          <w:p w14:paraId="20BF32B3" w14:textId="77777777" w:rsidR="0015621D" w:rsidRDefault="0015621D" w:rsidP="009574D5">
            <w:pPr>
              <w:pStyle w:val="TableParagraph"/>
              <w:spacing w:before="16"/>
              <w:rPr>
                <w:rFonts w:ascii="Arial"/>
                <w:b/>
                <w:sz w:val="20"/>
              </w:rPr>
            </w:pPr>
          </w:p>
          <w:p w14:paraId="6208D2E5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Tabouret haut. Avec dossier et repose-pieds, gris et jaune.</w:t>
            </w:r>
          </w:p>
        </w:tc>
        <w:tc>
          <w:tcPr>
            <w:tcW w:w="820" w:type="dxa"/>
          </w:tcPr>
          <w:p w14:paraId="078F7B2E" w14:textId="77777777" w:rsidR="0015621D" w:rsidRDefault="0015621D" w:rsidP="009574D5"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</w:p>
          <w:p w14:paraId="26753AFA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12</w:t>
            </w:r>
          </w:p>
        </w:tc>
        <w:tc>
          <w:tcPr>
            <w:tcW w:w="2949" w:type="dxa"/>
          </w:tcPr>
          <w:p w14:paraId="7A644330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73727561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19323323" w14:textId="77777777" w:rsidTr="009574D5">
        <w:trPr>
          <w:trHeight w:val="837"/>
        </w:trPr>
        <w:tc>
          <w:tcPr>
            <w:tcW w:w="2897" w:type="dxa"/>
          </w:tcPr>
          <w:p w14:paraId="7B545B8D" w14:textId="77777777" w:rsidR="0015621D" w:rsidRDefault="0015621D" w:rsidP="009574D5">
            <w:pPr>
              <w:pStyle w:val="TableParagraph"/>
              <w:spacing w:before="174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Canapé. Capacité pour deux personnes.</w:t>
            </w:r>
          </w:p>
        </w:tc>
        <w:tc>
          <w:tcPr>
            <w:tcW w:w="820" w:type="dxa"/>
          </w:tcPr>
          <w:p w14:paraId="6E493658" w14:textId="77777777" w:rsidR="0015621D" w:rsidRDefault="0015621D" w:rsidP="009574D5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14:paraId="09B6AD35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401F78A3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263C967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06A51111" w14:textId="77777777" w:rsidTr="009574D5">
        <w:trPr>
          <w:trHeight w:val="1130"/>
        </w:trPr>
        <w:tc>
          <w:tcPr>
            <w:tcW w:w="2897" w:type="dxa"/>
          </w:tcPr>
          <w:p w14:paraId="35E07A77" w14:textId="77777777" w:rsidR="0015621D" w:rsidRDefault="0015621D" w:rsidP="009574D5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</w:p>
          <w:p w14:paraId="7FC6FC45" w14:textId="77777777" w:rsidR="0015621D" w:rsidRDefault="0015621D" w:rsidP="009574D5">
            <w:pPr>
              <w:pStyle w:val="TableParagraph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Canapé. Capacité pour trois personnes.</w:t>
            </w:r>
          </w:p>
        </w:tc>
        <w:tc>
          <w:tcPr>
            <w:tcW w:w="820" w:type="dxa"/>
          </w:tcPr>
          <w:p w14:paraId="0FC8E97E" w14:textId="77777777" w:rsidR="0015621D" w:rsidRDefault="0015621D" w:rsidP="009574D5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</w:p>
          <w:p w14:paraId="29B23528" w14:textId="77777777" w:rsidR="0015621D" w:rsidRDefault="0015621D" w:rsidP="009574D5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34AE03B8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2D16890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13B09AE0" w14:textId="77777777" w:rsidTr="009574D5">
        <w:trPr>
          <w:trHeight w:val="991"/>
        </w:trPr>
        <w:tc>
          <w:tcPr>
            <w:tcW w:w="2897" w:type="dxa"/>
          </w:tcPr>
          <w:p w14:paraId="058C67DC" w14:textId="77777777" w:rsidR="0015621D" w:rsidRDefault="0015621D" w:rsidP="009574D5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14:paraId="76791C9D" w14:textId="77777777" w:rsidR="0015621D" w:rsidRDefault="0015621D" w:rsidP="009574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Fauteuil.</w:t>
            </w:r>
          </w:p>
        </w:tc>
        <w:tc>
          <w:tcPr>
            <w:tcW w:w="820" w:type="dxa"/>
          </w:tcPr>
          <w:p w14:paraId="1F4BADFF" w14:textId="77777777" w:rsidR="0015621D" w:rsidRDefault="0015621D" w:rsidP="009574D5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14:paraId="355EC5F6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2</w:t>
            </w:r>
          </w:p>
        </w:tc>
        <w:tc>
          <w:tcPr>
            <w:tcW w:w="2949" w:type="dxa"/>
          </w:tcPr>
          <w:p w14:paraId="0FDD3C4C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355EDF7D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5383EF99" w14:textId="77777777" w:rsidTr="009574D5">
        <w:trPr>
          <w:trHeight w:val="1245"/>
        </w:trPr>
        <w:tc>
          <w:tcPr>
            <w:tcW w:w="2897" w:type="dxa"/>
          </w:tcPr>
          <w:p w14:paraId="79323C64" w14:textId="77777777" w:rsidR="0015621D" w:rsidRDefault="0015621D" w:rsidP="009574D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14:paraId="1743D14D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ovale. Capacité pour six personnes. Couleur bois, blanche ou similaire, pieds blancs.</w:t>
            </w:r>
          </w:p>
        </w:tc>
        <w:tc>
          <w:tcPr>
            <w:tcW w:w="820" w:type="dxa"/>
          </w:tcPr>
          <w:p w14:paraId="1FC12BF3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BFCCDD" w14:textId="77777777" w:rsidR="0015621D" w:rsidRDefault="0015621D" w:rsidP="009574D5"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 w14:paraId="69230DFA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00DC2BE8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98D0EF8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7DD2C29E" w14:textId="77777777" w:rsidTr="009574D5">
        <w:trPr>
          <w:trHeight w:val="995"/>
        </w:trPr>
        <w:tc>
          <w:tcPr>
            <w:tcW w:w="2897" w:type="dxa"/>
          </w:tcPr>
          <w:p w14:paraId="078BAC12" w14:textId="77777777" w:rsidR="0015621D" w:rsidRDefault="0015621D" w:rsidP="009574D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  <w:p w14:paraId="1454E47E" w14:textId="77777777" w:rsidR="0015621D" w:rsidRDefault="0015621D" w:rsidP="009574D5">
            <w:pPr>
              <w:pStyle w:val="TableParagraph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Table basse ronde. Blanc mat ou couleur bois.</w:t>
            </w:r>
          </w:p>
        </w:tc>
        <w:tc>
          <w:tcPr>
            <w:tcW w:w="820" w:type="dxa"/>
          </w:tcPr>
          <w:p w14:paraId="17CE60DC" w14:textId="77777777" w:rsidR="0015621D" w:rsidRDefault="0015621D" w:rsidP="009574D5">
            <w:pPr>
              <w:pStyle w:val="TableParagraph"/>
              <w:spacing w:before="145"/>
              <w:rPr>
                <w:rFonts w:ascii="Arial"/>
                <w:b/>
                <w:sz w:val="20"/>
              </w:rPr>
            </w:pPr>
          </w:p>
          <w:p w14:paraId="63669C68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728B1C5E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5DCC3324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32FEF423" w14:textId="77777777" w:rsidTr="009574D5">
        <w:trPr>
          <w:trHeight w:val="981"/>
        </w:trPr>
        <w:tc>
          <w:tcPr>
            <w:tcW w:w="2897" w:type="dxa"/>
          </w:tcPr>
          <w:p w14:paraId="19811FBC" w14:textId="77777777" w:rsidR="0015621D" w:rsidRDefault="0015621D" w:rsidP="009574D5">
            <w:pPr>
              <w:pStyle w:val="TableParagraph"/>
              <w:spacing w:before="123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Fauteuil ou siège. Pour s’asseoir autour de la table basse ronde.</w:t>
            </w:r>
          </w:p>
        </w:tc>
        <w:tc>
          <w:tcPr>
            <w:tcW w:w="820" w:type="dxa"/>
          </w:tcPr>
          <w:p w14:paraId="09AB3E5A" w14:textId="77777777" w:rsidR="0015621D" w:rsidRDefault="0015621D" w:rsidP="009574D5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</w:p>
          <w:p w14:paraId="0983A803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4</w:t>
            </w:r>
          </w:p>
        </w:tc>
        <w:tc>
          <w:tcPr>
            <w:tcW w:w="2949" w:type="dxa"/>
          </w:tcPr>
          <w:p w14:paraId="1AD1401A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6894E415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6F02820E" w14:textId="77777777" w:rsidTr="009574D5">
        <w:trPr>
          <w:trHeight w:val="976"/>
        </w:trPr>
        <w:tc>
          <w:tcPr>
            <w:tcW w:w="2897" w:type="dxa"/>
          </w:tcPr>
          <w:p w14:paraId="79E8BBE0" w14:textId="77777777" w:rsidR="0015621D" w:rsidRDefault="0015621D" w:rsidP="009574D5">
            <w:pPr>
              <w:pStyle w:val="TableParagraph"/>
              <w:spacing w:before="1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Table haute. Blanc mat, pieds blancs. Adaptée pour s’asseoir avec les tabourets. 1,40 × </w:t>
            </w:r>
          </w:p>
          <w:p w14:paraId="707C866B" w14:textId="77777777" w:rsidR="0015621D" w:rsidRDefault="0015621D" w:rsidP="009574D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0,70 m</w:t>
            </w:r>
          </w:p>
        </w:tc>
        <w:tc>
          <w:tcPr>
            <w:tcW w:w="820" w:type="dxa"/>
          </w:tcPr>
          <w:p w14:paraId="743DB56C" w14:textId="77777777" w:rsidR="0015621D" w:rsidRDefault="0015621D" w:rsidP="009574D5">
            <w:pPr>
              <w:pStyle w:val="TableParagraph"/>
              <w:spacing w:before="136"/>
              <w:rPr>
                <w:rFonts w:ascii="Arial"/>
                <w:b/>
                <w:sz w:val="20"/>
              </w:rPr>
            </w:pPr>
          </w:p>
          <w:p w14:paraId="7E65E87E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</w:t>
            </w:r>
          </w:p>
        </w:tc>
        <w:tc>
          <w:tcPr>
            <w:tcW w:w="2949" w:type="dxa"/>
          </w:tcPr>
          <w:p w14:paraId="26951825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40CC0C59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1389534E" w14:textId="77777777" w:rsidTr="009574D5">
        <w:trPr>
          <w:trHeight w:val="1134"/>
        </w:trPr>
        <w:tc>
          <w:tcPr>
            <w:tcW w:w="2897" w:type="dxa"/>
          </w:tcPr>
          <w:p w14:paraId="4E44371D" w14:textId="77777777" w:rsidR="0015621D" w:rsidRDefault="0015621D" w:rsidP="009574D5">
            <w:pPr>
              <w:pStyle w:val="TableParagraph"/>
              <w:spacing w:before="203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pour la direction. Sans aile, tiroirs intégrés. Couleur bois, blanche ou similaire.</w:t>
            </w:r>
          </w:p>
          <w:p w14:paraId="2A034042" w14:textId="77777777" w:rsidR="0015621D" w:rsidRDefault="0015621D" w:rsidP="009574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2,00 × 1,00 m</w:t>
            </w:r>
          </w:p>
        </w:tc>
        <w:tc>
          <w:tcPr>
            <w:tcW w:w="820" w:type="dxa"/>
          </w:tcPr>
          <w:p w14:paraId="59C4ECF5" w14:textId="77777777" w:rsidR="0015621D" w:rsidRDefault="0015621D" w:rsidP="009574D5">
            <w:pPr>
              <w:pStyle w:val="TableParagraph"/>
              <w:spacing w:before="215"/>
              <w:rPr>
                <w:rFonts w:ascii="Arial"/>
                <w:b/>
                <w:sz w:val="20"/>
              </w:rPr>
            </w:pPr>
          </w:p>
          <w:p w14:paraId="72C349B1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48EF1192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1681FB10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52538E2D" w14:textId="77777777" w:rsidTr="009574D5">
        <w:trPr>
          <w:trHeight w:val="1110"/>
        </w:trPr>
        <w:tc>
          <w:tcPr>
            <w:tcW w:w="2897" w:type="dxa"/>
          </w:tcPr>
          <w:p w14:paraId="164D9D8C" w14:textId="77777777" w:rsidR="0015621D" w:rsidRDefault="0015621D" w:rsidP="009574D5">
            <w:pPr>
              <w:pStyle w:val="TableParagraph"/>
              <w:spacing w:before="191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Armoire basse pour les bureaux de la direction. Blanc mat, couleur bois ou similaire. 80 × 45 × 72 cm.</w:t>
            </w:r>
          </w:p>
        </w:tc>
        <w:tc>
          <w:tcPr>
            <w:tcW w:w="820" w:type="dxa"/>
          </w:tcPr>
          <w:p w14:paraId="3AA1BEE7" w14:textId="77777777" w:rsidR="0015621D" w:rsidRDefault="0015621D" w:rsidP="009574D5">
            <w:pPr>
              <w:pStyle w:val="TableParagraph"/>
              <w:spacing w:before="205"/>
              <w:rPr>
                <w:rFonts w:ascii="Arial"/>
                <w:b/>
                <w:sz w:val="20"/>
              </w:rPr>
            </w:pPr>
          </w:p>
          <w:p w14:paraId="6A2582DA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5</w:t>
            </w:r>
          </w:p>
        </w:tc>
        <w:tc>
          <w:tcPr>
            <w:tcW w:w="2949" w:type="dxa"/>
          </w:tcPr>
          <w:p w14:paraId="3C19C45B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438EA4C2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36503CBB" w14:textId="77777777" w:rsidTr="009574D5">
        <w:trPr>
          <w:trHeight w:val="1128"/>
        </w:trPr>
        <w:tc>
          <w:tcPr>
            <w:tcW w:w="2897" w:type="dxa"/>
          </w:tcPr>
          <w:p w14:paraId="6A823D2C" w14:textId="77777777" w:rsidR="0015621D" w:rsidRDefault="0015621D" w:rsidP="009574D5">
            <w:pPr>
              <w:pStyle w:val="TableParagraph"/>
              <w:spacing w:before="198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Chaise. Pour la direction, couleur noire, bois ou similaire, avec accoudoirs, roulettes et inclinable.</w:t>
            </w:r>
          </w:p>
        </w:tc>
        <w:tc>
          <w:tcPr>
            <w:tcW w:w="820" w:type="dxa"/>
          </w:tcPr>
          <w:p w14:paraId="21719F3F" w14:textId="77777777" w:rsidR="0015621D" w:rsidRDefault="0015621D" w:rsidP="009574D5">
            <w:pPr>
              <w:pStyle w:val="TableParagraph"/>
              <w:spacing w:before="213"/>
              <w:rPr>
                <w:rFonts w:ascii="Arial"/>
                <w:b/>
                <w:sz w:val="20"/>
              </w:rPr>
            </w:pPr>
          </w:p>
          <w:p w14:paraId="1EF6FAB2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03FC4B18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00D995B0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2B704F33" w14:textId="77777777" w:rsidTr="009574D5">
        <w:trPr>
          <w:trHeight w:val="1127"/>
        </w:trPr>
        <w:tc>
          <w:tcPr>
            <w:tcW w:w="2897" w:type="dxa"/>
          </w:tcPr>
          <w:p w14:paraId="3F36A9D3" w14:textId="77777777" w:rsidR="0015621D" w:rsidRDefault="0015621D" w:rsidP="009574D5">
            <w:pPr>
              <w:pStyle w:val="TableParagraph"/>
              <w:spacing w:before="75"/>
              <w:ind w:left="107" w:right="233"/>
              <w:rPr>
                <w:sz w:val="20"/>
              </w:rPr>
            </w:pPr>
            <w:r>
              <w:rPr>
                <w:sz w:val="20"/>
                <w:lang w:val="fr-FR"/>
              </w:rPr>
              <w:t>Table. Rectangulaire pour accueillir dix personnes. Couleur bois, blanche ou similaire, pieds blancs. 2,40 × 1 m.</w:t>
            </w:r>
          </w:p>
        </w:tc>
        <w:tc>
          <w:tcPr>
            <w:tcW w:w="820" w:type="dxa"/>
          </w:tcPr>
          <w:p w14:paraId="2F1DEB6E" w14:textId="77777777" w:rsidR="0015621D" w:rsidRDefault="0015621D" w:rsidP="009574D5">
            <w:pPr>
              <w:pStyle w:val="TableParagraph"/>
              <w:spacing w:before="213"/>
              <w:rPr>
                <w:rFonts w:ascii="Arial"/>
                <w:b/>
                <w:sz w:val="20"/>
              </w:rPr>
            </w:pPr>
          </w:p>
          <w:p w14:paraId="29DDA464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36F86A78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731944C6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621D" w14:paraId="307692DE" w14:textId="77777777" w:rsidTr="009574D5">
        <w:trPr>
          <w:trHeight w:val="489"/>
        </w:trPr>
        <w:tc>
          <w:tcPr>
            <w:tcW w:w="2897" w:type="dxa"/>
          </w:tcPr>
          <w:p w14:paraId="0E9B2754" w14:textId="77777777" w:rsidR="0015621D" w:rsidRDefault="0015621D" w:rsidP="009574D5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 xml:space="preserve">Chaise. Couleur noire, bois ou qui combine avec la gamme, avec ou </w:t>
            </w:r>
            <w:r>
              <w:rPr>
                <w:sz w:val="20"/>
                <w:lang w:val="fr-FR"/>
              </w:rPr>
              <w:lastRenderedPageBreak/>
              <w:t>sans accoudoirs.</w:t>
            </w:r>
          </w:p>
        </w:tc>
        <w:tc>
          <w:tcPr>
            <w:tcW w:w="820" w:type="dxa"/>
          </w:tcPr>
          <w:p w14:paraId="71408626" w14:textId="77777777" w:rsidR="0015621D" w:rsidRDefault="0015621D" w:rsidP="009574D5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lastRenderedPageBreak/>
              <w:t>10</w:t>
            </w:r>
          </w:p>
        </w:tc>
        <w:tc>
          <w:tcPr>
            <w:tcW w:w="2949" w:type="dxa"/>
          </w:tcPr>
          <w:p w14:paraId="53674854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</w:tcPr>
          <w:p w14:paraId="3C4EA757" w14:textId="77777777" w:rsidR="0015621D" w:rsidRDefault="0015621D" w:rsidP="00957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ED1574" w14:textId="77777777" w:rsidR="0015621D" w:rsidRDefault="0015621D" w:rsidP="0015621D">
      <w:pPr>
        <w:rPr>
          <w:rFonts w:ascii="Times New Roman"/>
          <w:sz w:val="18"/>
        </w:rPr>
        <w:sectPr w:rsidR="0015621D" w:rsidSect="0015621D">
          <w:type w:val="continuous"/>
          <w:pgSz w:w="11910" w:h="16840"/>
          <w:pgMar w:top="1380" w:right="580" w:bottom="1566" w:left="1020" w:header="720" w:footer="720" w:gutter="0"/>
          <w:cols w:space="720"/>
        </w:sectPr>
      </w:pPr>
    </w:p>
    <w:tbl>
      <w:tblPr>
        <w:tblStyle w:val="TableNormal0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820"/>
        <w:gridCol w:w="2949"/>
        <w:gridCol w:w="2692"/>
      </w:tblGrid>
      <w:tr w:rsidR="0015621D" w14:paraId="56A69242" w14:textId="77777777" w:rsidTr="009574D5">
        <w:trPr>
          <w:trHeight w:val="1262"/>
        </w:trPr>
        <w:tc>
          <w:tcPr>
            <w:tcW w:w="2897" w:type="dxa"/>
          </w:tcPr>
          <w:p w14:paraId="555CF5EE" w14:textId="77777777" w:rsidR="0015621D" w:rsidRDefault="0015621D" w:rsidP="009574D5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6A538FCA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basse carrée. Couleur blanche ou bois, pieds blancs. 60 × 60 cm.</w:t>
            </w:r>
          </w:p>
        </w:tc>
        <w:tc>
          <w:tcPr>
            <w:tcW w:w="820" w:type="dxa"/>
          </w:tcPr>
          <w:p w14:paraId="22C01A8A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C6F806" w14:textId="77777777" w:rsidR="0015621D" w:rsidRDefault="0015621D" w:rsidP="009574D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14:paraId="7225DA7D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313BE539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1D58044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3E60A305" w14:textId="77777777" w:rsidTr="009574D5">
        <w:trPr>
          <w:trHeight w:val="1264"/>
        </w:trPr>
        <w:tc>
          <w:tcPr>
            <w:tcW w:w="2897" w:type="dxa"/>
          </w:tcPr>
          <w:p w14:paraId="4F45DAD9" w14:textId="77777777" w:rsidR="0015621D" w:rsidRDefault="0015621D" w:rsidP="009574D5">
            <w:pPr>
              <w:pStyle w:val="TableParagraph"/>
              <w:spacing w:before="37"/>
              <w:rPr>
                <w:rFonts w:ascii="Arial"/>
                <w:b/>
                <w:sz w:val="20"/>
              </w:rPr>
            </w:pPr>
          </w:p>
          <w:p w14:paraId="45E98DC0" w14:textId="77777777" w:rsidR="0015621D" w:rsidRDefault="0015621D" w:rsidP="009574D5">
            <w:pPr>
              <w:pStyle w:val="TableParagraph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 ronde. En blanc mat ou couleur bois, pieds blancs, pouvant accueillir quatre personnes. 1,40 m</w:t>
            </w:r>
          </w:p>
        </w:tc>
        <w:tc>
          <w:tcPr>
            <w:tcW w:w="820" w:type="dxa"/>
          </w:tcPr>
          <w:p w14:paraId="2BEFCD34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9FFE30" w14:textId="77777777" w:rsidR="0015621D" w:rsidRDefault="0015621D" w:rsidP="009574D5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14:paraId="79E7370C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3637CFBB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162902E4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481E9DF3" w14:textId="77777777" w:rsidTr="009574D5">
        <w:trPr>
          <w:trHeight w:val="1127"/>
        </w:trPr>
        <w:tc>
          <w:tcPr>
            <w:tcW w:w="2897" w:type="dxa"/>
          </w:tcPr>
          <w:p w14:paraId="1C5AC784" w14:textId="77777777" w:rsidR="0015621D" w:rsidRDefault="0015621D" w:rsidP="009574D5">
            <w:pPr>
              <w:pStyle w:val="TableParagraph"/>
              <w:spacing w:before="198"/>
              <w:ind w:left="107" w:right="135"/>
              <w:rPr>
                <w:sz w:val="20"/>
              </w:rPr>
            </w:pPr>
            <w:r>
              <w:rPr>
                <w:sz w:val="20"/>
                <w:lang w:val="fr-FR"/>
              </w:rPr>
              <w:t>Table. En blanc mat, couleur bois ou similaire, sans aile, tiroirs intégrés, pieds blancs. 1,80 × 0,80 m</w:t>
            </w:r>
          </w:p>
        </w:tc>
        <w:tc>
          <w:tcPr>
            <w:tcW w:w="820" w:type="dxa"/>
          </w:tcPr>
          <w:p w14:paraId="61A4DE7B" w14:textId="77777777" w:rsidR="0015621D" w:rsidRDefault="0015621D" w:rsidP="009574D5">
            <w:pPr>
              <w:pStyle w:val="TableParagraph"/>
              <w:spacing w:before="213"/>
              <w:rPr>
                <w:rFonts w:ascii="Arial"/>
                <w:b/>
                <w:sz w:val="20"/>
              </w:rPr>
            </w:pPr>
          </w:p>
          <w:p w14:paraId="0CF7F21F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1F105625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0C59CD6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6DD8DDC3" w14:textId="77777777" w:rsidTr="009574D5">
        <w:trPr>
          <w:trHeight w:val="986"/>
        </w:trPr>
        <w:tc>
          <w:tcPr>
            <w:tcW w:w="2897" w:type="dxa"/>
          </w:tcPr>
          <w:p w14:paraId="599E55CF" w14:textId="77777777" w:rsidR="0015621D" w:rsidRDefault="0015621D" w:rsidP="009574D5">
            <w:pPr>
              <w:pStyle w:val="TableParagraph"/>
              <w:spacing w:before="21"/>
              <w:rPr>
                <w:rFonts w:ascii="Arial"/>
                <w:b/>
                <w:sz w:val="20"/>
              </w:rPr>
            </w:pPr>
          </w:p>
          <w:p w14:paraId="2A4EBA92" w14:textId="77777777" w:rsidR="0015621D" w:rsidRDefault="0015621D" w:rsidP="009574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Armoires de la salle de reprographie. 1 m</w:t>
            </w:r>
          </w:p>
          <w:p w14:paraId="29583ABF" w14:textId="77777777" w:rsidR="0015621D" w:rsidRDefault="0015621D" w:rsidP="009574D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de largeur.</w:t>
            </w:r>
          </w:p>
        </w:tc>
        <w:tc>
          <w:tcPr>
            <w:tcW w:w="820" w:type="dxa"/>
          </w:tcPr>
          <w:p w14:paraId="38D284B5" w14:textId="77777777" w:rsidR="0015621D" w:rsidRDefault="0015621D" w:rsidP="009574D5">
            <w:pPr>
              <w:pStyle w:val="TableParagraph"/>
              <w:spacing w:before="141"/>
              <w:rPr>
                <w:rFonts w:ascii="Arial"/>
                <w:b/>
                <w:sz w:val="20"/>
              </w:rPr>
            </w:pPr>
          </w:p>
          <w:p w14:paraId="7F39ECFD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3</w:t>
            </w:r>
          </w:p>
        </w:tc>
        <w:tc>
          <w:tcPr>
            <w:tcW w:w="2949" w:type="dxa"/>
          </w:tcPr>
          <w:p w14:paraId="6C45B2EC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8EE023E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0A0746C3" w14:textId="77777777" w:rsidTr="009574D5">
        <w:trPr>
          <w:trHeight w:val="1113"/>
        </w:trPr>
        <w:tc>
          <w:tcPr>
            <w:tcW w:w="2897" w:type="dxa"/>
          </w:tcPr>
          <w:p w14:paraId="33C0687E" w14:textId="77777777" w:rsidR="0015621D" w:rsidRDefault="0015621D" w:rsidP="009574D5">
            <w:pPr>
              <w:pStyle w:val="TableParagraph"/>
              <w:spacing w:before="205"/>
              <w:rPr>
                <w:rFonts w:ascii="Arial"/>
                <w:b/>
                <w:sz w:val="20"/>
              </w:rPr>
            </w:pPr>
          </w:p>
          <w:p w14:paraId="77757DEA" w14:textId="77777777" w:rsidR="0015621D" w:rsidRDefault="0015621D" w:rsidP="009574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Portemanteau.</w:t>
            </w:r>
          </w:p>
        </w:tc>
        <w:tc>
          <w:tcPr>
            <w:tcW w:w="820" w:type="dxa"/>
          </w:tcPr>
          <w:p w14:paraId="716C7988" w14:textId="77777777" w:rsidR="0015621D" w:rsidRDefault="0015621D" w:rsidP="009574D5">
            <w:pPr>
              <w:pStyle w:val="TableParagraph"/>
              <w:spacing w:before="205"/>
              <w:rPr>
                <w:rFonts w:ascii="Arial"/>
                <w:b/>
                <w:sz w:val="20"/>
              </w:rPr>
            </w:pPr>
          </w:p>
          <w:p w14:paraId="697F5C9A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6</w:t>
            </w:r>
          </w:p>
        </w:tc>
        <w:tc>
          <w:tcPr>
            <w:tcW w:w="2949" w:type="dxa"/>
          </w:tcPr>
          <w:p w14:paraId="56106612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E28B07B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4D1B3E7D" w14:textId="77777777" w:rsidTr="009574D5">
        <w:trPr>
          <w:trHeight w:val="1273"/>
        </w:trPr>
        <w:tc>
          <w:tcPr>
            <w:tcW w:w="2897" w:type="dxa"/>
          </w:tcPr>
          <w:p w14:paraId="543265C7" w14:textId="77777777" w:rsidR="0015621D" w:rsidRDefault="0015621D" w:rsidP="009574D5">
            <w:pPr>
              <w:pStyle w:val="TableParagraph"/>
              <w:spacing w:before="42"/>
              <w:rPr>
                <w:rFonts w:ascii="Arial"/>
                <w:b/>
                <w:sz w:val="20"/>
              </w:rPr>
            </w:pPr>
          </w:p>
          <w:p w14:paraId="2C777350" w14:textId="77777777" w:rsidR="0015621D" w:rsidRDefault="0015621D" w:rsidP="009574D5">
            <w:pPr>
              <w:pStyle w:val="TableParagraph"/>
              <w:ind w:left="107" w:right="218"/>
              <w:jc w:val="both"/>
              <w:rPr>
                <w:sz w:val="20"/>
              </w:rPr>
            </w:pPr>
            <w:r>
              <w:rPr>
                <w:sz w:val="20"/>
                <w:lang w:val="fr-FR"/>
              </w:rPr>
              <w:t>Grande table pour les déjeuners de travail. Blanc mat. Capacité pour environ 10 personnes.</w:t>
            </w:r>
          </w:p>
        </w:tc>
        <w:tc>
          <w:tcPr>
            <w:tcW w:w="820" w:type="dxa"/>
          </w:tcPr>
          <w:p w14:paraId="7D8F8CBD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173636" w14:textId="77777777" w:rsidR="0015621D" w:rsidRDefault="0015621D" w:rsidP="009574D5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14:paraId="2087595C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</w:t>
            </w:r>
          </w:p>
        </w:tc>
        <w:tc>
          <w:tcPr>
            <w:tcW w:w="2949" w:type="dxa"/>
          </w:tcPr>
          <w:p w14:paraId="037BEA8E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3E1EBAE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62819CF9" w14:textId="77777777" w:rsidTr="009574D5">
        <w:trPr>
          <w:trHeight w:val="1262"/>
        </w:trPr>
        <w:tc>
          <w:tcPr>
            <w:tcW w:w="2897" w:type="dxa"/>
          </w:tcPr>
          <w:p w14:paraId="293917CE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52FDE0" w14:textId="77777777" w:rsidR="0015621D" w:rsidRDefault="0015621D" w:rsidP="009574D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14:paraId="20E22B28" w14:textId="77777777" w:rsidR="0015621D" w:rsidRDefault="0015621D" w:rsidP="009574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Chaise blanche, grise ou similaire.</w:t>
            </w:r>
          </w:p>
        </w:tc>
        <w:tc>
          <w:tcPr>
            <w:tcW w:w="820" w:type="dxa"/>
          </w:tcPr>
          <w:p w14:paraId="1F9E5A86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9039AFA" w14:textId="77777777" w:rsidR="0015621D" w:rsidRDefault="0015621D" w:rsidP="009574D5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14:paraId="3A5D298F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10</w:t>
            </w:r>
          </w:p>
        </w:tc>
        <w:tc>
          <w:tcPr>
            <w:tcW w:w="2949" w:type="dxa"/>
          </w:tcPr>
          <w:p w14:paraId="23102A65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3E371732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304E477E" w14:textId="77777777" w:rsidTr="009574D5">
        <w:trPr>
          <w:trHeight w:val="1550"/>
        </w:trPr>
        <w:tc>
          <w:tcPr>
            <w:tcW w:w="2897" w:type="dxa"/>
          </w:tcPr>
          <w:p w14:paraId="216FE50F" w14:textId="77777777" w:rsidR="0015621D" w:rsidRDefault="0015621D" w:rsidP="009574D5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 w14:paraId="5CB339CD" w14:textId="77777777" w:rsidR="0015621D" w:rsidRDefault="0015621D" w:rsidP="009574D5"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  <w:lang w:val="fr-FR"/>
              </w:rPr>
              <w:t>Fauteuil/chaise pour événements, avec ou sans accoudoirs et plateforme pour poser l’ordinateur portable. 20 pour les gauchers et 60 pour les droitiers. Couleur grise, jaune et blanche.</w:t>
            </w:r>
          </w:p>
        </w:tc>
        <w:tc>
          <w:tcPr>
            <w:tcW w:w="820" w:type="dxa"/>
          </w:tcPr>
          <w:p w14:paraId="62BD6701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258308" w14:textId="77777777" w:rsidR="0015621D" w:rsidRDefault="0015621D" w:rsidP="009574D5">
            <w:pPr>
              <w:pStyle w:val="TableParagraph"/>
              <w:spacing w:before="194"/>
              <w:rPr>
                <w:rFonts w:ascii="Arial"/>
                <w:b/>
                <w:sz w:val="20"/>
              </w:rPr>
            </w:pPr>
          </w:p>
          <w:p w14:paraId="15209271" w14:textId="77777777" w:rsidR="0015621D" w:rsidRDefault="0015621D" w:rsidP="009574D5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80</w:t>
            </w:r>
          </w:p>
        </w:tc>
        <w:tc>
          <w:tcPr>
            <w:tcW w:w="2949" w:type="dxa"/>
          </w:tcPr>
          <w:p w14:paraId="1D9EA5EF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A509418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21D" w14:paraId="7DC43B4F" w14:textId="77777777" w:rsidTr="009574D5">
        <w:trPr>
          <w:trHeight w:val="1545"/>
        </w:trPr>
        <w:tc>
          <w:tcPr>
            <w:tcW w:w="2897" w:type="dxa"/>
          </w:tcPr>
          <w:p w14:paraId="46198065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5F7171" w14:textId="77777777" w:rsidR="0015621D" w:rsidRDefault="0015621D" w:rsidP="009574D5">
            <w:pPr>
              <w:pStyle w:val="TableParagraph"/>
              <w:spacing w:before="191"/>
              <w:rPr>
                <w:rFonts w:ascii="Arial"/>
                <w:b/>
                <w:sz w:val="20"/>
              </w:rPr>
            </w:pPr>
          </w:p>
          <w:p w14:paraId="778FD237" w14:textId="77777777" w:rsidR="0015621D" w:rsidRDefault="0015621D" w:rsidP="009574D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lang w:val="fr-FR"/>
              </w:rPr>
              <w:t>Table pliante polyvalente blanche.</w:t>
            </w:r>
          </w:p>
        </w:tc>
        <w:tc>
          <w:tcPr>
            <w:tcW w:w="820" w:type="dxa"/>
          </w:tcPr>
          <w:p w14:paraId="638083D6" w14:textId="77777777" w:rsidR="0015621D" w:rsidRDefault="0015621D" w:rsidP="009574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4E8C52" w14:textId="77777777" w:rsidR="0015621D" w:rsidRDefault="0015621D" w:rsidP="009574D5">
            <w:pPr>
              <w:pStyle w:val="TableParagraph"/>
              <w:spacing w:before="191"/>
              <w:rPr>
                <w:rFonts w:ascii="Arial"/>
                <w:b/>
                <w:sz w:val="20"/>
              </w:rPr>
            </w:pPr>
          </w:p>
          <w:p w14:paraId="646A0EFD" w14:textId="77777777" w:rsidR="0015621D" w:rsidRDefault="0015621D" w:rsidP="009574D5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>5</w:t>
            </w:r>
          </w:p>
        </w:tc>
        <w:tc>
          <w:tcPr>
            <w:tcW w:w="2949" w:type="dxa"/>
          </w:tcPr>
          <w:p w14:paraId="53CDDAA6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1B49EADF" w14:textId="77777777" w:rsidR="0015621D" w:rsidRDefault="0015621D" w:rsidP="00957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243EC8" w14:textId="77777777" w:rsidR="0015621D" w:rsidRDefault="0015621D" w:rsidP="0015621D">
      <w:pPr>
        <w:pStyle w:val="Textindependent"/>
        <w:spacing w:before="20"/>
        <w:rPr>
          <w:b/>
        </w:rPr>
      </w:pPr>
    </w:p>
    <w:p w14:paraId="45896CE0" w14:textId="77777777" w:rsidR="0015621D" w:rsidRDefault="0015621D" w:rsidP="0015621D">
      <w:pPr>
        <w:pStyle w:val="Pargrafdellista"/>
        <w:numPr>
          <w:ilvl w:val="0"/>
          <w:numId w:val="4"/>
        </w:numPr>
        <w:tabs>
          <w:tab w:val="left" w:pos="928"/>
        </w:tabs>
        <w:ind w:left="928" w:hanging="246"/>
        <w:rPr>
          <w:b/>
        </w:rPr>
      </w:pPr>
      <w:r>
        <w:rPr>
          <w:b/>
          <w:bCs/>
          <w:lang w:val="fr-FR"/>
        </w:rPr>
        <w:t>Proposition pour la salle polyvalente</w:t>
      </w:r>
    </w:p>
    <w:p w14:paraId="4422AEB5" w14:textId="77777777" w:rsidR="0015621D" w:rsidRDefault="0015621D" w:rsidP="0015621D">
      <w:pPr>
        <w:pStyle w:val="Textindependent"/>
        <w:rPr>
          <w:b/>
        </w:rPr>
      </w:pPr>
    </w:p>
    <w:p w14:paraId="01952DB9" w14:textId="77777777" w:rsidR="0015621D" w:rsidRDefault="0015621D" w:rsidP="0015621D">
      <w:pPr>
        <w:pStyle w:val="Textindependent"/>
        <w:rPr>
          <w:b/>
        </w:rPr>
      </w:pPr>
    </w:p>
    <w:p w14:paraId="5307CF1F" w14:textId="77777777" w:rsidR="0015621D" w:rsidRDefault="0015621D" w:rsidP="0015621D">
      <w:pPr>
        <w:pStyle w:val="Textindependent"/>
        <w:spacing w:before="183"/>
        <w:rPr>
          <w:b/>
        </w:rPr>
      </w:pPr>
    </w:p>
    <w:p w14:paraId="6DA1CBF3" w14:textId="77777777" w:rsidR="0015621D" w:rsidRDefault="0015621D" w:rsidP="0015621D">
      <w:pPr>
        <w:spacing w:before="1"/>
        <w:ind w:left="682" w:right="1058"/>
        <w:rPr>
          <w:i/>
        </w:rPr>
      </w:pPr>
      <w:r>
        <w:rPr>
          <w:i/>
          <w:iCs/>
          <w:sz w:val="20"/>
          <w:lang w:val="fr-FR"/>
        </w:rPr>
        <w:t xml:space="preserve">(NOTE : </w:t>
      </w:r>
      <w:r>
        <w:rPr>
          <w:lang w:val="fr-FR"/>
        </w:rPr>
        <w:t xml:space="preserve">La longueur maximale de l’offre technique est de 10 pages au format </w:t>
      </w:r>
      <w:r>
        <w:rPr>
          <w:i/>
          <w:iCs/>
          <w:lang w:val="fr-FR"/>
        </w:rPr>
        <w:t>Din-A4 avec une police Arial 11 ou similaire</w:t>
      </w:r>
      <w:r>
        <w:rPr>
          <w:lang w:val="fr-FR"/>
        </w:rPr>
        <w:t xml:space="preserve">. </w:t>
      </w:r>
      <w:r>
        <w:rPr>
          <w:i/>
          <w:iCs/>
          <w:lang w:val="fr-FR"/>
        </w:rPr>
        <w:t>Toute offre qui dépasserait cette longueur ne sera pas prise en compte dans l’évaluation.)</w:t>
      </w:r>
    </w:p>
    <w:p w14:paraId="4C4915C8" w14:textId="686EBFD9" w:rsidR="0015621D" w:rsidRDefault="0015621D" w:rsidP="00804E8B">
      <w:pPr>
        <w:spacing w:before="230"/>
        <w:ind w:left="737"/>
        <w:rPr>
          <w:sz w:val="20"/>
        </w:rPr>
        <w:sectPr w:rsidR="0015621D" w:rsidSect="0015621D">
          <w:type w:val="continuous"/>
          <w:pgSz w:w="11910" w:h="16840"/>
          <w:pgMar w:top="1380" w:right="580" w:bottom="280" w:left="1020" w:header="720" w:footer="720" w:gutter="0"/>
          <w:cols w:space="720"/>
        </w:sectPr>
      </w:pPr>
      <w:r>
        <w:rPr>
          <w:color w:val="FF0000"/>
          <w:sz w:val="20"/>
          <w:lang w:val="fr-FR"/>
        </w:rPr>
        <w:t>(lieu, date et signature)</w:t>
      </w:r>
    </w:p>
    <w:p w14:paraId="50EDF806" w14:textId="344E22E9" w:rsidR="006B2ADA" w:rsidRPr="0015621D" w:rsidRDefault="006B2ADA" w:rsidP="0015621D"/>
    <w:sectPr w:rsidR="006B2ADA" w:rsidRPr="0015621D" w:rsidSect="0015621D">
      <w:pgSz w:w="11910" w:h="16840"/>
      <w:pgMar w:top="13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39FE" w14:textId="77777777" w:rsidR="008078D7" w:rsidRDefault="008078D7" w:rsidP="008078D7">
      <w:r>
        <w:separator/>
      </w:r>
    </w:p>
  </w:endnote>
  <w:endnote w:type="continuationSeparator" w:id="0">
    <w:p w14:paraId="3C27A49B" w14:textId="77777777" w:rsidR="008078D7" w:rsidRDefault="008078D7" w:rsidP="008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FF4B" w14:textId="77777777" w:rsidR="008078D7" w:rsidRDefault="008078D7" w:rsidP="008078D7">
      <w:r>
        <w:separator/>
      </w:r>
    </w:p>
  </w:footnote>
  <w:footnote w:type="continuationSeparator" w:id="0">
    <w:p w14:paraId="1597AB45" w14:textId="77777777" w:rsidR="008078D7" w:rsidRDefault="008078D7" w:rsidP="0080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D20"/>
    <w:multiLevelType w:val="multilevel"/>
    <w:tmpl w:val="6DD038A0"/>
    <w:lvl w:ilvl="0">
      <w:start w:val="1"/>
      <w:numFmt w:val="upperRoman"/>
      <w:lvlText w:val="%1"/>
      <w:lvlJc w:val="left"/>
      <w:pPr>
        <w:ind w:left="989" w:hanging="3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89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21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8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59F5E46"/>
    <w:multiLevelType w:val="multilevel"/>
    <w:tmpl w:val="F8F695DC"/>
    <w:lvl w:ilvl="0">
      <w:start w:val="1"/>
      <w:numFmt w:val="decimal"/>
      <w:lvlText w:val="%1"/>
      <w:lvlJc w:val="left"/>
      <w:pPr>
        <w:ind w:left="682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94"/>
      </w:pPr>
      <w:rPr>
        <w:rFonts w:hint="default"/>
        <w:lang w:val="ca-ES" w:eastAsia="en-US" w:bidi="ar-SA"/>
      </w:rPr>
    </w:lvl>
  </w:abstractNum>
  <w:abstractNum w:abstractNumId="2" w15:restartNumberingAfterBreak="0">
    <w:nsid w:val="0E586732"/>
    <w:multiLevelType w:val="hybridMultilevel"/>
    <w:tmpl w:val="85A20750"/>
    <w:lvl w:ilvl="0" w:tplc="1EE82638">
      <w:start w:val="1"/>
      <w:numFmt w:val="decimal"/>
      <w:lvlText w:val="%1.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6EE3BF2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1994B26A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1BCA498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04D0E9F2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6A0F18E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59D48506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A42E1D18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8C9601A8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3" w15:restartNumberingAfterBreak="0">
    <w:nsid w:val="0EE767DF"/>
    <w:multiLevelType w:val="hybridMultilevel"/>
    <w:tmpl w:val="476ED280"/>
    <w:lvl w:ilvl="0" w:tplc="908CCD8C">
      <w:start w:val="1"/>
      <w:numFmt w:val="decimal"/>
      <w:lvlText w:val="%1."/>
      <w:lvlJc w:val="left"/>
      <w:pPr>
        <w:ind w:left="90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BC22072">
      <w:numFmt w:val="bullet"/>
      <w:lvlText w:val="•"/>
      <w:lvlJc w:val="left"/>
      <w:pPr>
        <w:ind w:left="1840" w:hanging="221"/>
      </w:pPr>
      <w:rPr>
        <w:rFonts w:hint="default"/>
        <w:lang w:val="ca-ES" w:eastAsia="en-US" w:bidi="ar-SA"/>
      </w:rPr>
    </w:lvl>
    <w:lvl w:ilvl="2" w:tplc="3CEEFBD6">
      <w:numFmt w:val="bullet"/>
      <w:lvlText w:val="•"/>
      <w:lvlJc w:val="left"/>
      <w:pPr>
        <w:ind w:left="2781" w:hanging="221"/>
      </w:pPr>
      <w:rPr>
        <w:rFonts w:hint="default"/>
        <w:lang w:val="ca-ES" w:eastAsia="en-US" w:bidi="ar-SA"/>
      </w:rPr>
    </w:lvl>
    <w:lvl w:ilvl="3" w:tplc="D5606832">
      <w:numFmt w:val="bullet"/>
      <w:lvlText w:val="•"/>
      <w:lvlJc w:val="left"/>
      <w:pPr>
        <w:ind w:left="3721" w:hanging="221"/>
      </w:pPr>
      <w:rPr>
        <w:rFonts w:hint="default"/>
        <w:lang w:val="ca-ES" w:eastAsia="en-US" w:bidi="ar-SA"/>
      </w:rPr>
    </w:lvl>
    <w:lvl w:ilvl="4" w:tplc="E31655C2">
      <w:numFmt w:val="bullet"/>
      <w:lvlText w:val="•"/>
      <w:lvlJc w:val="left"/>
      <w:pPr>
        <w:ind w:left="4662" w:hanging="221"/>
      </w:pPr>
      <w:rPr>
        <w:rFonts w:hint="default"/>
        <w:lang w:val="ca-ES" w:eastAsia="en-US" w:bidi="ar-SA"/>
      </w:rPr>
    </w:lvl>
    <w:lvl w:ilvl="5" w:tplc="55FE5424">
      <w:numFmt w:val="bullet"/>
      <w:lvlText w:val="•"/>
      <w:lvlJc w:val="left"/>
      <w:pPr>
        <w:ind w:left="5603" w:hanging="221"/>
      </w:pPr>
      <w:rPr>
        <w:rFonts w:hint="default"/>
        <w:lang w:val="ca-ES" w:eastAsia="en-US" w:bidi="ar-SA"/>
      </w:rPr>
    </w:lvl>
    <w:lvl w:ilvl="6" w:tplc="5E44F58E">
      <w:numFmt w:val="bullet"/>
      <w:lvlText w:val="•"/>
      <w:lvlJc w:val="left"/>
      <w:pPr>
        <w:ind w:left="6543" w:hanging="221"/>
      </w:pPr>
      <w:rPr>
        <w:rFonts w:hint="default"/>
        <w:lang w:val="ca-ES" w:eastAsia="en-US" w:bidi="ar-SA"/>
      </w:rPr>
    </w:lvl>
    <w:lvl w:ilvl="7" w:tplc="D2A0E9CC">
      <w:numFmt w:val="bullet"/>
      <w:lvlText w:val="•"/>
      <w:lvlJc w:val="left"/>
      <w:pPr>
        <w:ind w:left="7484" w:hanging="221"/>
      </w:pPr>
      <w:rPr>
        <w:rFonts w:hint="default"/>
        <w:lang w:val="ca-ES" w:eastAsia="en-US" w:bidi="ar-SA"/>
      </w:rPr>
    </w:lvl>
    <w:lvl w:ilvl="8" w:tplc="BAA862F4">
      <w:numFmt w:val="bullet"/>
      <w:lvlText w:val="•"/>
      <w:lvlJc w:val="left"/>
      <w:pPr>
        <w:ind w:left="8425" w:hanging="221"/>
      </w:pPr>
      <w:rPr>
        <w:rFonts w:hint="default"/>
        <w:lang w:val="ca-ES" w:eastAsia="en-US" w:bidi="ar-SA"/>
      </w:rPr>
    </w:lvl>
  </w:abstractNum>
  <w:abstractNum w:abstractNumId="4" w15:restartNumberingAfterBreak="0">
    <w:nsid w:val="15D00B27"/>
    <w:multiLevelType w:val="hybridMultilevel"/>
    <w:tmpl w:val="F71A59EC"/>
    <w:lvl w:ilvl="0" w:tplc="874A8B92">
      <w:start w:val="1"/>
      <w:numFmt w:val="lowerLetter"/>
      <w:lvlText w:val="%1)"/>
      <w:lvlJc w:val="left"/>
      <w:pPr>
        <w:ind w:left="1042" w:hanging="360"/>
        <w:jc w:val="left"/>
      </w:pPr>
      <w:rPr>
        <w:rFonts w:hint="default"/>
        <w:spacing w:val="-1"/>
        <w:w w:val="99"/>
        <w:lang w:val="ca-ES" w:eastAsia="en-US" w:bidi="ar-SA"/>
      </w:rPr>
    </w:lvl>
    <w:lvl w:ilvl="1" w:tplc="FF26116E">
      <w:numFmt w:val="bullet"/>
      <w:lvlText w:val="•"/>
      <w:lvlJc w:val="left"/>
      <w:pPr>
        <w:ind w:left="1966" w:hanging="360"/>
      </w:pPr>
      <w:rPr>
        <w:rFonts w:hint="default"/>
        <w:lang w:val="ca-ES" w:eastAsia="en-US" w:bidi="ar-SA"/>
      </w:rPr>
    </w:lvl>
    <w:lvl w:ilvl="2" w:tplc="FA923C10">
      <w:numFmt w:val="bullet"/>
      <w:lvlText w:val="•"/>
      <w:lvlJc w:val="left"/>
      <w:pPr>
        <w:ind w:left="2893" w:hanging="360"/>
      </w:pPr>
      <w:rPr>
        <w:rFonts w:hint="default"/>
        <w:lang w:val="ca-ES" w:eastAsia="en-US" w:bidi="ar-SA"/>
      </w:rPr>
    </w:lvl>
    <w:lvl w:ilvl="3" w:tplc="B600B556">
      <w:numFmt w:val="bullet"/>
      <w:lvlText w:val="•"/>
      <w:lvlJc w:val="left"/>
      <w:pPr>
        <w:ind w:left="3819" w:hanging="360"/>
      </w:pPr>
      <w:rPr>
        <w:rFonts w:hint="default"/>
        <w:lang w:val="ca-ES" w:eastAsia="en-US" w:bidi="ar-SA"/>
      </w:rPr>
    </w:lvl>
    <w:lvl w:ilvl="4" w:tplc="2EE8DE3E">
      <w:numFmt w:val="bullet"/>
      <w:lvlText w:val="•"/>
      <w:lvlJc w:val="left"/>
      <w:pPr>
        <w:ind w:left="4746" w:hanging="360"/>
      </w:pPr>
      <w:rPr>
        <w:rFonts w:hint="default"/>
        <w:lang w:val="ca-ES" w:eastAsia="en-US" w:bidi="ar-SA"/>
      </w:rPr>
    </w:lvl>
    <w:lvl w:ilvl="5" w:tplc="7F72D9B4">
      <w:numFmt w:val="bullet"/>
      <w:lvlText w:val="•"/>
      <w:lvlJc w:val="left"/>
      <w:pPr>
        <w:ind w:left="5673" w:hanging="360"/>
      </w:pPr>
      <w:rPr>
        <w:rFonts w:hint="default"/>
        <w:lang w:val="ca-ES" w:eastAsia="en-US" w:bidi="ar-SA"/>
      </w:rPr>
    </w:lvl>
    <w:lvl w:ilvl="6" w:tplc="468E0FD2">
      <w:numFmt w:val="bullet"/>
      <w:lvlText w:val="•"/>
      <w:lvlJc w:val="left"/>
      <w:pPr>
        <w:ind w:left="6599" w:hanging="360"/>
      </w:pPr>
      <w:rPr>
        <w:rFonts w:hint="default"/>
        <w:lang w:val="ca-ES" w:eastAsia="en-US" w:bidi="ar-SA"/>
      </w:rPr>
    </w:lvl>
    <w:lvl w:ilvl="7" w:tplc="40C8A2CA">
      <w:numFmt w:val="bullet"/>
      <w:lvlText w:val="•"/>
      <w:lvlJc w:val="left"/>
      <w:pPr>
        <w:ind w:left="7526" w:hanging="360"/>
      </w:pPr>
      <w:rPr>
        <w:rFonts w:hint="default"/>
        <w:lang w:val="ca-ES" w:eastAsia="en-US" w:bidi="ar-SA"/>
      </w:rPr>
    </w:lvl>
    <w:lvl w:ilvl="8" w:tplc="C9F2D47C">
      <w:numFmt w:val="bullet"/>
      <w:lvlText w:val="•"/>
      <w:lvlJc w:val="left"/>
      <w:pPr>
        <w:ind w:left="8453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7014217"/>
    <w:multiLevelType w:val="hybridMultilevel"/>
    <w:tmpl w:val="6C9E5194"/>
    <w:lvl w:ilvl="0" w:tplc="98C2B054">
      <w:start w:val="1"/>
      <w:numFmt w:val="decimal"/>
      <w:lvlText w:val="%1."/>
      <w:lvlJc w:val="left"/>
      <w:pPr>
        <w:ind w:left="92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6B072DE">
      <w:numFmt w:val="bullet"/>
      <w:lvlText w:val="•"/>
      <w:lvlJc w:val="left"/>
      <w:pPr>
        <w:ind w:left="1858" w:hanging="248"/>
      </w:pPr>
      <w:rPr>
        <w:rFonts w:hint="default"/>
        <w:lang w:val="ca-ES" w:eastAsia="en-US" w:bidi="ar-SA"/>
      </w:rPr>
    </w:lvl>
    <w:lvl w:ilvl="2" w:tplc="49B286AC">
      <w:numFmt w:val="bullet"/>
      <w:lvlText w:val="•"/>
      <w:lvlJc w:val="left"/>
      <w:pPr>
        <w:ind w:left="2797" w:hanging="248"/>
      </w:pPr>
      <w:rPr>
        <w:rFonts w:hint="default"/>
        <w:lang w:val="ca-ES" w:eastAsia="en-US" w:bidi="ar-SA"/>
      </w:rPr>
    </w:lvl>
    <w:lvl w:ilvl="3" w:tplc="F4005A82">
      <w:numFmt w:val="bullet"/>
      <w:lvlText w:val="•"/>
      <w:lvlJc w:val="left"/>
      <w:pPr>
        <w:ind w:left="3735" w:hanging="248"/>
      </w:pPr>
      <w:rPr>
        <w:rFonts w:hint="default"/>
        <w:lang w:val="ca-ES" w:eastAsia="en-US" w:bidi="ar-SA"/>
      </w:rPr>
    </w:lvl>
    <w:lvl w:ilvl="4" w:tplc="AA0049C0">
      <w:numFmt w:val="bullet"/>
      <w:lvlText w:val="•"/>
      <w:lvlJc w:val="left"/>
      <w:pPr>
        <w:ind w:left="4674" w:hanging="248"/>
      </w:pPr>
      <w:rPr>
        <w:rFonts w:hint="default"/>
        <w:lang w:val="ca-ES" w:eastAsia="en-US" w:bidi="ar-SA"/>
      </w:rPr>
    </w:lvl>
    <w:lvl w:ilvl="5" w:tplc="A142EDE6">
      <w:numFmt w:val="bullet"/>
      <w:lvlText w:val="•"/>
      <w:lvlJc w:val="left"/>
      <w:pPr>
        <w:ind w:left="5613" w:hanging="248"/>
      </w:pPr>
      <w:rPr>
        <w:rFonts w:hint="default"/>
        <w:lang w:val="ca-ES" w:eastAsia="en-US" w:bidi="ar-SA"/>
      </w:rPr>
    </w:lvl>
    <w:lvl w:ilvl="6" w:tplc="11EE253C">
      <w:numFmt w:val="bullet"/>
      <w:lvlText w:val="•"/>
      <w:lvlJc w:val="left"/>
      <w:pPr>
        <w:ind w:left="6551" w:hanging="248"/>
      </w:pPr>
      <w:rPr>
        <w:rFonts w:hint="default"/>
        <w:lang w:val="ca-ES" w:eastAsia="en-US" w:bidi="ar-SA"/>
      </w:rPr>
    </w:lvl>
    <w:lvl w:ilvl="7" w:tplc="D4208EA0">
      <w:numFmt w:val="bullet"/>
      <w:lvlText w:val="•"/>
      <w:lvlJc w:val="left"/>
      <w:pPr>
        <w:ind w:left="7490" w:hanging="248"/>
      </w:pPr>
      <w:rPr>
        <w:rFonts w:hint="default"/>
        <w:lang w:val="ca-ES" w:eastAsia="en-US" w:bidi="ar-SA"/>
      </w:rPr>
    </w:lvl>
    <w:lvl w:ilvl="8" w:tplc="3A903318">
      <w:numFmt w:val="bullet"/>
      <w:lvlText w:val="•"/>
      <w:lvlJc w:val="left"/>
      <w:pPr>
        <w:ind w:left="8429" w:hanging="248"/>
      </w:pPr>
      <w:rPr>
        <w:rFonts w:hint="default"/>
        <w:lang w:val="ca-ES" w:eastAsia="en-US" w:bidi="ar-SA"/>
      </w:rPr>
    </w:lvl>
  </w:abstractNum>
  <w:abstractNum w:abstractNumId="6" w15:restartNumberingAfterBreak="0">
    <w:nsid w:val="21160116"/>
    <w:multiLevelType w:val="multilevel"/>
    <w:tmpl w:val="CE423D7E"/>
    <w:lvl w:ilvl="0">
      <w:start w:val="3"/>
      <w:numFmt w:val="decimal"/>
      <w:lvlText w:val="%1"/>
      <w:lvlJc w:val="left"/>
      <w:pPr>
        <w:ind w:left="682" w:hanging="42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28"/>
      </w:pPr>
      <w:rPr>
        <w:rFonts w:hint="default"/>
        <w:lang w:val="ca-ES" w:eastAsia="en-US" w:bidi="ar-SA"/>
      </w:rPr>
    </w:lvl>
  </w:abstractNum>
  <w:abstractNum w:abstractNumId="7" w15:restartNumberingAfterBreak="0">
    <w:nsid w:val="268E55BD"/>
    <w:multiLevelType w:val="hybridMultilevel"/>
    <w:tmpl w:val="D4823B34"/>
    <w:lvl w:ilvl="0" w:tplc="A210F124">
      <w:start w:val="1"/>
      <w:numFmt w:val="lowerLetter"/>
      <w:lvlText w:val="%1)"/>
      <w:lvlJc w:val="left"/>
      <w:pPr>
        <w:ind w:left="9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9605102">
      <w:numFmt w:val="bullet"/>
      <w:lvlText w:val="•"/>
      <w:lvlJc w:val="left"/>
      <w:pPr>
        <w:ind w:left="1894" w:hanging="284"/>
      </w:pPr>
      <w:rPr>
        <w:rFonts w:hint="default"/>
        <w:lang w:val="ca-ES" w:eastAsia="en-US" w:bidi="ar-SA"/>
      </w:rPr>
    </w:lvl>
    <w:lvl w:ilvl="2" w:tplc="43243430">
      <w:numFmt w:val="bullet"/>
      <w:lvlText w:val="•"/>
      <w:lvlJc w:val="left"/>
      <w:pPr>
        <w:ind w:left="2829" w:hanging="284"/>
      </w:pPr>
      <w:rPr>
        <w:rFonts w:hint="default"/>
        <w:lang w:val="ca-ES" w:eastAsia="en-US" w:bidi="ar-SA"/>
      </w:rPr>
    </w:lvl>
    <w:lvl w:ilvl="3" w:tplc="8438E6EA">
      <w:numFmt w:val="bullet"/>
      <w:lvlText w:val="•"/>
      <w:lvlJc w:val="left"/>
      <w:pPr>
        <w:ind w:left="3763" w:hanging="284"/>
      </w:pPr>
      <w:rPr>
        <w:rFonts w:hint="default"/>
        <w:lang w:val="ca-ES" w:eastAsia="en-US" w:bidi="ar-SA"/>
      </w:rPr>
    </w:lvl>
    <w:lvl w:ilvl="4" w:tplc="66FE8704">
      <w:numFmt w:val="bullet"/>
      <w:lvlText w:val="•"/>
      <w:lvlJc w:val="left"/>
      <w:pPr>
        <w:ind w:left="4698" w:hanging="284"/>
      </w:pPr>
      <w:rPr>
        <w:rFonts w:hint="default"/>
        <w:lang w:val="ca-ES" w:eastAsia="en-US" w:bidi="ar-SA"/>
      </w:rPr>
    </w:lvl>
    <w:lvl w:ilvl="5" w:tplc="2E12DE80">
      <w:numFmt w:val="bullet"/>
      <w:lvlText w:val="•"/>
      <w:lvlJc w:val="left"/>
      <w:pPr>
        <w:ind w:left="5633" w:hanging="284"/>
      </w:pPr>
      <w:rPr>
        <w:rFonts w:hint="default"/>
        <w:lang w:val="ca-ES" w:eastAsia="en-US" w:bidi="ar-SA"/>
      </w:rPr>
    </w:lvl>
    <w:lvl w:ilvl="6" w:tplc="508434BE">
      <w:numFmt w:val="bullet"/>
      <w:lvlText w:val="•"/>
      <w:lvlJc w:val="left"/>
      <w:pPr>
        <w:ind w:left="6567" w:hanging="284"/>
      </w:pPr>
      <w:rPr>
        <w:rFonts w:hint="default"/>
        <w:lang w:val="ca-ES" w:eastAsia="en-US" w:bidi="ar-SA"/>
      </w:rPr>
    </w:lvl>
    <w:lvl w:ilvl="7" w:tplc="EE1059E6">
      <w:numFmt w:val="bullet"/>
      <w:lvlText w:val="•"/>
      <w:lvlJc w:val="left"/>
      <w:pPr>
        <w:ind w:left="7502" w:hanging="284"/>
      </w:pPr>
      <w:rPr>
        <w:rFonts w:hint="default"/>
        <w:lang w:val="ca-ES" w:eastAsia="en-US" w:bidi="ar-SA"/>
      </w:rPr>
    </w:lvl>
    <w:lvl w:ilvl="8" w:tplc="2B8CFFB4">
      <w:numFmt w:val="bullet"/>
      <w:lvlText w:val="•"/>
      <w:lvlJc w:val="left"/>
      <w:pPr>
        <w:ind w:left="843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2B047F35"/>
    <w:multiLevelType w:val="multilevel"/>
    <w:tmpl w:val="CC4E4276"/>
    <w:lvl w:ilvl="0">
      <w:start w:val="4"/>
      <w:numFmt w:val="decimal"/>
      <w:lvlText w:val="%1"/>
      <w:lvlJc w:val="left"/>
      <w:pPr>
        <w:ind w:left="1068" w:hanging="3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68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682" w:hanging="6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114" w:hanging="6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2" w:hanging="6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69" w:hanging="6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6" w:hanging="6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4" w:hanging="6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1" w:hanging="632"/>
      </w:pPr>
      <w:rPr>
        <w:rFonts w:hint="default"/>
        <w:lang w:val="ca-ES" w:eastAsia="en-US" w:bidi="ar-SA"/>
      </w:rPr>
    </w:lvl>
  </w:abstractNum>
  <w:abstractNum w:abstractNumId="9" w15:restartNumberingAfterBreak="0">
    <w:nsid w:val="2F9366A6"/>
    <w:multiLevelType w:val="multilevel"/>
    <w:tmpl w:val="54BACED0"/>
    <w:lvl w:ilvl="0">
      <w:start w:val="1"/>
      <w:numFmt w:val="upperLetter"/>
      <w:lvlText w:val="%1."/>
      <w:lvlJc w:val="left"/>
      <w:pPr>
        <w:ind w:left="962" w:hanging="281"/>
        <w:jc w:val="left"/>
      </w:pPr>
      <w:rPr>
        <w:rFonts w:hint="default"/>
        <w:spacing w:val="0"/>
        <w:w w:val="89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5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4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080" w:hanging="2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39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16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34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2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0" w:hanging="286"/>
      </w:pPr>
      <w:rPr>
        <w:rFonts w:hint="default"/>
        <w:lang w:val="ca-ES" w:eastAsia="en-US" w:bidi="ar-SA"/>
      </w:rPr>
    </w:lvl>
  </w:abstractNum>
  <w:abstractNum w:abstractNumId="10" w15:restartNumberingAfterBreak="0">
    <w:nsid w:val="306F531A"/>
    <w:multiLevelType w:val="multilevel"/>
    <w:tmpl w:val="819EEB8C"/>
    <w:lvl w:ilvl="0">
      <w:start w:val="10"/>
      <w:numFmt w:val="upperLetter"/>
      <w:lvlText w:val="%1"/>
      <w:lvlJc w:val="left"/>
      <w:pPr>
        <w:ind w:left="1111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11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1AC4196"/>
    <w:multiLevelType w:val="hybridMultilevel"/>
    <w:tmpl w:val="CD4C531A"/>
    <w:lvl w:ilvl="0" w:tplc="3872F1F8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9AF196">
      <w:numFmt w:val="bullet"/>
      <w:lvlText w:val="-"/>
      <w:lvlJc w:val="left"/>
      <w:pPr>
        <w:ind w:left="1390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C046BC4">
      <w:numFmt w:val="bullet"/>
      <w:lvlText w:val="•"/>
      <w:lvlJc w:val="left"/>
      <w:pPr>
        <w:ind w:left="3181" w:hanging="125"/>
      </w:pPr>
      <w:rPr>
        <w:rFonts w:hint="default"/>
        <w:lang w:val="ca-ES" w:eastAsia="en-US" w:bidi="ar-SA"/>
      </w:rPr>
    </w:lvl>
    <w:lvl w:ilvl="3" w:tplc="9790F2EE">
      <w:numFmt w:val="bullet"/>
      <w:lvlText w:val="•"/>
      <w:lvlJc w:val="left"/>
      <w:pPr>
        <w:ind w:left="4071" w:hanging="125"/>
      </w:pPr>
      <w:rPr>
        <w:rFonts w:hint="default"/>
        <w:lang w:val="ca-ES" w:eastAsia="en-US" w:bidi="ar-SA"/>
      </w:rPr>
    </w:lvl>
    <w:lvl w:ilvl="4" w:tplc="438E1340">
      <w:numFmt w:val="bullet"/>
      <w:lvlText w:val="•"/>
      <w:lvlJc w:val="left"/>
      <w:pPr>
        <w:ind w:left="4962" w:hanging="125"/>
      </w:pPr>
      <w:rPr>
        <w:rFonts w:hint="default"/>
        <w:lang w:val="ca-ES" w:eastAsia="en-US" w:bidi="ar-SA"/>
      </w:rPr>
    </w:lvl>
    <w:lvl w:ilvl="5" w:tplc="E1AE9222">
      <w:numFmt w:val="bullet"/>
      <w:lvlText w:val="•"/>
      <w:lvlJc w:val="left"/>
      <w:pPr>
        <w:ind w:left="5853" w:hanging="125"/>
      </w:pPr>
      <w:rPr>
        <w:rFonts w:hint="default"/>
        <w:lang w:val="ca-ES" w:eastAsia="en-US" w:bidi="ar-SA"/>
      </w:rPr>
    </w:lvl>
    <w:lvl w:ilvl="6" w:tplc="9B04565E">
      <w:numFmt w:val="bullet"/>
      <w:lvlText w:val="•"/>
      <w:lvlJc w:val="left"/>
      <w:pPr>
        <w:ind w:left="6743" w:hanging="125"/>
      </w:pPr>
      <w:rPr>
        <w:rFonts w:hint="default"/>
        <w:lang w:val="ca-ES" w:eastAsia="en-US" w:bidi="ar-SA"/>
      </w:rPr>
    </w:lvl>
    <w:lvl w:ilvl="7" w:tplc="E0B87820">
      <w:numFmt w:val="bullet"/>
      <w:lvlText w:val="•"/>
      <w:lvlJc w:val="left"/>
      <w:pPr>
        <w:ind w:left="7634" w:hanging="125"/>
      </w:pPr>
      <w:rPr>
        <w:rFonts w:hint="default"/>
        <w:lang w:val="ca-ES" w:eastAsia="en-US" w:bidi="ar-SA"/>
      </w:rPr>
    </w:lvl>
    <w:lvl w:ilvl="8" w:tplc="C144EE28">
      <w:numFmt w:val="bullet"/>
      <w:lvlText w:val="•"/>
      <w:lvlJc w:val="left"/>
      <w:pPr>
        <w:ind w:left="8525" w:hanging="125"/>
      </w:pPr>
      <w:rPr>
        <w:rFonts w:hint="default"/>
        <w:lang w:val="ca-ES" w:eastAsia="en-US" w:bidi="ar-SA"/>
      </w:rPr>
    </w:lvl>
  </w:abstractNum>
  <w:abstractNum w:abstractNumId="12" w15:restartNumberingAfterBreak="0">
    <w:nsid w:val="36272859"/>
    <w:multiLevelType w:val="multilevel"/>
    <w:tmpl w:val="439AFB44"/>
    <w:lvl w:ilvl="0">
      <w:start w:val="7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3" w15:restartNumberingAfterBreak="0">
    <w:nsid w:val="398848FF"/>
    <w:multiLevelType w:val="multilevel"/>
    <w:tmpl w:val="55423974"/>
    <w:lvl w:ilvl="0">
      <w:start w:val="6"/>
      <w:numFmt w:val="decimal"/>
      <w:lvlText w:val="%1"/>
      <w:lvlJc w:val="left"/>
      <w:pPr>
        <w:ind w:left="682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3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3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3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3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3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3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30"/>
      </w:pPr>
      <w:rPr>
        <w:rFonts w:hint="default"/>
        <w:lang w:val="ca-ES" w:eastAsia="en-US" w:bidi="ar-SA"/>
      </w:rPr>
    </w:lvl>
  </w:abstractNum>
  <w:abstractNum w:abstractNumId="14" w15:restartNumberingAfterBreak="0">
    <w:nsid w:val="398B3E99"/>
    <w:multiLevelType w:val="multilevel"/>
    <w:tmpl w:val="57387A36"/>
    <w:lvl w:ilvl="0">
      <w:start w:val="6"/>
      <w:numFmt w:val="upperLetter"/>
      <w:lvlText w:val="%1"/>
      <w:lvlJc w:val="left"/>
      <w:pPr>
        <w:ind w:left="1186" w:hanging="50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186" w:hanging="5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45" w:hanging="5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4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2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69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6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1" w:hanging="564"/>
      </w:pPr>
      <w:rPr>
        <w:rFonts w:hint="default"/>
        <w:lang w:val="ca-ES" w:eastAsia="en-US" w:bidi="ar-SA"/>
      </w:rPr>
    </w:lvl>
  </w:abstractNum>
  <w:abstractNum w:abstractNumId="15" w15:restartNumberingAfterBreak="0">
    <w:nsid w:val="42B43EE1"/>
    <w:multiLevelType w:val="hybridMultilevel"/>
    <w:tmpl w:val="1DDE43CC"/>
    <w:lvl w:ilvl="0" w:tplc="F0441888">
      <w:start w:val="1"/>
      <w:numFmt w:val="lowerLetter"/>
      <w:lvlText w:val="%1)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E4443AC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A7D63336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0AA8C6E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EF540CCE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B9C34EC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A052D9AE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67942744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CA9A2E52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16" w15:restartNumberingAfterBreak="0">
    <w:nsid w:val="4F483C39"/>
    <w:multiLevelType w:val="multilevel"/>
    <w:tmpl w:val="35B60704"/>
    <w:lvl w:ilvl="0">
      <w:start w:val="1"/>
      <w:numFmt w:val="upperLetter"/>
      <w:lvlText w:val="%1"/>
      <w:lvlJc w:val="left"/>
      <w:pPr>
        <w:ind w:left="1210" w:hanging="528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210" w:hanging="528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7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45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4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63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1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80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89" w:hanging="528"/>
      </w:pPr>
      <w:rPr>
        <w:rFonts w:hint="default"/>
        <w:lang w:val="ca-ES" w:eastAsia="en-US" w:bidi="ar-SA"/>
      </w:rPr>
    </w:lvl>
  </w:abstractNum>
  <w:abstractNum w:abstractNumId="17" w15:restartNumberingAfterBreak="0">
    <w:nsid w:val="53EE1D22"/>
    <w:multiLevelType w:val="multilevel"/>
    <w:tmpl w:val="B956D08E"/>
    <w:lvl w:ilvl="0">
      <w:start w:val="2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8" w15:restartNumberingAfterBreak="0">
    <w:nsid w:val="584063C8"/>
    <w:multiLevelType w:val="hybridMultilevel"/>
    <w:tmpl w:val="6F34930A"/>
    <w:lvl w:ilvl="0" w:tplc="22404FCA">
      <w:numFmt w:val="bullet"/>
      <w:lvlText w:val=""/>
      <w:lvlJc w:val="left"/>
      <w:pPr>
        <w:ind w:left="21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ACEEF0">
      <w:numFmt w:val="bullet"/>
      <w:lvlText w:val="•"/>
      <w:lvlJc w:val="left"/>
      <w:pPr>
        <w:ind w:left="2938" w:hanging="360"/>
      </w:pPr>
      <w:rPr>
        <w:rFonts w:hint="default"/>
        <w:lang w:val="ca-ES" w:eastAsia="en-US" w:bidi="ar-SA"/>
      </w:rPr>
    </w:lvl>
    <w:lvl w:ilvl="2" w:tplc="F584903C">
      <w:numFmt w:val="bullet"/>
      <w:lvlText w:val="•"/>
      <w:lvlJc w:val="left"/>
      <w:pPr>
        <w:ind w:left="3757" w:hanging="360"/>
      </w:pPr>
      <w:rPr>
        <w:rFonts w:hint="default"/>
        <w:lang w:val="ca-ES" w:eastAsia="en-US" w:bidi="ar-SA"/>
      </w:rPr>
    </w:lvl>
    <w:lvl w:ilvl="3" w:tplc="B38EC76E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7332E6D8">
      <w:numFmt w:val="bullet"/>
      <w:lvlText w:val="•"/>
      <w:lvlJc w:val="left"/>
      <w:pPr>
        <w:ind w:left="5394" w:hanging="360"/>
      </w:pPr>
      <w:rPr>
        <w:rFonts w:hint="default"/>
        <w:lang w:val="ca-ES" w:eastAsia="en-US" w:bidi="ar-SA"/>
      </w:rPr>
    </w:lvl>
    <w:lvl w:ilvl="5" w:tplc="7C24F538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6" w:tplc="272AD2E8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C492A4C2">
      <w:numFmt w:val="bullet"/>
      <w:lvlText w:val="•"/>
      <w:lvlJc w:val="left"/>
      <w:pPr>
        <w:ind w:left="7850" w:hanging="360"/>
      </w:pPr>
      <w:rPr>
        <w:rFonts w:hint="default"/>
        <w:lang w:val="ca-ES" w:eastAsia="en-US" w:bidi="ar-SA"/>
      </w:rPr>
    </w:lvl>
    <w:lvl w:ilvl="8" w:tplc="569AE610">
      <w:numFmt w:val="bullet"/>
      <w:lvlText w:val="•"/>
      <w:lvlJc w:val="left"/>
      <w:pPr>
        <w:ind w:left="86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8755393"/>
    <w:multiLevelType w:val="hybridMultilevel"/>
    <w:tmpl w:val="DCEAABDE"/>
    <w:lvl w:ilvl="0" w:tplc="FEDE1C6A">
      <w:numFmt w:val="bullet"/>
      <w:lvlText w:val="-"/>
      <w:lvlJc w:val="left"/>
      <w:pPr>
        <w:ind w:left="11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372EB04">
      <w:numFmt w:val="bullet"/>
      <w:lvlText w:val="•"/>
      <w:lvlJc w:val="left"/>
      <w:pPr>
        <w:ind w:left="2020" w:hanging="360"/>
      </w:pPr>
      <w:rPr>
        <w:rFonts w:hint="default"/>
        <w:lang w:val="ca-ES" w:eastAsia="en-US" w:bidi="ar-SA"/>
      </w:rPr>
    </w:lvl>
    <w:lvl w:ilvl="2" w:tplc="BA68B974">
      <w:numFmt w:val="bullet"/>
      <w:lvlText w:val="•"/>
      <w:lvlJc w:val="left"/>
      <w:pPr>
        <w:ind w:left="2941" w:hanging="360"/>
      </w:pPr>
      <w:rPr>
        <w:rFonts w:hint="default"/>
        <w:lang w:val="ca-ES" w:eastAsia="en-US" w:bidi="ar-SA"/>
      </w:rPr>
    </w:lvl>
    <w:lvl w:ilvl="3" w:tplc="07A0EDBA">
      <w:numFmt w:val="bullet"/>
      <w:lvlText w:val="•"/>
      <w:lvlJc w:val="left"/>
      <w:pPr>
        <w:ind w:left="3861" w:hanging="360"/>
      </w:pPr>
      <w:rPr>
        <w:rFonts w:hint="default"/>
        <w:lang w:val="ca-ES" w:eastAsia="en-US" w:bidi="ar-SA"/>
      </w:rPr>
    </w:lvl>
    <w:lvl w:ilvl="4" w:tplc="A0E26AA8">
      <w:numFmt w:val="bullet"/>
      <w:lvlText w:val="•"/>
      <w:lvlJc w:val="left"/>
      <w:pPr>
        <w:ind w:left="4782" w:hanging="360"/>
      </w:pPr>
      <w:rPr>
        <w:rFonts w:hint="default"/>
        <w:lang w:val="ca-ES" w:eastAsia="en-US" w:bidi="ar-SA"/>
      </w:rPr>
    </w:lvl>
    <w:lvl w:ilvl="5" w:tplc="4044C39A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6" w:tplc="629C7374">
      <w:numFmt w:val="bullet"/>
      <w:lvlText w:val="•"/>
      <w:lvlJc w:val="left"/>
      <w:pPr>
        <w:ind w:left="6623" w:hanging="360"/>
      </w:pPr>
      <w:rPr>
        <w:rFonts w:hint="default"/>
        <w:lang w:val="ca-ES" w:eastAsia="en-US" w:bidi="ar-SA"/>
      </w:rPr>
    </w:lvl>
    <w:lvl w:ilvl="7" w:tplc="A6FA518A">
      <w:numFmt w:val="bullet"/>
      <w:lvlText w:val="•"/>
      <w:lvlJc w:val="left"/>
      <w:pPr>
        <w:ind w:left="7544" w:hanging="360"/>
      </w:pPr>
      <w:rPr>
        <w:rFonts w:hint="default"/>
        <w:lang w:val="ca-ES" w:eastAsia="en-US" w:bidi="ar-SA"/>
      </w:rPr>
    </w:lvl>
    <w:lvl w:ilvl="8" w:tplc="86F6EB34">
      <w:numFmt w:val="bullet"/>
      <w:lvlText w:val="•"/>
      <w:lvlJc w:val="left"/>
      <w:pPr>
        <w:ind w:left="8465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D1C35A4"/>
    <w:multiLevelType w:val="hybridMultilevel"/>
    <w:tmpl w:val="FFC4A7A0"/>
    <w:lvl w:ilvl="0" w:tplc="BBCADA00">
      <w:numFmt w:val="bullet"/>
      <w:lvlText w:val="-"/>
      <w:lvlJc w:val="left"/>
      <w:pPr>
        <w:ind w:left="41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158D93A">
      <w:numFmt w:val="bullet"/>
      <w:lvlText w:val="•"/>
      <w:lvlJc w:val="left"/>
      <w:pPr>
        <w:ind w:left="1326" w:hanging="284"/>
      </w:pPr>
      <w:rPr>
        <w:rFonts w:hint="default"/>
        <w:lang w:val="ca-ES" w:eastAsia="en-US" w:bidi="ar-SA"/>
      </w:rPr>
    </w:lvl>
    <w:lvl w:ilvl="2" w:tplc="12E6553A">
      <w:numFmt w:val="bullet"/>
      <w:lvlText w:val="•"/>
      <w:lvlJc w:val="left"/>
      <w:pPr>
        <w:ind w:left="2233" w:hanging="284"/>
      </w:pPr>
      <w:rPr>
        <w:rFonts w:hint="default"/>
        <w:lang w:val="ca-ES" w:eastAsia="en-US" w:bidi="ar-SA"/>
      </w:rPr>
    </w:lvl>
    <w:lvl w:ilvl="3" w:tplc="2BD631EA">
      <w:numFmt w:val="bullet"/>
      <w:lvlText w:val="•"/>
      <w:lvlJc w:val="left"/>
      <w:pPr>
        <w:ind w:left="3139" w:hanging="284"/>
      </w:pPr>
      <w:rPr>
        <w:rFonts w:hint="default"/>
        <w:lang w:val="ca-ES" w:eastAsia="en-US" w:bidi="ar-SA"/>
      </w:rPr>
    </w:lvl>
    <w:lvl w:ilvl="4" w:tplc="3C86591E">
      <w:numFmt w:val="bullet"/>
      <w:lvlText w:val="•"/>
      <w:lvlJc w:val="left"/>
      <w:pPr>
        <w:ind w:left="4046" w:hanging="284"/>
      </w:pPr>
      <w:rPr>
        <w:rFonts w:hint="default"/>
        <w:lang w:val="ca-ES" w:eastAsia="en-US" w:bidi="ar-SA"/>
      </w:rPr>
    </w:lvl>
    <w:lvl w:ilvl="5" w:tplc="2A5C64B4">
      <w:numFmt w:val="bullet"/>
      <w:lvlText w:val="•"/>
      <w:lvlJc w:val="left"/>
      <w:pPr>
        <w:ind w:left="4953" w:hanging="284"/>
      </w:pPr>
      <w:rPr>
        <w:rFonts w:hint="default"/>
        <w:lang w:val="ca-ES" w:eastAsia="en-US" w:bidi="ar-SA"/>
      </w:rPr>
    </w:lvl>
    <w:lvl w:ilvl="6" w:tplc="ECE01044">
      <w:numFmt w:val="bullet"/>
      <w:lvlText w:val="•"/>
      <w:lvlJc w:val="left"/>
      <w:pPr>
        <w:ind w:left="5859" w:hanging="284"/>
      </w:pPr>
      <w:rPr>
        <w:rFonts w:hint="default"/>
        <w:lang w:val="ca-ES" w:eastAsia="en-US" w:bidi="ar-SA"/>
      </w:rPr>
    </w:lvl>
    <w:lvl w:ilvl="7" w:tplc="7988FBC6">
      <w:numFmt w:val="bullet"/>
      <w:lvlText w:val="•"/>
      <w:lvlJc w:val="left"/>
      <w:pPr>
        <w:ind w:left="6766" w:hanging="284"/>
      </w:pPr>
      <w:rPr>
        <w:rFonts w:hint="default"/>
        <w:lang w:val="ca-ES" w:eastAsia="en-US" w:bidi="ar-SA"/>
      </w:rPr>
    </w:lvl>
    <w:lvl w:ilvl="8" w:tplc="7B307478">
      <w:numFmt w:val="bullet"/>
      <w:lvlText w:val="•"/>
      <w:lvlJc w:val="left"/>
      <w:pPr>
        <w:ind w:left="7673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6678584F"/>
    <w:multiLevelType w:val="hybridMultilevel"/>
    <w:tmpl w:val="3BC68136"/>
    <w:lvl w:ilvl="0" w:tplc="F6E43B98">
      <w:start w:val="1"/>
      <w:numFmt w:val="decimal"/>
      <w:lvlText w:val="%1."/>
      <w:lvlJc w:val="left"/>
      <w:pPr>
        <w:ind w:left="86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A72CB8E8">
      <w:numFmt w:val="bullet"/>
      <w:lvlText w:val="•"/>
      <w:lvlJc w:val="left"/>
      <w:pPr>
        <w:ind w:left="1804" w:hanging="186"/>
      </w:pPr>
      <w:rPr>
        <w:rFonts w:hint="default"/>
        <w:lang w:val="ca-ES" w:eastAsia="en-US" w:bidi="ar-SA"/>
      </w:rPr>
    </w:lvl>
    <w:lvl w:ilvl="2" w:tplc="1F706FB8">
      <w:numFmt w:val="bullet"/>
      <w:lvlText w:val="•"/>
      <w:lvlJc w:val="left"/>
      <w:pPr>
        <w:ind w:left="2749" w:hanging="186"/>
      </w:pPr>
      <w:rPr>
        <w:rFonts w:hint="default"/>
        <w:lang w:val="ca-ES" w:eastAsia="en-US" w:bidi="ar-SA"/>
      </w:rPr>
    </w:lvl>
    <w:lvl w:ilvl="3" w:tplc="490A6886">
      <w:numFmt w:val="bullet"/>
      <w:lvlText w:val="•"/>
      <w:lvlJc w:val="left"/>
      <w:pPr>
        <w:ind w:left="3693" w:hanging="186"/>
      </w:pPr>
      <w:rPr>
        <w:rFonts w:hint="default"/>
        <w:lang w:val="ca-ES" w:eastAsia="en-US" w:bidi="ar-SA"/>
      </w:rPr>
    </w:lvl>
    <w:lvl w:ilvl="4" w:tplc="7D3E38FA">
      <w:numFmt w:val="bullet"/>
      <w:lvlText w:val="•"/>
      <w:lvlJc w:val="left"/>
      <w:pPr>
        <w:ind w:left="4638" w:hanging="186"/>
      </w:pPr>
      <w:rPr>
        <w:rFonts w:hint="default"/>
        <w:lang w:val="ca-ES" w:eastAsia="en-US" w:bidi="ar-SA"/>
      </w:rPr>
    </w:lvl>
    <w:lvl w:ilvl="5" w:tplc="39D2B8CE">
      <w:numFmt w:val="bullet"/>
      <w:lvlText w:val="•"/>
      <w:lvlJc w:val="left"/>
      <w:pPr>
        <w:ind w:left="5583" w:hanging="186"/>
      </w:pPr>
      <w:rPr>
        <w:rFonts w:hint="default"/>
        <w:lang w:val="ca-ES" w:eastAsia="en-US" w:bidi="ar-SA"/>
      </w:rPr>
    </w:lvl>
    <w:lvl w:ilvl="6" w:tplc="24B8FDA2">
      <w:numFmt w:val="bullet"/>
      <w:lvlText w:val="•"/>
      <w:lvlJc w:val="left"/>
      <w:pPr>
        <w:ind w:left="6527" w:hanging="186"/>
      </w:pPr>
      <w:rPr>
        <w:rFonts w:hint="default"/>
        <w:lang w:val="ca-ES" w:eastAsia="en-US" w:bidi="ar-SA"/>
      </w:rPr>
    </w:lvl>
    <w:lvl w:ilvl="7" w:tplc="EDCE83A8">
      <w:numFmt w:val="bullet"/>
      <w:lvlText w:val="•"/>
      <w:lvlJc w:val="left"/>
      <w:pPr>
        <w:ind w:left="7472" w:hanging="186"/>
      </w:pPr>
      <w:rPr>
        <w:rFonts w:hint="default"/>
        <w:lang w:val="ca-ES" w:eastAsia="en-US" w:bidi="ar-SA"/>
      </w:rPr>
    </w:lvl>
    <w:lvl w:ilvl="8" w:tplc="2856D748">
      <w:numFmt w:val="bullet"/>
      <w:lvlText w:val="•"/>
      <w:lvlJc w:val="left"/>
      <w:pPr>
        <w:ind w:left="8417" w:hanging="186"/>
      </w:pPr>
      <w:rPr>
        <w:rFonts w:hint="default"/>
        <w:lang w:val="ca-ES" w:eastAsia="en-US" w:bidi="ar-SA"/>
      </w:rPr>
    </w:lvl>
  </w:abstractNum>
  <w:abstractNum w:abstractNumId="22" w15:restartNumberingAfterBreak="0">
    <w:nsid w:val="6716115E"/>
    <w:multiLevelType w:val="hybridMultilevel"/>
    <w:tmpl w:val="06F09110"/>
    <w:lvl w:ilvl="0" w:tplc="B3A0B7EA">
      <w:start w:val="2"/>
      <w:numFmt w:val="upperRoman"/>
      <w:lvlText w:val="%1)"/>
      <w:lvlJc w:val="left"/>
      <w:pPr>
        <w:ind w:left="1708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0BBC99EA">
      <w:numFmt w:val="bullet"/>
      <w:lvlText w:val="•"/>
      <w:lvlJc w:val="left"/>
      <w:pPr>
        <w:ind w:left="2560" w:hanging="319"/>
      </w:pPr>
      <w:rPr>
        <w:rFonts w:hint="default"/>
        <w:lang w:val="ca-ES" w:eastAsia="en-US" w:bidi="ar-SA"/>
      </w:rPr>
    </w:lvl>
    <w:lvl w:ilvl="2" w:tplc="2D8CDAF2">
      <w:numFmt w:val="bullet"/>
      <w:lvlText w:val="•"/>
      <w:lvlJc w:val="left"/>
      <w:pPr>
        <w:ind w:left="3421" w:hanging="319"/>
      </w:pPr>
      <w:rPr>
        <w:rFonts w:hint="default"/>
        <w:lang w:val="ca-ES" w:eastAsia="en-US" w:bidi="ar-SA"/>
      </w:rPr>
    </w:lvl>
    <w:lvl w:ilvl="3" w:tplc="0D20EB80">
      <w:numFmt w:val="bullet"/>
      <w:lvlText w:val="•"/>
      <w:lvlJc w:val="left"/>
      <w:pPr>
        <w:ind w:left="4281" w:hanging="319"/>
      </w:pPr>
      <w:rPr>
        <w:rFonts w:hint="default"/>
        <w:lang w:val="ca-ES" w:eastAsia="en-US" w:bidi="ar-SA"/>
      </w:rPr>
    </w:lvl>
    <w:lvl w:ilvl="4" w:tplc="2E8E4C18">
      <w:numFmt w:val="bullet"/>
      <w:lvlText w:val="•"/>
      <w:lvlJc w:val="left"/>
      <w:pPr>
        <w:ind w:left="5142" w:hanging="319"/>
      </w:pPr>
      <w:rPr>
        <w:rFonts w:hint="default"/>
        <w:lang w:val="ca-ES" w:eastAsia="en-US" w:bidi="ar-SA"/>
      </w:rPr>
    </w:lvl>
    <w:lvl w:ilvl="5" w:tplc="82DE0642">
      <w:numFmt w:val="bullet"/>
      <w:lvlText w:val="•"/>
      <w:lvlJc w:val="left"/>
      <w:pPr>
        <w:ind w:left="6003" w:hanging="319"/>
      </w:pPr>
      <w:rPr>
        <w:rFonts w:hint="default"/>
        <w:lang w:val="ca-ES" w:eastAsia="en-US" w:bidi="ar-SA"/>
      </w:rPr>
    </w:lvl>
    <w:lvl w:ilvl="6" w:tplc="84BC8B44">
      <w:numFmt w:val="bullet"/>
      <w:lvlText w:val="•"/>
      <w:lvlJc w:val="left"/>
      <w:pPr>
        <w:ind w:left="6863" w:hanging="319"/>
      </w:pPr>
      <w:rPr>
        <w:rFonts w:hint="default"/>
        <w:lang w:val="ca-ES" w:eastAsia="en-US" w:bidi="ar-SA"/>
      </w:rPr>
    </w:lvl>
    <w:lvl w:ilvl="7" w:tplc="3FA27C76">
      <w:numFmt w:val="bullet"/>
      <w:lvlText w:val="•"/>
      <w:lvlJc w:val="left"/>
      <w:pPr>
        <w:ind w:left="7724" w:hanging="319"/>
      </w:pPr>
      <w:rPr>
        <w:rFonts w:hint="default"/>
        <w:lang w:val="ca-ES" w:eastAsia="en-US" w:bidi="ar-SA"/>
      </w:rPr>
    </w:lvl>
    <w:lvl w:ilvl="8" w:tplc="4F20EB68">
      <w:numFmt w:val="bullet"/>
      <w:lvlText w:val="•"/>
      <w:lvlJc w:val="left"/>
      <w:pPr>
        <w:ind w:left="8585" w:hanging="319"/>
      </w:pPr>
      <w:rPr>
        <w:rFonts w:hint="default"/>
        <w:lang w:val="ca-ES" w:eastAsia="en-US" w:bidi="ar-SA"/>
      </w:rPr>
    </w:lvl>
  </w:abstractNum>
  <w:abstractNum w:abstractNumId="23" w15:restartNumberingAfterBreak="0">
    <w:nsid w:val="6B207FF5"/>
    <w:multiLevelType w:val="multilevel"/>
    <w:tmpl w:val="431053B8"/>
    <w:lvl w:ilvl="0">
      <w:start w:val="10"/>
      <w:numFmt w:val="upperLetter"/>
      <w:lvlText w:val="%1"/>
      <w:lvlJc w:val="left"/>
      <w:pPr>
        <w:ind w:left="1051" w:hanging="37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05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015E2C"/>
    <w:multiLevelType w:val="multilevel"/>
    <w:tmpl w:val="F5C8B686"/>
    <w:lvl w:ilvl="0">
      <w:start w:val="2"/>
      <w:numFmt w:val="decimal"/>
      <w:lvlText w:val="%1"/>
      <w:lvlJc w:val="left"/>
      <w:pPr>
        <w:ind w:left="682" w:hanging="38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8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8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8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8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8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8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82"/>
      </w:pPr>
      <w:rPr>
        <w:rFonts w:hint="default"/>
        <w:lang w:val="ca-ES" w:eastAsia="en-US" w:bidi="ar-SA"/>
      </w:rPr>
    </w:lvl>
  </w:abstractNum>
  <w:abstractNum w:abstractNumId="25" w15:restartNumberingAfterBreak="0">
    <w:nsid w:val="73A13132"/>
    <w:multiLevelType w:val="hybridMultilevel"/>
    <w:tmpl w:val="323A309C"/>
    <w:lvl w:ilvl="0" w:tplc="3064F716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9A71D2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2" w:tplc="E092C2BC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3E40ADF6">
      <w:numFmt w:val="bullet"/>
      <w:lvlText w:val="•"/>
      <w:lvlJc w:val="left"/>
      <w:pPr>
        <w:ind w:left="4071" w:hanging="360"/>
      </w:pPr>
      <w:rPr>
        <w:rFonts w:hint="default"/>
        <w:lang w:val="ca-ES" w:eastAsia="en-US" w:bidi="ar-SA"/>
      </w:rPr>
    </w:lvl>
    <w:lvl w:ilvl="4" w:tplc="5E402032">
      <w:numFmt w:val="bullet"/>
      <w:lvlText w:val="•"/>
      <w:lvlJc w:val="left"/>
      <w:pPr>
        <w:ind w:left="4962" w:hanging="360"/>
      </w:pPr>
      <w:rPr>
        <w:rFonts w:hint="default"/>
        <w:lang w:val="ca-ES" w:eastAsia="en-US" w:bidi="ar-SA"/>
      </w:rPr>
    </w:lvl>
    <w:lvl w:ilvl="5" w:tplc="9DC6410A">
      <w:numFmt w:val="bullet"/>
      <w:lvlText w:val="•"/>
      <w:lvlJc w:val="left"/>
      <w:pPr>
        <w:ind w:left="5853" w:hanging="360"/>
      </w:pPr>
      <w:rPr>
        <w:rFonts w:hint="default"/>
        <w:lang w:val="ca-ES" w:eastAsia="en-US" w:bidi="ar-SA"/>
      </w:rPr>
    </w:lvl>
    <w:lvl w:ilvl="6" w:tplc="68D64A02">
      <w:numFmt w:val="bullet"/>
      <w:lvlText w:val="•"/>
      <w:lvlJc w:val="left"/>
      <w:pPr>
        <w:ind w:left="6743" w:hanging="360"/>
      </w:pPr>
      <w:rPr>
        <w:rFonts w:hint="default"/>
        <w:lang w:val="ca-ES" w:eastAsia="en-US" w:bidi="ar-SA"/>
      </w:rPr>
    </w:lvl>
    <w:lvl w:ilvl="7" w:tplc="9B92C3D2">
      <w:numFmt w:val="bullet"/>
      <w:lvlText w:val="•"/>
      <w:lvlJc w:val="left"/>
      <w:pPr>
        <w:ind w:left="7634" w:hanging="360"/>
      </w:pPr>
      <w:rPr>
        <w:rFonts w:hint="default"/>
        <w:lang w:val="ca-ES" w:eastAsia="en-US" w:bidi="ar-SA"/>
      </w:rPr>
    </w:lvl>
    <w:lvl w:ilvl="8" w:tplc="F51A816C">
      <w:numFmt w:val="bullet"/>
      <w:lvlText w:val="•"/>
      <w:lvlJc w:val="left"/>
      <w:pPr>
        <w:ind w:left="8525" w:hanging="360"/>
      </w:pPr>
      <w:rPr>
        <w:rFonts w:hint="default"/>
        <w:lang w:val="ca-ES" w:eastAsia="en-US" w:bidi="ar-SA"/>
      </w:rPr>
    </w:lvl>
  </w:abstractNum>
  <w:num w:numId="1" w16cid:durableId="1485927845">
    <w:abstractNumId w:val="20"/>
  </w:num>
  <w:num w:numId="2" w16cid:durableId="28144984">
    <w:abstractNumId w:val="21"/>
  </w:num>
  <w:num w:numId="3" w16cid:durableId="1114010698">
    <w:abstractNumId w:val="3"/>
  </w:num>
  <w:num w:numId="4" w16cid:durableId="862716742">
    <w:abstractNumId w:val="5"/>
  </w:num>
  <w:num w:numId="5" w16cid:durableId="33235119">
    <w:abstractNumId w:val="4"/>
  </w:num>
  <w:num w:numId="6" w16cid:durableId="300774216">
    <w:abstractNumId w:val="7"/>
  </w:num>
  <w:num w:numId="7" w16cid:durableId="1380007804">
    <w:abstractNumId w:val="17"/>
  </w:num>
  <w:num w:numId="8" w16cid:durableId="1753548760">
    <w:abstractNumId w:val="12"/>
  </w:num>
  <w:num w:numId="9" w16cid:durableId="441799183">
    <w:abstractNumId w:val="13"/>
  </w:num>
  <w:num w:numId="10" w16cid:durableId="46027747">
    <w:abstractNumId w:val="15"/>
  </w:num>
  <w:num w:numId="11" w16cid:durableId="1225531664">
    <w:abstractNumId w:val="2"/>
  </w:num>
  <w:num w:numId="12" w16cid:durableId="1792703236">
    <w:abstractNumId w:val="8"/>
  </w:num>
  <w:num w:numId="13" w16cid:durableId="469632674">
    <w:abstractNumId w:val="6"/>
  </w:num>
  <w:num w:numId="14" w16cid:durableId="1063409110">
    <w:abstractNumId w:val="24"/>
  </w:num>
  <w:num w:numId="15" w16cid:durableId="2019578672">
    <w:abstractNumId w:val="1"/>
  </w:num>
  <w:num w:numId="16" w16cid:durableId="1272930932">
    <w:abstractNumId w:val="23"/>
  </w:num>
  <w:num w:numId="17" w16cid:durableId="133765000">
    <w:abstractNumId w:val="10"/>
  </w:num>
  <w:num w:numId="18" w16cid:durableId="508758284">
    <w:abstractNumId w:val="18"/>
  </w:num>
  <w:num w:numId="19" w16cid:durableId="2134907963">
    <w:abstractNumId w:val="0"/>
  </w:num>
  <w:num w:numId="20" w16cid:durableId="915939498">
    <w:abstractNumId w:val="25"/>
  </w:num>
  <w:num w:numId="21" w16cid:durableId="235435976">
    <w:abstractNumId w:val="14"/>
  </w:num>
  <w:num w:numId="22" w16cid:durableId="1138449327">
    <w:abstractNumId w:val="19"/>
  </w:num>
  <w:num w:numId="23" w16cid:durableId="277494990">
    <w:abstractNumId w:val="16"/>
  </w:num>
  <w:num w:numId="24" w16cid:durableId="1642882542">
    <w:abstractNumId w:val="22"/>
  </w:num>
  <w:num w:numId="25" w16cid:durableId="1079986612">
    <w:abstractNumId w:val="11"/>
  </w:num>
  <w:num w:numId="26" w16cid:durableId="28438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A"/>
    <w:rsid w:val="000F74A3"/>
    <w:rsid w:val="00112DF0"/>
    <w:rsid w:val="00136C61"/>
    <w:rsid w:val="0015621D"/>
    <w:rsid w:val="00267190"/>
    <w:rsid w:val="003743F3"/>
    <w:rsid w:val="003745ED"/>
    <w:rsid w:val="00394BDA"/>
    <w:rsid w:val="00424186"/>
    <w:rsid w:val="004B0590"/>
    <w:rsid w:val="006353A8"/>
    <w:rsid w:val="006B2ADA"/>
    <w:rsid w:val="00761A8A"/>
    <w:rsid w:val="00804E8B"/>
    <w:rsid w:val="008078D7"/>
    <w:rsid w:val="00885B6D"/>
    <w:rsid w:val="008A5274"/>
    <w:rsid w:val="009D2BAC"/>
    <w:rsid w:val="00A01BFA"/>
    <w:rsid w:val="00A02241"/>
    <w:rsid w:val="00B15E28"/>
    <w:rsid w:val="00B72267"/>
    <w:rsid w:val="00C51155"/>
    <w:rsid w:val="00D37058"/>
    <w:rsid w:val="00D4294F"/>
    <w:rsid w:val="00D53FA6"/>
    <w:rsid w:val="00E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2D9"/>
  <w15:docId w15:val="{98BDDDD6-E70C-460D-B137-049D2BAD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401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68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6719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6719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67190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719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7190"/>
    <w:rPr>
      <w:rFonts w:ascii="Arial" w:eastAsia="Arial" w:hAnsi="Arial" w:cs="Arial"/>
      <w:b/>
      <w:bCs/>
      <w:sz w:val="20"/>
      <w:szCs w:val="20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078D7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78D7"/>
    <w:rPr>
      <w:rFonts w:ascii="Arial" w:eastAsia="Arial" w:hAnsi="Arial" w:cs="Arial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15621D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621D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6XQNQVP6VW3A-1970273658-14079</_dlc_DocId>
    <lcf76f155ced4ddcb4097134ff3c332f xmlns="929f7bb3-6a30-4398-8bc5-c059a0285c47">
      <Terms xmlns="http://schemas.microsoft.com/office/infopath/2007/PartnerControls"/>
    </lcf76f155ced4ddcb4097134ff3c332f>
    <TaxCatchAll xmlns="c99afc59-b310-465f-9acf-0e2357755571" xsi:nil="true"/>
    <_dlc_DocIdUrl xmlns="c99afc59-b310-465f-9acf-0e2357755571">
      <Url>https://gencat.sharepoint.com/sites/318003/_layouts/15/DocIdRedir.aspx?ID=6XQNQVP6VW3A-1970273658-14079</Url>
      <Description>6XQNQVP6VW3A-1970273658-14079</Description>
    </_dlc_DocIdUrl>
  </documentManagement>
</p:properties>
</file>

<file path=customXml/itemProps1.xml><?xml version="1.0" encoding="utf-8"?>
<ds:datastoreItem xmlns:ds="http://schemas.openxmlformats.org/officeDocument/2006/customXml" ds:itemID="{3F2A1A80-9D90-499C-9E02-22BC0A96C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123DB-E727-4A74-864A-62785AF639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4C5B8C-2D81-4C3C-8E30-2DA0AF73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8F2B7-2101-48FE-B1FD-F46A7579FD73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Ferruz, Alba</dc:creator>
  <cp:lastModifiedBy>Albarran Gracia, Marta</cp:lastModifiedBy>
  <cp:revision>3</cp:revision>
  <dcterms:created xsi:type="dcterms:W3CDTF">2025-10-02T08:52:00Z</dcterms:created>
  <dcterms:modified xsi:type="dcterms:W3CDTF">2025-10-02T08:52:00Z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per al Microsoft 365; modified using iText® 5.1.3 ©2000-2011 1T3XT BVBA</vt:lpwstr>
  </property>
  <property fmtid="{D5CDD505-2E9C-101B-9397-08002B2CF9AE}" pid="6" name="ContentTypeId">
    <vt:lpwstr>0x010100361A7919D13C1D49AF03D53C9E3EA548</vt:lpwstr>
  </property>
  <property fmtid="{D5CDD505-2E9C-101B-9397-08002B2CF9AE}" pid="7" name="_dlc_DocIdItemGuid">
    <vt:lpwstr>a66a155a-1d63-444c-ad54-d1688820e411</vt:lpwstr>
  </property>
</Properties>
</file>