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62F7" w14:textId="77777777" w:rsidR="00445448" w:rsidRPr="00337057" w:rsidRDefault="00445448" w:rsidP="00445448">
      <w:pPr>
        <w:contextualSpacing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ANNEX 4</w:t>
      </w:r>
    </w:p>
    <w:p w14:paraId="59BC88F4" w14:textId="77777777" w:rsidR="00445448" w:rsidRPr="00337057" w:rsidRDefault="00445448" w:rsidP="00445448">
      <w:pPr>
        <w:contextualSpacing/>
        <w:jc w:val="both"/>
        <w:rPr>
          <w:rFonts w:cs="Arial"/>
          <w:b/>
          <w:sz w:val="20"/>
          <w:szCs w:val="20"/>
        </w:rPr>
      </w:pPr>
    </w:p>
    <w:p w14:paraId="30DECFB5" w14:textId="77777777" w:rsidR="00445448" w:rsidRPr="00337057" w:rsidRDefault="00445448" w:rsidP="00445448">
      <w:pPr>
        <w:contextualSpacing/>
        <w:jc w:val="both"/>
        <w:rPr>
          <w:rFonts w:cs="Arial"/>
          <w:b/>
          <w:sz w:val="20"/>
          <w:szCs w:val="20"/>
          <w:u w:val="single"/>
        </w:rPr>
      </w:pPr>
      <w:r w:rsidRPr="00337057">
        <w:rPr>
          <w:rFonts w:cs="Arial"/>
          <w:b/>
          <w:sz w:val="20"/>
          <w:szCs w:val="20"/>
          <w:u w:val="single"/>
        </w:rPr>
        <w:t>Propos</w:t>
      </w:r>
      <w:r>
        <w:rPr>
          <w:rFonts w:cs="Arial"/>
          <w:b/>
          <w:sz w:val="20"/>
          <w:szCs w:val="20"/>
          <w:u w:val="single"/>
        </w:rPr>
        <w:t>ició relativa als criteris d’adjudicació avaluables de forma automàtica</w:t>
      </w:r>
    </w:p>
    <w:p w14:paraId="6ED32F23" w14:textId="77777777" w:rsidR="00445448" w:rsidRPr="00337057" w:rsidRDefault="00445448" w:rsidP="00445448">
      <w:pPr>
        <w:contextualSpacing/>
        <w:jc w:val="both"/>
        <w:rPr>
          <w:rFonts w:cs="Arial"/>
          <w:sz w:val="20"/>
          <w:szCs w:val="20"/>
        </w:rPr>
      </w:pPr>
    </w:p>
    <w:p w14:paraId="36C4507F" w14:textId="77777777" w:rsidR="00445448" w:rsidRPr="00337057" w:rsidRDefault="00445448" w:rsidP="00445448">
      <w:pPr>
        <w:contextualSpacing/>
        <w:jc w:val="both"/>
        <w:rPr>
          <w:rFonts w:cs="Arial"/>
          <w:snapToGrid w:val="0"/>
          <w:sz w:val="20"/>
          <w:szCs w:val="20"/>
        </w:rPr>
      </w:pPr>
      <w:r w:rsidRPr="00337057">
        <w:rPr>
          <w:rFonts w:cs="Arial"/>
          <w:sz w:val="20"/>
          <w:szCs w:val="20"/>
        </w:rPr>
        <w:t xml:space="preserve">El/la senyor/a ............................................................., amb </w:t>
      </w:r>
      <w:r w:rsidRPr="00337057">
        <w:rPr>
          <w:rFonts w:cs="Arial"/>
          <w:color w:val="FF0000"/>
          <w:sz w:val="20"/>
          <w:szCs w:val="20"/>
        </w:rPr>
        <w:t xml:space="preserve">DNI/NIF </w:t>
      </w:r>
      <w:proofErr w:type="spellStart"/>
      <w:r w:rsidRPr="00337057">
        <w:rPr>
          <w:rFonts w:cs="Arial"/>
          <w:color w:val="FF0000"/>
          <w:sz w:val="20"/>
          <w:szCs w:val="20"/>
        </w:rPr>
        <w:t>núm</w:t>
      </w:r>
      <w:proofErr w:type="spellEnd"/>
      <w:r w:rsidRPr="00337057">
        <w:rPr>
          <w:rFonts w:cs="Arial"/>
          <w:color w:val="FF0000"/>
          <w:sz w:val="20"/>
          <w:szCs w:val="20"/>
        </w:rPr>
        <w:t xml:space="preserve"> o identificació</w:t>
      </w:r>
      <w:r w:rsidRPr="00337057">
        <w:rPr>
          <w:rFonts w:cs="Arial"/>
          <w:sz w:val="20"/>
          <w:szCs w:val="20"/>
        </w:rPr>
        <w:t xml:space="preserve">......... que actua </w:t>
      </w:r>
      <w:r w:rsidRPr="00337057">
        <w:rPr>
          <w:rFonts w:cs="Arial"/>
          <w:color w:val="FF0000"/>
          <w:sz w:val="20"/>
          <w:szCs w:val="20"/>
        </w:rPr>
        <w:t>en nom i representació pròpia / en nom i representació de l’empresa</w:t>
      </w:r>
      <w:r w:rsidRPr="00337057">
        <w:rPr>
          <w:rFonts w:cs="Arial"/>
          <w:sz w:val="20"/>
          <w:szCs w:val="20"/>
        </w:rPr>
        <w:t xml:space="preserve">................................., amb </w:t>
      </w:r>
      <w:r w:rsidRPr="00337057">
        <w:rPr>
          <w:rFonts w:cs="Arial"/>
          <w:color w:val="FF0000"/>
          <w:sz w:val="20"/>
          <w:szCs w:val="20"/>
        </w:rPr>
        <w:t>identificació</w:t>
      </w:r>
      <w:r w:rsidRPr="00337057">
        <w:rPr>
          <w:rFonts w:cs="Arial"/>
          <w:sz w:val="20"/>
          <w:szCs w:val="20"/>
        </w:rPr>
        <w:t>........, de la qual actua en qualitat de ....... (</w:t>
      </w:r>
      <w:r w:rsidRPr="00337057">
        <w:rPr>
          <w:rFonts w:cs="Arial"/>
          <w:color w:val="FF0000"/>
          <w:sz w:val="20"/>
          <w:szCs w:val="20"/>
        </w:rPr>
        <w:t>administrador únic, solidari o mancomunat o apoderat solidari o mancomunat</w:t>
      </w:r>
      <w:r w:rsidRPr="00337057">
        <w:rPr>
          <w:rFonts w:cs="Arial"/>
          <w:sz w:val="20"/>
          <w:szCs w:val="20"/>
        </w:rPr>
        <w:t xml:space="preserve">), </w:t>
      </w:r>
      <w:r w:rsidRPr="00337057">
        <w:rPr>
          <w:rFonts w:cs="Arial"/>
          <w:color w:val="FF0000"/>
          <w:sz w:val="20"/>
          <w:szCs w:val="20"/>
        </w:rPr>
        <w:t xml:space="preserve">segons escriptura pública atorgada davant el Notari de (lloc), senyor ..., en data ... i número de protocol ... o documents fundacionals inscrits en els registres oficials..............., </w:t>
      </w:r>
      <w:r w:rsidRPr="00337057">
        <w:rPr>
          <w:rFonts w:cs="Arial"/>
          <w:snapToGrid w:val="0"/>
          <w:sz w:val="20"/>
          <w:szCs w:val="20"/>
        </w:rPr>
        <w:t>declara que, assabentat/</w:t>
      </w:r>
      <w:proofErr w:type="spellStart"/>
      <w:r w:rsidRPr="00337057">
        <w:rPr>
          <w:rFonts w:cs="Arial"/>
          <w:snapToGrid w:val="0"/>
          <w:sz w:val="20"/>
          <w:szCs w:val="20"/>
        </w:rPr>
        <w:t>ada</w:t>
      </w:r>
      <w:proofErr w:type="spellEnd"/>
      <w:r w:rsidRPr="00337057">
        <w:rPr>
          <w:rFonts w:cs="Arial"/>
          <w:snapToGrid w:val="0"/>
          <w:sz w:val="20"/>
          <w:szCs w:val="20"/>
        </w:rPr>
        <w:t xml:space="preserve"> de les condicions i els requisits que s’exigeixen per poder ser empresa adjudicatària del contracte</w:t>
      </w:r>
      <w:r>
        <w:rPr>
          <w:rFonts w:cs="Arial"/>
          <w:snapToGrid w:val="0"/>
          <w:sz w:val="20"/>
          <w:szCs w:val="20"/>
        </w:rPr>
        <w:t xml:space="preserve"> de</w:t>
      </w:r>
      <w:r w:rsidRPr="00337057">
        <w:rPr>
          <w:rFonts w:cs="Arial"/>
          <w:snapToGrid w:val="0"/>
          <w:sz w:val="20"/>
          <w:szCs w:val="20"/>
        </w:rPr>
        <w:t xml:space="preserve"> </w:t>
      </w:r>
      <w:r w:rsidRPr="00337057">
        <w:rPr>
          <w:rFonts w:cs="Arial"/>
          <w:i/>
          <w:sz w:val="20"/>
          <w:szCs w:val="20"/>
        </w:rPr>
        <w:t>“</w:t>
      </w:r>
      <w:r>
        <w:rPr>
          <w:rFonts w:cs="Arial"/>
          <w:i/>
          <w:sz w:val="20"/>
          <w:szCs w:val="20"/>
        </w:rPr>
        <w:t>S</w:t>
      </w:r>
      <w:r w:rsidRPr="006C2E21">
        <w:rPr>
          <w:rFonts w:cs="Arial"/>
          <w:i/>
          <w:sz w:val="20"/>
          <w:szCs w:val="20"/>
        </w:rPr>
        <w:t>ubministrament de mobiliari per les dependències que ocupa a Brussel·les la Delegació del Govern de la Generalitat davant la U</w:t>
      </w:r>
      <w:r>
        <w:rPr>
          <w:rFonts w:cs="Arial"/>
          <w:i/>
          <w:sz w:val="20"/>
          <w:szCs w:val="20"/>
        </w:rPr>
        <w:t xml:space="preserve">nió </w:t>
      </w:r>
      <w:r w:rsidRPr="006C2E21">
        <w:rPr>
          <w:rFonts w:cs="Arial"/>
          <w:i/>
          <w:sz w:val="20"/>
          <w:szCs w:val="20"/>
        </w:rPr>
        <w:t>E</w:t>
      </w:r>
      <w:r>
        <w:rPr>
          <w:rFonts w:cs="Arial"/>
          <w:i/>
          <w:sz w:val="20"/>
          <w:szCs w:val="20"/>
        </w:rPr>
        <w:t>uropea</w:t>
      </w:r>
      <w:r w:rsidRPr="00337057">
        <w:rPr>
          <w:rFonts w:cs="Arial"/>
          <w:i/>
          <w:sz w:val="20"/>
          <w:szCs w:val="20"/>
        </w:rPr>
        <w:t>”</w:t>
      </w:r>
      <w:r w:rsidRPr="00337057">
        <w:rPr>
          <w:rFonts w:cs="Arial"/>
          <w:sz w:val="20"/>
          <w:szCs w:val="20"/>
        </w:rPr>
        <w:t xml:space="preserve"> amb número d’expedient........</w:t>
      </w:r>
      <w:r w:rsidRPr="00337057">
        <w:rPr>
          <w:rFonts w:cs="Arial"/>
          <w:snapToGrid w:val="0"/>
          <w:sz w:val="20"/>
          <w:szCs w:val="20"/>
        </w:rPr>
        <w:t>, es compromet, en nom propi / en nom i representació de l’empresa / entitat .... a executar-lo amb estricta subjecció als requisits i condicions estipulats, d’acord amb la següent proposta:</w:t>
      </w:r>
    </w:p>
    <w:p w14:paraId="2450D881" w14:textId="77777777" w:rsidR="00445448" w:rsidRDefault="00445448" w:rsidP="00445448">
      <w:pPr>
        <w:contextualSpacing/>
        <w:jc w:val="both"/>
        <w:rPr>
          <w:rFonts w:cs="Arial"/>
          <w:snapToGrid w:val="0"/>
          <w:sz w:val="20"/>
          <w:szCs w:val="20"/>
        </w:rPr>
      </w:pPr>
    </w:p>
    <w:p w14:paraId="4C8E8176" w14:textId="77777777" w:rsidR="00445448" w:rsidRPr="00226744" w:rsidRDefault="00445448" w:rsidP="00445448">
      <w:pPr>
        <w:contextualSpacing/>
        <w:jc w:val="both"/>
        <w:rPr>
          <w:rFonts w:cs="Arial"/>
          <w:b/>
          <w:bCs/>
          <w:snapToGrid w:val="0"/>
          <w:sz w:val="20"/>
          <w:szCs w:val="20"/>
        </w:rPr>
      </w:pPr>
      <w:r w:rsidRPr="262E8A81">
        <w:rPr>
          <w:rFonts w:cs="Arial"/>
          <w:b/>
          <w:bCs/>
          <w:snapToGrid w:val="0"/>
          <w:sz w:val="20"/>
          <w:szCs w:val="20"/>
        </w:rPr>
        <w:t>1. Oferta econòmica</w:t>
      </w:r>
    </w:p>
    <w:p w14:paraId="12097957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  <w:highlight w:val="yellow"/>
        </w:rPr>
      </w:pPr>
    </w:p>
    <w:tbl>
      <w:tblPr>
        <w:tblW w:w="9478" w:type="dxa"/>
        <w:tblInd w:w="-567" w:type="dxa"/>
        <w:tblLook w:val="04A0" w:firstRow="1" w:lastRow="0" w:firstColumn="1" w:lastColumn="0" w:noHBand="0" w:noVBand="1"/>
      </w:tblPr>
      <w:tblGrid>
        <w:gridCol w:w="5235"/>
        <w:gridCol w:w="821"/>
        <w:gridCol w:w="1711"/>
        <w:gridCol w:w="1711"/>
      </w:tblGrid>
      <w:tr w:rsidR="00445448" w14:paraId="256E830F" w14:textId="77777777" w:rsidTr="005E4EF6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080C08C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Concepte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6676857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81AB543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Preu unitari sense IVA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3A8952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Total sense IVA</w:t>
            </w:r>
          </w:p>
        </w:tc>
      </w:tr>
      <w:tr w:rsidR="00445448" w14:paraId="130DE8B0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6AF64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d’oficina. Color blanc mate, potes blanques, espai per poder col·locar els cables. 1.60 x 0.80 m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35A1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4A249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2BA9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3D8EC31B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45EA3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Cadira ergonòmica. Amb braços, base giratòria i color negre.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F5D9F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75E67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D4D6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6C9F3FE0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FAB1E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Armari. Color blanc mate. 1.60 x 0.80 x 0.42 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45C3E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6EC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E4B6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42191A7C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25A94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Petita calaixera per sota les taules. Color blanc mate. Mínim 40 x 40 x 50 cm.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9B050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DD10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86C21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1D9D7D9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9E17C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Taula gran fixe de reunions. Color blanc mate, potes blanques. 2.80 x 2.10 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C3519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E053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B79B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47AD0BE8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A5C4D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Cadira. Fixe o amb rodes, amb o sense braços, color negre, de tela.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3BFDA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402C9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BA4C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E8922B2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EA42A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Taula. Color blanc mate, potes blanques. 1.40 x 0.70 m.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B3C7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9AEF0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8F84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5DF58980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4BFE9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rodona. Capacitat per sis persones. Color blanc mate, potes blanques.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31ECA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120B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511DEA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2C9DF8BC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8D821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alta circular. Color blanc mate. 80/100 cm de diàmetre.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841A7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B9170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75392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72B04C6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BFEF7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Tamboret alt. Amb respatller i reposapeus, color negre.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12C30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8FAD7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BD5EF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2F928DFF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2D655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Sofà. Capacitat per dos persones.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52969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2734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CD48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7F4C0812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E4924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Sofà. Capacitat per tres persones.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8AF93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4732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2921C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35B3ED2F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E9AD2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Butaca.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1C91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2BBF2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10183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7367FEE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F01CF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ovalada. Capacitat per sis persones. Color fusta clara, potes de color blanc.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544F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32DE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54BB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377ECB4A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8399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Tauleta baixa circular. Color blanc mate.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3544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4A86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CEF8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52CCE48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9B246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Butaca o seient. Per seure’s al voltant de la tauleta baixa circular.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8D97C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C2A6A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3D91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1C53222D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26218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alta. Color blanc mate, potes blanques. Adient per seure-hi amb tamborets. 1.40 x 0.70 m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A0690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AA5F7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4DE4E6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C448289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2CAED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per direcció. Sense ala, </w:t>
            </w:r>
            <w:proofErr w:type="spellStart"/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book</w:t>
            </w:r>
            <w:proofErr w:type="spellEnd"/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 integrat. Color fusta clara. 2.00 x 1.00 m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FB0E0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165DA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D4C49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3F35645E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0788B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Armari baix per els despatxos de direcció. Color blanc mate. 80 x 45 x 72 cm.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D3DDF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5186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386C2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8454F9C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4436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Cadira. Per direcció, color negre, amb braços, amb rodes i </w:t>
            </w:r>
            <w:proofErr w:type="spellStart"/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reclinable</w:t>
            </w:r>
            <w:proofErr w:type="spellEnd"/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DC933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C6D7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1249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2FD36FD0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BC14D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Taula. Rectangular amb capacitat per deu persones. Color fusta clara, potes blanques. MIDES?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39890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0B43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0F5F99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7CA023E9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54285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lastRenderedPageBreak/>
              <w:t xml:space="preserve">Cadira. Color negre, amb o sense braços.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5DEDA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338A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1F27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1D407C82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E8992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Tauleta baixa quadrada. Color blanc o fusta clara, potes blanques. MIDES?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07D7B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AB08C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3D50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101D4F67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55095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rodona. Color blanc mate, potes blanques, capacitat per quatre persones. 1.40 m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1374C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35047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3B7C5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61281962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BCE53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Taula. Color blanc mate, sense ala, </w:t>
            </w:r>
            <w:proofErr w:type="spellStart"/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book</w:t>
            </w:r>
            <w:proofErr w:type="spellEnd"/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 integrat, potes blanques. 1.80 x 0.80 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30EC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CC7B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6AC9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78751179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2C075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Armaris sala reprografia. 1 m d’ample.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E2C03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B2AF6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BD7D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42C069B0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C4724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Penja-roba.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2176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8B6C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849B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4265DCD4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62F8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gran per dinar de treball. Color blanc mate. Capacitat per unes 10 persones.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8C2BA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30BFF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018D8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0F0B7E78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579FF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Cadira blanca.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0255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4306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28C42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334F72A5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F87CD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SALA POLIVALENT -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9A4E1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72AAD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CE7A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6248DD51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DE548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Butaca/cadira per esdeveniments, amb braços i per posar l’ordinador portàtil. 20 per esquerrans i 60 per dretans.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1BD9F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434A9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4FE34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6B4E88DB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50C2" w14:textId="77777777" w:rsidR="00445448" w:rsidRDefault="00445448" w:rsidP="005E4EF6">
            <w:pPr>
              <w:contextualSpacing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 xml:space="preserve">Taula blanca plegable polivalent.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9DE46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0D4F6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69751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  <w:p w14:paraId="4DD7CFDF" w14:textId="77777777" w:rsidR="00445448" w:rsidRDefault="00445448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5B2AA5CA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53A83" w14:textId="77777777" w:rsidR="00445448" w:rsidRDefault="00445448" w:rsidP="005E4EF6"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Transport del mobiliari fins les instal·lacions de la Delegació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27E4A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3E0C2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24053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432CE22E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7171E" w14:textId="77777777" w:rsidR="00445448" w:rsidRDefault="00445448" w:rsidP="005E4EF6">
            <w:pPr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Muntatge del mobiliari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EA07C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F6C92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4E75E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  <w:tr w:rsidR="00445448" w14:paraId="3A03943F" w14:textId="77777777" w:rsidTr="005E4EF6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DE12B" w14:textId="77777777" w:rsidR="00445448" w:rsidRDefault="00445448" w:rsidP="005E4EF6">
            <w:pPr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Desmuntatge del mobiliari ja existent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3FC05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83E02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7FA5AD" w14:textId="77777777" w:rsidR="00445448" w:rsidRDefault="00445448" w:rsidP="005E4EF6">
            <w:pPr>
              <w:jc w:val="center"/>
              <w:rPr>
                <w:rFonts w:ascii="Calibri" w:eastAsia="Times New Roman" w:hAnsi="Calibri"/>
                <w:sz w:val="20"/>
                <w:szCs w:val="20"/>
                <w:highlight w:val="yellow"/>
                <w:lang w:eastAsia="ca-ES"/>
              </w:rPr>
            </w:pPr>
          </w:p>
        </w:tc>
      </w:tr>
    </w:tbl>
    <w:p w14:paraId="365B09C8" w14:textId="77777777" w:rsidR="00445448" w:rsidRPr="00411622" w:rsidRDefault="00445448" w:rsidP="00445448">
      <w:pPr>
        <w:pStyle w:val="Senseespaiat"/>
        <w:ind w:left="426"/>
        <w:contextualSpacing/>
        <w:jc w:val="both"/>
        <w:rPr>
          <w:rFonts w:ascii="Arial" w:hAnsi="Arial" w:cs="Arial"/>
          <w:strike/>
          <w:lang w:val="ca-ES"/>
        </w:rPr>
      </w:pPr>
    </w:p>
    <w:p w14:paraId="5D930FC7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6DD12220" w14:textId="77777777" w:rsidR="00445448" w:rsidRDefault="00445448" w:rsidP="00445448">
      <w:pPr>
        <w:contextualSpacing/>
        <w:jc w:val="both"/>
        <w:rPr>
          <w:rFonts w:cs="Arial"/>
          <w:sz w:val="20"/>
          <w:szCs w:val="20"/>
        </w:rPr>
      </w:pPr>
      <w:r w:rsidRPr="00941E17">
        <w:rPr>
          <w:rFonts w:cs="Arial"/>
          <w:b/>
          <w:bCs/>
          <w:sz w:val="20"/>
          <w:szCs w:val="20"/>
        </w:rPr>
        <w:t>2. Termini de lliurament i muntatge del mobiliari</w:t>
      </w:r>
      <w:r>
        <w:rPr>
          <w:rFonts w:cs="Arial"/>
          <w:sz w:val="20"/>
          <w:szCs w:val="20"/>
        </w:rPr>
        <w:t xml:space="preserve"> </w:t>
      </w:r>
      <w:r w:rsidRPr="00F26788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............dies </w:t>
      </w:r>
    </w:p>
    <w:p w14:paraId="0B1727DB" w14:textId="77777777" w:rsidR="00445448" w:rsidRPr="00F26788" w:rsidRDefault="00445448" w:rsidP="00445448">
      <w:pPr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(Nota: el termini ofert no pot superar el màxim d’un mes)</w:t>
      </w:r>
      <w:r w:rsidRPr="00F26788">
        <w:rPr>
          <w:rFonts w:cs="Arial"/>
          <w:sz w:val="20"/>
          <w:szCs w:val="20"/>
        </w:rPr>
        <w:t xml:space="preserve"> </w:t>
      </w:r>
    </w:p>
    <w:p w14:paraId="1260A459" w14:textId="77777777" w:rsidR="00445448" w:rsidRPr="00F26788" w:rsidRDefault="00445448" w:rsidP="00445448">
      <w:pPr>
        <w:contextualSpacing/>
        <w:jc w:val="both"/>
        <w:rPr>
          <w:rFonts w:cs="Arial"/>
          <w:sz w:val="20"/>
          <w:szCs w:val="20"/>
        </w:rPr>
      </w:pPr>
    </w:p>
    <w:p w14:paraId="208DAF1E" w14:textId="77777777" w:rsidR="00445448" w:rsidRPr="00F26788" w:rsidRDefault="00445448" w:rsidP="00445448">
      <w:pPr>
        <w:contextualSpacing/>
        <w:jc w:val="both"/>
        <w:rPr>
          <w:rFonts w:cs="Arial"/>
          <w:sz w:val="20"/>
          <w:szCs w:val="20"/>
        </w:rPr>
      </w:pPr>
    </w:p>
    <w:p w14:paraId="7683E1FE" w14:textId="77777777" w:rsidR="00445448" w:rsidRPr="00F26788" w:rsidRDefault="00445448" w:rsidP="00445448">
      <w:pPr>
        <w:contextualSpacing/>
        <w:jc w:val="both"/>
        <w:rPr>
          <w:rFonts w:cs="Arial"/>
          <w:sz w:val="20"/>
          <w:szCs w:val="20"/>
        </w:rPr>
      </w:pPr>
    </w:p>
    <w:p w14:paraId="3C81D425" w14:textId="77777777" w:rsidR="00445448" w:rsidRPr="00F26788" w:rsidRDefault="00445448" w:rsidP="00445448">
      <w:pPr>
        <w:contextualSpacing/>
        <w:jc w:val="both"/>
        <w:rPr>
          <w:rFonts w:cs="Arial"/>
          <w:sz w:val="20"/>
          <w:szCs w:val="20"/>
        </w:rPr>
      </w:pPr>
    </w:p>
    <w:p w14:paraId="5BB4677B" w14:textId="77777777" w:rsidR="00445448" w:rsidRPr="00F26788" w:rsidRDefault="00445448" w:rsidP="00445448">
      <w:pPr>
        <w:contextualSpacing/>
        <w:jc w:val="both"/>
        <w:rPr>
          <w:rFonts w:cs="Arial"/>
          <w:sz w:val="20"/>
          <w:szCs w:val="20"/>
        </w:rPr>
      </w:pPr>
    </w:p>
    <w:p w14:paraId="32F2C3EF" w14:textId="77777777" w:rsidR="00445448" w:rsidRPr="00F26788" w:rsidRDefault="00445448" w:rsidP="00445448">
      <w:pPr>
        <w:contextualSpacing/>
        <w:jc w:val="both"/>
        <w:rPr>
          <w:rFonts w:cs="Arial"/>
          <w:sz w:val="20"/>
          <w:szCs w:val="20"/>
        </w:rPr>
      </w:pPr>
    </w:p>
    <w:p w14:paraId="26537108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  <w:r w:rsidRPr="00941E17">
        <w:rPr>
          <w:rFonts w:cs="Arial"/>
          <w:b/>
          <w:bCs/>
          <w:sz w:val="20"/>
          <w:szCs w:val="20"/>
        </w:rPr>
        <w:t>3. Termini de garantia</w:t>
      </w:r>
      <w:r w:rsidRPr="00F26788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............. </w:t>
      </w:r>
      <w:r w:rsidRPr="00F26788">
        <w:rPr>
          <w:rFonts w:cs="Arial"/>
          <w:sz w:val="20"/>
          <w:szCs w:val="20"/>
        </w:rPr>
        <w:t xml:space="preserve"> </w:t>
      </w:r>
    </w:p>
    <w:p w14:paraId="6A240523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(Nota: El termini de garantia ofert no pot ser inferior a 2 anys)</w:t>
      </w:r>
    </w:p>
    <w:p w14:paraId="02E609A1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4E0C06E8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3E71CC93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2EC1E929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601AA7DA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79A64DDA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7C05A777" w14:textId="77777777" w:rsidR="0044544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</w:p>
    <w:p w14:paraId="7FF6896C" w14:textId="77777777" w:rsidR="00445448" w:rsidRPr="00CA18C8" w:rsidRDefault="00445448" w:rsidP="00445448">
      <w:pPr>
        <w:contextualSpacing/>
        <w:jc w:val="both"/>
        <w:rPr>
          <w:rFonts w:cs="Arial"/>
          <w:color w:val="FF0000"/>
          <w:sz w:val="20"/>
          <w:szCs w:val="20"/>
        </w:rPr>
      </w:pPr>
      <w:r w:rsidRPr="00337057">
        <w:rPr>
          <w:rFonts w:cs="Arial"/>
          <w:color w:val="FF0000"/>
          <w:sz w:val="20"/>
          <w:szCs w:val="20"/>
        </w:rPr>
        <w:t>(lloc, data i signatura)</w:t>
      </w:r>
    </w:p>
    <w:p w14:paraId="3002E48E" w14:textId="77777777" w:rsidR="00445448" w:rsidRDefault="00445448" w:rsidP="00445448">
      <w:pPr>
        <w:contextualSpacing/>
        <w:jc w:val="both"/>
        <w:rPr>
          <w:rFonts w:cs="Arial"/>
          <w:b/>
          <w:sz w:val="20"/>
          <w:szCs w:val="20"/>
        </w:rPr>
      </w:pPr>
    </w:p>
    <w:p w14:paraId="7A06D9D9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73E057DC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009780D9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4F36A3ED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7E3BA38C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50FE1F1B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3FFC225B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46BEC4D7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1F924665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49A365CF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1C859D3A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4CED8A8B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4FE8D37B" w14:textId="77777777" w:rsidR="00445448" w:rsidRDefault="00445448" w:rsidP="00445448">
      <w:pPr>
        <w:contextualSpacing/>
        <w:jc w:val="both"/>
        <w:rPr>
          <w:rFonts w:cs="Arial"/>
          <w:b/>
          <w:bCs/>
          <w:sz w:val="20"/>
          <w:szCs w:val="20"/>
        </w:rPr>
      </w:pPr>
    </w:p>
    <w:p w14:paraId="7D16D4BC" w14:textId="18F3C9F4" w:rsidR="004C663D" w:rsidRPr="00445448" w:rsidRDefault="004C663D" w:rsidP="00445448"/>
    <w:sectPr w:rsidR="004C663D" w:rsidRPr="00445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6E"/>
    <w:multiLevelType w:val="hybridMultilevel"/>
    <w:tmpl w:val="5B36B3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2ED5"/>
    <w:multiLevelType w:val="hybridMultilevel"/>
    <w:tmpl w:val="757697B4"/>
    <w:lvl w:ilvl="0" w:tplc="07EE845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68C9"/>
    <w:multiLevelType w:val="hybridMultilevel"/>
    <w:tmpl w:val="BDAC0C7E"/>
    <w:lvl w:ilvl="0" w:tplc="3E603A7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0AA"/>
    <w:multiLevelType w:val="hybridMultilevel"/>
    <w:tmpl w:val="63BA3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197"/>
    <w:multiLevelType w:val="hybridMultilevel"/>
    <w:tmpl w:val="31D2A28C"/>
    <w:lvl w:ilvl="0" w:tplc="E30C015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26D3"/>
    <w:multiLevelType w:val="hybridMultilevel"/>
    <w:tmpl w:val="676C128A"/>
    <w:lvl w:ilvl="0" w:tplc="674065E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2579"/>
    <w:multiLevelType w:val="hybridMultilevel"/>
    <w:tmpl w:val="B674F616"/>
    <w:lvl w:ilvl="0" w:tplc="AA74C0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4ECA2AC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17CD"/>
    <w:multiLevelType w:val="multilevel"/>
    <w:tmpl w:val="6E4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40574"/>
    <w:multiLevelType w:val="hybridMultilevel"/>
    <w:tmpl w:val="B1E42DC6"/>
    <w:lvl w:ilvl="0" w:tplc="425E65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strike w:val="0"/>
        <w:color w:val="auto"/>
      </w:rPr>
    </w:lvl>
    <w:lvl w:ilvl="1" w:tplc="EC0A0106">
      <w:numFmt w:val="bullet"/>
      <w:lvlText w:val="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45A5"/>
    <w:multiLevelType w:val="hybridMultilevel"/>
    <w:tmpl w:val="AA74A2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19AF"/>
    <w:multiLevelType w:val="hybridMultilevel"/>
    <w:tmpl w:val="97DC75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E657C"/>
    <w:multiLevelType w:val="hybridMultilevel"/>
    <w:tmpl w:val="BFA489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696F"/>
    <w:multiLevelType w:val="hybridMultilevel"/>
    <w:tmpl w:val="0B8677A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BB8"/>
    <w:multiLevelType w:val="hybridMultilevel"/>
    <w:tmpl w:val="10644C30"/>
    <w:lvl w:ilvl="0" w:tplc="023652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07F3"/>
    <w:multiLevelType w:val="hybridMultilevel"/>
    <w:tmpl w:val="6A500B96"/>
    <w:lvl w:ilvl="0" w:tplc="442CAB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F79ED"/>
    <w:multiLevelType w:val="hybridMultilevel"/>
    <w:tmpl w:val="8FE607C8"/>
    <w:lvl w:ilvl="0" w:tplc="AEE89A9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6DC1"/>
    <w:multiLevelType w:val="hybridMultilevel"/>
    <w:tmpl w:val="1F88E948"/>
    <w:lvl w:ilvl="0" w:tplc="154A2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D3C61"/>
    <w:multiLevelType w:val="hybridMultilevel"/>
    <w:tmpl w:val="43EC06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54B0D"/>
    <w:multiLevelType w:val="hybridMultilevel"/>
    <w:tmpl w:val="922AB954"/>
    <w:lvl w:ilvl="0" w:tplc="1FF8D68E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610F"/>
    <w:multiLevelType w:val="hybridMultilevel"/>
    <w:tmpl w:val="1FD8E386"/>
    <w:lvl w:ilvl="0" w:tplc="C8FAB73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343A7"/>
    <w:multiLevelType w:val="hybridMultilevel"/>
    <w:tmpl w:val="2BA4893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4F2A"/>
    <w:multiLevelType w:val="hybridMultilevel"/>
    <w:tmpl w:val="DF8CBD94"/>
    <w:lvl w:ilvl="0" w:tplc="24C85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5808"/>
    <w:multiLevelType w:val="hybridMultilevel"/>
    <w:tmpl w:val="E0A6BD60"/>
    <w:lvl w:ilvl="0" w:tplc="4406F7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D342B"/>
    <w:multiLevelType w:val="hybridMultilevel"/>
    <w:tmpl w:val="5D68D86A"/>
    <w:lvl w:ilvl="0" w:tplc="B6EE653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904DF"/>
    <w:multiLevelType w:val="hybridMultilevel"/>
    <w:tmpl w:val="3ED4CDB8"/>
    <w:lvl w:ilvl="0" w:tplc="50ECCBD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D4767"/>
    <w:multiLevelType w:val="hybridMultilevel"/>
    <w:tmpl w:val="5B36B3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7899"/>
    <w:multiLevelType w:val="hybridMultilevel"/>
    <w:tmpl w:val="A87638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C628C"/>
    <w:multiLevelType w:val="hybridMultilevel"/>
    <w:tmpl w:val="B91C1D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86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03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24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67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E3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5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2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C633E"/>
    <w:multiLevelType w:val="hybridMultilevel"/>
    <w:tmpl w:val="1234D012"/>
    <w:lvl w:ilvl="0" w:tplc="AC0AAC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3241B"/>
    <w:multiLevelType w:val="hybridMultilevel"/>
    <w:tmpl w:val="AE987E06"/>
    <w:lvl w:ilvl="0" w:tplc="AC0AAC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D3CCA"/>
    <w:multiLevelType w:val="hybridMultilevel"/>
    <w:tmpl w:val="A3BA8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D6693"/>
    <w:multiLevelType w:val="hybridMultilevel"/>
    <w:tmpl w:val="54583CBA"/>
    <w:lvl w:ilvl="0" w:tplc="4E9299FE">
      <w:start w:val="25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13CDD"/>
    <w:multiLevelType w:val="hybridMultilevel"/>
    <w:tmpl w:val="E86C2DB4"/>
    <w:lvl w:ilvl="0" w:tplc="F85C82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D59E5"/>
    <w:multiLevelType w:val="hybridMultilevel"/>
    <w:tmpl w:val="87BA5238"/>
    <w:lvl w:ilvl="0" w:tplc="3EFC93D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2468FB"/>
    <w:multiLevelType w:val="hybridMultilevel"/>
    <w:tmpl w:val="66EE244C"/>
    <w:lvl w:ilvl="0" w:tplc="023652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C530E"/>
    <w:multiLevelType w:val="multilevel"/>
    <w:tmpl w:val="330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37C1B"/>
    <w:multiLevelType w:val="hybridMultilevel"/>
    <w:tmpl w:val="455C478A"/>
    <w:lvl w:ilvl="0" w:tplc="FD24FF4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48626">
    <w:abstractNumId w:val="18"/>
  </w:num>
  <w:num w:numId="2" w16cid:durableId="1267734067">
    <w:abstractNumId w:val="22"/>
  </w:num>
  <w:num w:numId="3" w16cid:durableId="90978628">
    <w:abstractNumId w:val="9"/>
  </w:num>
  <w:num w:numId="4" w16cid:durableId="2131581576">
    <w:abstractNumId w:val="6"/>
  </w:num>
  <w:num w:numId="5" w16cid:durableId="2054112610">
    <w:abstractNumId w:val="24"/>
  </w:num>
  <w:num w:numId="6" w16cid:durableId="995913697">
    <w:abstractNumId w:val="16"/>
  </w:num>
  <w:num w:numId="7" w16cid:durableId="186333554">
    <w:abstractNumId w:val="34"/>
  </w:num>
  <w:num w:numId="8" w16cid:durableId="779842220">
    <w:abstractNumId w:val="19"/>
  </w:num>
  <w:num w:numId="9" w16cid:durableId="1553662666">
    <w:abstractNumId w:val="20"/>
  </w:num>
  <w:num w:numId="10" w16cid:durableId="1380739860">
    <w:abstractNumId w:val="10"/>
  </w:num>
  <w:num w:numId="11" w16cid:durableId="2111274075">
    <w:abstractNumId w:val="8"/>
  </w:num>
  <w:num w:numId="12" w16cid:durableId="634023051">
    <w:abstractNumId w:val="17"/>
  </w:num>
  <w:num w:numId="13" w16cid:durableId="265120083">
    <w:abstractNumId w:val="0"/>
  </w:num>
  <w:num w:numId="14" w16cid:durableId="869143664">
    <w:abstractNumId w:val="1"/>
  </w:num>
  <w:num w:numId="15" w16cid:durableId="752699737">
    <w:abstractNumId w:val="3"/>
  </w:num>
  <w:num w:numId="16" w16cid:durableId="18630167">
    <w:abstractNumId w:val="15"/>
  </w:num>
  <w:num w:numId="17" w16cid:durableId="1258906610">
    <w:abstractNumId w:val="11"/>
  </w:num>
  <w:num w:numId="18" w16cid:durableId="1567447034">
    <w:abstractNumId w:val="21"/>
  </w:num>
  <w:num w:numId="19" w16cid:durableId="1152136486">
    <w:abstractNumId w:val="13"/>
  </w:num>
  <w:num w:numId="20" w16cid:durableId="1770277717">
    <w:abstractNumId w:val="2"/>
  </w:num>
  <w:num w:numId="21" w16cid:durableId="1582521790">
    <w:abstractNumId w:val="27"/>
  </w:num>
  <w:num w:numId="22" w16cid:durableId="1765608922">
    <w:abstractNumId w:val="26"/>
  </w:num>
  <w:num w:numId="23" w16cid:durableId="956716347">
    <w:abstractNumId w:val="28"/>
  </w:num>
  <w:num w:numId="24" w16cid:durableId="204756049">
    <w:abstractNumId w:val="12"/>
  </w:num>
  <w:num w:numId="25" w16cid:durableId="183979819">
    <w:abstractNumId w:val="14"/>
  </w:num>
  <w:num w:numId="26" w16cid:durableId="2021857553">
    <w:abstractNumId w:val="35"/>
  </w:num>
  <w:num w:numId="27" w16cid:durableId="1031611112">
    <w:abstractNumId w:val="30"/>
  </w:num>
  <w:num w:numId="28" w16cid:durableId="164102646">
    <w:abstractNumId w:val="4"/>
  </w:num>
  <w:num w:numId="29" w16cid:durableId="1842352164">
    <w:abstractNumId w:val="31"/>
  </w:num>
  <w:num w:numId="30" w16cid:durableId="2035302049">
    <w:abstractNumId w:val="36"/>
  </w:num>
  <w:num w:numId="31" w16cid:durableId="1418137992">
    <w:abstractNumId w:val="7"/>
  </w:num>
  <w:num w:numId="32" w16cid:durableId="2007395692">
    <w:abstractNumId w:val="5"/>
  </w:num>
  <w:num w:numId="33" w16cid:durableId="1071386007">
    <w:abstractNumId w:val="33"/>
  </w:num>
  <w:num w:numId="34" w16cid:durableId="968977995">
    <w:abstractNumId w:val="23"/>
  </w:num>
  <w:num w:numId="35" w16cid:durableId="1206603557">
    <w:abstractNumId w:val="29"/>
  </w:num>
  <w:num w:numId="36" w16cid:durableId="218059575">
    <w:abstractNumId w:val="32"/>
  </w:num>
  <w:num w:numId="37" w16cid:durableId="1117943251">
    <w:abstractNumId w:val="37"/>
  </w:num>
  <w:num w:numId="38" w16cid:durableId="10505706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E5"/>
    <w:rsid w:val="00000DE4"/>
    <w:rsid w:val="0000174F"/>
    <w:rsid w:val="0000435F"/>
    <w:rsid w:val="00004BA2"/>
    <w:rsid w:val="00006F74"/>
    <w:rsid w:val="00012F54"/>
    <w:rsid w:val="000254A1"/>
    <w:rsid w:val="00066E2D"/>
    <w:rsid w:val="00071E23"/>
    <w:rsid w:val="000854A7"/>
    <w:rsid w:val="000B48C7"/>
    <w:rsid w:val="000B7AB9"/>
    <w:rsid w:val="000C33E8"/>
    <w:rsid w:val="000C65F3"/>
    <w:rsid w:val="000E0BC1"/>
    <w:rsid w:val="000E1004"/>
    <w:rsid w:val="000E43CD"/>
    <w:rsid w:val="000E4E76"/>
    <w:rsid w:val="000E6118"/>
    <w:rsid w:val="000F7C2D"/>
    <w:rsid w:val="0010072A"/>
    <w:rsid w:val="0013437F"/>
    <w:rsid w:val="00163E06"/>
    <w:rsid w:val="0017188F"/>
    <w:rsid w:val="00171D81"/>
    <w:rsid w:val="00175499"/>
    <w:rsid w:val="00175D56"/>
    <w:rsid w:val="00176906"/>
    <w:rsid w:val="001772FB"/>
    <w:rsid w:val="00182234"/>
    <w:rsid w:val="00182C30"/>
    <w:rsid w:val="00183001"/>
    <w:rsid w:val="00184A6B"/>
    <w:rsid w:val="001921A3"/>
    <w:rsid w:val="00192A48"/>
    <w:rsid w:val="0019A025"/>
    <w:rsid w:val="001B5D31"/>
    <w:rsid w:val="001B7FC5"/>
    <w:rsid w:val="001C0428"/>
    <w:rsid w:val="001C1F4E"/>
    <w:rsid w:val="001E3F4B"/>
    <w:rsid w:val="001E6E9B"/>
    <w:rsid w:val="001E7345"/>
    <w:rsid w:val="001F6E46"/>
    <w:rsid w:val="0021081E"/>
    <w:rsid w:val="0022151E"/>
    <w:rsid w:val="00226744"/>
    <w:rsid w:val="002269BF"/>
    <w:rsid w:val="00237EF3"/>
    <w:rsid w:val="00242DA9"/>
    <w:rsid w:val="00253196"/>
    <w:rsid w:val="002572F3"/>
    <w:rsid w:val="0026553F"/>
    <w:rsid w:val="00265F60"/>
    <w:rsid w:val="00272B02"/>
    <w:rsid w:val="00286B1E"/>
    <w:rsid w:val="00291098"/>
    <w:rsid w:val="00291A4B"/>
    <w:rsid w:val="00293122"/>
    <w:rsid w:val="002A0A9E"/>
    <w:rsid w:val="002A2440"/>
    <w:rsid w:val="002B1BDA"/>
    <w:rsid w:val="002B43A9"/>
    <w:rsid w:val="002B4C65"/>
    <w:rsid w:val="002B6E71"/>
    <w:rsid w:val="002C22E7"/>
    <w:rsid w:val="002C3710"/>
    <w:rsid w:val="002D37F9"/>
    <w:rsid w:val="002E16EE"/>
    <w:rsid w:val="002E2449"/>
    <w:rsid w:val="002E259B"/>
    <w:rsid w:val="002E4128"/>
    <w:rsid w:val="002F2173"/>
    <w:rsid w:val="002F47A9"/>
    <w:rsid w:val="003124C4"/>
    <w:rsid w:val="00313E8C"/>
    <w:rsid w:val="00314415"/>
    <w:rsid w:val="0033160D"/>
    <w:rsid w:val="00332768"/>
    <w:rsid w:val="00354C4C"/>
    <w:rsid w:val="003566E8"/>
    <w:rsid w:val="00360EF0"/>
    <w:rsid w:val="0036238E"/>
    <w:rsid w:val="00370114"/>
    <w:rsid w:val="00371336"/>
    <w:rsid w:val="003A2BE3"/>
    <w:rsid w:val="003B059D"/>
    <w:rsid w:val="003B0E1F"/>
    <w:rsid w:val="003C18B4"/>
    <w:rsid w:val="003D41D9"/>
    <w:rsid w:val="003D4CEB"/>
    <w:rsid w:val="003D7F14"/>
    <w:rsid w:val="003E1F57"/>
    <w:rsid w:val="003E58D2"/>
    <w:rsid w:val="003E6EE0"/>
    <w:rsid w:val="003F11C1"/>
    <w:rsid w:val="003F212B"/>
    <w:rsid w:val="00401427"/>
    <w:rsid w:val="004037A5"/>
    <w:rsid w:val="004037D6"/>
    <w:rsid w:val="00405576"/>
    <w:rsid w:val="004118C6"/>
    <w:rsid w:val="00411CDA"/>
    <w:rsid w:val="00415522"/>
    <w:rsid w:val="00427CB3"/>
    <w:rsid w:val="00445448"/>
    <w:rsid w:val="00446C7B"/>
    <w:rsid w:val="004503CD"/>
    <w:rsid w:val="004508D1"/>
    <w:rsid w:val="0046379C"/>
    <w:rsid w:val="0046621A"/>
    <w:rsid w:val="004709EB"/>
    <w:rsid w:val="00472940"/>
    <w:rsid w:val="0047316A"/>
    <w:rsid w:val="00490CC3"/>
    <w:rsid w:val="004B08DD"/>
    <w:rsid w:val="004B4408"/>
    <w:rsid w:val="004C663D"/>
    <w:rsid w:val="004D126B"/>
    <w:rsid w:val="004D18C7"/>
    <w:rsid w:val="004D31BD"/>
    <w:rsid w:val="004D6D11"/>
    <w:rsid w:val="004E7EC8"/>
    <w:rsid w:val="004F25AF"/>
    <w:rsid w:val="004F3051"/>
    <w:rsid w:val="004F5B8C"/>
    <w:rsid w:val="005042F9"/>
    <w:rsid w:val="0052245A"/>
    <w:rsid w:val="00524A60"/>
    <w:rsid w:val="00525F78"/>
    <w:rsid w:val="00545C5F"/>
    <w:rsid w:val="0054C0BC"/>
    <w:rsid w:val="005576DD"/>
    <w:rsid w:val="00560F21"/>
    <w:rsid w:val="0056611B"/>
    <w:rsid w:val="0057157B"/>
    <w:rsid w:val="00572FC5"/>
    <w:rsid w:val="005742CD"/>
    <w:rsid w:val="00590B1B"/>
    <w:rsid w:val="005A115C"/>
    <w:rsid w:val="005B0A27"/>
    <w:rsid w:val="005C183D"/>
    <w:rsid w:val="005C799B"/>
    <w:rsid w:val="005D1B81"/>
    <w:rsid w:val="005F13D7"/>
    <w:rsid w:val="005F5722"/>
    <w:rsid w:val="00601E25"/>
    <w:rsid w:val="00604DF5"/>
    <w:rsid w:val="00610FA4"/>
    <w:rsid w:val="00615845"/>
    <w:rsid w:val="00622C96"/>
    <w:rsid w:val="00624332"/>
    <w:rsid w:val="00626B74"/>
    <w:rsid w:val="00635A77"/>
    <w:rsid w:val="0065590E"/>
    <w:rsid w:val="00660C36"/>
    <w:rsid w:val="006805B5"/>
    <w:rsid w:val="00684CC4"/>
    <w:rsid w:val="00685C86"/>
    <w:rsid w:val="006876AE"/>
    <w:rsid w:val="006A43F7"/>
    <w:rsid w:val="006A5E2C"/>
    <w:rsid w:val="006A5ED7"/>
    <w:rsid w:val="006A7831"/>
    <w:rsid w:val="006B19CE"/>
    <w:rsid w:val="006B30DE"/>
    <w:rsid w:val="006B6C66"/>
    <w:rsid w:val="006C2E21"/>
    <w:rsid w:val="006E3710"/>
    <w:rsid w:val="006E3C85"/>
    <w:rsid w:val="007042FB"/>
    <w:rsid w:val="007157A7"/>
    <w:rsid w:val="00731CD1"/>
    <w:rsid w:val="0076343D"/>
    <w:rsid w:val="0078232A"/>
    <w:rsid w:val="00783B44"/>
    <w:rsid w:val="00786248"/>
    <w:rsid w:val="00786BE8"/>
    <w:rsid w:val="00791788"/>
    <w:rsid w:val="00797A98"/>
    <w:rsid w:val="007A03C4"/>
    <w:rsid w:val="007A05BB"/>
    <w:rsid w:val="007A75E8"/>
    <w:rsid w:val="007D4D51"/>
    <w:rsid w:val="007D7D69"/>
    <w:rsid w:val="007E7842"/>
    <w:rsid w:val="008010D2"/>
    <w:rsid w:val="00806F19"/>
    <w:rsid w:val="00815771"/>
    <w:rsid w:val="00850558"/>
    <w:rsid w:val="008539C2"/>
    <w:rsid w:val="00854817"/>
    <w:rsid w:val="008574C1"/>
    <w:rsid w:val="00857B3F"/>
    <w:rsid w:val="00863172"/>
    <w:rsid w:val="00871C2F"/>
    <w:rsid w:val="00884952"/>
    <w:rsid w:val="00885F9A"/>
    <w:rsid w:val="00891D7F"/>
    <w:rsid w:val="0089667C"/>
    <w:rsid w:val="00897FA5"/>
    <w:rsid w:val="008A026C"/>
    <w:rsid w:val="008B4AA4"/>
    <w:rsid w:val="008B6C33"/>
    <w:rsid w:val="008C152C"/>
    <w:rsid w:val="008C168C"/>
    <w:rsid w:val="008C3A41"/>
    <w:rsid w:val="008C5BEE"/>
    <w:rsid w:val="008D2D15"/>
    <w:rsid w:val="008E53DE"/>
    <w:rsid w:val="008E7B26"/>
    <w:rsid w:val="009111B8"/>
    <w:rsid w:val="00937A24"/>
    <w:rsid w:val="00941E17"/>
    <w:rsid w:val="00955338"/>
    <w:rsid w:val="0097176F"/>
    <w:rsid w:val="00971C09"/>
    <w:rsid w:val="0097791E"/>
    <w:rsid w:val="00992E8D"/>
    <w:rsid w:val="009A08AF"/>
    <w:rsid w:val="009A3410"/>
    <w:rsid w:val="009A3886"/>
    <w:rsid w:val="009A4E36"/>
    <w:rsid w:val="009B53D2"/>
    <w:rsid w:val="009C1EC9"/>
    <w:rsid w:val="009C563C"/>
    <w:rsid w:val="009C74FA"/>
    <w:rsid w:val="009E626F"/>
    <w:rsid w:val="009F3601"/>
    <w:rsid w:val="00A03BDC"/>
    <w:rsid w:val="00A101D7"/>
    <w:rsid w:val="00A212D9"/>
    <w:rsid w:val="00A40400"/>
    <w:rsid w:val="00A46E63"/>
    <w:rsid w:val="00A57BBD"/>
    <w:rsid w:val="00A647D0"/>
    <w:rsid w:val="00A67AF8"/>
    <w:rsid w:val="00A702A6"/>
    <w:rsid w:val="00A712F7"/>
    <w:rsid w:val="00A72100"/>
    <w:rsid w:val="00A85A4A"/>
    <w:rsid w:val="00A95ADD"/>
    <w:rsid w:val="00AA0387"/>
    <w:rsid w:val="00AA0CBB"/>
    <w:rsid w:val="00AA38FA"/>
    <w:rsid w:val="00AB4500"/>
    <w:rsid w:val="00AD489D"/>
    <w:rsid w:val="00AF38A0"/>
    <w:rsid w:val="00B07EF5"/>
    <w:rsid w:val="00B17C28"/>
    <w:rsid w:val="00B22234"/>
    <w:rsid w:val="00B225E7"/>
    <w:rsid w:val="00B346C7"/>
    <w:rsid w:val="00B417D8"/>
    <w:rsid w:val="00B4299E"/>
    <w:rsid w:val="00B61034"/>
    <w:rsid w:val="00B61DBC"/>
    <w:rsid w:val="00B64D38"/>
    <w:rsid w:val="00B66A40"/>
    <w:rsid w:val="00B708BB"/>
    <w:rsid w:val="00BB377E"/>
    <w:rsid w:val="00BB5AFD"/>
    <w:rsid w:val="00BB63AC"/>
    <w:rsid w:val="00C122F6"/>
    <w:rsid w:val="00C13226"/>
    <w:rsid w:val="00C20113"/>
    <w:rsid w:val="00C205DB"/>
    <w:rsid w:val="00C30B57"/>
    <w:rsid w:val="00C37578"/>
    <w:rsid w:val="00C39ECB"/>
    <w:rsid w:val="00C71B1C"/>
    <w:rsid w:val="00C724C0"/>
    <w:rsid w:val="00C74064"/>
    <w:rsid w:val="00C81660"/>
    <w:rsid w:val="00C829B8"/>
    <w:rsid w:val="00CA2015"/>
    <w:rsid w:val="00CA3F7B"/>
    <w:rsid w:val="00CC23DB"/>
    <w:rsid w:val="00CC518A"/>
    <w:rsid w:val="00CD52C1"/>
    <w:rsid w:val="00CD55EA"/>
    <w:rsid w:val="00CF068F"/>
    <w:rsid w:val="00CF3673"/>
    <w:rsid w:val="00CF5501"/>
    <w:rsid w:val="00D0127B"/>
    <w:rsid w:val="00D025C8"/>
    <w:rsid w:val="00D07DA5"/>
    <w:rsid w:val="00D123F4"/>
    <w:rsid w:val="00D1314E"/>
    <w:rsid w:val="00D2557E"/>
    <w:rsid w:val="00D513FE"/>
    <w:rsid w:val="00D52398"/>
    <w:rsid w:val="00D57AB9"/>
    <w:rsid w:val="00D678A1"/>
    <w:rsid w:val="00D71CE7"/>
    <w:rsid w:val="00D91CFE"/>
    <w:rsid w:val="00D92129"/>
    <w:rsid w:val="00DC5A90"/>
    <w:rsid w:val="00DD14E9"/>
    <w:rsid w:val="00DD6F55"/>
    <w:rsid w:val="00DE0F32"/>
    <w:rsid w:val="00DE1451"/>
    <w:rsid w:val="00DE7B26"/>
    <w:rsid w:val="00E02EF9"/>
    <w:rsid w:val="00E050E0"/>
    <w:rsid w:val="00E068DB"/>
    <w:rsid w:val="00E06DCE"/>
    <w:rsid w:val="00E10620"/>
    <w:rsid w:val="00E10F08"/>
    <w:rsid w:val="00E1180F"/>
    <w:rsid w:val="00E1758D"/>
    <w:rsid w:val="00E30B2F"/>
    <w:rsid w:val="00E34CE4"/>
    <w:rsid w:val="00E36EBC"/>
    <w:rsid w:val="00E42AD3"/>
    <w:rsid w:val="00E47788"/>
    <w:rsid w:val="00E61E84"/>
    <w:rsid w:val="00E729B8"/>
    <w:rsid w:val="00E72CE8"/>
    <w:rsid w:val="00E73E91"/>
    <w:rsid w:val="00E77A93"/>
    <w:rsid w:val="00E86EDA"/>
    <w:rsid w:val="00EA3ADD"/>
    <w:rsid w:val="00EA4E57"/>
    <w:rsid w:val="00EA5B66"/>
    <w:rsid w:val="00EB4FE5"/>
    <w:rsid w:val="00EC2D3A"/>
    <w:rsid w:val="00ED4D60"/>
    <w:rsid w:val="00EF1EE7"/>
    <w:rsid w:val="00F26779"/>
    <w:rsid w:val="00F26788"/>
    <w:rsid w:val="00F3089B"/>
    <w:rsid w:val="00F33371"/>
    <w:rsid w:val="00F40E76"/>
    <w:rsid w:val="00F5158E"/>
    <w:rsid w:val="00F51F51"/>
    <w:rsid w:val="00F60D08"/>
    <w:rsid w:val="00F63EB0"/>
    <w:rsid w:val="00F64409"/>
    <w:rsid w:val="00F75B76"/>
    <w:rsid w:val="00F9057A"/>
    <w:rsid w:val="00F90FB3"/>
    <w:rsid w:val="00FA14B3"/>
    <w:rsid w:val="00FA187B"/>
    <w:rsid w:val="00FA39E8"/>
    <w:rsid w:val="00FA6F80"/>
    <w:rsid w:val="00FB38A4"/>
    <w:rsid w:val="00FC2138"/>
    <w:rsid w:val="00FC2315"/>
    <w:rsid w:val="00FC6EF6"/>
    <w:rsid w:val="0253EEFC"/>
    <w:rsid w:val="02975706"/>
    <w:rsid w:val="02C43873"/>
    <w:rsid w:val="02E4064B"/>
    <w:rsid w:val="044EAF02"/>
    <w:rsid w:val="04FA6CA8"/>
    <w:rsid w:val="06324D20"/>
    <w:rsid w:val="063A1D1B"/>
    <w:rsid w:val="06E9AD21"/>
    <w:rsid w:val="07655B96"/>
    <w:rsid w:val="0819B733"/>
    <w:rsid w:val="08623E8D"/>
    <w:rsid w:val="090F6BF1"/>
    <w:rsid w:val="0979E56B"/>
    <w:rsid w:val="0A0CB1F8"/>
    <w:rsid w:val="0A8573B7"/>
    <w:rsid w:val="0AE7CC6A"/>
    <w:rsid w:val="0B4D94FD"/>
    <w:rsid w:val="0C3612D1"/>
    <w:rsid w:val="0D672846"/>
    <w:rsid w:val="0E0EAFB1"/>
    <w:rsid w:val="10766C81"/>
    <w:rsid w:val="121334B9"/>
    <w:rsid w:val="1250FE97"/>
    <w:rsid w:val="12A97912"/>
    <w:rsid w:val="12B20655"/>
    <w:rsid w:val="135200C1"/>
    <w:rsid w:val="14BACFE9"/>
    <w:rsid w:val="15553A86"/>
    <w:rsid w:val="15DD0D1D"/>
    <w:rsid w:val="1602844C"/>
    <w:rsid w:val="1778A0D3"/>
    <w:rsid w:val="18974C4A"/>
    <w:rsid w:val="19AA408F"/>
    <w:rsid w:val="1AA98904"/>
    <w:rsid w:val="1AD8AB91"/>
    <w:rsid w:val="1B6BD53B"/>
    <w:rsid w:val="1D0CD0C9"/>
    <w:rsid w:val="1D33E4B4"/>
    <w:rsid w:val="1D5D8B15"/>
    <w:rsid w:val="1D9BFF3E"/>
    <w:rsid w:val="1DCA0758"/>
    <w:rsid w:val="1ED1DA36"/>
    <w:rsid w:val="2024937C"/>
    <w:rsid w:val="214E324C"/>
    <w:rsid w:val="21573909"/>
    <w:rsid w:val="2350CA7C"/>
    <w:rsid w:val="23AE84F7"/>
    <w:rsid w:val="241F2EFD"/>
    <w:rsid w:val="24E47867"/>
    <w:rsid w:val="25300F73"/>
    <w:rsid w:val="25D98529"/>
    <w:rsid w:val="25ECBC6E"/>
    <w:rsid w:val="262E8A81"/>
    <w:rsid w:val="2658AA08"/>
    <w:rsid w:val="27BA1C3D"/>
    <w:rsid w:val="27C0C28D"/>
    <w:rsid w:val="2887AA53"/>
    <w:rsid w:val="291E3C1F"/>
    <w:rsid w:val="29D3934C"/>
    <w:rsid w:val="2AB9F015"/>
    <w:rsid w:val="2ABBE239"/>
    <w:rsid w:val="2BA8EF05"/>
    <w:rsid w:val="2BB919E4"/>
    <w:rsid w:val="2C7ACA0B"/>
    <w:rsid w:val="2DCAC92A"/>
    <w:rsid w:val="2F5A2813"/>
    <w:rsid w:val="3034127D"/>
    <w:rsid w:val="3083CC7E"/>
    <w:rsid w:val="30CC3B04"/>
    <w:rsid w:val="31B446D3"/>
    <w:rsid w:val="32F70491"/>
    <w:rsid w:val="34F40FA6"/>
    <w:rsid w:val="350B0D49"/>
    <w:rsid w:val="355C52F7"/>
    <w:rsid w:val="36709786"/>
    <w:rsid w:val="36AEF75C"/>
    <w:rsid w:val="3959CA7A"/>
    <w:rsid w:val="3A2FEE38"/>
    <w:rsid w:val="3A960E74"/>
    <w:rsid w:val="3DF3B627"/>
    <w:rsid w:val="3F57E119"/>
    <w:rsid w:val="3FF56772"/>
    <w:rsid w:val="4056F71E"/>
    <w:rsid w:val="411EDA49"/>
    <w:rsid w:val="41DFAEE8"/>
    <w:rsid w:val="426E6C2A"/>
    <w:rsid w:val="42C48448"/>
    <w:rsid w:val="42FEE3E8"/>
    <w:rsid w:val="45958904"/>
    <w:rsid w:val="459DBEF4"/>
    <w:rsid w:val="46DF1C31"/>
    <w:rsid w:val="475C85C8"/>
    <w:rsid w:val="47C794AA"/>
    <w:rsid w:val="47D1901A"/>
    <w:rsid w:val="482A73F0"/>
    <w:rsid w:val="49B09570"/>
    <w:rsid w:val="4A10A49D"/>
    <w:rsid w:val="4A9ABAB2"/>
    <w:rsid w:val="4B17714F"/>
    <w:rsid w:val="4BB27AFB"/>
    <w:rsid w:val="4C4B6532"/>
    <w:rsid w:val="4CA1F265"/>
    <w:rsid w:val="4E2BDD25"/>
    <w:rsid w:val="4EA0A5F9"/>
    <w:rsid w:val="4F068B87"/>
    <w:rsid w:val="524B25C2"/>
    <w:rsid w:val="52604449"/>
    <w:rsid w:val="52B1BF3D"/>
    <w:rsid w:val="535B016D"/>
    <w:rsid w:val="5446AE54"/>
    <w:rsid w:val="54584C1A"/>
    <w:rsid w:val="546A5130"/>
    <w:rsid w:val="549C11AB"/>
    <w:rsid w:val="54BDF75B"/>
    <w:rsid w:val="558E1042"/>
    <w:rsid w:val="56AF419B"/>
    <w:rsid w:val="56C0EB5D"/>
    <w:rsid w:val="571EE968"/>
    <w:rsid w:val="5787B3A9"/>
    <w:rsid w:val="57AD04FB"/>
    <w:rsid w:val="58711700"/>
    <w:rsid w:val="597CA65F"/>
    <w:rsid w:val="5A1E9D52"/>
    <w:rsid w:val="5A23F627"/>
    <w:rsid w:val="5A73D648"/>
    <w:rsid w:val="5AD3F404"/>
    <w:rsid w:val="5BB9C0C3"/>
    <w:rsid w:val="5CCAC92B"/>
    <w:rsid w:val="5DE7566E"/>
    <w:rsid w:val="5E291DE2"/>
    <w:rsid w:val="5F1F4E3C"/>
    <w:rsid w:val="60CFAB66"/>
    <w:rsid w:val="62547B4F"/>
    <w:rsid w:val="63B6D46B"/>
    <w:rsid w:val="6477FFD3"/>
    <w:rsid w:val="653940A0"/>
    <w:rsid w:val="6580326B"/>
    <w:rsid w:val="6691F135"/>
    <w:rsid w:val="6769FD74"/>
    <w:rsid w:val="6800DF6A"/>
    <w:rsid w:val="6913313A"/>
    <w:rsid w:val="69483C43"/>
    <w:rsid w:val="69E5CF45"/>
    <w:rsid w:val="6A0E14BC"/>
    <w:rsid w:val="6C0AA549"/>
    <w:rsid w:val="6D306CE4"/>
    <w:rsid w:val="6E44938C"/>
    <w:rsid w:val="6E921EE9"/>
    <w:rsid w:val="6EA9D450"/>
    <w:rsid w:val="6EEABC0E"/>
    <w:rsid w:val="6F3A030D"/>
    <w:rsid w:val="70520C45"/>
    <w:rsid w:val="716EB4AB"/>
    <w:rsid w:val="71F02EDF"/>
    <w:rsid w:val="720BC82F"/>
    <w:rsid w:val="7263EB2B"/>
    <w:rsid w:val="72951662"/>
    <w:rsid w:val="72EF1903"/>
    <w:rsid w:val="73B1C98D"/>
    <w:rsid w:val="741C6E5A"/>
    <w:rsid w:val="74625048"/>
    <w:rsid w:val="74CB02EE"/>
    <w:rsid w:val="74FB7D76"/>
    <w:rsid w:val="7500993D"/>
    <w:rsid w:val="7622629C"/>
    <w:rsid w:val="763D3619"/>
    <w:rsid w:val="76436694"/>
    <w:rsid w:val="7694B177"/>
    <w:rsid w:val="76BC9F79"/>
    <w:rsid w:val="76CC4556"/>
    <w:rsid w:val="76DE2997"/>
    <w:rsid w:val="77243621"/>
    <w:rsid w:val="77278657"/>
    <w:rsid w:val="78177237"/>
    <w:rsid w:val="78A9C52B"/>
    <w:rsid w:val="793784C3"/>
    <w:rsid w:val="796D441A"/>
    <w:rsid w:val="79A4F696"/>
    <w:rsid w:val="7A60A4F6"/>
    <w:rsid w:val="7A666C79"/>
    <w:rsid w:val="7BEE3DD8"/>
    <w:rsid w:val="7FA98D54"/>
    <w:rsid w:val="7FD1482E"/>
    <w:rsid w:val="7FD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0ACF"/>
  <w15:chartTrackingRefBased/>
  <w15:docId w15:val="{A4C54D7F-FE09-4C4E-A1BD-15376AB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409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5042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5042F9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042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042F9"/>
    <w:rPr>
      <w:rFonts w:ascii="Arial" w:eastAsia="Calibri" w:hAnsi="Arial" w:cs="Times New Roman"/>
      <w:kern w:val="0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42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042F9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5042F9"/>
    <w:pPr>
      <w:ind w:left="720"/>
      <w:contextualSpacing/>
    </w:pPr>
    <w:rPr>
      <w:rFonts w:eastAsia="Times New Roman"/>
      <w:color w:val="000000"/>
      <w:szCs w:val="20"/>
      <w:lang w:eastAsia="ca-ES"/>
    </w:rPr>
  </w:style>
  <w:style w:type="character" w:styleId="Refernciadecomentari">
    <w:name w:val="annotation reference"/>
    <w:uiPriority w:val="99"/>
    <w:semiHidden/>
    <w:unhideWhenUsed/>
    <w:rsid w:val="005042F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042F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042F9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42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042F9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Textdenotaapeudepgina">
    <w:name w:val="footnote text"/>
    <w:basedOn w:val="Normal"/>
    <w:link w:val="TextdenotaapeudepginaCar"/>
    <w:rsid w:val="005042F9"/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042F9"/>
    <w:rPr>
      <w:rFonts w:ascii="Arial" w:eastAsia="Times" w:hAnsi="Arial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5042F9"/>
    <w:rPr>
      <w:vertAlign w:val="superscript"/>
    </w:rPr>
  </w:style>
  <w:style w:type="paragraph" w:customStyle="1" w:styleId="Default">
    <w:name w:val="Default"/>
    <w:rsid w:val="005042F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42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rsid w:val="005042F9"/>
    <w:rPr>
      <w:rFonts w:ascii="Arial" w:eastAsia="Times New Roman" w:hAnsi="Arial" w:cs="Times New Roman"/>
      <w:color w:val="000000"/>
      <w:kern w:val="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5042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5042F9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5042F9"/>
    <w:rPr>
      <w:color w:val="800080"/>
      <w:u w:val="single"/>
    </w:rPr>
  </w:style>
  <w:style w:type="table" w:styleId="Taulaambquadrcula1claramfasi2">
    <w:name w:val="Grid Table 1 Light Accent 2"/>
    <w:basedOn w:val="Taulanormal"/>
    <w:uiPriority w:val="46"/>
    <w:rsid w:val="00504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nseespaiat">
    <w:name w:val="No Spacing"/>
    <w:uiPriority w:val="1"/>
    <w:qFormat/>
    <w:rsid w:val="005042F9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parrafo">
    <w:name w:val="parrafo"/>
    <w:basedOn w:val="Normal"/>
    <w:rsid w:val="005042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5042F9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Textindependent3">
    <w:name w:val="Body Text 3"/>
    <w:basedOn w:val="Normal"/>
    <w:link w:val="Textindependent3Car"/>
    <w:rsid w:val="005042F9"/>
    <w:pPr>
      <w:jc w:val="both"/>
    </w:pPr>
    <w:rPr>
      <w:rFonts w:eastAsia="Times New Roman"/>
      <w:b/>
      <w:bCs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5042F9"/>
    <w:rPr>
      <w:rFonts w:ascii="Arial" w:eastAsia="Times New Roman" w:hAnsi="Arial" w:cs="Times New Roman"/>
      <w:b/>
      <w:bCs/>
      <w:kern w:val="0"/>
      <w:szCs w:val="20"/>
      <w:lang w:eastAsia="es-ES"/>
      <w14:ligatures w14:val="non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042F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6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9afc59-b310-465f-9acf-0e2357755571">6XQNQVP6VW3A-1970273658-12500</_dlc_DocId>
    <_dlc_DocIdUrl xmlns="c99afc59-b310-465f-9acf-0e2357755571">
      <Url>https://gencat.sharepoint.com/sites/318003/_layouts/15/DocIdRedir.aspx?ID=6XQNQVP6VW3A-1970273658-12500</Url>
      <Description>6XQNQVP6VW3A-1970273658-12500</Description>
    </_dlc_DocIdUrl>
    <TaxCatchAll xmlns="c99afc59-b310-465f-9acf-0e2357755571" xsi:nil="true"/>
    <lcf76f155ced4ddcb4097134ff3c332f xmlns="929f7bb3-6a30-4398-8bc5-c059a0285c4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7919D13C1D49AF03D53C9E3EA548" ma:contentTypeVersion="14" ma:contentTypeDescription="Crea un document nou" ma:contentTypeScope="" ma:versionID="46239e699c1ff3d3ed4b2e4e89200b24">
  <xsd:schema xmlns:xsd="http://www.w3.org/2001/XMLSchema" xmlns:xs="http://www.w3.org/2001/XMLSchema" xmlns:p="http://schemas.microsoft.com/office/2006/metadata/properties" xmlns:ns2="c99afc59-b310-465f-9acf-0e2357755571" xmlns:ns3="929f7bb3-6a30-4398-8bc5-c059a0285c47" targetNamespace="http://schemas.microsoft.com/office/2006/metadata/properties" ma:root="true" ma:fieldsID="b86600f3a1113a8e9a8260051a0c139b" ns2:_="" ns3:_="">
    <xsd:import namespace="c99afc59-b310-465f-9acf-0e2357755571"/>
    <xsd:import namespace="929f7bb3-6a30-4398-8bc5-c059a0285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fc59-b310-465f-9acf-0e2357755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d9a953-b84d-44de-91ed-fc62f79f698d}" ma:internalName="TaxCatchAll" ma:showField="CatchAllData" ma:web="c99afc59-b310-465f-9acf-0e2357755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7bb3-6a30-4398-8bc5-c059a028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96EDF-5204-4810-A52E-8270DF7399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18282A-DCDB-464E-BE3D-CDB963C0C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2C383-05DC-4E99-AE1A-54205644E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F78C6-80A1-4FCB-A624-C284060B4E0D}">
  <ds:schemaRefs>
    <ds:schemaRef ds:uri="http://schemas.microsoft.com/office/2006/metadata/properties"/>
    <ds:schemaRef ds:uri="http://schemas.microsoft.com/office/infopath/2007/PartnerControls"/>
    <ds:schemaRef ds:uri="c99afc59-b310-465f-9acf-0e2357755571"/>
    <ds:schemaRef ds:uri="929f7bb3-6a30-4398-8bc5-c059a0285c47"/>
  </ds:schemaRefs>
</ds:datastoreItem>
</file>

<file path=customXml/itemProps5.xml><?xml version="1.0" encoding="utf-8"?>
<ds:datastoreItem xmlns:ds="http://schemas.openxmlformats.org/officeDocument/2006/customXml" ds:itemID="{AC6B9197-2466-44A3-9E54-3A488AA54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fc59-b310-465f-9acf-0e2357755571"/>
    <ds:schemaRef ds:uri="929f7bb3-6a30-4398-8bc5-c059a028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Ferruz, Alba</dc:creator>
  <cp:keywords/>
  <dc:description/>
  <cp:lastModifiedBy>Albarran Gracia, Marta</cp:lastModifiedBy>
  <cp:revision>4</cp:revision>
  <dcterms:created xsi:type="dcterms:W3CDTF">2025-10-02T09:29:00Z</dcterms:created>
  <dcterms:modified xsi:type="dcterms:W3CDTF">2025-10-02T09:29:00Z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0x010100361A7919D13C1D49AF03D53C9E3EA548</vt:lpwstr>
  </property>
  <property fmtid="{D5CDD505-2E9C-101B-9397-08002B2CF9AE}" pid="3" name="_dlc_DocIdItemGuid">
    <vt:lpwstr>88ab0680-c916-4de6-8b95-983a561000e0</vt:lpwstr>
  </property>
  <property fmtid="{D5CDD505-2E9C-101B-9397-08002B2CF9AE}" pid="4" name="MediaServiceImageTags">
    <vt:lpwstr/>
  </property>
</Properties>
</file>