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41F29E9" w14:textId="09F09DC2" w:rsidR="00E02AE5" w:rsidRDefault="00AE065B" w:rsidP="008662B2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98326268"/>
      <w:bookmarkStart w:id="1" w:name="_Toc105150841"/>
      <w:bookmarkStart w:id="2" w:name="_Toc205812218"/>
      <w:bookmarkStart w:id="3" w:name="_Toc210116814"/>
      <w:r w:rsidRPr="00D52FC2">
        <w:rPr>
          <w:rFonts w:eastAsia="Calibri" w:cs="Arial"/>
          <w:b/>
          <w:color w:val="000000"/>
          <w:szCs w:val="22"/>
          <w:u w:val="single"/>
        </w:rPr>
        <w:t>ANNEX 3- MODEL DE CRITERIS AUTOMÀTICS</w:t>
      </w:r>
      <w:bookmarkEnd w:id="0"/>
      <w:bookmarkEnd w:id="1"/>
      <w:bookmarkEnd w:id="2"/>
      <w:r w:rsidR="00E02AE5">
        <w:rPr>
          <w:rFonts w:eastAsia="Calibri" w:cs="Arial"/>
          <w:b/>
          <w:color w:val="000000"/>
          <w:szCs w:val="22"/>
          <w:u w:val="single"/>
        </w:rPr>
        <w:t>.</w:t>
      </w:r>
      <w:r w:rsidR="008662B2">
        <w:rPr>
          <w:rFonts w:eastAsia="Calibri" w:cs="Arial"/>
          <w:b/>
          <w:color w:val="000000"/>
          <w:szCs w:val="22"/>
          <w:u w:val="single"/>
        </w:rPr>
        <w:t xml:space="preserve"> </w:t>
      </w:r>
      <w:r w:rsidR="00E02AE5">
        <w:rPr>
          <w:rFonts w:eastAsia="Calibri" w:cs="Arial"/>
          <w:b/>
          <w:color w:val="000000"/>
          <w:szCs w:val="22"/>
          <w:u w:val="single"/>
        </w:rPr>
        <w:t xml:space="preserve">Lot </w:t>
      </w:r>
      <w:r w:rsidR="00AA5735">
        <w:rPr>
          <w:rFonts w:eastAsia="Calibri" w:cs="Arial"/>
          <w:b/>
          <w:color w:val="000000"/>
          <w:szCs w:val="22"/>
          <w:u w:val="single"/>
        </w:rPr>
        <w:t>2</w:t>
      </w:r>
      <w:r w:rsidR="00E02AE5">
        <w:rPr>
          <w:rFonts w:eastAsia="Calibri" w:cs="Arial"/>
          <w:b/>
          <w:color w:val="000000"/>
          <w:szCs w:val="22"/>
          <w:u w:val="single"/>
        </w:rPr>
        <w:t xml:space="preserve">: Servei de manteniment correctiu de </w:t>
      </w:r>
      <w:bookmarkEnd w:id="3"/>
      <w:r w:rsidR="00AA5735">
        <w:rPr>
          <w:rFonts w:eastAsia="Calibri" w:cs="Arial"/>
          <w:b/>
          <w:color w:val="000000"/>
          <w:szCs w:val="22"/>
          <w:u w:val="single"/>
        </w:rPr>
        <w:t>llits i aparells ortopèdics.</w:t>
      </w:r>
      <w:bookmarkStart w:id="4" w:name="_GoBack"/>
      <w:bookmarkEnd w:id="4"/>
    </w:p>
    <w:p w14:paraId="2A978DC3" w14:textId="77777777" w:rsidR="00E02AE5" w:rsidRPr="00D52FC2" w:rsidRDefault="00E02AE5" w:rsidP="00AE065B">
      <w:pPr>
        <w:spacing w:after="0"/>
        <w:rPr>
          <w:rFonts w:eastAsia="Calibri" w:cs="Arial"/>
          <w:color w:val="000000"/>
          <w:szCs w:val="22"/>
        </w:rPr>
      </w:pPr>
    </w:p>
    <w:p w14:paraId="13263B93" w14:textId="77777777" w:rsidR="00AE065B" w:rsidRDefault="00AE065B" w:rsidP="00AE065B">
      <w:pPr>
        <w:spacing w:after="0"/>
        <w:rPr>
          <w:rFonts w:eastAsia="Calibri" w:cs="Arial"/>
          <w:color w:val="000000"/>
        </w:rPr>
      </w:pPr>
      <w:r w:rsidRPr="00D52FC2">
        <w:rPr>
          <w:rFonts w:eastAsia="Calibri" w:cs="Arial"/>
          <w:color w:val="000000"/>
          <w:szCs w:val="22"/>
        </w:rPr>
        <w:t xml:space="preserve"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assabentat/ada de les condicions i els requisits que s’exigeixen per poder ser l’empresa adjudicatària de la </w:t>
      </w:r>
      <w:r w:rsidRPr="00D52FC2">
        <w:rPr>
          <w:rFonts w:cs="Arial"/>
          <w:bCs/>
          <w:szCs w:val="22"/>
        </w:rPr>
        <w:t xml:space="preserve">contractació </w:t>
      </w:r>
      <w:r w:rsidR="000429E6">
        <w:rPr>
          <w:rFonts w:cs="Arial"/>
          <w:bCs/>
          <w:szCs w:val="22"/>
        </w:rPr>
        <w:t xml:space="preserve">del </w:t>
      </w:r>
      <w:r w:rsidR="000429E6" w:rsidRPr="000429E6">
        <w:rPr>
          <w:rFonts w:cs="Arial"/>
          <w:b/>
          <w:bCs/>
          <w:szCs w:val="22"/>
        </w:rPr>
        <w:t xml:space="preserve">servei de manteniment correctiu de grues, llits articulats i aparells ortopèdics per les residències gestionades per </w:t>
      </w:r>
      <w:r w:rsidRPr="00D52FC2">
        <w:rPr>
          <w:rFonts w:cs="Arial"/>
          <w:b/>
          <w:szCs w:val="22"/>
        </w:rPr>
        <w:t>SUMAR, Serveis Públic</w:t>
      </w:r>
      <w:r>
        <w:rPr>
          <w:rFonts w:cs="Arial"/>
          <w:b/>
          <w:szCs w:val="22"/>
        </w:rPr>
        <w:t>s d’Acció Social de Catalunya M</w:t>
      </w:r>
      <w:r w:rsidRPr="00D52FC2">
        <w:rPr>
          <w:rFonts w:cs="Arial"/>
          <w:b/>
          <w:szCs w:val="22"/>
        </w:rPr>
        <w:t xml:space="preserve">P, SL, </w:t>
      </w:r>
      <w:r w:rsidRPr="00D52FC2">
        <w:rPr>
          <w:rFonts w:eastAsia="Calibri" w:cs="Arial"/>
          <w:color w:val="000000"/>
          <w:szCs w:val="22"/>
        </w:rPr>
        <w:t xml:space="preserve">i </w:t>
      </w:r>
      <w:r w:rsidRPr="00D52FC2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3CC81FB0" w14:textId="77777777" w:rsidR="000429E6" w:rsidRPr="00D52FC2" w:rsidRDefault="000429E6" w:rsidP="00AE065B">
      <w:pPr>
        <w:spacing w:after="0"/>
        <w:rPr>
          <w:rFonts w:eastAsia="Calibri" w:cs="Arial"/>
          <w:color w:val="000000"/>
        </w:rPr>
      </w:pPr>
    </w:p>
    <w:p w14:paraId="64747FFF" w14:textId="77777777" w:rsidR="00AE065B" w:rsidRPr="00124D4E" w:rsidRDefault="00AE065B" w:rsidP="00584F80">
      <w:pPr>
        <w:numPr>
          <w:ilvl w:val="0"/>
          <w:numId w:val="9"/>
        </w:numPr>
        <w:spacing w:after="0"/>
      </w:pPr>
      <w:r w:rsidRPr="00124D4E">
        <w:rPr>
          <w:rFonts w:cs="Calibri"/>
          <w:szCs w:val="22"/>
        </w:rPr>
        <w:t xml:space="preserve">El preu indicat al Plec de Clàusules Administratives és un màxim, les empreses licitadores hauran d’oferir un preu igual o a la baixa en relació a cada referència o servei, essent excloses les ofertes que incloguin ofertes superiors. </w:t>
      </w:r>
    </w:p>
    <w:p w14:paraId="645F4A67" w14:textId="77777777" w:rsidR="00AE065B" w:rsidRPr="00352F16" w:rsidRDefault="00AE065B" w:rsidP="00AE065B">
      <w:pPr>
        <w:spacing w:after="0"/>
        <w:ind w:left="567"/>
        <w:rPr>
          <w:rFonts w:cs="Arial"/>
          <w:b/>
          <w:highlight w:val="yellow"/>
        </w:rPr>
      </w:pPr>
    </w:p>
    <w:p w14:paraId="36B6396B" w14:textId="77777777" w:rsidR="00AE065B" w:rsidRPr="00124D4E" w:rsidRDefault="00AE065B" w:rsidP="00584F80">
      <w:pPr>
        <w:numPr>
          <w:ilvl w:val="0"/>
          <w:numId w:val="9"/>
        </w:numPr>
        <w:spacing w:after="0"/>
      </w:pPr>
      <w:r w:rsidRPr="00124D4E">
        <w:t>Els preus s’indicaran amb dos un màxim de dos decimals, essent excloses les ofertes econòmiques quin percentatge contingui més de dos decimals.</w:t>
      </w:r>
    </w:p>
    <w:p w14:paraId="07C59C36" w14:textId="77777777" w:rsidR="00AE065B" w:rsidRPr="00723F63" w:rsidRDefault="00AE065B" w:rsidP="00AE065B">
      <w:pPr>
        <w:spacing w:after="0"/>
        <w:ind w:left="567"/>
        <w:rPr>
          <w:highlight w:val="yellow"/>
        </w:rPr>
      </w:pPr>
    </w:p>
    <w:p w14:paraId="43066B08" w14:textId="77777777" w:rsidR="00AE065B" w:rsidRDefault="00AE065B" w:rsidP="00584F80">
      <w:pPr>
        <w:numPr>
          <w:ilvl w:val="0"/>
          <w:numId w:val="9"/>
        </w:numPr>
        <w:spacing w:after="0"/>
      </w:pPr>
      <w:bookmarkStart w:id="5" w:name="_Hlk114726509"/>
      <w:r w:rsidRPr="00124D4E">
        <w:t>Cal que les empreses licitadores que es presentin estiguin en condicions de prestar la totalitat dels serveis del lot al que opten.</w:t>
      </w:r>
    </w:p>
    <w:p w14:paraId="6844DA36" w14:textId="77777777" w:rsidR="00AE065B" w:rsidRPr="00723F63" w:rsidRDefault="00AE065B" w:rsidP="00AE065B">
      <w:pPr>
        <w:spacing w:after="0"/>
        <w:ind w:left="567"/>
        <w:rPr>
          <w:highlight w:val="yellow"/>
        </w:rPr>
      </w:pPr>
    </w:p>
    <w:bookmarkEnd w:id="5"/>
    <w:p w14:paraId="34742E52" w14:textId="77777777" w:rsidR="00124D4E" w:rsidRPr="0043408A" w:rsidRDefault="00124D4E" w:rsidP="00124D4E">
      <w:pPr>
        <w:pStyle w:val="Textoindependiente"/>
        <w:numPr>
          <w:ilvl w:val="0"/>
          <w:numId w:val="1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43408A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Preu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de </w:t>
      </w:r>
      <w:r w:rsidRPr="00985A83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30 punts</w:t>
      </w:r>
      <w:r w:rsidRPr="00985A83">
        <w:rPr>
          <w:rFonts w:ascii="Calibri" w:eastAsia="Times New Roman" w:hAnsi="Calibri" w:cs="Calibri"/>
          <w:sz w:val="22"/>
          <w:szCs w:val="22"/>
          <w:lang w:eastAsia="x-none"/>
        </w:rPr>
        <w:t>.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</w:p>
    <w:p w14:paraId="6821DE6C" w14:textId="77777777" w:rsidR="00AE065B" w:rsidRDefault="00AE065B" w:rsidP="00AE065B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765EBEE1" w14:textId="77777777" w:rsidR="00124D4E" w:rsidRDefault="00A133D5" w:rsidP="00AE065B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>Pressupost de licitació:</w:t>
      </w:r>
    </w:p>
    <w:p w14:paraId="2BCDC24A" w14:textId="77777777" w:rsidR="00A133D5" w:rsidRDefault="00A133D5" w:rsidP="00AE065B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tbl>
      <w:tblPr>
        <w:tblW w:w="76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640"/>
        <w:gridCol w:w="1480"/>
      </w:tblGrid>
      <w:tr w:rsidR="00A133D5" w:rsidRPr="00A133D5" w14:paraId="075F79A1" w14:textId="77777777" w:rsidTr="00A133D5">
        <w:trPr>
          <w:trHeight w:val="300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F7A00"/>
            <w:noWrap/>
            <w:vAlign w:val="bottom"/>
            <w:hideMark/>
          </w:tcPr>
          <w:p w14:paraId="0FA350CD" w14:textId="125977D5" w:rsidR="00A133D5" w:rsidRPr="00A133D5" w:rsidRDefault="00A133D5" w:rsidP="00AA5735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ca-ES" w:bidi="ar-SA"/>
              </w:rPr>
            </w:pPr>
            <w:r w:rsidRPr="00A133D5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ca-ES" w:bidi="ar-SA"/>
              </w:rPr>
              <w:t xml:space="preserve">LOT1  Manteniment  </w:t>
            </w:r>
            <w:r w:rsidR="00AA5735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ca-ES" w:bidi="ar-SA"/>
              </w:rPr>
              <w:t>LLITS I APRELLS ORTOPÈDICS</w:t>
            </w:r>
          </w:p>
        </w:tc>
      </w:tr>
      <w:tr w:rsidR="00A133D5" w:rsidRPr="00A133D5" w14:paraId="0292F077" w14:textId="77777777" w:rsidTr="00A133D5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5D7"/>
            <w:vAlign w:val="center"/>
            <w:hideMark/>
          </w:tcPr>
          <w:p w14:paraId="74C9CEF5" w14:textId="77777777" w:rsidR="00A133D5" w:rsidRPr="00A133D5" w:rsidRDefault="00A133D5" w:rsidP="00A133D5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A133D5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  <w:t>Preu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5D7"/>
            <w:vAlign w:val="center"/>
            <w:hideMark/>
          </w:tcPr>
          <w:p w14:paraId="7D15730E" w14:textId="77777777" w:rsidR="00A133D5" w:rsidRPr="00A133D5" w:rsidRDefault="00A133D5" w:rsidP="00A133D5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A133D5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  <w:t>IVA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5D7"/>
            <w:vAlign w:val="center"/>
            <w:hideMark/>
          </w:tcPr>
          <w:p w14:paraId="3AEBC936" w14:textId="77777777" w:rsidR="00A133D5" w:rsidRPr="00A133D5" w:rsidRDefault="00A133D5" w:rsidP="00A133D5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A133D5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  <w:t>Import total</w:t>
            </w:r>
          </w:p>
        </w:tc>
      </w:tr>
      <w:tr w:rsidR="00A133D5" w:rsidRPr="00A133D5" w14:paraId="4DC7C1FE" w14:textId="77777777" w:rsidTr="00A133D5">
        <w:trPr>
          <w:trHeight w:val="31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C285" w14:textId="5316FA91" w:rsidR="00A133D5" w:rsidRPr="00A133D5" w:rsidRDefault="00AA5735" w:rsidP="00A133D5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15.749,76</w:t>
            </w:r>
            <w:r w:rsidR="00A133D5" w:rsidRPr="00A133D5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 xml:space="preserve"> €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587D" w14:textId="50DD57CA" w:rsidR="00A133D5" w:rsidRPr="00A133D5" w:rsidRDefault="00AA5735" w:rsidP="00A133D5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3.307,45</w:t>
            </w:r>
            <w:r w:rsidR="00A133D5" w:rsidRPr="00A133D5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 xml:space="preserve"> €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7AAB" w14:textId="32C232D5" w:rsidR="00A133D5" w:rsidRPr="00A133D5" w:rsidRDefault="00A133D5" w:rsidP="00AA5735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A133D5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 xml:space="preserve">       </w:t>
            </w:r>
            <w:r w:rsidR="00AA5735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>19.057,21</w:t>
            </w:r>
            <w:r w:rsidRPr="00A133D5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 xml:space="preserve"> € </w:t>
            </w:r>
          </w:p>
        </w:tc>
      </w:tr>
    </w:tbl>
    <w:p w14:paraId="036A1F3E" w14:textId="77777777" w:rsidR="00A133D5" w:rsidRDefault="00A133D5" w:rsidP="00AE065B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93D4B91" w14:textId="77777777" w:rsidR="00A133D5" w:rsidRDefault="00A133D5" w:rsidP="00AE065B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F88BC6F" w14:textId="77777777" w:rsidR="00124D4E" w:rsidRDefault="00E33071" w:rsidP="00AE065B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>Oferta realitzada per l’empresa licitadora:</w:t>
      </w:r>
    </w:p>
    <w:p w14:paraId="1BB1E876" w14:textId="77777777" w:rsidR="00E33071" w:rsidRDefault="00E33071" w:rsidP="00AE065B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tbl>
      <w:tblPr>
        <w:tblW w:w="76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1640"/>
        <w:gridCol w:w="1480"/>
      </w:tblGrid>
      <w:tr w:rsidR="00A133D5" w:rsidRPr="00A133D5" w14:paraId="2713FEBA" w14:textId="77777777" w:rsidTr="00A133D5">
        <w:trPr>
          <w:trHeight w:val="300"/>
        </w:trPr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vAlign w:val="bottom"/>
            <w:hideMark/>
          </w:tcPr>
          <w:p w14:paraId="132FAD31" w14:textId="1C89D587" w:rsidR="00A133D5" w:rsidRPr="00A133D5" w:rsidRDefault="00A133D5" w:rsidP="00AA5735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ca-ES" w:bidi="ar-SA"/>
              </w:rPr>
            </w:pPr>
            <w:r w:rsidRPr="00A133D5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ca-ES" w:bidi="ar-SA"/>
              </w:rPr>
              <w:t xml:space="preserve">LOT1  Manteniment  </w:t>
            </w:r>
            <w:r w:rsidR="00AA5735">
              <w:rPr>
                <w:rFonts w:eastAsia="Times New Roman" w:cs="Calibri"/>
                <w:b/>
                <w:bCs/>
                <w:kern w:val="0"/>
                <w:sz w:val="18"/>
                <w:szCs w:val="18"/>
                <w:lang w:eastAsia="ca-ES" w:bidi="ar-SA"/>
              </w:rPr>
              <w:t>LLITS I APARELLS ORTOPÈDICS</w:t>
            </w:r>
          </w:p>
        </w:tc>
      </w:tr>
      <w:tr w:rsidR="00A133D5" w:rsidRPr="00A133D5" w14:paraId="009336FF" w14:textId="77777777" w:rsidTr="00A133D5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5D7"/>
            <w:vAlign w:val="center"/>
            <w:hideMark/>
          </w:tcPr>
          <w:p w14:paraId="451FFBD0" w14:textId="77777777" w:rsidR="00A133D5" w:rsidRPr="00A133D5" w:rsidRDefault="00A133D5" w:rsidP="00A133D5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A133D5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  <w:t>Preu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5D7"/>
            <w:vAlign w:val="center"/>
            <w:hideMark/>
          </w:tcPr>
          <w:p w14:paraId="770C3705" w14:textId="77777777" w:rsidR="00A133D5" w:rsidRPr="00A133D5" w:rsidRDefault="00A133D5" w:rsidP="00A133D5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A133D5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  <w:t>IVA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5D7"/>
            <w:vAlign w:val="center"/>
            <w:hideMark/>
          </w:tcPr>
          <w:p w14:paraId="2AA7C091" w14:textId="77777777" w:rsidR="00A133D5" w:rsidRPr="00A133D5" w:rsidRDefault="00A133D5" w:rsidP="00A133D5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A133D5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ca-ES" w:bidi="ar-SA"/>
              </w:rPr>
              <w:t>Import total</w:t>
            </w:r>
          </w:p>
        </w:tc>
      </w:tr>
      <w:tr w:rsidR="00A133D5" w:rsidRPr="00A133D5" w14:paraId="604B2F43" w14:textId="77777777" w:rsidTr="00A133D5">
        <w:trPr>
          <w:trHeight w:val="31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9095" w14:textId="77777777" w:rsidR="00A133D5" w:rsidRPr="00A133D5" w:rsidRDefault="00A133D5" w:rsidP="00A133D5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A133D5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 xml:space="preserve">€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6397" w14:textId="77777777" w:rsidR="00A133D5" w:rsidRPr="00A133D5" w:rsidRDefault="00A133D5" w:rsidP="00A133D5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A133D5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 xml:space="preserve">€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9DCA" w14:textId="77777777" w:rsidR="00A133D5" w:rsidRPr="00A133D5" w:rsidRDefault="00A133D5" w:rsidP="00A133D5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</w:pPr>
            <w:r w:rsidRPr="00A133D5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ca-ES" w:bidi="ar-SA"/>
              </w:rPr>
              <w:t xml:space="preserve">€ </w:t>
            </w:r>
          </w:p>
        </w:tc>
      </w:tr>
    </w:tbl>
    <w:p w14:paraId="3F611839" w14:textId="77777777" w:rsidR="00E33071" w:rsidRDefault="00E33071" w:rsidP="00AE065B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AEB185B" w14:textId="77777777" w:rsidR="00A133D5" w:rsidRDefault="00A133D5" w:rsidP="00AE065B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>El preu ha de coincidir amb l’</w:t>
      </w:r>
      <w:r w:rsidR="006E7D7A">
        <w:rPr>
          <w:rFonts w:eastAsia="Calibri" w:cs="Calibri"/>
          <w:color w:val="000000"/>
          <w:szCs w:val="22"/>
        </w:rPr>
        <w:t>annex 3.1 què és l’e</w:t>
      </w:r>
      <w:r>
        <w:rPr>
          <w:rFonts w:eastAsia="Calibri" w:cs="Calibri"/>
          <w:color w:val="000000"/>
          <w:szCs w:val="22"/>
        </w:rPr>
        <w:t xml:space="preserve">xcel on figuren els preus unitaris per cada concepte o servei. </w:t>
      </w:r>
      <w:r w:rsidR="006E7D7A">
        <w:rPr>
          <w:rFonts w:eastAsia="Calibri" w:cs="Calibri"/>
          <w:color w:val="000000"/>
          <w:szCs w:val="22"/>
        </w:rPr>
        <w:t>Sí hi ha discordança s’agafarà com a preu correcte el preu que figuri a l’annex 3.1 al contenir el preu unitari i estar formulat.</w:t>
      </w:r>
    </w:p>
    <w:p w14:paraId="7811FFC5" w14:textId="77777777" w:rsidR="00E33071" w:rsidRDefault="00E33071" w:rsidP="00AE065B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58E28EB" w14:textId="77777777" w:rsidR="00124D4E" w:rsidRPr="00B75DB6" w:rsidRDefault="00124D4E" w:rsidP="00124D4E">
      <w:pPr>
        <w:pStyle w:val="Textoindependiente"/>
        <w:numPr>
          <w:ilvl w:val="0"/>
          <w:numId w:val="12"/>
        </w:numPr>
        <w:spacing w:after="0"/>
        <w:ind w:left="426" w:hanging="426"/>
        <w:rPr>
          <w:rFonts w:ascii="Calibri" w:hAnsi="Calibri" w:cs="Calibri"/>
          <w:b/>
          <w:bCs/>
          <w:sz w:val="22"/>
          <w:szCs w:val="22"/>
          <w:u w:val="single"/>
          <w:lang w:eastAsia="x-none"/>
        </w:rPr>
      </w:pPr>
      <w:r w:rsidRPr="00B75DB6">
        <w:rPr>
          <w:rFonts w:ascii="Calibri" w:hAnsi="Calibri" w:cs="Calibri"/>
          <w:b/>
          <w:bCs/>
          <w:sz w:val="22"/>
          <w:szCs w:val="22"/>
          <w:u w:val="single"/>
          <w:lang w:eastAsia="x-none"/>
        </w:rPr>
        <w:t xml:space="preserve">Grua de substitució extra diferent a l’obligatòria en el punt 4.4 del plec tècnic: fins a </w:t>
      </w:r>
      <w:r w:rsidRPr="00B75DB6">
        <w:rPr>
          <w:rFonts w:ascii="Calibri" w:hAnsi="Calibri" w:cs="Calibri"/>
          <w:b/>
          <w:bCs/>
          <w:sz w:val="22"/>
          <w:szCs w:val="22"/>
          <w:u w:val="single"/>
          <w:bdr w:val="single" w:sz="4" w:space="0" w:color="auto"/>
          <w:lang w:eastAsia="x-none"/>
        </w:rPr>
        <w:t>35 punts</w:t>
      </w:r>
    </w:p>
    <w:p w14:paraId="19C49F0F" w14:textId="77777777" w:rsidR="00124D4E" w:rsidRDefault="00124D4E" w:rsidP="00124D4E">
      <w:pPr>
        <w:spacing w:line="360" w:lineRule="auto"/>
        <w:ind w:left="360"/>
        <w:rPr>
          <w:rFonts w:cs="Calibri"/>
          <w:bCs/>
        </w:rPr>
      </w:pPr>
    </w:p>
    <w:p w14:paraId="430473E2" w14:textId="77777777" w:rsidR="00946C94" w:rsidRDefault="00946C94" w:rsidP="00946C94">
      <w:pPr>
        <w:spacing w:line="360" w:lineRule="auto"/>
        <w:ind w:left="360"/>
        <w:rPr>
          <w:rFonts w:cs="Calibri"/>
          <w:bCs/>
        </w:rPr>
      </w:pPr>
      <w:r>
        <w:rPr>
          <w:rFonts w:cs="Calibri"/>
          <w:bCs/>
        </w:rPr>
        <w:t>Cal marcar l’opció que l’empresa és compromet a realitzar. En cas que no es marqui cap opció, s’entén que només posarà a disposició la grua de substitució descrita en el plec de prescripcions tècniques i que per tant, la puntuació serà 0 punts.</w:t>
      </w:r>
    </w:p>
    <w:p w14:paraId="68238995" w14:textId="77777777" w:rsidR="00946C94" w:rsidRDefault="00946C94" w:rsidP="00946C94">
      <w:pPr>
        <w:pStyle w:val="Textoindependiente"/>
        <w:ind w:firstLine="360"/>
        <w:rPr>
          <w:rFonts w:ascii="Calibri" w:hAnsi="Calibri" w:cs="Calibri"/>
          <w:sz w:val="22"/>
          <w:szCs w:val="22"/>
          <w:lang w:eastAsia="x-none"/>
        </w:rPr>
      </w:pPr>
      <w:r>
        <w:rPr>
          <w:rFonts w:ascii="Calibri" w:hAnsi="Calibri" w:cs="Calibri"/>
          <w:sz w:val="22"/>
          <w:szCs w:val="22"/>
          <w:lang w:eastAsia="x-none"/>
        </w:rPr>
        <w:t xml:space="preserve">Declaro responsablement que em comprometo: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5786"/>
        <w:gridCol w:w="1263"/>
        <w:gridCol w:w="1368"/>
      </w:tblGrid>
      <w:tr w:rsidR="00946C94" w14:paraId="0DE26A92" w14:textId="77777777" w:rsidTr="00946C94">
        <w:tc>
          <w:tcPr>
            <w:tcW w:w="5811" w:type="dxa"/>
            <w:shd w:val="clear" w:color="auto" w:fill="F7CAAC" w:themeFill="accent2" w:themeFillTint="66"/>
          </w:tcPr>
          <w:p w14:paraId="3F78D979" w14:textId="77777777" w:rsidR="00DF4784" w:rsidRPr="00946C94" w:rsidRDefault="00DF4784" w:rsidP="00DF4784">
            <w:pPr>
              <w:spacing w:line="360" w:lineRule="auto"/>
              <w:jc w:val="center"/>
              <w:rPr>
                <w:rFonts w:cs="Calibri"/>
                <w:b/>
                <w:bCs/>
              </w:rPr>
            </w:pPr>
            <w:r w:rsidRPr="00946C94">
              <w:rPr>
                <w:rFonts w:cs="Calibri"/>
                <w:b/>
              </w:rPr>
              <w:t>concepte</w:t>
            </w:r>
          </w:p>
        </w:tc>
        <w:tc>
          <w:tcPr>
            <w:tcW w:w="1237" w:type="dxa"/>
            <w:shd w:val="clear" w:color="auto" w:fill="F7CAAC" w:themeFill="accent2" w:themeFillTint="66"/>
          </w:tcPr>
          <w:p w14:paraId="1A3BBC91" w14:textId="1C5A7A56" w:rsidR="00DF4784" w:rsidRPr="00946C94" w:rsidRDefault="00946C94" w:rsidP="00DF4784">
            <w:pPr>
              <w:spacing w:line="36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</w:t>
            </w:r>
            <w:r w:rsidR="00DF4784" w:rsidRPr="00946C94">
              <w:rPr>
                <w:rFonts w:cs="Calibri"/>
                <w:b/>
                <w:bCs/>
              </w:rPr>
              <w:t>ompromís</w:t>
            </w:r>
          </w:p>
        </w:tc>
        <w:tc>
          <w:tcPr>
            <w:tcW w:w="1369" w:type="dxa"/>
            <w:shd w:val="clear" w:color="auto" w:fill="F7CAAC" w:themeFill="accent2" w:themeFillTint="66"/>
          </w:tcPr>
          <w:p w14:paraId="00BDD6B4" w14:textId="77777777" w:rsidR="00DF4784" w:rsidRPr="00946C94" w:rsidRDefault="00DF4784" w:rsidP="00DF4784">
            <w:pPr>
              <w:spacing w:line="360" w:lineRule="auto"/>
              <w:jc w:val="center"/>
              <w:rPr>
                <w:rFonts w:cs="Calibri"/>
                <w:b/>
                <w:bCs/>
              </w:rPr>
            </w:pPr>
            <w:r w:rsidRPr="00946C94">
              <w:rPr>
                <w:rFonts w:cs="Calibri"/>
                <w:b/>
                <w:bCs/>
              </w:rPr>
              <w:t>Puntuació</w:t>
            </w:r>
          </w:p>
        </w:tc>
      </w:tr>
      <w:tr w:rsidR="00DF4784" w14:paraId="2EA3709E" w14:textId="77777777" w:rsidTr="00946C94">
        <w:tc>
          <w:tcPr>
            <w:tcW w:w="5811" w:type="dxa"/>
          </w:tcPr>
          <w:p w14:paraId="421F18D7" w14:textId="77777777" w:rsidR="00DF4784" w:rsidRDefault="00DF4784" w:rsidP="00DF4784">
            <w:pPr>
              <w:spacing w:line="360" w:lineRule="auto"/>
              <w:rPr>
                <w:rFonts w:cs="Calibri"/>
                <w:bCs/>
              </w:rPr>
            </w:pPr>
            <w:r>
              <w:rPr>
                <w:rFonts w:cs="Calibri"/>
              </w:rPr>
              <w:t>1 grua</w:t>
            </w:r>
            <w:r w:rsidRPr="00985A83">
              <w:rPr>
                <w:rFonts w:cs="Calibri"/>
              </w:rPr>
              <w:t xml:space="preserve"> de substitució diferent a la obligatòria</w:t>
            </w:r>
          </w:p>
        </w:tc>
        <w:sdt>
          <w:sdtPr>
            <w:rPr>
              <w:rFonts w:cs="Calibri"/>
              <w:bCs/>
            </w:rPr>
            <w:id w:val="272824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7" w:type="dxa"/>
              </w:tcPr>
              <w:p w14:paraId="3E08BF1E" w14:textId="1B4F2900" w:rsidR="00DF4784" w:rsidRDefault="00946C94" w:rsidP="00946C94">
                <w:pPr>
                  <w:spacing w:line="360" w:lineRule="auto"/>
                  <w:jc w:val="center"/>
                  <w:rPr>
                    <w:rFonts w:cs="Calibri"/>
                    <w:bCs/>
                  </w:rPr>
                </w:pPr>
                <w:r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p>
            </w:tc>
          </w:sdtContent>
        </w:sdt>
        <w:tc>
          <w:tcPr>
            <w:tcW w:w="1369" w:type="dxa"/>
          </w:tcPr>
          <w:p w14:paraId="7098BD4F" w14:textId="77777777" w:rsidR="00DF4784" w:rsidRDefault="00DF4784" w:rsidP="00124D4E">
            <w:pPr>
              <w:spacing w:line="360" w:lineRule="auto"/>
              <w:rPr>
                <w:rFonts w:cs="Calibri"/>
                <w:bCs/>
              </w:rPr>
            </w:pPr>
            <w:r w:rsidRPr="00985A83">
              <w:rPr>
                <w:rFonts w:cs="Calibri"/>
              </w:rPr>
              <w:t>15 punts</w:t>
            </w:r>
          </w:p>
        </w:tc>
      </w:tr>
      <w:tr w:rsidR="00946C94" w14:paraId="4FC65C37" w14:textId="77777777" w:rsidTr="00946C94">
        <w:tc>
          <w:tcPr>
            <w:tcW w:w="5811" w:type="dxa"/>
          </w:tcPr>
          <w:p w14:paraId="4F242D0C" w14:textId="77777777" w:rsidR="00DF4784" w:rsidRDefault="00DF4784" w:rsidP="00124D4E">
            <w:pPr>
              <w:spacing w:line="360" w:lineRule="auto"/>
              <w:rPr>
                <w:rFonts w:cs="Calibri"/>
                <w:bCs/>
              </w:rPr>
            </w:pPr>
            <w:r w:rsidRPr="00985A83">
              <w:rPr>
                <w:rFonts w:cs="Calibri"/>
              </w:rPr>
              <w:t>2 grues de substitució diferent a la obligatòria</w:t>
            </w:r>
          </w:p>
        </w:tc>
        <w:sdt>
          <w:sdtPr>
            <w:rPr>
              <w:rFonts w:cs="Calibri"/>
              <w:bCs/>
            </w:rPr>
            <w:id w:val="1116639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7" w:type="dxa"/>
              </w:tcPr>
              <w:p w14:paraId="39E1026C" w14:textId="6A1957AE" w:rsidR="00DF4784" w:rsidRDefault="00946C94" w:rsidP="00946C94">
                <w:pPr>
                  <w:spacing w:line="360" w:lineRule="auto"/>
                  <w:jc w:val="center"/>
                  <w:rPr>
                    <w:rFonts w:cs="Calibri"/>
                    <w:bCs/>
                  </w:rPr>
                </w:pPr>
                <w:r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p>
            </w:tc>
          </w:sdtContent>
        </w:sdt>
        <w:tc>
          <w:tcPr>
            <w:tcW w:w="1369" w:type="dxa"/>
          </w:tcPr>
          <w:p w14:paraId="0826B3A4" w14:textId="77777777" w:rsidR="00DF4784" w:rsidRDefault="00DF4784" w:rsidP="00124D4E">
            <w:pPr>
              <w:spacing w:line="360" w:lineRule="auto"/>
              <w:rPr>
                <w:rFonts w:cs="Calibri"/>
                <w:bCs/>
              </w:rPr>
            </w:pPr>
            <w:r w:rsidRPr="00985A83">
              <w:rPr>
                <w:rFonts w:cs="Calibri"/>
              </w:rPr>
              <w:t>35 punts</w:t>
            </w:r>
          </w:p>
        </w:tc>
      </w:tr>
    </w:tbl>
    <w:p w14:paraId="52C58078" w14:textId="77777777" w:rsidR="00946C94" w:rsidRPr="00946C94" w:rsidRDefault="00946C94" w:rsidP="00946C94">
      <w:pPr>
        <w:pStyle w:val="Textoindependiente"/>
        <w:spacing w:after="0"/>
        <w:ind w:left="567"/>
        <w:rPr>
          <w:rFonts w:ascii="Calibri" w:hAnsi="Calibri" w:cs="Calibri"/>
          <w:sz w:val="22"/>
          <w:szCs w:val="22"/>
          <w:lang w:eastAsia="x-none"/>
        </w:rPr>
      </w:pPr>
    </w:p>
    <w:p w14:paraId="46DD9105" w14:textId="77777777" w:rsidR="00124D4E" w:rsidRDefault="00124D4E" w:rsidP="00124D4E">
      <w:pPr>
        <w:pStyle w:val="Textoindependiente"/>
        <w:numPr>
          <w:ilvl w:val="0"/>
          <w:numId w:val="12"/>
        </w:numPr>
        <w:tabs>
          <w:tab w:val="num" w:pos="567"/>
        </w:tabs>
        <w:spacing w:after="0"/>
        <w:ind w:left="567" w:hanging="567"/>
        <w:rPr>
          <w:rFonts w:ascii="Calibri" w:hAnsi="Calibri" w:cs="Calibri"/>
          <w:sz w:val="22"/>
          <w:szCs w:val="22"/>
          <w:lang w:eastAsia="x-none"/>
        </w:rPr>
      </w:pPr>
      <w:r w:rsidRPr="00B75DB6">
        <w:rPr>
          <w:rFonts w:ascii="Calibri" w:hAnsi="Calibri" w:cs="Calibri"/>
          <w:b/>
          <w:bCs/>
          <w:sz w:val="22"/>
          <w:szCs w:val="22"/>
          <w:u w:val="single"/>
          <w:lang w:eastAsia="x-none"/>
        </w:rPr>
        <w:t>Temps d’arribada al centre des de la comunicació de la incidència inferior a 12h</w:t>
      </w:r>
      <w:r w:rsidRPr="00E600FF">
        <w:rPr>
          <w:rFonts w:ascii="Calibri" w:hAnsi="Calibri" w:cs="Calibri"/>
          <w:sz w:val="22"/>
          <w:szCs w:val="22"/>
          <w:lang w:eastAsia="x-none"/>
        </w:rPr>
        <w:t xml:space="preserve">. Fins a un màxim de  </w:t>
      </w:r>
      <w:r w:rsidRPr="00E600FF">
        <w:rPr>
          <w:rFonts w:ascii="Calibri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15 punts</w:t>
      </w:r>
      <w:r w:rsidRPr="00E600FF">
        <w:rPr>
          <w:rFonts w:ascii="Calibri" w:hAnsi="Calibri" w:cs="Calibri"/>
          <w:sz w:val="22"/>
          <w:szCs w:val="22"/>
          <w:lang w:eastAsia="x-none"/>
        </w:rPr>
        <w:t xml:space="preserve">. </w:t>
      </w:r>
    </w:p>
    <w:p w14:paraId="3D115305" w14:textId="77777777" w:rsidR="00124D4E" w:rsidRPr="00E600FF" w:rsidRDefault="00124D4E" w:rsidP="00124D4E">
      <w:pPr>
        <w:pStyle w:val="Textoindependiente"/>
        <w:spacing w:after="0"/>
        <w:ind w:left="567"/>
        <w:rPr>
          <w:rFonts w:ascii="Calibri" w:hAnsi="Calibri" w:cs="Calibri"/>
          <w:sz w:val="22"/>
          <w:szCs w:val="22"/>
          <w:lang w:eastAsia="x-none"/>
        </w:rPr>
      </w:pPr>
    </w:p>
    <w:p w14:paraId="5CAAB75D" w14:textId="77777777" w:rsidR="00124D4E" w:rsidRPr="00E600FF" w:rsidRDefault="00124D4E" w:rsidP="00124D4E">
      <w:pPr>
        <w:pStyle w:val="Textoindependiente"/>
        <w:ind w:left="567"/>
        <w:rPr>
          <w:rFonts w:ascii="Calibri" w:hAnsi="Calibri" w:cs="Calibri"/>
          <w:sz w:val="22"/>
          <w:szCs w:val="22"/>
          <w:lang w:eastAsia="x-none"/>
        </w:rPr>
      </w:pPr>
      <w:r>
        <w:rPr>
          <w:rFonts w:ascii="Calibri" w:hAnsi="Calibri" w:cs="Calibri"/>
          <w:sz w:val="22"/>
          <w:szCs w:val="22"/>
          <w:lang w:eastAsia="x-none"/>
        </w:rPr>
        <w:t xml:space="preserve">Declaro responsablement que em comprometo: </w:t>
      </w:r>
    </w:p>
    <w:tbl>
      <w:tblPr>
        <w:tblW w:w="836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1559"/>
        <w:gridCol w:w="1843"/>
      </w:tblGrid>
      <w:tr w:rsidR="00124D4E" w:rsidRPr="00E600FF" w14:paraId="6E56DE19" w14:textId="77777777" w:rsidTr="00946C94">
        <w:trPr>
          <w:trHeight w:val="354"/>
        </w:trPr>
        <w:tc>
          <w:tcPr>
            <w:tcW w:w="4961" w:type="dxa"/>
            <w:shd w:val="clear" w:color="auto" w:fill="F7CAAC" w:themeFill="accent2" w:themeFillTint="66"/>
            <w:noWrap/>
            <w:vAlign w:val="bottom"/>
            <w:hideMark/>
          </w:tcPr>
          <w:p w14:paraId="1C494EBE" w14:textId="77777777" w:rsidR="00124D4E" w:rsidRPr="00E600FF" w:rsidRDefault="00124D4E" w:rsidP="00773DC1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600FF">
              <w:rPr>
                <w:rFonts w:cs="Calibri"/>
                <w:b/>
                <w:bCs/>
                <w:color w:val="000000"/>
                <w:szCs w:val="22"/>
              </w:rPr>
              <w:t>Termini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435E8E57" w14:textId="77777777" w:rsidR="00124D4E" w:rsidRPr="00E600FF" w:rsidRDefault="00124D4E" w:rsidP="00773DC1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>Compromís</w:t>
            </w:r>
          </w:p>
        </w:tc>
        <w:tc>
          <w:tcPr>
            <w:tcW w:w="1843" w:type="dxa"/>
            <w:shd w:val="clear" w:color="auto" w:fill="F7CAAC" w:themeFill="accent2" w:themeFillTint="66"/>
            <w:noWrap/>
            <w:vAlign w:val="bottom"/>
            <w:hideMark/>
          </w:tcPr>
          <w:p w14:paraId="1D8765BE" w14:textId="77777777" w:rsidR="00124D4E" w:rsidRPr="00E600FF" w:rsidRDefault="00124D4E" w:rsidP="00773DC1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600FF">
              <w:rPr>
                <w:rFonts w:cs="Calibri"/>
                <w:b/>
                <w:bCs/>
                <w:color w:val="000000"/>
                <w:szCs w:val="22"/>
              </w:rPr>
              <w:t>Puntuació</w:t>
            </w:r>
          </w:p>
        </w:tc>
      </w:tr>
      <w:tr w:rsidR="00124D4E" w:rsidRPr="00E600FF" w14:paraId="253BBC2A" w14:textId="77777777" w:rsidTr="00124D4E">
        <w:trPr>
          <w:trHeight w:val="288"/>
        </w:trPr>
        <w:tc>
          <w:tcPr>
            <w:tcW w:w="4961" w:type="dxa"/>
            <w:noWrap/>
            <w:vAlign w:val="bottom"/>
            <w:hideMark/>
          </w:tcPr>
          <w:p w14:paraId="15934824" w14:textId="77777777" w:rsidR="00124D4E" w:rsidRPr="00287459" w:rsidRDefault="00124D4E" w:rsidP="00773DC1">
            <w:pPr>
              <w:rPr>
                <w:rFonts w:cs="Calibri"/>
                <w:color w:val="000000"/>
                <w:szCs w:val="22"/>
                <w:highlight w:val="yellow"/>
              </w:rPr>
            </w:pPr>
            <w:r w:rsidRPr="00287459">
              <w:rPr>
                <w:rFonts w:cs="Calibri"/>
                <w:szCs w:val="22"/>
                <w:lang w:eastAsia="x-none"/>
              </w:rPr>
              <w:t>Temps d’arribada al centre des de la comunicació de la incidència inferior a 12h.</w:t>
            </w:r>
          </w:p>
        </w:tc>
        <w:tc>
          <w:tcPr>
            <w:tcW w:w="1559" w:type="dxa"/>
          </w:tcPr>
          <w:p w14:paraId="4E4345A6" w14:textId="77777777" w:rsidR="00124D4E" w:rsidRDefault="00124D4E" w:rsidP="00773DC1">
            <w:pPr>
              <w:jc w:val="center"/>
              <w:rPr>
                <w:rFonts w:cs="Calibri"/>
                <w:color w:val="000000"/>
                <w:szCs w:val="22"/>
              </w:rPr>
            </w:pPr>
          </w:p>
          <w:sdt>
            <w:sdtPr>
              <w:rPr>
                <w:rFonts w:cs="Calibri"/>
                <w:color w:val="000000"/>
                <w:szCs w:val="22"/>
              </w:rPr>
              <w:id w:val="-6911502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D3D078" w14:textId="341B27EE" w:rsidR="00124D4E" w:rsidRPr="00287459" w:rsidRDefault="00946C94" w:rsidP="00773DC1">
                <w:pPr>
                  <w:jc w:val="center"/>
                  <w:rPr>
                    <w:rFonts w:cs="Calibri"/>
                    <w:color w:val="000000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Cs w:val="22"/>
                  </w:rPr>
                  <w:t>☐</w:t>
                </w:r>
              </w:p>
            </w:sdtContent>
          </w:sdt>
        </w:tc>
        <w:tc>
          <w:tcPr>
            <w:tcW w:w="1843" w:type="dxa"/>
            <w:noWrap/>
            <w:vAlign w:val="bottom"/>
            <w:hideMark/>
          </w:tcPr>
          <w:p w14:paraId="29F132EF" w14:textId="77777777" w:rsidR="00124D4E" w:rsidRPr="00287459" w:rsidRDefault="00124D4E" w:rsidP="00773DC1">
            <w:pPr>
              <w:jc w:val="center"/>
              <w:rPr>
                <w:rFonts w:cs="Calibri"/>
                <w:color w:val="000000"/>
                <w:szCs w:val="22"/>
              </w:rPr>
            </w:pPr>
            <w:r w:rsidRPr="00287459">
              <w:rPr>
                <w:rFonts w:cs="Calibri"/>
                <w:color w:val="000000"/>
                <w:szCs w:val="22"/>
              </w:rPr>
              <w:t>15 punts</w:t>
            </w:r>
          </w:p>
        </w:tc>
      </w:tr>
    </w:tbl>
    <w:p w14:paraId="7FAE59B7" w14:textId="77777777" w:rsidR="00124D4E" w:rsidRDefault="00124D4E" w:rsidP="00124D4E">
      <w:pPr>
        <w:spacing w:line="360" w:lineRule="auto"/>
        <w:ind w:left="360"/>
        <w:rPr>
          <w:rFonts w:cs="Calibri"/>
          <w:szCs w:val="22"/>
        </w:rPr>
      </w:pPr>
    </w:p>
    <w:p w14:paraId="5EB4C61A" w14:textId="0C84BCC6" w:rsidR="00124D4E" w:rsidRDefault="00946C94" w:rsidP="00946C94">
      <w:pPr>
        <w:spacing w:line="360" w:lineRule="auto"/>
        <w:ind w:left="567"/>
        <w:rPr>
          <w:rFonts w:cs="Calibri"/>
          <w:szCs w:val="22"/>
        </w:rPr>
      </w:pPr>
      <w:r>
        <w:rPr>
          <w:rFonts w:cs="Calibri"/>
          <w:szCs w:val="22"/>
        </w:rPr>
        <w:t xml:space="preserve"> </w:t>
      </w:r>
      <w:r w:rsidR="00124D4E">
        <w:rPr>
          <w:rFonts w:cs="Calibri"/>
          <w:szCs w:val="22"/>
        </w:rPr>
        <w:t xml:space="preserve">Cal marcar el requadre per entendre que hi ha compromís de temps d’arribada. En cas que </w:t>
      </w:r>
      <w:r>
        <w:rPr>
          <w:rFonts w:cs="Calibri"/>
          <w:szCs w:val="22"/>
        </w:rPr>
        <w:t xml:space="preserve">    </w:t>
      </w:r>
      <w:r w:rsidR="00124D4E">
        <w:rPr>
          <w:rFonts w:cs="Calibri"/>
          <w:szCs w:val="22"/>
        </w:rPr>
        <w:t xml:space="preserve">no </w:t>
      </w:r>
      <w:r>
        <w:rPr>
          <w:rFonts w:cs="Calibri"/>
          <w:szCs w:val="22"/>
        </w:rPr>
        <w:t xml:space="preserve"> </w:t>
      </w:r>
      <w:r w:rsidR="00124D4E">
        <w:rPr>
          <w:rFonts w:cs="Calibri"/>
          <w:szCs w:val="22"/>
        </w:rPr>
        <w:t>es marqui, la puntuació serà 0 punts.</w:t>
      </w:r>
    </w:p>
    <w:p w14:paraId="29666D68" w14:textId="77777777" w:rsidR="004E6B85" w:rsidRDefault="004E6B85" w:rsidP="00946C94">
      <w:pPr>
        <w:spacing w:line="360" w:lineRule="auto"/>
        <w:ind w:left="567"/>
        <w:rPr>
          <w:rFonts w:cs="Calibri"/>
          <w:szCs w:val="22"/>
        </w:rPr>
      </w:pPr>
    </w:p>
    <w:p w14:paraId="7B8FF990" w14:textId="77777777" w:rsidR="00124D4E" w:rsidRPr="006D0528" w:rsidRDefault="00124D4E" w:rsidP="00124D4E">
      <w:pPr>
        <w:pStyle w:val="Prrafodelista"/>
        <w:numPr>
          <w:ilvl w:val="0"/>
          <w:numId w:val="34"/>
        </w:numPr>
        <w:spacing w:after="0" w:line="360" w:lineRule="auto"/>
        <w:rPr>
          <w:rFonts w:ascii="Calibri" w:eastAsia="SimSun" w:hAnsi="Calibri" w:cs="Calibri"/>
          <w:b/>
          <w:sz w:val="22"/>
          <w:lang w:val="ca-ES"/>
        </w:rPr>
      </w:pPr>
      <w:r w:rsidRPr="006D0528">
        <w:rPr>
          <w:rFonts w:ascii="Calibri" w:eastAsia="SimSun" w:hAnsi="Calibri" w:cs="Calibri"/>
          <w:b/>
          <w:sz w:val="22"/>
          <w:u w:val="single"/>
          <w:lang w:val="ca-ES"/>
        </w:rPr>
        <w:t>Certificacions de qualitat o equivalent</w:t>
      </w:r>
      <w:r w:rsidRPr="006D0528">
        <w:rPr>
          <w:rFonts w:ascii="Calibri" w:eastAsia="SimSun" w:hAnsi="Calibri" w:cs="Calibri"/>
          <w:b/>
          <w:sz w:val="22"/>
          <w:lang w:val="ca-ES"/>
        </w:rPr>
        <w:t xml:space="preserve">: </w:t>
      </w:r>
      <w:r w:rsidRPr="006D0528">
        <w:rPr>
          <w:rFonts w:ascii="Calibri" w:eastAsia="SimSun" w:hAnsi="Calibri" w:cs="Calibri"/>
          <w:sz w:val="22"/>
          <w:lang w:val="ca-ES"/>
        </w:rPr>
        <w:t>fins a</w:t>
      </w:r>
      <w:r w:rsidRPr="006D0528">
        <w:rPr>
          <w:rFonts w:ascii="Calibri" w:eastAsia="SimSun" w:hAnsi="Calibri" w:cs="Calibri"/>
          <w:b/>
          <w:sz w:val="22"/>
          <w:lang w:val="ca-ES"/>
        </w:rPr>
        <w:t xml:space="preserve"> </w:t>
      </w:r>
      <w:r w:rsidRPr="006D0528">
        <w:rPr>
          <w:rFonts w:ascii="Calibri" w:eastAsia="SimSun" w:hAnsi="Calibri" w:cs="Calibri"/>
          <w:b/>
          <w:sz w:val="22"/>
          <w:bdr w:val="single" w:sz="4" w:space="0" w:color="auto"/>
          <w:lang w:val="ca-ES"/>
        </w:rPr>
        <w:t>10 punts</w:t>
      </w:r>
    </w:p>
    <w:p w14:paraId="5D660BC3" w14:textId="77777777" w:rsidR="00124D4E" w:rsidRPr="006D0528" w:rsidRDefault="00124D4E" w:rsidP="00124D4E">
      <w:pPr>
        <w:spacing w:line="360" w:lineRule="auto"/>
        <w:rPr>
          <w:rFonts w:cs="Calibri"/>
          <w:b/>
          <w:szCs w:val="22"/>
        </w:rPr>
      </w:pPr>
    </w:p>
    <w:p w14:paraId="2EDE1AD2" w14:textId="5AD22622" w:rsidR="00124D4E" w:rsidRDefault="00124D4E" w:rsidP="00124D4E">
      <w:pPr>
        <w:spacing w:line="360" w:lineRule="auto"/>
        <w:ind w:left="426"/>
        <w:rPr>
          <w:rFonts w:cs="Calibri"/>
          <w:szCs w:val="22"/>
        </w:rPr>
      </w:pPr>
      <w:r w:rsidRPr="006D0528">
        <w:rPr>
          <w:rFonts w:cs="Calibri"/>
          <w:szCs w:val="22"/>
        </w:rPr>
        <w:t>S’atorgarà 10 punts a l’empresa licitadora que presenti els</w:t>
      </w:r>
      <w:r w:rsidR="004E6B85">
        <w:rPr>
          <w:rFonts w:cs="Calibri"/>
          <w:szCs w:val="22"/>
        </w:rPr>
        <w:t xml:space="preserve"> tres certificats o equivalents. La forma d’acreditació serà l’aportació dels següents certificats. Cal marcar els certificats que s’adjunten en el sobre digital.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5811"/>
        <w:gridCol w:w="1237"/>
        <w:gridCol w:w="1369"/>
      </w:tblGrid>
      <w:tr w:rsidR="004E6B85" w14:paraId="41CB9E2F" w14:textId="77777777" w:rsidTr="009A52FE">
        <w:tc>
          <w:tcPr>
            <w:tcW w:w="5811" w:type="dxa"/>
            <w:shd w:val="clear" w:color="auto" w:fill="F7CAAC" w:themeFill="accent2" w:themeFillTint="66"/>
          </w:tcPr>
          <w:p w14:paraId="2C779484" w14:textId="1C5CE794" w:rsidR="004E6B85" w:rsidRPr="00946C94" w:rsidRDefault="004E6B85" w:rsidP="009A52FE">
            <w:pPr>
              <w:spacing w:line="36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</w:rPr>
              <w:t>Certificat</w:t>
            </w:r>
          </w:p>
        </w:tc>
        <w:tc>
          <w:tcPr>
            <w:tcW w:w="1237" w:type="dxa"/>
            <w:shd w:val="clear" w:color="auto" w:fill="F7CAAC" w:themeFill="accent2" w:themeFillTint="66"/>
          </w:tcPr>
          <w:p w14:paraId="02894654" w14:textId="2BC1E2ED" w:rsidR="004E6B85" w:rsidRPr="00946C94" w:rsidRDefault="004E6B85" w:rsidP="009A52FE">
            <w:pPr>
              <w:spacing w:line="36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Aportació al sobre digital</w:t>
            </w:r>
          </w:p>
        </w:tc>
        <w:tc>
          <w:tcPr>
            <w:tcW w:w="1369" w:type="dxa"/>
            <w:shd w:val="clear" w:color="auto" w:fill="F7CAAC" w:themeFill="accent2" w:themeFillTint="66"/>
          </w:tcPr>
          <w:p w14:paraId="675BA4BC" w14:textId="77777777" w:rsidR="004E6B85" w:rsidRPr="00946C94" w:rsidRDefault="004E6B85" w:rsidP="009A52FE">
            <w:pPr>
              <w:spacing w:line="360" w:lineRule="auto"/>
              <w:jc w:val="center"/>
              <w:rPr>
                <w:rFonts w:cs="Calibri"/>
                <w:b/>
                <w:bCs/>
              </w:rPr>
            </w:pPr>
            <w:r w:rsidRPr="00946C94">
              <w:rPr>
                <w:rFonts w:cs="Calibri"/>
                <w:b/>
                <w:bCs/>
              </w:rPr>
              <w:t>Puntuació</w:t>
            </w:r>
          </w:p>
        </w:tc>
      </w:tr>
      <w:tr w:rsidR="004E6B85" w14:paraId="3AE2D673" w14:textId="77777777" w:rsidTr="009A52FE">
        <w:tc>
          <w:tcPr>
            <w:tcW w:w="5811" w:type="dxa"/>
          </w:tcPr>
          <w:p w14:paraId="3B805268" w14:textId="1A4AF2CC" w:rsidR="004E6B85" w:rsidRDefault="004E6B85" w:rsidP="009A52FE">
            <w:pPr>
              <w:spacing w:line="360" w:lineRule="auto"/>
              <w:rPr>
                <w:rFonts w:cs="Calibri"/>
                <w:bCs/>
              </w:rPr>
            </w:pPr>
            <w:r w:rsidRPr="006D0528">
              <w:rPr>
                <w:rFonts w:cs="Calibri"/>
              </w:rPr>
              <w:t>ISO 90001: Gestió de qualitat</w:t>
            </w:r>
          </w:p>
        </w:tc>
        <w:sdt>
          <w:sdtPr>
            <w:rPr>
              <w:rFonts w:cs="Calibri"/>
              <w:bCs/>
            </w:rPr>
            <w:id w:val="-86513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7" w:type="dxa"/>
              </w:tcPr>
              <w:p w14:paraId="44E637BF" w14:textId="77777777" w:rsidR="004E6B85" w:rsidRDefault="004E6B85" w:rsidP="009A52FE">
                <w:pPr>
                  <w:spacing w:line="360" w:lineRule="auto"/>
                  <w:jc w:val="center"/>
                  <w:rPr>
                    <w:rFonts w:cs="Calibri"/>
                    <w:bCs/>
                  </w:rPr>
                </w:pPr>
                <w:r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p>
            </w:tc>
          </w:sdtContent>
        </w:sdt>
        <w:tc>
          <w:tcPr>
            <w:tcW w:w="1369" w:type="dxa"/>
          </w:tcPr>
          <w:p w14:paraId="4EF57DAB" w14:textId="36808C79" w:rsidR="004E6B85" w:rsidRDefault="004E6B85" w:rsidP="009A52FE">
            <w:pPr>
              <w:spacing w:line="360" w:lineRule="auto"/>
              <w:rPr>
                <w:rFonts w:cs="Calibri"/>
                <w:bCs/>
              </w:rPr>
            </w:pPr>
            <w:r w:rsidRPr="00985A83">
              <w:rPr>
                <w:rFonts w:cs="Calibri"/>
              </w:rPr>
              <w:t>5 punts</w:t>
            </w:r>
          </w:p>
        </w:tc>
      </w:tr>
      <w:tr w:rsidR="004E6B85" w14:paraId="13B414EA" w14:textId="77777777" w:rsidTr="009A52FE">
        <w:tc>
          <w:tcPr>
            <w:tcW w:w="5811" w:type="dxa"/>
          </w:tcPr>
          <w:p w14:paraId="2B49BEA3" w14:textId="7A594B26" w:rsidR="004E6B85" w:rsidRDefault="004E6B85" w:rsidP="009A52FE">
            <w:pPr>
              <w:spacing w:line="360" w:lineRule="auto"/>
              <w:rPr>
                <w:rFonts w:cs="Calibri"/>
                <w:bCs/>
              </w:rPr>
            </w:pPr>
            <w:r w:rsidRPr="006D0528">
              <w:rPr>
                <w:rFonts w:cs="Calibri"/>
              </w:rPr>
              <w:t>ISO 14001: Gestió ambiental</w:t>
            </w:r>
          </w:p>
        </w:tc>
        <w:sdt>
          <w:sdtPr>
            <w:rPr>
              <w:rFonts w:cs="Calibri"/>
              <w:bCs/>
            </w:rPr>
            <w:id w:val="77801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7" w:type="dxa"/>
              </w:tcPr>
              <w:p w14:paraId="47234A48" w14:textId="77777777" w:rsidR="004E6B85" w:rsidRDefault="004E6B85" w:rsidP="009A52FE">
                <w:pPr>
                  <w:spacing w:line="360" w:lineRule="auto"/>
                  <w:jc w:val="center"/>
                  <w:rPr>
                    <w:rFonts w:cs="Calibri"/>
                    <w:bCs/>
                  </w:rPr>
                </w:pPr>
                <w:r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p>
            </w:tc>
          </w:sdtContent>
        </w:sdt>
        <w:tc>
          <w:tcPr>
            <w:tcW w:w="1369" w:type="dxa"/>
          </w:tcPr>
          <w:p w14:paraId="2FE5888B" w14:textId="58598B67" w:rsidR="004E6B85" w:rsidRDefault="004E6B85" w:rsidP="009A52FE">
            <w:pPr>
              <w:spacing w:line="360" w:lineRule="auto"/>
              <w:rPr>
                <w:rFonts w:cs="Calibri"/>
                <w:bCs/>
              </w:rPr>
            </w:pPr>
            <w:r>
              <w:rPr>
                <w:rFonts w:cs="Calibri"/>
              </w:rPr>
              <w:t>2</w:t>
            </w:r>
            <w:r w:rsidRPr="00985A83">
              <w:rPr>
                <w:rFonts w:cs="Calibri"/>
              </w:rPr>
              <w:t xml:space="preserve"> punts</w:t>
            </w:r>
          </w:p>
        </w:tc>
      </w:tr>
      <w:tr w:rsidR="004E6B85" w14:paraId="1331F237" w14:textId="77777777" w:rsidTr="009A52FE">
        <w:tc>
          <w:tcPr>
            <w:tcW w:w="5811" w:type="dxa"/>
          </w:tcPr>
          <w:p w14:paraId="08D311A8" w14:textId="45A23108" w:rsidR="004E6B85" w:rsidRPr="006D0528" w:rsidRDefault="004E6B85" w:rsidP="009A52FE">
            <w:pPr>
              <w:spacing w:line="360" w:lineRule="auto"/>
              <w:rPr>
                <w:rFonts w:cs="Calibri"/>
              </w:rPr>
            </w:pPr>
            <w:r w:rsidRPr="006D0528">
              <w:rPr>
                <w:rFonts w:cs="Calibri"/>
              </w:rPr>
              <w:t>ISO 45001: Gestió de la seguretat i salut en el treball</w:t>
            </w:r>
          </w:p>
        </w:tc>
        <w:sdt>
          <w:sdtPr>
            <w:rPr>
              <w:rFonts w:cs="Calibri"/>
              <w:bCs/>
            </w:rPr>
            <w:id w:val="-1411392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7" w:type="dxa"/>
              </w:tcPr>
              <w:p w14:paraId="2459142D" w14:textId="4F4F7677" w:rsidR="004E6B85" w:rsidRDefault="004E6B85" w:rsidP="009A52FE">
                <w:pPr>
                  <w:spacing w:line="360" w:lineRule="auto"/>
                  <w:jc w:val="center"/>
                  <w:rPr>
                    <w:rFonts w:cs="Calibri"/>
                    <w:bCs/>
                  </w:rPr>
                </w:pPr>
                <w:r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p>
            </w:tc>
          </w:sdtContent>
        </w:sdt>
        <w:tc>
          <w:tcPr>
            <w:tcW w:w="1369" w:type="dxa"/>
          </w:tcPr>
          <w:p w14:paraId="0867DA64" w14:textId="7E45DD4F" w:rsidR="004E6B85" w:rsidRPr="00985A83" w:rsidRDefault="004E6B85" w:rsidP="009A52FE">
            <w:pPr>
              <w:spacing w:line="360" w:lineRule="auto"/>
              <w:rPr>
                <w:rFonts w:cs="Calibri"/>
              </w:rPr>
            </w:pPr>
            <w:r>
              <w:rPr>
                <w:rFonts w:cs="Calibri"/>
              </w:rPr>
              <w:t>3 punts</w:t>
            </w:r>
          </w:p>
        </w:tc>
      </w:tr>
    </w:tbl>
    <w:p w14:paraId="37C53B39" w14:textId="77777777" w:rsidR="004E6B85" w:rsidRPr="006D0528" w:rsidRDefault="004E6B85" w:rsidP="00124D4E">
      <w:pPr>
        <w:spacing w:line="360" w:lineRule="auto"/>
        <w:ind w:left="426"/>
        <w:rPr>
          <w:rFonts w:cs="Calibri"/>
          <w:szCs w:val="22"/>
        </w:rPr>
      </w:pPr>
    </w:p>
    <w:p w14:paraId="3414BB4D" w14:textId="77777777" w:rsidR="00124D4E" w:rsidRPr="006D0528" w:rsidRDefault="00124D4E" w:rsidP="00124D4E">
      <w:pPr>
        <w:numPr>
          <w:ilvl w:val="0"/>
          <w:numId w:val="34"/>
        </w:numPr>
        <w:suppressAutoHyphens w:val="0"/>
        <w:spacing w:after="0" w:line="360" w:lineRule="auto"/>
        <w:rPr>
          <w:rFonts w:cs="Calibri"/>
          <w:b/>
        </w:rPr>
      </w:pPr>
      <w:r w:rsidRPr="006D0528">
        <w:rPr>
          <w:rFonts w:cs="Calibri"/>
          <w:b/>
          <w:u w:val="single"/>
        </w:rPr>
        <w:t>Formació extra diferent a l’obligatòria personalitzada per centre</w:t>
      </w:r>
      <w:r w:rsidRPr="006D0528">
        <w:rPr>
          <w:rFonts w:cs="Calibri"/>
          <w:b/>
        </w:rPr>
        <w:t xml:space="preserve">: </w:t>
      </w:r>
      <w:r w:rsidRPr="006D0528">
        <w:rPr>
          <w:rFonts w:cs="Calibri"/>
        </w:rPr>
        <w:t>fins a</w:t>
      </w:r>
      <w:r w:rsidRPr="006D0528">
        <w:rPr>
          <w:rFonts w:cs="Calibri"/>
          <w:b/>
        </w:rPr>
        <w:t xml:space="preserve"> </w:t>
      </w:r>
      <w:r w:rsidRPr="006D0528">
        <w:rPr>
          <w:rFonts w:cs="Calibri"/>
          <w:b/>
          <w:bdr w:val="single" w:sz="4" w:space="0" w:color="auto"/>
        </w:rPr>
        <w:t>10 punts</w:t>
      </w:r>
    </w:p>
    <w:p w14:paraId="172A9DBD" w14:textId="7A750A0E" w:rsidR="004E6B85" w:rsidRDefault="00AA5735" w:rsidP="00124D4E">
      <w:pPr>
        <w:spacing w:line="360" w:lineRule="auto"/>
        <w:ind w:left="360"/>
        <w:rPr>
          <w:rFonts w:cs="Calibri"/>
          <w:bCs/>
        </w:rPr>
      </w:pPr>
      <w:sdt>
        <w:sdtPr>
          <w:rPr>
            <w:rFonts w:cs="Calibri"/>
            <w:bCs/>
          </w:rPr>
          <w:id w:val="-71211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B85"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4E6B85">
        <w:rPr>
          <w:rFonts w:cs="Calibri"/>
          <w:bCs/>
        </w:rPr>
        <w:t>Em comprometo a oferir formació extra durant el transcurs del contracte, adaptada a les necessitats específiques del centre que ho sol·liciti. Aquesta formació és diferent a de la contemplada en el plec de clàusules de prescripcions tècniques.</w:t>
      </w:r>
    </w:p>
    <w:p w14:paraId="1C5C3757" w14:textId="77777777" w:rsidR="00AE065B" w:rsidRPr="00E241AD" w:rsidRDefault="00AE065B" w:rsidP="004E6B85">
      <w:pPr>
        <w:autoSpaceDE w:val="0"/>
        <w:autoSpaceDN w:val="0"/>
        <w:adjustRightInd w:val="0"/>
        <w:spacing w:after="0"/>
        <w:ind w:firstLine="36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18C3C040" w14:textId="77777777" w:rsidR="00AE065B" w:rsidRPr="00E241AD" w:rsidRDefault="00AE065B" w:rsidP="00AE065B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8B32135" w14:textId="77777777" w:rsidR="00AE065B" w:rsidRPr="00E241AD" w:rsidRDefault="00AE065B" w:rsidP="00AE065B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7B0DAC71" w14:textId="77777777" w:rsidR="00AE065B" w:rsidRPr="00E241AD" w:rsidRDefault="00AE065B" w:rsidP="004E6B85">
      <w:pPr>
        <w:autoSpaceDE w:val="0"/>
        <w:autoSpaceDN w:val="0"/>
        <w:adjustRightInd w:val="0"/>
        <w:spacing w:after="0"/>
        <w:ind w:firstLine="36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>(lloc i data)</w:t>
      </w:r>
    </w:p>
    <w:p w14:paraId="569D621C" w14:textId="77777777" w:rsidR="00AE065B" w:rsidRPr="00E241AD" w:rsidRDefault="00AE065B" w:rsidP="00AE065B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EC9BE23" w14:textId="77777777" w:rsidR="00AE065B" w:rsidRDefault="00AE065B" w:rsidP="004E6B85">
      <w:pPr>
        <w:spacing w:after="0"/>
        <w:ind w:firstLine="360"/>
        <w:rPr>
          <w:rFonts w:cs="Calibri"/>
          <w:szCs w:val="22"/>
        </w:rPr>
      </w:pPr>
      <w:r w:rsidRPr="00E241AD">
        <w:rPr>
          <w:rFonts w:cs="Calibri"/>
          <w:szCs w:val="22"/>
        </w:rPr>
        <w:t>Signatura</w:t>
      </w:r>
    </w:p>
    <w:p w14:paraId="4C90291E" w14:textId="77777777" w:rsidR="00AE065B" w:rsidRDefault="00AE065B" w:rsidP="00AE065B">
      <w:pPr>
        <w:spacing w:after="0"/>
        <w:rPr>
          <w:rFonts w:cs="Calibri"/>
          <w:szCs w:val="22"/>
        </w:rPr>
      </w:pPr>
    </w:p>
    <w:p w14:paraId="51864D06" w14:textId="77777777" w:rsidR="00AE065B" w:rsidRDefault="00AE065B" w:rsidP="00AE065B">
      <w:pPr>
        <w:spacing w:after="0"/>
        <w:rPr>
          <w:rFonts w:cs="Calibri"/>
          <w:szCs w:val="22"/>
        </w:rPr>
      </w:pPr>
    </w:p>
    <w:p w14:paraId="2845B2F4" w14:textId="77777777" w:rsidR="00AE065B" w:rsidRDefault="00AE065B" w:rsidP="00AE065B">
      <w:pPr>
        <w:spacing w:after="0"/>
        <w:rPr>
          <w:rFonts w:cs="Calibri"/>
          <w:szCs w:val="22"/>
        </w:rPr>
      </w:pPr>
      <w:bookmarkStart w:id="6" w:name="_Hlk114838377"/>
      <w:r>
        <w:rPr>
          <w:rFonts w:cs="Calibri"/>
          <w:szCs w:val="22"/>
        </w:rPr>
        <w:t>________________________________________________________</w:t>
      </w:r>
    </w:p>
    <w:p w14:paraId="14EEF0F7" w14:textId="77777777" w:rsidR="00AE065B" w:rsidRPr="00514361" w:rsidRDefault="00AE065B" w:rsidP="004E6B85">
      <w:pPr>
        <w:spacing w:after="0"/>
        <w:ind w:firstLine="426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2D9F01A8" w14:textId="77777777" w:rsidR="00AE065B" w:rsidRPr="00514361" w:rsidRDefault="00AE065B" w:rsidP="00AE065B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</w:t>
      </w:r>
      <w:r w:rsidR="00C87228">
        <w:rPr>
          <w:sz w:val="20"/>
          <w:szCs w:val="20"/>
        </w:rPr>
        <w:t xml:space="preserve">, </w:t>
      </w:r>
      <w:r w:rsidRPr="00514361">
        <w:rPr>
          <w:sz w:val="20"/>
          <w:szCs w:val="20"/>
        </w:rPr>
        <w:t>SL</w:t>
      </w:r>
    </w:p>
    <w:p w14:paraId="480F6046" w14:textId="77777777" w:rsidR="00AE065B" w:rsidRPr="00514361" w:rsidRDefault="00AE065B" w:rsidP="00AE065B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10ED39E5" w14:textId="77777777" w:rsidR="00AE065B" w:rsidRPr="00514361" w:rsidRDefault="00AE065B" w:rsidP="00AE065B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precontractual i contractual (art. 6.1.b RGPD).</w:t>
      </w:r>
    </w:p>
    <w:p w14:paraId="77D2BF35" w14:textId="77777777" w:rsidR="00AE065B" w:rsidRPr="00514361" w:rsidRDefault="00AE065B" w:rsidP="00AE065B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6AFE5D38" w14:textId="77777777" w:rsidR="00AE065B" w:rsidRPr="00514361" w:rsidRDefault="00AE065B" w:rsidP="00AE065B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8" w:history="1">
        <w:r w:rsidRPr="00D10E8D">
          <w:rPr>
            <w:rStyle w:val="Hipervnculo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3B4B2F0C" w14:textId="77777777" w:rsidR="00AE065B" w:rsidRPr="00514361" w:rsidRDefault="00AE065B" w:rsidP="00AE065B">
      <w:pPr>
        <w:spacing w:before="60" w:after="60"/>
        <w:rPr>
          <w:sz w:val="20"/>
          <w:szCs w:val="20"/>
        </w:rPr>
      </w:pPr>
      <w:r w:rsidRPr="00514361">
        <w:rPr>
          <w:sz w:val="20"/>
          <w:szCs w:val="20"/>
        </w:rPr>
        <w:t xml:space="preserve"> Pot consultar informació addicional i detallada sobre com exercir els drets i sobre la política de protecció de dades de SUMAR a </w:t>
      </w:r>
      <w:r>
        <w:rPr>
          <w:sz w:val="20"/>
          <w:szCs w:val="20"/>
        </w:rPr>
        <w:t xml:space="preserve">clàusula trenta-unena del plec de clàusules administratives i </w:t>
      </w:r>
      <w:hyperlink r:id="rId9" w:history="1">
        <w:r w:rsidRPr="00D10E8D">
          <w:rPr>
            <w:rStyle w:val="Hipervnculo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 </w:t>
      </w:r>
    </w:p>
    <w:bookmarkEnd w:id="6"/>
    <w:p w14:paraId="4E58A305" w14:textId="77777777" w:rsidR="00AE065B" w:rsidRPr="00E241AD" w:rsidRDefault="00AE065B" w:rsidP="00AE065B">
      <w:pPr>
        <w:spacing w:after="0"/>
        <w:rPr>
          <w:rFonts w:cs="Calibri"/>
          <w:szCs w:val="22"/>
        </w:rPr>
      </w:pPr>
    </w:p>
    <w:sectPr w:rsidR="00AE065B" w:rsidRPr="00E241AD" w:rsidSect="00D24E98">
      <w:headerReference w:type="default" r:id="rId10"/>
      <w:footerReference w:type="default" r:id="rId11"/>
      <w:pgSz w:w="11906" w:h="16838"/>
      <w:pgMar w:top="2835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D0DFE" w14:textId="77777777" w:rsidR="006D663B" w:rsidRDefault="006D663B" w:rsidP="005D6348">
      <w:r>
        <w:separator/>
      </w:r>
    </w:p>
  </w:endnote>
  <w:endnote w:type="continuationSeparator" w:id="0">
    <w:p w14:paraId="5E4CE19C" w14:textId="77777777" w:rsidR="006D663B" w:rsidRDefault="006D663B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A1B72" w14:textId="77777777" w:rsidR="006D663B" w:rsidRPr="00B924CE" w:rsidRDefault="006D663B" w:rsidP="0037331D">
    <w:pPr>
      <w:pStyle w:val="Piedepgina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Exp. </w:t>
    </w:r>
    <w:r>
      <w:rPr>
        <w:rFonts w:ascii="Calibri" w:hAnsi="Calibri" w:cs="Calibri"/>
        <w:b/>
      </w:rPr>
      <w:t>259/2025</w:t>
    </w:r>
    <w:r w:rsidRPr="00B924CE">
      <w:rPr>
        <w:rFonts w:ascii="Calibri" w:hAnsi="Calibri"/>
        <w:sz w:val="22"/>
      </w:rPr>
      <w:tab/>
    </w:r>
    <w:r w:rsidRPr="00B924CE">
      <w:rPr>
        <w:rFonts w:ascii="Calibri" w:hAnsi="Calibri"/>
        <w:sz w:val="22"/>
      </w:rPr>
      <w:tab/>
    </w:r>
    <w:r w:rsidRPr="00F61436">
      <w:rPr>
        <w:rFonts w:ascii="Calibri" w:hAnsi="Calibri"/>
        <w:sz w:val="22"/>
      </w:rPr>
      <w:t>Pàgina</w:t>
    </w:r>
    <w:r w:rsidRPr="00B924CE">
      <w:rPr>
        <w:rFonts w:ascii="Calibri" w:hAnsi="Calibri"/>
        <w:sz w:val="22"/>
      </w:rPr>
      <w:t xml:space="preserve">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PAGE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AA5735">
      <w:rPr>
        <w:rFonts w:ascii="Calibri" w:hAnsi="Calibri"/>
        <w:b/>
        <w:bCs/>
        <w:noProof/>
        <w:sz w:val="22"/>
      </w:rPr>
      <w:t>1</w:t>
    </w:r>
    <w:r w:rsidRPr="00B924CE">
      <w:rPr>
        <w:rFonts w:ascii="Calibri" w:hAnsi="Calibri"/>
        <w:b/>
        <w:bCs/>
        <w:sz w:val="22"/>
        <w:szCs w:val="24"/>
      </w:rPr>
      <w:fldChar w:fldCharType="end"/>
    </w:r>
    <w:r w:rsidRPr="00B924CE">
      <w:rPr>
        <w:rFonts w:ascii="Calibri" w:hAnsi="Calibri"/>
        <w:sz w:val="22"/>
      </w:rPr>
      <w:t xml:space="preserve"> de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NUMPAGES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AA5735">
      <w:rPr>
        <w:rFonts w:ascii="Calibri" w:hAnsi="Calibri"/>
        <w:b/>
        <w:bCs/>
        <w:noProof/>
        <w:sz w:val="22"/>
      </w:rPr>
      <w:t>4</w:t>
    </w:r>
    <w:r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B5EA0" w14:textId="77777777" w:rsidR="006D663B" w:rsidRDefault="006D663B" w:rsidP="005D6348">
      <w:r>
        <w:separator/>
      </w:r>
    </w:p>
  </w:footnote>
  <w:footnote w:type="continuationSeparator" w:id="0">
    <w:p w14:paraId="11C2984D" w14:textId="77777777" w:rsidR="006D663B" w:rsidRDefault="006D663B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80E31" w14:textId="7DCD0246" w:rsidR="006D663B" w:rsidRPr="008A265C" w:rsidRDefault="006D663B" w:rsidP="008E3E5C">
    <w:pPr>
      <w:pStyle w:val="Encabezado"/>
      <w:rPr>
        <w:rFonts w:ascii="Calibri" w:hAnsi="Calibri" w:cs="Calibri"/>
      </w:rPr>
    </w:pPr>
    <w:r w:rsidRPr="008A265C">
      <w:rPr>
        <w:rFonts w:ascii="Calibri" w:hAnsi="Calibri" w:cs="Calibri"/>
        <w:noProof/>
        <w:lang w:eastAsia="ca-ES" w:bidi="ar-SA"/>
      </w:rPr>
      <w:drawing>
        <wp:anchor distT="0" distB="0" distL="114300" distR="114300" simplePos="0" relativeHeight="251657728" behindDoc="0" locked="0" layoutInCell="1" allowOverlap="1" wp14:anchorId="3DCDCA58" wp14:editId="216A15A4">
          <wp:simplePos x="0" y="0"/>
          <wp:positionH relativeFrom="column">
            <wp:posOffset>2244090</wp:posOffset>
          </wp:positionH>
          <wp:positionV relativeFrom="paragraph">
            <wp:posOffset>17145</wp:posOffset>
          </wp:positionV>
          <wp:extent cx="2051685" cy="1027430"/>
          <wp:effectExtent l="0" t="0" r="5715" b="1270"/>
          <wp:wrapNone/>
          <wp:docPr id="4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0FBB">
      <w:rPr>
        <w:rFonts w:ascii="Calibri" w:hAnsi="Calibri" w:cs="Calibri"/>
        <w:noProof/>
        <w:lang w:eastAsia="ca-ES" w:bidi="ar-SA"/>
      </w:rPr>
      <w:drawing>
        <wp:inline distT="0" distB="0" distL="0" distR="0" wp14:anchorId="1AD86D16" wp14:editId="6897B15C">
          <wp:extent cx="1073150" cy="1073150"/>
          <wp:effectExtent l="0" t="0" r="0" b="0"/>
          <wp:docPr id="3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</w:rPr>
      <w:t xml:space="preserve"> </w:t>
    </w:r>
    <w:r w:rsidRPr="00400FBB">
      <w:rPr>
        <w:rFonts w:ascii="Calibri" w:hAnsi="Calibri" w:cs="Calibri"/>
        <w:noProof/>
        <w:lang w:eastAsia="ca-ES" w:bidi="ar-SA"/>
      </w:rPr>
      <w:drawing>
        <wp:inline distT="0" distB="0" distL="0" distR="0" wp14:anchorId="7BDD93AB" wp14:editId="7E1B381E">
          <wp:extent cx="1066800" cy="1066800"/>
          <wp:effectExtent l="0" t="0" r="0" b="0"/>
          <wp:docPr id="2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F11932"/>
    <w:multiLevelType w:val="multilevel"/>
    <w:tmpl w:val="86BE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82719"/>
    <w:multiLevelType w:val="hybridMultilevel"/>
    <w:tmpl w:val="50180B7A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FB94F98"/>
    <w:multiLevelType w:val="multilevel"/>
    <w:tmpl w:val="8AE8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A75E20"/>
    <w:multiLevelType w:val="hybridMultilevel"/>
    <w:tmpl w:val="BAAE27FC"/>
    <w:lvl w:ilvl="0" w:tplc="0AD4C2F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F35B6E"/>
    <w:multiLevelType w:val="hybridMultilevel"/>
    <w:tmpl w:val="3FCA87D8"/>
    <w:lvl w:ilvl="0" w:tplc="8DB83DAC">
      <w:start w:val="309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72735E"/>
    <w:multiLevelType w:val="hybridMultilevel"/>
    <w:tmpl w:val="50180B7A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564C9"/>
    <w:multiLevelType w:val="hybridMultilevel"/>
    <w:tmpl w:val="6E4272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24572"/>
    <w:multiLevelType w:val="hybridMultilevel"/>
    <w:tmpl w:val="F5C63C2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800214D"/>
    <w:multiLevelType w:val="hybridMultilevel"/>
    <w:tmpl w:val="D0DE918A"/>
    <w:lvl w:ilvl="0" w:tplc="B5F4CC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A101E"/>
    <w:multiLevelType w:val="hybridMultilevel"/>
    <w:tmpl w:val="96BAD1E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A24F8"/>
    <w:multiLevelType w:val="hybridMultilevel"/>
    <w:tmpl w:val="AA226A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9218D7"/>
    <w:multiLevelType w:val="hybridMultilevel"/>
    <w:tmpl w:val="81062E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D7596"/>
    <w:multiLevelType w:val="hybridMultilevel"/>
    <w:tmpl w:val="3AF88BA0"/>
    <w:lvl w:ilvl="0" w:tplc="52AA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5146E"/>
    <w:multiLevelType w:val="multilevel"/>
    <w:tmpl w:val="23F85790"/>
    <w:lvl w:ilvl="0">
      <w:start w:val="14"/>
      <w:numFmt w:val="upperLetter"/>
      <w:lvlText w:val="%1"/>
      <w:lvlJc w:val="left"/>
      <w:pPr>
        <w:ind w:left="1013" w:hanging="708"/>
      </w:pPr>
      <w:rPr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1013" w:hanging="708"/>
      </w:pPr>
      <w:rPr>
        <w:lang w:val="es-ES" w:eastAsia="es-ES" w:bidi="es-ES"/>
      </w:rPr>
    </w:lvl>
    <w:lvl w:ilvl="2">
      <w:start w:val="4"/>
      <w:numFmt w:val="decimal"/>
      <w:lvlText w:val="%1.%2.%3."/>
      <w:lvlJc w:val="left"/>
      <w:pPr>
        <w:ind w:left="1013" w:hanging="708"/>
      </w:pPr>
      <w:rPr>
        <w:rFonts w:ascii="Arial" w:eastAsia="Arial" w:hAnsi="Arial" w:cs="Arial" w:hint="default"/>
        <w:b/>
        <w:bCs/>
        <w:i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"/>
      <w:lvlJc w:val="left"/>
      <w:pPr>
        <w:ind w:left="1733" w:hanging="711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4">
      <w:numFmt w:val="bullet"/>
      <w:lvlText w:val="•"/>
      <w:lvlJc w:val="left"/>
      <w:pPr>
        <w:ind w:left="4148" w:hanging="711"/>
      </w:pPr>
      <w:rPr>
        <w:lang w:val="es-ES" w:eastAsia="es-ES" w:bidi="es-ES"/>
      </w:rPr>
    </w:lvl>
    <w:lvl w:ilvl="5">
      <w:numFmt w:val="bullet"/>
      <w:lvlText w:val="•"/>
      <w:lvlJc w:val="left"/>
      <w:pPr>
        <w:ind w:left="4951" w:hanging="711"/>
      </w:pPr>
      <w:rPr>
        <w:lang w:val="es-ES" w:eastAsia="es-ES" w:bidi="es-ES"/>
      </w:rPr>
    </w:lvl>
    <w:lvl w:ilvl="6">
      <w:numFmt w:val="bullet"/>
      <w:lvlText w:val="•"/>
      <w:lvlJc w:val="left"/>
      <w:pPr>
        <w:ind w:left="5754" w:hanging="711"/>
      </w:pPr>
      <w:rPr>
        <w:lang w:val="es-ES" w:eastAsia="es-ES" w:bidi="es-ES"/>
      </w:rPr>
    </w:lvl>
    <w:lvl w:ilvl="7">
      <w:numFmt w:val="bullet"/>
      <w:lvlText w:val="•"/>
      <w:lvlJc w:val="left"/>
      <w:pPr>
        <w:ind w:left="6557" w:hanging="711"/>
      </w:pPr>
      <w:rPr>
        <w:lang w:val="es-ES" w:eastAsia="es-ES" w:bidi="es-ES"/>
      </w:rPr>
    </w:lvl>
    <w:lvl w:ilvl="8">
      <w:numFmt w:val="bullet"/>
      <w:lvlText w:val="•"/>
      <w:lvlJc w:val="left"/>
      <w:pPr>
        <w:ind w:left="7360" w:hanging="711"/>
      </w:pPr>
      <w:rPr>
        <w:lang w:val="es-ES" w:eastAsia="es-ES" w:bidi="es-ES"/>
      </w:rPr>
    </w:lvl>
  </w:abstractNum>
  <w:abstractNum w:abstractNumId="20" w15:restartNumberingAfterBreak="0">
    <w:nsid w:val="59CE6B12"/>
    <w:multiLevelType w:val="hybridMultilevel"/>
    <w:tmpl w:val="D62CCED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71837"/>
    <w:multiLevelType w:val="multilevel"/>
    <w:tmpl w:val="53F2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DD596B"/>
    <w:multiLevelType w:val="hybridMultilevel"/>
    <w:tmpl w:val="B3BEEE6E"/>
    <w:lvl w:ilvl="0" w:tplc="72D275C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C13BB"/>
    <w:multiLevelType w:val="hybridMultilevel"/>
    <w:tmpl w:val="28BC269E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E24CC4"/>
    <w:multiLevelType w:val="hybridMultilevel"/>
    <w:tmpl w:val="544EC6C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8"/>
  </w:num>
  <w:num w:numId="9">
    <w:abstractNumId w:val="26"/>
  </w:num>
  <w:num w:numId="10">
    <w:abstractNumId w:val="5"/>
  </w:num>
  <w:num w:numId="11">
    <w:abstractNumId w:val="22"/>
  </w:num>
  <w:num w:numId="12">
    <w:abstractNumId w:val="29"/>
  </w:num>
  <w:num w:numId="13">
    <w:abstractNumId w:val="3"/>
  </w:num>
  <w:num w:numId="14">
    <w:abstractNumId w:val="17"/>
  </w:num>
  <w:num w:numId="15">
    <w:abstractNumId w:val="10"/>
  </w:num>
  <w:num w:numId="16">
    <w:abstractNumId w:val="12"/>
  </w:num>
  <w:num w:numId="17">
    <w:abstractNumId w:val="14"/>
  </w:num>
  <w:num w:numId="18">
    <w:abstractNumId w:val="21"/>
  </w:num>
  <w:num w:numId="19">
    <w:abstractNumId w:val="1"/>
  </w:num>
  <w:num w:numId="20">
    <w:abstractNumId w:val="16"/>
  </w:num>
  <w:num w:numId="21">
    <w:abstractNumId w:val="6"/>
  </w:num>
  <w:num w:numId="22">
    <w:abstractNumId w:val="23"/>
  </w:num>
  <w:num w:numId="23">
    <w:abstractNumId w:val="28"/>
  </w:num>
  <w:num w:numId="24">
    <w:abstractNumId w:val="24"/>
  </w:num>
  <w:num w:numId="25">
    <w:abstractNumId w:val="25"/>
  </w:num>
  <w:num w:numId="26">
    <w:abstractNumId w:val="11"/>
  </w:num>
  <w:num w:numId="27">
    <w:abstractNumId w:val="20"/>
  </w:num>
  <w:num w:numId="28">
    <w:abstractNumId w:val="13"/>
  </w:num>
  <w:num w:numId="29">
    <w:abstractNumId w:val="19"/>
    <w:lvlOverride w:ilvl="0">
      <w:startOverride w:val="14"/>
    </w:lvlOverride>
    <w:lvlOverride w:ilvl="1">
      <w:startOverride w:val="2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30">
    <w:abstractNumId w:val="4"/>
  </w:num>
  <w:num w:numId="31">
    <w:abstractNumId w:val="15"/>
  </w:num>
  <w:num w:numId="32">
    <w:abstractNumId w:val="9"/>
  </w:num>
  <w:num w:numId="33">
    <w:abstractNumId w:val="8"/>
  </w:num>
  <w:num w:numId="34">
    <w:abstractNumId w:val="27"/>
  </w:num>
  <w:num w:numId="35">
    <w:abstractNumId w:val="2"/>
  </w:num>
  <w:num w:numId="3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C10"/>
    <w:rsid w:val="0003012B"/>
    <w:rsid w:val="000306E9"/>
    <w:rsid w:val="0003390E"/>
    <w:rsid w:val="000352B6"/>
    <w:rsid w:val="00035CA0"/>
    <w:rsid w:val="00037A28"/>
    <w:rsid w:val="00041F99"/>
    <w:rsid w:val="000429E6"/>
    <w:rsid w:val="000433E9"/>
    <w:rsid w:val="0004557E"/>
    <w:rsid w:val="00050693"/>
    <w:rsid w:val="00050CCD"/>
    <w:rsid w:val="00052AAB"/>
    <w:rsid w:val="00055819"/>
    <w:rsid w:val="00055F87"/>
    <w:rsid w:val="000560E9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14E4"/>
    <w:rsid w:val="00071680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85A87"/>
    <w:rsid w:val="000906F1"/>
    <w:rsid w:val="000919D3"/>
    <w:rsid w:val="00091F1C"/>
    <w:rsid w:val="00092501"/>
    <w:rsid w:val="000951AA"/>
    <w:rsid w:val="00095CA5"/>
    <w:rsid w:val="000A1AEB"/>
    <w:rsid w:val="000A1C5A"/>
    <w:rsid w:val="000A31F8"/>
    <w:rsid w:val="000A3552"/>
    <w:rsid w:val="000A3CA9"/>
    <w:rsid w:val="000A539D"/>
    <w:rsid w:val="000A55D9"/>
    <w:rsid w:val="000A5B20"/>
    <w:rsid w:val="000A5D04"/>
    <w:rsid w:val="000A6467"/>
    <w:rsid w:val="000B00A1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940"/>
    <w:rsid w:val="000D0601"/>
    <w:rsid w:val="000D06EC"/>
    <w:rsid w:val="000D0CFB"/>
    <w:rsid w:val="000D3D84"/>
    <w:rsid w:val="000D44D3"/>
    <w:rsid w:val="000D5D09"/>
    <w:rsid w:val="000D6492"/>
    <w:rsid w:val="000D69D5"/>
    <w:rsid w:val="000E020A"/>
    <w:rsid w:val="000E11AD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117DA"/>
    <w:rsid w:val="00114A73"/>
    <w:rsid w:val="00115D2C"/>
    <w:rsid w:val="00117DE1"/>
    <w:rsid w:val="00121552"/>
    <w:rsid w:val="001220AC"/>
    <w:rsid w:val="001222D4"/>
    <w:rsid w:val="001230AE"/>
    <w:rsid w:val="001247B1"/>
    <w:rsid w:val="00124D4E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8EC"/>
    <w:rsid w:val="00144EA3"/>
    <w:rsid w:val="00147004"/>
    <w:rsid w:val="00147248"/>
    <w:rsid w:val="0015382B"/>
    <w:rsid w:val="00153CE6"/>
    <w:rsid w:val="00154394"/>
    <w:rsid w:val="00155545"/>
    <w:rsid w:val="00156978"/>
    <w:rsid w:val="00157400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FDE"/>
    <w:rsid w:val="00191BD2"/>
    <w:rsid w:val="00192A79"/>
    <w:rsid w:val="00192ADD"/>
    <w:rsid w:val="0019344A"/>
    <w:rsid w:val="001935F1"/>
    <w:rsid w:val="0019436F"/>
    <w:rsid w:val="001943A2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738C"/>
    <w:rsid w:val="001B7FB1"/>
    <w:rsid w:val="001C11A8"/>
    <w:rsid w:val="001C2909"/>
    <w:rsid w:val="001C303D"/>
    <w:rsid w:val="001C68B4"/>
    <w:rsid w:val="001D09BE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FD7"/>
    <w:rsid w:val="001E4CC3"/>
    <w:rsid w:val="001E506D"/>
    <w:rsid w:val="001E6093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1F76AA"/>
    <w:rsid w:val="00201502"/>
    <w:rsid w:val="00201AB4"/>
    <w:rsid w:val="002043D9"/>
    <w:rsid w:val="00205867"/>
    <w:rsid w:val="00206590"/>
    <w:rsid w:val="00207F3E"/>
    <w:rsid w:val="002101ED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19F7"/>
    <w:rsid w:val="00245426"/>
    <w:rsid w:val="00245FCE"/>
    <w:rsid w:val="00251567"/>
    <w:rsid w:val="002516FC"/>
    <w:rsid w:val="00251D41"/>
    <w:rsid w:val="0025266B"/>
    <w:rsid w:val="00253A19"/>
    <w:rsid w:val="0025497C"/>
    <w:rsid w:val="00254EDB"/>
    <w:rsid w:val="0025591C"/>
    <w:rsid w:val="00255FD6"/>
    <w:rsid w:val="00256F08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244E"/>
    <w:rsid w:val="00286661"/>
    <w:rsid w:val="00286957"/>
    <w:rsid w:val="0028708A"/>
    <w:rsid w:val="00292C18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E1491"/>
    <w:rsid w:val="002E1C34"/>
    <w:rsid w:val="002E5FC4"/>
    <w:rsid w:val="002F0DEE"/>
    <w:rsid w:val="002F2C46"/>
    <w:rsid w:val="002F2E42"/>
    <w:rsid w:val="002F32E7"/>
    <w:rsid w:val="002F5DF0"/>
    <w:rsid w:val="002F68BB"/>
    <w:rsid w:val="002F74A6"/>
    <w:rsid w:val="0030249B"/>
    <w:rsid w:val="0030509A"/>
    <w:rsid w:val="003050EE"/>
    <w:rsid w:val="00305CF6"/>
    <w:rsid w:val="003068B4"/>
    <w:rsid w:val="00307D6E"/>
    <w:rsid w:val="003102AA"/>
    <w:rsid w:val="00310E34"/>
    <w:rsid w:val="00310F45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3D5"/>
    <w:rsid w:val="00332661"/>
    <w:rsid w:val="003340F3"/>
    <w:rsid w:val="0033482E"/>
    <w:rsid w:val="00336E27"/>
    <w:rsid w:val="00336F65"/>
    <w:rsid w:val="00340153"/>
    <w:rsid w:val="0034073F"/>
    <w:rsid w:val="0034141C"/>
    <w:rsid w:val="00346963"/>
    <w:rsid w:val="0035130A"/>
    <w:rsid w:val="0035276E"/>
    <w:rsid w:val="003528A1"/>
    <w:rsid w:val="00352CF3"/>
    <w:rsid w:val="00352F16"/>
    <w:rsid w:val="0035460B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D37"/>
    <w:rsid w:val="00382F35"/>
    <w:rsid w:val="00383311"/>
    <w:rsid w:val="003843BE"/>
    <w:rsid w:val="0039108D"/>
    <w:rsid w:val="003915B8"/>
    <w:rsid w:val="00393AB6"/>
    <w:rsid w:val="00395599"/>
    <w:rsid w:val="00396CA6"/>
    <w:rsid w:val="00396CC4"/>
    <w:rsid w:val="003A07C5"/>
    <w:rsid w:val="003A124A"/>
    <w:rsid w:val="003A1D1B"/>
    <w:rsid w:val="003A3E4D"/>
    <w:rsid w:val="003A4191"/>
    <w:rsid w:val="003A5718"/>
    <w:rsid w:val="003A5ABA"/>
    <w:rsid w:val="003B1DD1"/>
    <w:rsid w:val="003B2C72"/>
    <w:rsid w:val="003B4271"/>
    <w:rsid w:val="003B6734"/>
    <w:rsid w:val="003C1A04"/>
    <w:rsid w:val="003C311A"/>
    <w:rsid w:val="003C3EE3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51FF"/>
    <w:rsid w:val="003D78B3"/>
    <w:rsid w:val="003D799A"/>
    <w:rsid w:val="003E00A8"/>
    <w:rsid w:val="003E48C8"/>
    <w:rsid w:val="003E4D6F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0FBB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408A"/>
    <w:rsid w:val="00434129"/>
    <w:rsid w:val="00434722"/>
    <w:rsid w:val="00434B75"/>
    <w:rsid w:val="00437ADA"/>
    <w:rsid w:val="00442167"/>
    <w:rsid w:val="0044358F"/>
    <w:rsid w:val="004448C1"/>
    <w:rsid w:val="00447BCD"/>
    <w:rsid w:val="00447BCF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6CFE"/>
    <w:rsid w:val="00470039"/>
    <w:rsid w:val="0047042C"/>
    <w:rsid w:val="0047053D"/>
    <w:rsid w:val="004711C5"/>
    <w:rsid w:val="00473EEE"/>
    <w:rsid w:val="00474148"/>
    <w:rsid w:val="00474BD5"/>
    <w:rsid w:val="00477579"/>
    <w:rsid w:val="00477E4B"/>
    <w:rsid w:val="00480B25"/>
    <w:rsid w:val="004815E8"/>
    <w:rsid w:val="0048239A"/>
    <w:rsid w:val="00484859"/>
    <w:rsid w:val="00485B04"/>
    <w:rsid w:val="00486CA0"/>
    <w:rsid w:val="00490004"/>
    <w:rsid w:val="00493862"/>
    <w:rsid w:val="00494431"/>
    <w:rsid w:val="00494683"/>
    <w:rsid w:val="00494C08"/>
    <w:rsid w:val="00495D55"/>
    <w:rsid w:val="00497D64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5B6"/>
    <w:rsid w:val="004B67DF"/>
    <w:rsid w:val="004C08D2"/>
    <w:rsid w:val="004C1113"/>
    <w:rsid w:val="004C1149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3A7B"/>
    <w:rsid w:val="004E6B85"/>
    <w:rsid w:val="004E72C2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4F80"/>
    <w:rsid w:val="00586B9A"/>
    <w:rsid w:val="005871B9"/>
    <w:rsid w:val="00587442"/>
    <w:rsid w:val="005874CF"/>
    <w:rsid w:val="00590620"/>
    <w:rsid w:val="005943CD"/>
    <w:rsid w:val="00594EF4"/>
    <w:rsid w:val="00596246"/>
    <w:rsid w:val="0059709A"/>
    <w:rsid w:val="00597191"/>
    <w:rsid w:val="005A5609"/>
    <w:rsid w:val="005A59DA"/>
    <w:rsid w:val="005A6914"/>
    <w:rsid w:val="005A6E5A"/>
    <w:rsid w:val="005A73A0"/>
    <w:rsid w:val="005B1D39"/>
    <w:rsid w:val="005B2D48"/>
    <w:rsid w:val="005B33D1"/>
    <w:rsid w:val="005B3D4F"/>
    <w:rsid w:val="005B498C"/>
    <w:rsid w:val="005B5145"/>
    <w:rsid w:val="005B5745"/>
    <w:rsid w:val="005C2920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6348"/>
    <w:rsid w:val="005D6CFE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F063E"/>
    <w:rsid w:val="005F35A8"/>
    <w:rsid w:val="005F40E0"/>
    <w:rsid w:val="005F779A"/>
    <w:rsid w:val="00600DD8"/>
    <w:rsid w:val="00601C40"/>
    <w:rsid w:val="006023DE"/>
    <w:rsid w:val="00602CA7"/>
    <w:rsid w:val="00602EE7"/>
    <w:rsid w:val="00603628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16D68"/>
    <w:rsid w:val="0062218C"/>
    <w:rsid w:val="00622378"/>
    <w:rsid w:val="0062265E"/>
    <w:rsid w:val="00624A23"/>
    <w:rsid w:val="00627D2B"/>
    <w:rsid w:val="0063005E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38C0"/>
    <w:rsid w:val="006459EF"/>
    <w:rsid w:val="00646C39"/>
    <w:rsid w:val="00647C7D"/>
    <w:rsid w:val="0065027E"/>
    <w:rsid w:val="0065286B"/>
    <w:rsid w:val="00653641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5DCA"/>
    <w:rsid w:val="0069741E"/>
    <w:rsid w:val="006A0BC5"/>
    <w:rsid w:val="006A122E"/>
    <w:rsid w:val="006A42FC"/>
    <w:rsid w:val="006A5462"/>
    <w:rsid w:val="006A5687"/>
    <w:rsid w:val="006B0DA9"/>
    <w:rsid w:val="006B2C96"/>
    <w:rsid w:val="006B4190"/>
    <w:rsid w:val="006B55FF"/>
    <w:rsid w:val="006C29AA"/>
    <w:rsid w:val="006C2A78"/>
    <w:rsid w:val="006C4065"/>
    <w:rsid w:val="006C6CC4"/>
    <w:rsid w:val="006C7ED9"/>
    <w:rsid w:val="006D0528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663B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D7A"/>
    <w:rsid w:val="006E7E26"/>
    <w:rsid w:val="006E7F8D"/>
    <w:rsid w:val="006F0223"/>
    <w:rsid w:val="006F05D0"/>
    <w:rsid w:val="006F71B0"/>
    <w:rsid w:val="00702357"/>
    <w:rsid w:val="007031B4"/>
    <w:rsid w:val="00705C76"/>
    <w:rsid w:val="00707257"/>
    <w:rsid w:val="00707F38"/>
    <w:rsid w:val="00710259"/>
    <w:rsid w:val="007136E2"/>
    <w:rsid w:val="00714FBB"/>
    <w:rsid w:val="0071652A"/>
    <w:rsid w:val="0071673A"/>
    <w:rsid w:val="00716800"/>
    <w:rsid w:val="00717C38"/>
    <w:rsid w:val="00720BE4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1068"/>
    <w:rsid w:val="007317D2"/>
    <w:rsid w:val="0073499F"/>
    <w:rsid w:val="00735E04"/>
    <w:rsid w:val="00736259"/>
    <w:rsid w:val="00737555"/>
    <w:rsid w:val="00741059"/>
    <w:rsid w:val="00741EE5"/>
    <w:rsid w:val="0074261D"/>
    <w:rsid w:val="0074663E"/>
    <w:rsid w:val="0074680A"/>
    <w:rsid w:val="007469D0"/>
    <w:rsid w:val="007510EF"/>
    <w:rsid w:val="00751499"/>
    <w:rsid w:val="00751D9D"/>
    <w:rsid w:val="0075556F"/>
    <w:rsid w:val="00756088"/>
    <w:rsid w:val="00756630"/>
    <w:rsid w:val="0076047C"/>
    <w:rsid w:val="007626E3"/>
    <w:rsid w:val="00762C16"/>
    <w:rsid w:val="00764D97"/>
    <w:rsid w:val="00766380"/>
    <w:rsid w:val="00767178"/>
    <w:rsid w:val="00770E69"/>
    <w:rsid w:val="007718E2"/>
    <w:rsid w:val="00773DC1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5465"/>
    <w:rsid w:val="0079604B"/>
    <w:rsid w:val="00796410"/>
    <w:rsid w:val="00796509"/>
    <w:rsid w:val="00796A2D"/>
    <w:rsid w:val="00797108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C87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165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249E"/>
    <w:rsid w:val="007E79DC"/>
    <w:rsid w:val="007F2016"/>
    <w:rsid w:val="007F3B0D"/>
    <w:rsid w:val="007F4B2C"/>
    <w:rsid w:val="007F4C00"/>
    <w:rsid w:val="007F5438"/>
    <w:rsid w:val="007F58A7"/>
    <w:rsid w:val="007F6AA6"/>
    <w:rsid w:val="007F723E"/>
    <w:rsid w:val="0080016A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7D68"/>
    <w:rsid w:val="008304F7"/>
    <w:rsid w:val="008324AA"/>
    <w:rsid w:val="0083459F"/>
    <w:rsid w:val="00834A7F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530C"/>
    <w:rsid w:val="0085584B"/>
    <w:rsid w:val="00856B14"/>
    <w:rsid w:val="00856C3D"/>
    <w:rsid w:val="00857B70"/>
    <w:rsid w:val="00861C08"/>
    <w:rsid w:val="00864111"/>
    <w:rsid w:val="008662B2"/>
    <w:rsid w:val="0086693E"/>
    <w:rsid w:val="00866956"/>
    <w:rsid w:val="00867A9E"/>
    <w:rsid w:val="00871FC6"/>
    <w:rsid w:val="00872A89"/>
    <w:rsid w:val="00872D94"/>
    <w:rsid w:val="00872E46"/>
    <w:rsid w:val="008734B6"/>
    <w:rsid w:val="00874273"/>
    <w:rsid w:val="00874FB4"/>
    <w:rsid w:val="008765D7"/>
    <w:rsid w:val="00876BF5"/>
    <w:rsid w:val="008779B1"/>
    <w:rsid w:val="0088010F"/>
    <w:rsid w:val="00881307"/>
    <w:rsid w:val="0088143F"/>
    <w:rsid w:val="00882767"/>
    <w:rsid w:val="00883416"/>
    <w:rsid w:val="00883D6D"/>
    <w:rsid w:val="00883DAB"/>
    <w:rsid w:val="008840EF"/>
    <w:rsid w:val="008842D9"/>
    <w:rsid w:val="00885477"/>
    <w:rsid w:val="00886177"/>
    <w:rsid w:val="00886A22"/>
    <w:rsid w:val="00890931"/>
    <w:rsid w:val="008912BE"/>
    <w:rsid w:val="00894EA9"/>
    <w:rsid w:val="00897B52"/>
    <w:rsid w:val="008A15F0"/>
    <w:rsid w:val="008A1D6C"/>
    <w:rsid w:val="008A265C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5E3B"/>
    <w:rsid w:val="008B6C66"/>
    <w:rsid w:val="008B6DE1"/>
    <w:rsid w:val="008B74A8"/>
    <w:rsid w:val="008C05E1"/>
    <w:rsid w:val="008C0905"/>
    <w:rsid w:val="008C094D"/>
    <w:rsid w:val="008C30EE"/>
    <w:rsid w:val="008C3C36"/>
    <w:rsid w:val="008C4B74"/>
    <w:rsid w:val="008C7B2B"/>
    <w:rsid w:val="008C7E25"/>
    <w:rsid w:val="008D2375"/>
    <w:rsid w:val="008D2439"/>
    <w:rsid w:val="008D26B5"/>
    <w:rsid w:val="008D3B23"/>
    <w:rsid w:val="008D4F33"/>
    <w:rsid w:val="008D670D"/>
    <w:rsid w:val="008D6C1E"/>
    <w:rsid w:val="008E3B44"/>
    <w:rsid w:val="008E3E5C"/>
    <w:rsid w:val="008E4D98"/>
    <w:rsid w:val="008E5A1E"/>
    <w:rsid w:val="008E5C33"/>
    <w:rsid w:val="008E6961"/>
    <w:rsid w:val="008E72CC"/>
    <w:rsid w:val="008F1B85"/>
    <w:rsid w:val="008F2443"/>
    <w:rsid w:val="008F42E8"/>
    <w:rsid w:val="008F4B8D"/>
    <w:rsid w:val="008F7D17"/>
    <w:rsid w:val="009003FA"/>
    <w:rsid w:val="00903FAF"/>
    <w:rsid w:val="00904EF1"/>
    <w:rsid w:val="0090584B"/>
    <w:rsid w:val="009065C8"/>
    <w:rsid w:val="00910489"/>
    <w:rsid w:val="00912422"/>
    <w:rsid w:val="00916964"/>
    <w:rsid w:val="009170C3"/>
    <w:rsid w:val="009206CE"/>
    <w:rsid w:val="0092146F"/>
    <w:rsid w:val="00924860"/>
    <w:rsid w:val="00924D65"/>
    <w:rsid w:val="00924E43"/>
    <w:rsid w:val="00927DD0"/>
    <w:rsid w:val="00933971"/>
    <w:rsid w:val="00935E2D"/>
    <w:rsid w:val="009364D5"/>
    <w:rsid w:val="00940197"/>
    <w:rsid w:val="0094104F"/>
    <w:rsid w:val="00941427"/>
    <w:rsid w:val="009416B2"/>
    <w:rsid w:val="00942835"/>
    <w:rsid w:val="009432F0"/>
    <w:rsid w:val="00944270"/>
    <w:rsid w:val="009444B0"/>
    <w:rsid w:val="00944AA4"/>
    <w:rsid w:val="00944ACF"/>
    <w:rsid w:val="00946C94"/>
    <w:rsid w:val="00946E9E"/>
    <w:rsid w:val="00951414"/>
    <w:rsid w:val="00951B8B"/>
    <w:rsid w:val="00951BC9"/>
    <w:rsid w:val="00952007"/>
    <w:rsid w:val="00952DC7"/>
    <w:rsid w:val="00953935"/>
    <w:rsid w:val="00953CB4"/>
    <w:rsid w:val="00954104"/>
    <w:rsid w:val="009544A8"/>
    <w:rsid w:val="009547F0"/>
    <w:rsid w:val="00954E97"/>
    <w:rsid w:val="00960124"/>
    <w:rsid w:val="00960330"/>
    <w:rsid w:val="00961C86"/>
    <w:rsid w:val="00963B12"/>
    <w:rsid w:val="00970A43"/>
    <w:rsid w:val="00974039"/>
    <w:rsid w:val="009746D1"/>
    <w:rsid w:val="009748D2"/>
    <w:rsid w:val="00974B47"/>
    <w:rsid w:val="009779EF"/>
    <w:rsid w:val="00981966"/>
    <w:rsid w:val="00981F10"/>
    <w:rsid w:val="009820E1"/>
    <w:rsid w:val="00983943"/>
    <w:rsid w:val="00985A83"/>
    <w:rsid w:val="00986C73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52FE"/>
    <w:rsid w:val="009A62A2"/>
    <w:rsid w:val="009A68F6"/>
    <w:rsid w:val="009A7295"/>
    <w:rsid w:val="009B0160"/>
    <w:rsid w:val="009B4DC8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D7A47"/>
    <w:rsid w:val="009E14E2"/>
    <w:rsid w:val="009E73BC"/>
    <w:rsid w:val="009F0660"/>
    <w:rsid w:val="009F1160"/>
    <w:rsid w:val="009F1F8C"/>
    <w:rsid w:val="009F3FDD"/>
    <w:rsid w:val="009F4EBC"/>
    <w:rsid w:val="009F5769"/>
    <w:rsid w:val="009F58A1"/>
    <w:rsid w:val="009F6027"/>
    <w:rsid w:val="009F6759"/>
    <w:rsid w:val="009F7C65"/>
    <w:rsid w:val="00A01A25"/>
    <w:rsid w:val="00A03517"/>
    <w:rsid w:val="00A07CAF"/>
    <w:rsid w:val="00A10104"/>
    <w:rsid w:val="00A13327"/>
    <w:rsid w:val="00A133D5"/>
    <w:rsid w:val="00A13A65"/>
    <w:rsid w:val="00A13D5F"/>
    <w:rsid w:val="00A1547A"/>
    <w:rsid w:val="00A15FE7"/>
    <w:rsid w:val="00A21839"/>
    <w:rsid w:val="00A21D48"/>
    <w:rsid w:val="00A25BA5"/>
    <w:rsid w:val="00A3182E"/>
    <w:rsid w:val="00A319C3"/>
    <w:rsid w:val="00A32440"/>
    <w:rsid w:val="00A34986"/>
    <w:rsid w:val="00A35C0A"/>
    <w:rsid w:val="00A36F63"/>
    <w:rsid w:val="00A4215D"/>
    <w:rsid w:val="00A425E3"/>
    <w:rsid w:val="00A42A91"/>
    <w:rsid w:val="00A43471"/>
    <w:rsid w:val="00A434EC"/>
    <w:rsid w:val="00A43F34"/>
    <w:rsid w:val="00A467B9"/>
    <w:rsid w:val="00A46C60"/>
    <w:rsid w:val="00A47AC9"/>
    <w:rsid w:val="00A47B3E"/>
    <w:rsid w:val="00A47C3A"/>
    <w:rsid w:val="00A50302"/>
    <w:rsid w:val="00A5176F"/>
    <w:rsid w:val="00A53FBB"/>
    <w:rsid w:val="00A54AA6"/>
    <w:rsid w:val="00A579CB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521C"/>
    <w:rsid w:val="00A76423"/>
    <w:rsid w:val="00A76D80"/>
    <w:rsid w:val="00A773D9"/>
    <w:rsid w:val="00A80E8E"/>
    <w:rsid w:val="00A81301"/>
    <w:rsid w:val="00A82394"/>
    <w:rsid w:val="00A83C43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5735"/>
    <w:rsid w:val="00AA6264"/>
    <w:rsid w:val="00AA6C31"/>
    <w:rsid w:val="00AB0A77"/>
    <w:rsid w:val="00AB3421"/>
    <w:rsid w:val="00AB44ED"/>
    <w:rsid w:val="00AB51C0"/>
    <w:rsid w:val="00AB6F5B"/>
    <w:rsid w:val="00AB7E3F"/>
    <w:rsid w:val="00AC1750"/>
    <w:rsid w:val="00AC2D81"/>
    <w:rsid w:val="00AC479C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065B"/>
    <w:rsid w:val="00AE1DB3"/>
    <w:rsid w:val="00AE2B00"/>
    <w:rsid w:val="00AE40B3"/>
    <w:rsid w:val="00AE5C48"/>
    <w:rsid w:val="00AE6198"/>
    <w:rsid w:val="00AF0417"/>
    <w:rsid w:val="00AF0F4E"/>
    <w:rsid w:val="00AF3E59"/>
    <w:rsid w:val="00AF515E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3B32"/>
    <w:rsid w:val="00B362F1"/>
    <w:rsid w:val="00B36722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618D5"/>
    <w:rsid w:val="00B61B80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49BB"/>
    <w:rsid w:val="00B84BE4"/>
    <w:rsid w:val="00B851E4"/>
    <w:rsid w:val="00B877AE"/>
    <w:rsid w:val="00B87BD3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4AB0"/>
    <w:rsid w:val="00BA67DC"/>
    <w:rsid w:val="00BA7E3F"/>
    <w:rsid w:val="00BB0C16"/>
    <w:rsid w:val="00BB1228"/>
    <w:rsid w:val="00BB268D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63AA"/>
    <w:rsid w:val="00BC650D"/>
    <w:rsid w:val="00BC69B2"/>
    <w:rsid w:val="00BD00CA"/>
    <w:rsid w:val="00BD0169"/>
    <w:rsid w:val="00BD0317"/>
    <w:rsid w:val="00BD131B"/>
    <w:rsid w:val="00BD2182"/>
    <w:rsid w:val="00BD23E5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983"/>
    <w:rsid w:val="00BF2D20"/>
    <w:rsid w:val="00BF4490"/>
    <w:rsid w:val="00BF549B"/>
    <w:rsid w:val="00BF6DA8"/>
    <w:rsid w:val="00BF78ED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478"/>
    <w:rsid w:val="00C13A4E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27C"/>
    <w:rsid w:val="00C23E98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1B6F"/>
    <w:rsid w:val="00C420C8"/>
    <w:rsid w:val="00C43AB4"/>
    <w:rsid w:val="00C44965"/>
    <w:rsid w:val="00C465D2"/>
    <w:rsid w:val="00C46780"/>
    <w:rsid w:val="00C46990"/>
    <w:rsid w:val="00C470B4"/>
    <w:rsid w:val="00C473B7"/>
    <w:rsid w:val="00C50EBA"/>
    <w:rsid w:val="00C52E2E"/>
    <w:rsid w:val="00C534C9"/>
    <w:rsid w:val="00C54C2D"/>
    <w:rsid w:val="00C559C4"/>
    <w:rsid w:val="00C55EEC"/>
    <w:rsid w:val="00C56021"/>
    <w:rsid w:val="00C561D6"/>
    <w:rsid w:val="00C61163"/>
    <w:rsid w:val="00C614E9"/>
    <w:rsid w:val="00C62A1C"/>
    <w:rsid w:val="00C6304F"/>
    <w:rsid w:val="00C63927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D82"/>
    <w:rsid w:val="00C74004"/>
    <w:rsid w:val="00C75B27"/>
    <w:rsid w:val="00C80080"/>
    <w:rsid w:val="00C82760"/>
    <w:rsid w:val="00C832C9"/>
    <w:rsid w:val="00C83EE2"/>
    <w:rsid w:val="00C84C6D"/>
    <w:rsid w:val="00C85B80"/>
    <w:rsid w:val="00C85F98"/>
    <w:rsid w:val="00C869B6"/>
    <w:rsid w:val="00C86FA3"/>
    <w:rsid w:val="00C87228"/>
    <w:rsid w:val="00C87BAE"/>
    <w:rsid w:val="00C87FDE"/>
    <w:rsid w:val="00C90BF2"/>
    <w:rsid w:val="00C9156C"/>
    <w:rsid w:val="00C91B4B"/>
    <w:rsid w:val="00C958E8"/>
    <w:rsid w:val="00C96459"/>
    <w:rsid w:val="00CA0B4E"/>
    <w:rsid w:val="00CA3179"/>
    <w:rsid w:val="00CA4FA3"/>
    <w:rsid w:val="00CB0172"/>
    <w:rsid w:val="00CB2490"/>
    <w:rsid w:val="00CB65C2"/>
    <w:rsid w:val="00CC06F5"/>
    <w:rsid w:val="00CC0FF5"/>
    <w:rsid w:val="00CC2757"/>
    <w:rsid w:val="00CC3063"/>
    <w:rsid w:val="00CC3354"/>
    <w:rsid w:val="00CD1DA9"/>
    <w:rsid w:val="00CD2AE8"/>
    <w:rsid w:val="00CD2DF7"/>
    <w:rsid w:val="00CD333B"/>
    <w:rsid w:val="00CD582D"/>
    <w:rsid w:val="00CD5D36"/>
    <w:rsid w:val="00CD5E82"/>
    <w:rsid w:val="00CD77FA"/>
    <w:rsid w:val="00CE0BF7"/>
    <w:rsid w:val="00CE0D0B"/>
    <w:rsid w:val="00CE14C2"/>
    <w:rsid w:val="00CE172E"/>
    <w:rsid w:val="00CE1D6C"/>
    <w:rsid w:val="00CE2AFA"/>
    <w:rsid w:val="00CE3118"/>
    <w:rsid w:val="00CE556B"/>
    <w:rsid w:val="00CF0ADD"/>
    <w:rsid w:val="00CF0DFF"/>
    <w:rsid w:val="00CF2D27"/>
    <w:rsid w:val="00CF57DD"/>
    <w:rsid w:val="00CF6EDA"/>
    <w:rsid w:val="00CF70E9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106F"/>
    <w:rsid w:val="00D1378F"/>
    <w:rsid w:val="00D1392F"/>
    <w:rsid w:val="00D14035"/>
    <w:rsid w:val="00D144A9"/>
    <w:rsid w:val="00D145C9"/>
    <w:rsid w:val="00D14D7D"/>
    <w:rsid w:val="00D155FE"/>
    <w:rsid w:val="00D15909"/>
    <w:rsid w:val="00D21C17"/>
    <w:rsid w:val="00D229F2"/>
    <w:rsid w:val="00D22CCA"/>
    <w:rsid w:val="00D234F8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575"/>
    <w:rsid w:val="00D36865"/>
    <w:rsid w:val="00D377BE"/>
    <w:rsid w:val="00D40D9B"/>
    <w:rsid w:val="00D46328"/>
    <w:rsid w:val="00D47BF5"/>
    <w:rsid w:val="00D51041"/>
    <w:rsid w:val="00D51198"/>
    <w:rsid w:val="00D5267A"/>
    <w:rsid w:val="00D52FC2"/>
    <w:rsid w:val="00D5487C"/>
    <w:rsid w:val="00D5488A"/>
    <w:rsid w:val="00D54F48"/>
    <w:rsid w:val="00D55169"/>
    <w:rsid w:val="00D574C9"/>
    <w:rsid w:val="00D574FD"/>
    <w:rsid w:val="00D577C0"/>
    <w:rsid w:val="00D57A9A"/>
    <w:rsid w:val="00D6136F"/>
    <w:rsid w:val="00D622B9"/>
    <w:rsid w:val="00D6233D"/>
    <w:rsid w:val="00D63181"/>
    <w:rsid w:val="00D63F62"/>
    <w:rsid w:val="00D6439A"/>
    <w:rsid w:val="00D66037"/>
    <w:rsid w:val="00D66705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1724"/>
    <w:rsid w:val="00D92344"/>
    <w:rsid w:val="00D93786"/>
    <w:rsid w:val="00D94080"/>
    <w:rsid w:val="00D95A83"/>
    <w:rsid w:val="00D96F48"/>
    <w:rsid w:val="00DA007A"/>
    <w:rsid w:val="00DA1F48"/>
    <w:rsid w:val="00DA2D2B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34F9"/>
    <w:rsid w:val="00DC5C36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D20"/>
    <w:rsid w:val="00DF02AA"/>
    <w:rsid w:val="00DF0C4B"/>
    <w:rsid w:val="00DF2ABF"/>
    <w:rsid w:val="00DF2E08"/>
    <w:rsid w:val="00DF2F2E"/>
    <w:rsid w:val="00DF343E"/>
    <w:rsid w:val="00DF4784"/>
    <w:rsid w:val="00DF4C6F"/>
    <w:rsid w:val="00DF5C37"/>
    <w:rsid w:val="00DF7543"/>
    <w:rsid w:val="00DF76FB"/>
    <w:rsid w:val="00E02AE5"/>
    <w:rsid w:val="00E02B31"/>
    <w:rsid w:val="00E0556F"/>
    <w:rsid w:val="00E0749E"/>
    <w:rsid w:val="00E10BD4"/>
    <w:rsid w:val="00E14BA8"/>
    <w:rsid w:val="00E1715C"/>
    <w:rsid w:val="00E20017"/>
    <w:rsid w:val="00E2188F"/>
    <w:rsid w:val="00E21923"/>
    <w:rsid w:val="00E229B6"/>
    <w:rsid w:val="00E23888"/>
    <w:rsid w:val="00E2405D"/>
    <w:rsid w:val="00E241AD"/>
    <w:rsid w:val="00E275BD"/>
    <w:rsid w:val="00E30091"/>
    <w:rsid w:val="00E303CA"/>
    <w:rsid w:val="00E30B91"/>
    <w:rsid w:val="00E30C9D"/>
    <w:rsid w:val="00E33071"/>
    <w:rsid w:val="00E35B96"/>
    <w:rsid w:val="00E35F9E"/>
    <w:rsid w:val="00E3683C"/>
    <w:rsid w:val="00E401AF"/>
    <w:rsid w:val="00E40CB0"/>
    <w:rsid w:val="00E4100E"/>
    <w:rsid w:val="00E41881"/>
    <w:rsid w:val="00E41A42"/>
    <w:rsid w:val="00E42006"/>
    <w:rsid w:val="00E4231D"/>
    <w:rsid w:val="00E42EFC"/>
    <w:rsid w:val="00E43E7C"/>
    <w:rsid w:val="00E4529D"/>
    <w:rsid w:val="00E452C3"/>
    <w:rsid w:val="00E459AC"/>
    <w:rsid w:val="00E46858"/>
    <w:rsid w:val="00E4687D"/>
    <w:rsid w:val="00E501B7"/>
    <w:rsid w:val="00E52BDE"/>
    <w:rsid w:val="00E565B2"/>
    <w:rsid w:val="00E565B8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5893"/>
    <w:rsid w:val="00E876B1"/>
    <w:rsid w:val="00E87D90"/>
    <w:rsid w:val="00E87EAB"/>
    <w:rsid w:val="00E905B1"/>
    <w:rsid w:val="00E92056"/>
    <w:rsid w:val="00E931BE"/>
    <w:rsid w:val="00E96538"/>
    <w:rsid w:val="00E966F5"/>
    <w:rsid w:val="00E97A7A"/>
    <w:rsid w:val="00EA00C4"/>
    <w:rsid w:val="00EA0863"/>
    <w:rsid w:val="00EA0FD6"/>
    <w:rsid w:val="00EA32F1"/>
    <w:rsid w:val="00EA5DDC"/>
    <w:rsid w:val="00EB090B"/>
    <w:rsid w:val="00EB1403"/>
    <w:rsid w:val="00EB2DEC"/>
    <w:rsid w:val="00EB6109"/>
    <w:rsid w:val="00EB6244"/>
    <w:rsid w:val="00EB64D1"/>
    <w:rsid w:val="00EB68C1"/>
    <w:rsid w:val="00EC0EAE"/>
    <w:rsid w:val="00EC28EE"/>
    <w:rsid w:val="00EC2FB6"/>
    <w:rsid w:val="00EC48A7"/>
    <w:rsid w:val="00EC6098"/>
    <w:rsid w:val="00EC6930"/>
    <w:rsid w:val="00ED2AB4"/>
    <w:rsid w:val="00ED4B1C"/>
    <w:rsid w:val="00ED4D6F"/>
    <w:rsid w:val="00ED4F55"/>
    <w:rsid w:val="00ED4FEB"/>
    <w:rsid w:val="00ED6C4A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78BD"/>
    <w:rsid w:val="00F11815"/>
    <w:rsid w:val="00F11EFD"/>
    <w:rsid w:val="00F13348"/>
    <w:rsid w:val="00F13440"/>
    <w:rsid w:val="00F167A3"/>
    <w:rsid w:val="00F17581"/>
    <w:rsid w:val="00F21BDA"/>
    <w:rsid w:val="00F233EA"/>
    <w:rsid w:val="00F24907"/>
    <w:rsid w:val="00F251B2"/>
    <w:rsid w:val="00F27939"/>
    <w:rsid w:val="00F325AE"/>
    <w:rsid w:val="00F32DFF"/>
    <w:rsid w:val="00F33339"/>
    <w:rsid w:val="00F335AD"/>
    <w:rsid w:val="00F33F70"/>
    <w:rsid w:val="00F34978"/>
    <w:rsid w:val="00F349EA"/>
    <w:rsid w:val="00F3619C"/>
    <w:rsid w:val="00F41266"/>
    <w:rsid w:val="00F42E8C"/>
    <w:rsid w:val="00F4624B"/>
    <w:rsid w:val="00F462FA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1168"/>
    <w:rsid w:val="00F61436"/>
    <w:rsid w:val="00F616CD"/>
    <w:rsid w:val="00F6398A"/>
    <w:rsid w:val="00F639C5"/>
    <w:rsid w:val="00F649C7"/>
    <w:rsid w:val="00F65B81"/>
    <w:rsid w:val="00F66165"/>
    <w:rsid w:val="00F678BC"/>
    <w:rsid w:val="00F7098D"/>
    <w:rsid w:val="00F715DE"/>
    <w:rsid w:val="00F71BA8"/>
    <w:rsid w:val="00F725A0"/>
    <w:rsid w:val="00F741CA"/>
    <w:rsid w:val="00F74749"/>
    <w:rsid w:val="00F74D63"/>
    <w:rsid w:val="00F755EF"/>
    <w:rsid w:val="00F80E20"/>
    <w:rsid w:val="00F82300"/>
    <w:rsid w:val="00F82781"/>
    <w:rsid w:val="00F85A28"/>
    <w:rsid w:val="00F872DC"/>
    <w:rsid w:val="00F9073A"/>
    <w:rsid w:val="00F921F9"/>
    <w:rsid w:val="00F92674"/>
    <w:rsid w:val="00F9381C"/>
    <w:rsid w:val="00F93B42"/>
    <w:rsid w:val="00F949CB"/>
    <w:rsid w:val="00F97064"/>
    <w:rsid w:val="00FA19F6"/>
    <w:rsid w:val="00FA2135"/>
    <w:rsid w:val="00FA51C4"/>
    <w:rsid w:val="00FA5572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500E"/>
    <w:rsid w:val="00FF50CC"/>
    <w:rsid w:val="00FF75A8"/>
    <w:rsid w:val="00FF7BD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27EFECB4"/>
  <w15:chartTrackingRefBased/>
  <w15:docId w15:val="{90E971DC-6C42-46FA-A655-B4B5A36D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de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Puesto">
    <w:name w:val="Title"/>
    <w:basedOn w:val="Normal"/>
    <w:next w:val="Normal"/>
    <w:link w:val="PuestoCar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PuestoCar">
    <w:name w:val="Puesto Car"/>
    <w:link w:val="Puest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UnresolvedMention">
    <w:name w:val="Unresolved Mention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TDC4">
    <w:name w:val="toc 4"/>
    <w:basedOn w:val="Normal"/>
    <w:next w:val="Normal"/>
    <w:autoRedefine/>
    <w:uiPriority w:val="39"/>
    <w:unhideWhenUsed/>
    <w:rsid w:val="00AE065B"/>
    <w:pPr>
      <w:widowControl/>
      <w:suppressAutoHyphens w:val="0"/>
      <w:spacing w:after="100" w:line="259" w:lineRule="auto"/>
      <w:ind w:left="6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AE065B"/>
    <w:pPr>
      <w:widowControl/>
      <w:suppressAutoHyphens w:val="0"/>
      <w:spacing w:after="100" w:line="259" w:lineRule="auto"/>
      <w:ind w:left="88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AE065B"/>
    <w:pPr>
      <w:widowControl/>
      <w:suppressAutoHyphens w:val="0"/>
      <w:spacing w:after="100" w:line="259" w:lineRule="auto"/>
      <w:ind w:left="110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AE065B"/>
    <w:pPr>
      <w:widowControl/>
      <w:suppressAutoHyphens w:val="0"/>
      <w:spacing w:after="100" w:line="259" w:lineRule="auto"/>
      <w:ind w:left="132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AE065B"/>
    <w:pPr>
      <w:widowControl/>
      <w:suppressAutoHyphens w:val="0"/>
      <w:spacing w:after="100" w:line="259" w:lineRule="auto"/>
      <w:ind w:left="154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AE065B"/>
    <w:pPr>
      <w:widowControl/>
      <w:suppressAutoHyphens w:val="0"/>
      <w:spacing w:after="100" w:line="259" w:lineRule="auto"/>
      <w:ind w:left="17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customStyle="1" w:styleId="Parrafos-Parrafo">
    <w:name w:val="Parrafos - Parrafo"/>
    <w:basedOn w:val="Normal"/>
    <w:link w:val="Parrafos-ParrafoCar"/>
    <w:qFormat/>
    <w:rsid w:val="00AE065B"/>
    <w:pPr>
      <w:widowControl/>
      <w:autoSpaceDN w:val="0"/>
      <w:spacing w:after="360" w:line="360" w:lineRule="exact"/>
      <w:textAlignment w:val="baseline"/>
    </w:pPr>
    <w:rPr>
      <w:rFonts w:ascii="Lato" w:eastAsia="Calibri" w:hAnsi="Lato" w:cs="Times New Roman"/>
      <w:color w:val="5C5C5C"/>
      <w:kern w:val="0"/>
      <w:szCs w:val="22"/>
      <w:lang w:val="es-ES" w:eastAsia="en-US" w:bidi="ar-SA"/>
    </w:rPr>
  </w:style>
  <w:style w:type="character" w:customStyle="1" w:styleId="Parrafos-ParrafoCar">
    <w:name w:val="Parrafos - Parrafo Car"/>
    <w:link w:val="Parrafos-Parrafo"/>
    <w:rsid w:val="00AE065B"/>
    <w:rPr>
      <w:rFonts w:ascii="Lato" w:eastAsia="Calibri" w:hAnsi="Lato"/>
      <w:color w:val="5C5C5C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dedades@sumaracciosocial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maracciosocial.c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D0AD3-7866-4CA3-BD52-A02583BC7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753</Words>
  <Characters>4298</Characters>
  <Application>Microsoft Office Word</Application>
  <DocSecurity>0</DocSecurity>
  <Lines>35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5041</CharactersWithSpaces>
  <SharedDoc>false</SharedDoc>
  <HLinks>
    <vt:vector size="678" baseType="variant">
      <vt:variant>
        <vt:i4>6029396</vt:i4>
      </vt:variant>
      <vt:variant>
        <vt:i4>624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621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6029396</vt:i4>
      </vt:variant>
      <vt:variant>
        <vt:i4>618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615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612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3866678</vt:i4>
      </vt:variant>
      <vt:variant>
        <vt:i4>609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7929968</vt:i4>
      </vt:variant>
      <vt:variant>
        <vt:i4>606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655369</vt:i4>
      </vt:variant>
      <vt:variant>
        <vt:i4>603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720976</vt:i4>
      </vt:variant>
      <vt:variant>
        <vt:i4>600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597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655369</vt:i4>
      </vt:variant>
      <vt:variant>
        <vt:i4>594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655369</vt:i4>
      </vt:variant>
      <vt:variant>
        <vt:i4>591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6029396</vt:i4>
      </vt:variant>
      <vt:variant>
        <vt:i4>588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585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582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579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576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2359298</vt:i4>
      </vt:variant>
      <vt:variant>
        <vt:i4>573</vt:i4>
      </vt:variant>
      <vt:variant>
        <vt:i4>0</vt:i4>
      </vt:variant>
      <vt:variant>
        <vt:i4>5</vt:i4>
      </vt:variant>
      <vt:variant>
        <vt:lpwstr>mailto:manteniment@sumaracciosocial.cat</vt:lpwstr>
      </vt:variant>
      <vt:variant>
        <vt:lpwstr/>
      </vt:variant>
      <vt:variant>
        <vt:i4>1638463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_Toc209769205</vt:lpwstr>
      </vt:variant>
      <vt:variant>
        <vt:i4>1638463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_Toc209769204</vt:lpwstr>
      </vt:variant>
      <vt:variant>
        <vt:i4>1638463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_Toc209769203</vt:lpwstr>
      </vt:variant>
      <vt:variant>
        <vt:i4>1638463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_Toc209769202</vt:lpwstr>
      </vt:variant>
      <vt:variant>
        <vt:i4>1638463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_Toc209769201</vt:lpwstr>
      </vt:variant>
      <vt:variant>
        <vt:i4>1638463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_Toc209769200</vt:lpwstr>
      </vt:variant>
      <vt:variant>
        <vt:i4>1048636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_Toc209769199</vt:lpwstr>
      </vt:variant>
      <vt:variant>
        <vt:i4>1048636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_Toc209769198</vt:lpwstr>
      </vt:variant>
      <vt:variant>
        <vt:i4>1048636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_Toc209769197</vt:lpwstr>
      </vt:variant>
      <vt:variant>
        <vt:i4>1048636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_Toc209769196</vt:lpwstr>
      </vt:variant>
      <vt:variant>
        <vt:i4>1048636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_Toc209769195</vt:lpwstr>
      </vt:variant>
      <vt:variant>
        <vt:i4>1048636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_Toc209769194</vt:lpwstr>
      </vt:variant>
      <vt:variant>
        <vt:i4>1048636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_Toc209769193</vt:lpwstr>
      </vt:variant>
      <vt:variant>
        <vt:i4>1048636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_Toc209769192</vt:lpwstr>
      </vt:variant>
      <vt:variant>
        <vt:i4>1048636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_Toc209769191</vt:lpwstr>
      </vt:variant>
      <vt:variant>
        <vt:i4>1048636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_Toc209769190</vt:lpwstr>
      </vt:variant>
      <vt:variant>
        <vt:i4>1114172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_Toc209769189</vt:lpwstr>
      </vt:variant>
      <vt:variant>
        <vt:i4>1114172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_Toc209769188</vt:lpwstr>
      </vt:variant>
      <vt:variant>
        <vt:i4>1114172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_Toc209769187</vt:lpwstr>
      </vt:variant>
      <vt:variant>
        <vt:i4>1114172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_Toc209769186</vt:lpwstr>
      </vt:variant>
      <vt:variant>
        <vt:i4>1114172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_Toc209769185</vt:lpwstr>
      </vt:variant>
      <vt:variant>
        <vt:i4>1114172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_Toc209769184</vt:lpwstr>
      </vt:variant>
      <vt:variant>
        <vt:i4>1114172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_Toc209769183</vt:lpwstr>
      </vt:variant>
      <vt:variant>
        <vt:i4>1114172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_Toc209769182</vt:lpwstr>
      </vt:variant>
      <vt:variant>
        <vt:i4>1114172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_Toc209769181</vt:lpwstr>
      </vt:variant>
      <vt:variant>
        <vt:i4>1114172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_Toc209769180</vt:lpwstr>
      </vt:variant>
      <vt:variant>
        <vt:i4>1966140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_Toc209769179</vt:lpwstr>
      </vt:variant>
      <vt:variant>
        <vt:i4>1966140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_Toc209769178</vt:lpwstr>
      </vt:variant>
      <vt:variant>
        <vt:i4>1966140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_Toc209769177</vt:lpwstr>
      </vt:variant>
      <vt:variant>
        <vt:i4>1966140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_Toc209769176</vt:lpwstr>
      </vt:variant>
      <vt:variant>
        <vt:i4>1966140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_Toc209769175</vt:lpwstr>
      </vt:variant>
      <vt:variant>
        <vt:i4>1966140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_Toc209769174</vt:lpwstr>
      </vt:variant>
      <vt:variant>
        <vt:i4>1966140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_Toc209769173</vt:lpwstr>
      </vt:variant>
      <vt:variant>
        <vt:i4>1966140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_Toc209769172</vt:lpwstr>
      </vt:variant>
      <vt:variant>
        <vt:i4>1966140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_Toc209769171</vt:lpwstr>
      </vt:variant>
      <vt:variant>
        <vt:i4>1966140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_Toc209769170</vt:lpwstr>
      </vt:variant>
      <vt:variant>
        <vt:i4>2031676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_Toc209769169</vt:lpwstr>
      </vt:variant>
      <vt:variant>
        <vt:i4>2031676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_Toc209769168</vt:lpwstr>
      </vt:variant>
      <vt:variant>
        <vt:i4>2031676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_Toc209769167</vt:lpwstr>
      </vt:variant>
      <vt:variant>
        <vt:i4>2031676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_Toc209769166</vt:lpwstr>
      </vt:variant>
      <vt:variant>
        <vt:i4>2031676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_Toc209769165</vt:lpwstr>
      </vt:variant>
      <vt:variant>
        <vt:i4>2031676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_Toc209769164</vt:lpwstr>
      </vt:variant>
      <vt:variant>
        <vt:i4>2031676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_Toc209769163</vt:lpwstr>
      </vt:variant>
      <vt:variant>
        <vt:i4>2031676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_Toc209769162</vt:lpwstr>
      </vt:variant>
      <vt:variant>
        <vt:i4>2031676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_Toc209769161</vt:lpwstr>
      </vt:variant>
      <vt:variant>
        <vt:i4>2031676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_Toc209769160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_Toc209769159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_Toc209769158</vt:lpwstr>
      </vt:variant>
      <vt:variant>
        <vt:i4>1835068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_Toc209769157</vt:lpwstr>
      </vt:variant>
      <vt:variant>
        <vt:i4>1835068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_Toc209769156</vt:lpwstr>
      </vt:variant>
      <vt:variant>
        <vt:i4>1835068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_Toc209769155</vt:lpwstr>
      </vt:variant>
      <vt:variant>
        <vt:i4>1835068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_Toc209769154</vt:lpwstr>
      </vt:variant>
      <vt:variant>
        <vt:i4>1835068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_Toc209769153</vt:lpwstr>
      </vt:variant>
      <vt:variant>
        <vt:i4>1835068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_Toc209769152</vt:lpwstr>
      </vt:variant>
      <vt:variant>
        <vt:i4>1835068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_Toc209769151</vt:lpwstr>
      </vt:variant>
      <vt:variant>
        <vt:i4>1835068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_Toc209769150</vt:lpwstr>
      </vt:variant>
      <vt:variant>
        <vt:i4>1900604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_Toc209769149</vt:lpwstr>
      </vt:variant>
      <vt:variant>
        <vt:i4>1900604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_Toc209769148</vt:lpwstr>
      </vt:variant>
      <vt:variant>
        <vt:i4>1900604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_Toc209769147</vt:lpwstr>
      </vt:variant>
      <vt:variant>
        <vt:i4>1900604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_Toc209769146</vt:lpwstr>
      </vt:variant>
      <vt:variant>
        <vt:i4>1900604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_Toc209769145</vt:lpwstr>
      </vt:variant>
      <vt:variant>
        <vt:i4>1900604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_Toc209769144</vt:lpwstr>
      </vt:variant>
      <vt:variant>
        <vt:i4>1900604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_Toc209769143</vt:lpwstr>
      </vt:variant>
      <vt:variant>
        <vt:i4>1900604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_Toc209769142</vt:lpwstr>
      </vt:variant>
      <vt:variant>
        <vt:i4>1900604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_Toc209769141</vt:lpwstr>
      </vt:variant>
      <vt:variant>
        <vt:i4>1900604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_Toc209769140</vt:lpwstr>
      </vt:variant>
      <vt:variant>
        <vt:i4>1703996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_Toc209769139</vt:lpwstr>
      </vt:variant>
      <vt:variant>
        <vt:i4>1703996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_Toc209769138</vt:lpwstr>
      </vt:variant>
      <vt:variant>
        <vt:i4>1703996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_Toc209769137</vt:lpwstr>
      </vt:variant>
      <vt:variant>
        <vt:i4>1703996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_Toc209769136</vt:lpwstr>
      </vt:variant>
      <vt:variant>
        <vt:i4>1703996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_Toc209769135</vt:lpwstr>
      </vt:variant>
      <vt:variant>
        <vt:i4>1703996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_Toc209769134</vt:lpwstr>
      </vt:variant>
      <vt:variant>
        <vt:i4>1703996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_Toc209769133</vt:lpwstr>
      </vt:variant>
      <vt:variant>
        <vt:i4>1703996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_Toc209769132</vt:lpwstr>
      </vt:variant>
      <vt:variant>
        <vt:i4>1703996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_Toc209769131</vt:lpwstr>
      </vt:variant>
      <vt:variant>
        <vt:i4>1703996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_Toc209769130</vt:lpwstr>
      </vt:variant>
      <vt:variant>
        <vt:i4>1769532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_Toc209769129</vt:lpwstr>
      </vt:variant>
      <vt:variant>
        <vt:i4>1769532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_Toc209769128</vt:lpwstr>
      </vt:variant>
      <vt:variant>
        <vt:i4>1769532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_Toc209769127</vt:lpwstr>
      </vt:variant>
      <vt:variant>
        <vt:i4>1769532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_Toc209769126</vt:lpwstr>
      </vt:variant>
      <vt:variant>
        <vt:i4>1769532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_Toc209769125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_Toc209769124</vt:lpwstr>
      </vt:variant>
      <vt:variant>
        <vt:i4>1769532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_Toc209769123</vt:lpwstr>
      </vt:variant>
      <vt:variant>
        <vt:i4>1769532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_Toc209769122</vt:lpwstr>
      </vt:variant>
      <vt:variant>
        <vt:i4>1769532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_Toc209769121</vt:lpwstr>
      </vt:variant>
      <vt:variant>
        <vt:i4>1769532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_Toc209769120</vt:lpwstr>
      </vt:variant>
      <vt:variant>
        <vt:i4>1572924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_Toc209769119</vt:lpwstr>
      </vt:variant>
      <vt:variant>
        <vt:i4>1572924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_Toc209769118</vt:lpwstr>
      </vt:variant>
      <vt:variant>
        <vt:i4>1572924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_Toc209769117</vt:lpwstr>
      </vt:variant>
      <vt:variant>
        <vt:i4>1572924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_Toc209769116</vt:lpwstr>
      </vt:variant>
      <vt:variant>
        <vt:i4>1572924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_Toc209769115</vt:lpwstr>
      </vt:variant>
      <vt:variant>
        <vt:i4>1572924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_Toc209769114</vt:lpwstr>
      </vt:variant>
      <vt:variant>
        <vt:i4>1572924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_Toc209769113</vt:lpwstr>
      </vt:variant>
      <vt:variant>
        <vt:i4>1572924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_Toc209769112</vt:lpwstr>
      </vt:variant>
      <vt:variant>
        <vt:i4>1572924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_Toc209769111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Elisabeth Mazarico</cp:lastModifiedBy>
  <cp:revision>3</cp:revision>
  <cp:lastPrinted>2022-06-03T11:22:00Z</cp:lastPrinted>
  <dcterms:created xsi:type="dcterms:W3CDTF">2025-09-30T08:21:00Z</dcterms:created>
  <dcterms:modified xsi:type="dcterms:W3CDTF">2025-09-30T08:47:00Z</dcterms:modified>
</cp:coreProperties>
</file>