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9121358"/>
    <w:bookmarkStart w:id="1" w:name="_Toc190176421"/>
    <w:bookmarkStart w:id="2" w:name="_Hlk204798887"/>
    <w:p w14:paraId="13E361FB" w14:textId="77777777" w:rsidR="00331027" w:rsidRPr="00884BCD" w:rsidRDefault="00331027" w:rsidP="00331027">
      <w:pPr>
        <w:pStyle w:val="Heading2"/>
        <w:rPr>
          <w:lang w:val="es-ES"/>
        </w:rPr>
      </w:pPr>
      <w:r w:rsidRPr="00884BCD">
        <w:rPr>
          <w:noProof/>
          <w:lang w:val="en-GB" w:eastAsia="en-GB"/>
        </w:rPr>
        <mc:AlternateContent>
          <mc:Choice Requires="wps">
            <w:drawing>
              <wp:anchor distT="0" distB="0" distL="114300" distR="114300" simplePos="0" relativeHeight="251661312" behindDoc="0" locked="0" layoutInCell="1" allowOverlap="1" wp14:anchorId="3F0648CF" wp14:editId="6F240876">
                <wp:simplePos x="0" y="0"/>
                <wp:positionH relativeFrom="column">
                  <wp:posOffset>-150495</wp:posOffset>
                </wp:positionH>
                <wp:positionV relativeFrom="paragraph">
                  <wp:posOffset>-6123940</wp:posOffset>
                </wp:positionV>
                <wp:extent cx="3871595" cy="6350"/>
                <wp:effectExtent l="0" t="0" r="14605" b="44450"/>
                <wp:wrapNone/>
                <wp:docPr id="102" name="Straight Connector 102"/>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FE39A" id="Straight Connector 10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" strokecolor="white" strokeweight=".25pt">
                <v:stroke joinstyle="miter"/>
              </v:line>
            </w:pict>
          </mc:Fallback>
        </mc:AlternateContent>
      </w:r>
      <w:proofErr w:type="spellStart"/>
      <w:r w:rsidRPr="00884BCD">
        <w:rPr>
          <w:lang w:val="es-ES"/>
        </w:rPr>
        <w:t>Annex</w:t>
      </w:r>
      <w:proofErr w:type="spellEnd"/>
      <w:r w:rsidRPr="00884BCD">
        <w:rPr>
          <w:lang w:val="es-ES"/>
        </w:rPr>
        <w:t xml:space="preserve"> núm. 3</w:t>
      </w:r>
      <w:bookmarkEnd w:id="0"/>
      <w:bookmarkEnd w:id="1"/>
    </w:p>
    <w:p w14:paraId="1532A68A" w14:textId="77777777" w:rsidR="00331027" w:rsidRDefault="00331027" w:rsidP="00331027">
      <w:pPr>
        <w:pStyle w:val="ICFOText"/>
        <w:rPr>
          <w:color w:val="272084"/>
          <w:sz w:val="22"/>
          <w:lang w:val="ca-ES"/>
        </w:rPr>
      </w:pPr>
    </w:p>
    <w:p w14:paraId="532BB321" w14:textId="77777777" w:rsidR="00331027" w:rsidRPr="00884BCD" w:rsidRDefault="00331027" w:rsidP="00331027">
      <w:pPr>
        <w:pStyle w:val="ICFOText"/>
        <w:rPr>
          <w:color w:val="272084"/>
          <w:sz w:val="22"/>
          <w:lang w:val="ca-ES"/>
        </w:rPr>
      </w:pPr>
      <w:r w:rsidRPr="00884BCD">
        <w:rPr>
          <w:color w:val="272084"/>
          <w:sz w:val="22"/>
          <w:lang w:val="ca-ES"/>
        </w:rPr>
        <w:t>MODEL D’OFERTA AVALUABLE MITJANÇANT L’APLICACIÓ DE FÓRMULES AUTOMÀTIQUES</w:t>
      </w:r>
    </w:p>
    <w:p w14:paraId="4E83DF44" w14:textId="77777777" w:rsidR="00331027" w:rsidRPr="002275AD" w:rsidRDefault="00331027" w:rsidP="00331027">
      <w:pPr>
        <w:pStyle w:val="ICFOText"/>
        <w:rPr>
          <w:b/>
          <w:sz w:val="16"/>
          <w:szCs w:val="16"/>
          <w:lang w:val="ca-ES"/>
        </w:rPr>
      </w:pPr>
    </w:p>
    <w:p w14:paraId="34190B38" w14:textId="77777777" w:rsidR="00331027" w:rsidRDefault="00331027" w:rsidP="00331027">
      <w:pPr>
        <w:pStyle w:val="ICFOText"/>
        <w:rPr>
          <w:b/>
          <w:lang w:val="ca-ES"/>
        </w:rPr>
      </w:pPr>
      <w:r w:rsidRPr="00BF3353">
        <w:rPr>
          <w:b/>
          <w:lang w:val="ca-ES"/>
        </w:rPr>
        <w:t xml:space="preserve">A INCLOURE AL SOBRE NÚM. </w:t>
      </w:r>
      <w:r>
        <w:rPr>
          <w:b/>
          <w:lang w:val="ca-ES"/>
        </w:rPr>
        <w:t>2</w:t>
      </w:r>
    </w:p>
    <w:p w14:paraId="3FD0432D" w14:textId="77777777" w:rsidR="00331027" w:rsidRDefault="00331027" w:rsidP="00331027">
      <w:pPr>
        <w:pStyle w:val="ICFOText"/>
        <w:rPr>
          <w:b/>
          <w:lang w:val="ca-ES"/>
        </w:rPr>
      </w:pPr>
    </w:p>
    <w:p w14:paraId="33ADFB67" w14:textId="77777777" w:rsidR="00331027" w:rsidRPr="007A4756" w:rsidRDefault="00331027" w:rsidP="00331027">
      <w:pPr>
        <w:pStyle w:val="ICFOText"/>
        <w:jc w:val="both"/>
        <w:rPr>
          <w:lang w:val="ca-ES"/>
        </w:rPr>
      </w:pPr>
      <w:r w:rsidRPr="007A4756">
        <w:rPr>
          <w:lang w:val="ca-ES"/>
        </w:rPr>
        <w:t>El Sr. .............................. amb residència a ......................................... carrer ...................................... núm. ................ essent coneixedor de l’anunci publicat al .................................... i de les condicions i requisits que s’exigeixen per a l’adjudicació del contracte de “....................................”, es compromet en nom</w:t>
      </w:r>
      <w:r>
        <w:rPr>
          <w:lang w:val="ca-ES"/>
        </w:rPr>
        <w:t xml:space="preserve"> ...........................................................................................................</w:t>
      </w:r>
      <w:r w:rsidRPr="007A4756">
        <w:rPr>
          <w:lang w:val="ca-ES"/>
        </w:rPr>
        <w:t xml:space="preserve"> (propi o de l’empresa que representa) a realitzar-les amb estricta subjecció a les condicions següents:</w:t>
      </w:r>
    </w:p>
    <w:p w14:paraId="34926108" w14:textId="77777777" w:rsidR="00331027" w:rsidRPr="007A4756" w:rsidRDefault="00331027" w:rsidP="00331027">
      <w:pPr>
        <w:pStyle w:val="ICFOText"/>
        <w:jc w:val="both"/>
        <w:rPr>
          <w:lang w:val="ca-ES"/>
        </w:rPr>
      </w:pPr>
    </w:p>
    <w:p w14:paraId="6EA135BD" w14:textId="1DB056AD" w:rsidR="00331027" w:rsidRDefault="00331027" w:rsidP="00331027">
      <w:pPr>
        <w:pStyle w:val="ICFOText"/>
        <w:jc w:val="both"/>
        <w:rPr>
          <w:lang w:val="ca-ES"/>
        </w:rPr>
      </w:pPr>
      <w:r w:rsidRPr="007A4756">
        <w:rPr>
          <w:lang w:val="ca-ES"/>
        </w:rPr>
        <w:t>Criteris avaluables automàticament:</w:t>
      </w:r>
    </w:p>
    <w:p w14:paraId="10F9DF13" w14:textId="77777777" w:rsidR="0015506F" w:rsidRPr="0015506F" w:rsidRDefault="0015506F" w:rsidP="00331027">
      <w:pPr>
        <w:pStyle w:val="ICFOText"/>
        <w:jc w:val="both"/>
        <w:rPr>
          <w:lang w:val="ca-ES"/>
        </w:rPr>
      </w:pPr>
    </w:p>
    <w:p w14:paraId="39977897" w14:textId="77777777" w:rsidR="00331027" w:rsidRPr="0015506F" w:rsidRDefault="00331027" w:rsidP="00331027">
      <w:pPr>
        <w:pStyle w:val="ICFOBullets"/>
        <w:ind w:left="-567" w:hanging="284"/>
        <w:rPr>
          <w:b/>
          <w:bCs/>
          <w:lang w:val="ca-ES"/>
        </w:rPr>
      </w:pPr>
      <w:r w:rsidRPr="0015506F">
        <w:rPr>
          <w:b/>
          <w:bCs/>
          <w:u w:val="single"/>
          <w:lang w:val="ca-ES"/>
        </w:rPr>
        <w:t>OFERTA ECONÒMICA</w:t>
      </w:r>
      <w:r w:rsidRPr="0015506F">
        <w:rPr>
          <w:b/>
          <w:bCs/>
          <w:lang w:val="ca-ES"/>
        </w:rPr>
        <w:t>:</w:t>
      </w:r>
    </w:p>
    <w:tbl>
      <w:tblPr>
        <w:tblStyle w:val="TableGrid"/>
        <w:tblW w:w="9781" w:type="dxa"/>
        <w:jc w:val="center"/>
        <w:tblLook w:val="04A0" w:firstRow="1" w:lastRow="0" w:firstColumn="1" w:lastColumn="0" w:noHBand="0" w:noVBand="1"/>
      </w:tblPr>
      <w:tblGrid>
        <w:gridCol w:w="3109"/>
        <w:gridCol w:w="1559"/>
        <w:gridCol w:w="1687"/>
        <w:gridCol w:w="1713"/>
        <w:gridCol w:w="1713"/>
      </w:tblGrid>
      <w:tr w:rsidR="00331027" w:rsidRPr="00DE29EB" w14:paraId="30A4249D" w14:textId="77777777" w:rsidTr="00737B63">
        <w:trPr>
          <w:cnfStyle w:val="100000000000" w:firstRow="1" w:lastRow="0" w:firstColumn="0" w:lastColumn="0" w:oddVBand="0" w:evenVBand="0" w:oddHBand="0" w:evenHBand="0" w:firstRowFirstColumn="0" w:firstRowLastColumn="0" w:lastRowFirstColumn="0" w:lastRowLastColumn="0"/>
          <w:trHeight w:val="396"/>
          <w:jc w:val="center"/>
        </w:trPr>
        <w:tc>
          <w:tcPr>
            <w:tcW w:w="3109" w:type="dxa"/>
            <w:shd w:val="clear" w:color="auto" w:fill="C4BC96"/>
            <w:vAlign w:val="center"/>
          </w:tcPr>
          <w:p w14:paraId="02FA061C" w14:textId="77777777" w:rsidR="00331027" w:rsidRPr="0044244D" w:rsidRDefault="00331027" w:rsidP="00ED361D">
            <w:pPr>
              <w:jc w:val="center"/>
              <w:rPr>
                <w:rFonts w:cs="Arial"/>
                <w:b/>
                <w:color w:val="auto"/>
                <w:sz w:val="18"/>
                <w:u w:val="single"/>
                <w:lang w:val="ca-ES"/>
              </w:rPr>
            </w:pPr>
            <w:r w:rsidRPr="0044244D">
              <w:rPr>
                <w:rFonts w:cs="Arial"/>
                <w:b/>
                <w:color w:val="auto"/>
                <w:sz w:val="18"/>
                <w:u w:val="single"/>
                <w:lang w:val="ca-ES"/>
              </w:rPr>
              <w:t>CONCEPTE</w:t>
            </w:r>
          </w:p>
        </w:tc>
        <w:tc>
          <w:tcPr>
            <w:tcW w:w="1559" w:type="dxa"/>
            <w:shd w:val="clear" w:color="auto" w:fill="C4BC96"/>
            <w:vAlign w:val="center"/>
          </w:tcPr>
          <w:p w14:paraId="4CC91E10" w14:textId="77777777" w:rsidR="00331027" w:rsidRPr="0044244D" w:rsidRDefault="00331027" w:rsidP="00ED361D">
            <w:pPr>
              <w:jc w:val="center"/>
              <w:rPr>
                <w:rFonts w:cs="Arial"/>
                <w:b/>
                <w:color w:val="auto"/>
                <w:sz w:val="18"/>
                <w:u w:val="single"/>
                <w:lang w:val="ca-ES"/>
              </w:rPr>
            </w:pPr>
            <w:r w:rsidRPr="0044244D">
              <w:rPr>
                <w:rFonts w:cs="Arial"/>
                <w:b/>
                <w:color w:val="auto"/>
                <w:sz w:val="18"/>
                <w:u w:val="single"/>
                <w:lang w:val="ca-ES"/>
              </w:rPr>
              <w:t>PRESSUPOST MÀXIM</w:t>
            </w:r>
          </w:p>
          <w:p w14:paraId="5A932700" w14:textId="77777777" w:rsidR="00331027" w:rsidRPr="0044244D" w:rsidRDefault="00331027" w:rsidP="00ED361D">
            <w:pPr>
              <w:jc w:val="center"/>
              <w:rPr>
                <w:rFonts w:cs="Arial"/>
                <w:b/>
                <w:color w:val="auto"/>
                <w:sz w:val="18"/>
                <w:u w:val="single"/>
                <w:lang w:val="ca-ES"/>
              </w:rPr>
            </w:pPr>
            <w:r w:rsidRPr="0044244D">
              <w:rPr>
                <w:rFonts w:cs="Arial"/>
                <w:b/>
                <w:color w:val="auto"/>
                <w:sz w:val="18"/>
                <w:u w:val="single"/>
                <w:lang w:val="ca-ES"/>
              </w:rPr>
              <w:t>(IVA exclòs)</w:t>
            </w:r>
          </w:p>
        </w:tc>
        <w:tc>
          <w:tcPr>
            <w:tcW w:w="1687" w:type="dxa"/>
            <w:shd w:val="clear" w:color="auto" w:fill="C4BC96"/>
            <w:vAlign w:val="center"/>
          </w:tcPr>
          <w:p w14:paraId="5A4C1E03" w14:textId="77777777" w:rsidR="00331027" w:rsidRPr="0044244D" w:rsidRDefault="00331027" w:rsidP="00ED361D">
            <w:pPr>
              <w:jc w:val="center"/>
              <w:rPr>
                <w:rFonts w:cs="Arial"/>
                <w:b/>
                <w:color w:val="auto"/>
                <w:sz w:val="18"/>
                <w:u w:val="single"/>
                <w:lang w:val="ca-ES"/>
              </w:rPr>
            </w:pPr>
            <w:r>
              <w:rPr>
                <w:rFonts w:cs="Arial"/>
                <w:b/>
                <w:color w:val="auto"/>
                <w:sz w:val="18"/>
                <w:u w:val="single"/>
                <w:lang w:val="ca-ES"/>
              </w:rPr>
              <w:t>PREU OFERT</w:t>
            </w:r>
          </w:p>
        </w:tc>
        <w:tc>
          <w:tcPr>
            <w:tcW w:w="1713" w:type="dxa"/>
            <w:shd w:val="clear" w:color="auto" w:fill="C4BC96"/>
            <w:vAlign w:val="center"/>
          </w:tcPr>
          <w:p w14:paraId="35285253" w14:textId="77777777" w:rsidR="00331027" w:rsidRPr="0044244D" w:rsidRDefault="00331027" w:rsidP="00ED361D">
            <w:pPr>
              <w:jc w:val="center"/>
              <w:rPr>
                <w:rFonts w:cs="Arial"/>
                <w:b/>
                <w:color w:val="auto"/>
                <w:sz w:val="18"/>
                <w:u w:val="single"/>
                <w:lang w:val="ca-ES"/>
              </w:rPr>
            </w:pPr>
            <w:r w:rsidRPr="0044244D">
              <w:rPr>
                <w:rFonts w:cs="Arial"/>
                <w:b/>
                <w:color w:val="auto"/>
                <w:sz w:val="18"/>
                <w:u w:val="single"/>
                <w:lang w:val="ca-ES"/>
              </w:rPr>
              <w:t>Import de l’IVA</w:t>
            </w:r>
          </w:p>
          <w:p w14:paraId="66EB0FF1" w14:textId="77777777" w:rsidR="00331027" w:rsidRPr="0044244D" w:rsidRDefault="00331027" w:rsidP="00ED361D">
            <w:pPr>
              <w:jc w:val="center"/>
              <w:rPr>
                <w:rFonts w:cs="Arial"/>
                <w:b/>
                <w:color w:val="auto"/>
                <w:sz w:val="18"/>
                <w:u w:val="single"/>
                <w:lang w:val="ca-ES"/>
              </w:rPr>
            </w:pPr>
            <w:r w:rsidRPr="0044244D">
              <w:rPr>
                <w:rFonts w:cs="Arial"/>
                <w:b/>
                <w:color w:val="auto"/>
                <w:sz w:val="18"/>
                <w:u w:val="single"/>
                <w:lang w:val="ca-ES"/>
              </w:rPr>
              <w:t xml:space="preserve">(21%) </w:t>
            </w:r>
          </w:p>
        </w:tc>
        <w:tc>
          <w:tcPr>
            <w:tcW w:w="1713" w:type="dxa"/>
            <w:shd w:val="clear" w:color="auto" w:fill="C4BC96"/>
            <w:vAlign w:val="center"/>
          </w:tcPr>
          <w:p w14:paraId="62CF8FED" w14:textId="77777777" w:rsidR="00331027" w:rsidRPr="0044244D" w:rsidRDefault="00331027" w:rsidP="00ED361D">
            <w:pPr>
              <w:jc w:val="center"/>
              <w:rPr>
                <w:rFonts w:cs="Arial"/>
                <w:b/>
                <w:color w:val="auto"/>
                <w:sz w:val="18"/>
                <w:u w:val="single"/>
                <w:lang w:val="ca-ES"/>
              </w:rPr>
            </w:pPr>
            <w:r>
              <w:rPr>
                <w:rFonts w:cs="Arial"/>
                <w:b/>
                <w:color w:val="auto"/>
                <w:sz w:val="18"/>
                <w:u w:val="single"/>
                <w:lang w:val="ca-ES"/>
              </w:rPr>
              <w:t>PREU TOTAL OFERT</w:t>
            </w:r>
          </w:p>
          <w:p w14:paraId="4FD16F35" w14:textId="77777777" w:rsidR="00331027" w:rsidRPr="0044244D" w:rsidRDefault="00331027" w:rsidP="00ED361D">
            <w:pPr>
              <w:jc w:val="center"/>
              <w:rPr>
                <w:rFonts w:cs="Arial"/>
                <w:b/>
                <w:color w:val="auto"/>
                <w:sz w:val="18"/>
                <w:u w:val="single"/>
                <w:lang w:val="ca-ES"/>
              </w:rPr>
            </w:pPr>
            <w:r w:rsidRPr="0044244D">
              <w:rPr>
                <w:rFonts w:cs="Arial"/>
                <w:b/>
                <w:color w:val="auto"/>
                <w:sz w:val="18"/>
                <w:u w:val="single"/>
                <w:lang w:val="ca-ES"/>
              </w:rPr>
              <w:t xml:space="preserve"> (IVA inclòs)</w:t>
            </w:r>
          </w:p>
        </w:tc>
      </w:tr>
      <w:tr w:rsidR="00331027" w:rsidRPr="0044244D" w14:paraId="6303D1AF" w14:textId="77777777" w:rsidTr="00ED361D">
        <w:trPr>
          <w:trHeight w:val="868"/>
          <w:jc w:val="center"/>
        </w:trPr>
        <w:tc>
          <w:tcPr>
            <w:tcW w:w="3109" w:type="dxa"/>
            <w:vAlign w:val="center"/>
          </w:tcPr>
          <w:p w14:paraId="241D6524" w14:textId="77777777" w:rsidR="00331027" w:rsidRPr="00331027" w:rsidRDefault="00331027" w:rsidP="00ED361D">
            <w:pPr>
              <w:jc w:val="both"/>
              <w:rPr>
                <w:rFonts w:cs="Arial"/>
                <w:color w:val="auto"/>
                <w:sz w:val="20"/>
                <w:szCs w:val="20"/>
                <w:lang w:val="ca-ES"/>
              </w:rPr>
            </w:pPr>
            <w:bookmarkStart w:id="3" w:name="_Hlk208772513"/>
            <w:r w:rsidRPr="00331027">
              <w:rPr>
                <w:rFonts w:cs="Arial"/>
                <w:color w:val="auto"/>
                <w:sz w:val="20"/>
                <w:szCs w:val="20"/>
                <w:lang w:val="ca-ES"/>
              </w:rPr>
              <w:t xml:space="preserve">Subministrament, instal·lació i posada en marxa d’un sistema de </w:t>
            </w:r>
            <w:proofErr w:type="spellStart"/>
            <w:r w:rsidRPr="00331027">
              <w:rPr>
                <w:rFonts w:cs="Arial"/>
                <w:color w:val="auto"/>
                <w:sz w:val="20"/>
                <w:szCs w:val="20"/>
                <w:lang w:val="ca-ES"/>
              </w:rPr>
              <w:t>backup</w:t>
            </w:r>
            <w:proofErr w:type="spellEnd"/>
            <w:r w:rsidRPr="00331027">
              <w:rPr>
                <w:rFonts w:cs="Arial"/>
                <w:color w:val="auto"/>
                <w:sz w:val="20"/>
                <w:szCs w:val="20"/>
                <w:lang w:val="ca-ES"/>
              </w:rPr>
              <w:t xml:space="preserve"> per les dades generades per la recerca quantum per a l’ICFO.</w:t>
            </w:r>
          </w:p>
          <w:bookmarkEnd w:id="3"/>
          <w:p w14:paraId="16BDE235" w14:textId="77777777" w:rsidR="00331027" w:rsidRPr="0087650A" w:rsidRDefault="00331027" w:rsidP="00ED361D">
            <w:pPr>
              <w:jc w:val="center"/>
              <w:rPr>
                <w:rFonts w:cs="Arial"/>
                <w:color w:val="auto"/>
                <w:sz w:val="18"/>
                <w:lang w:val="ca-ES"/>
              </w:rPr>
            </w:pPr>
          </w:p>
        </w:tc>
        <w:tc>
          <w:tcPr>
            <w:tcW w:w="1559" w:type="dxa"/>
            <w:vAlign w:val="center"/>
          </w:tcPr>
          <w:p w14:paraId="0D9BD3B7" w14:textId="77777777" w:rsidR="00331027" w:rsidRPr="0044244D" w:rsidRDefault="00331027" w:rsidP="00ED361D">
            <w:pPr>
              <w:jc w:val="center"/>
              <w:rPr>
                <w:rFonts w:cs="Arial"/>
                <w:b/>
                <w:color w:val="auto"/>
                <w:sz w:val="18"/>
                <w:lang w:val="ca-ES"/>
              </w:rPr>
            </w:pPr>
            <w:r>
              <w:rPr>
                <w:rFonts w:cs="Arial"/>
                <w:b/>
                <w:color w:val="auto"/>
                <w:sz w:val="18"/>
                <w:lang w:val="ca-ES"/>
              </w:rPr>
              <w:t>220.000,00</w:t>
            </w:r>
            <w:r w:rsidRPr="00BF3353">
              <w:rPr>
                <w:rFonts w:cs="Arial"/>
                <w:b/>
                <w:color w:val="auto"/>
                <w:sz w:val="18"/>
                <w:lang w:val="ca-ES"/>
              </w:rPr>
              <w:t xml:space="preserve"> €</w:t>
            </w:r>
          </w:p>
        </w:tc>
        <w:tc>
          <w:tcPr>
            <w:tcW w:w="1687" w:type="dxa"/>
            <w:vAlign w:val="center"/>
          </w:tcPr>
          <w:p w14:paraId="2E15B965" w14:textId="77777777" w:rsidR="00331027" w:rsidRPr="0044244D" w:rsidRDefault="00331027" w:rsidP="00ED361D">
            <w:pPr>
              <w:rPr>
                <w:rFonts w:cs="Arial"/>
                <w:b/>
                <w:color w:val="auto"/>
                <w:sz w:val="18"/>
                <w:lang w:val="ca-ES"/>
              </w:rPr>
            </w:pPr>
          </w:p>
        </w:tc>
        <w:tc>
          <w:tcPr>
            <w:tcW w:w="1713" w:type="dxa"/>
            <w:vAlign w:val="center"/>
          </w:tcPr>
          <w:p w14:paraId="12762E16" w14:textId="77777777" w:rsidR="00331027" w:rsidRPr="0044244D" w:rsidRDefault="00331027" w:rsidP="00ED361D">
            <w:pPr>
              <w:rPr>
                <w:rFonts w:cs="Arial"/>
                <w:b/>
                <w:color w:val="auto"/>
                <w:sz w:val="18"/>
                <w:lang w:val="ca-ES"/>
              </w:rPr>
            </w:pPr>
          </w:p>
        </w:tc>
        <w:tc>
          <w:tcPr>
            <w:tcW w:w="1713" w:type="dxa"/>
            <w:vAlign w:val="center"/>
          </w:tcPr>
          <w:p w14:paraId="5AD2C607" w14:textId="77777777" w:rsidR="00331027" w:rsidRPr="0044244D" w:rsidRDefault="00331027" w:rsidP="00ED361D">
            <w:pPr>
              <w:rPr>
                <w:rFonts w:cs="Arial"/>
                <w:b/>
                <w:color w:val="auto"/>
                <w:sz w:val="18"/>
                <w:lang w:val="ca-ES"/>
              </w:rPr>
            </w:pPr>
          </w:p>
        </w:tc>
      </w:tr>
    </w:tbl>
    <w:p w14:paraId="249009EE" w14:textId="77777777" w:rsidR="00331027" w:rsidRDefault="00331027" w:rsidP="00331027">
      <w:pPr>
        <w:pStyle w:val="ICFOText"/>
        <w:jc w:val="both"/>
        <w:rPr>
          <w:b/>
          <w:u w:val="single"/>
          <w:lang w:val="ca-ES"/>
        </w:rPr>
      </w:pPr>
    </w:p>
    <w:p w14:paraId="44D9C3C1" w14:textId="77777777" w:rsidR="00331027" w:rsidRDefault="00331027" w:rsidP="00331027">
      <w:pPr>
        <w:pStyle w:val="ICFOText"/>
        <w:ind w:left="-567"/>
        <w:jc w:val="both"/>
        <w:rPr>
          <w:b/>
          <w:u w:val="single"/>
          <w:lang w:val="ca-ES"/>
        </w:rPr>
      </w:pPr>
      <w:bookmarkStart w:id="4" w:name="_Toc69121359"/>
      <w:r>
        <w:rPr>
          <w:b/>
          <w:u w:val="single"/>
          <w:lang w:val="ca-ES"/>
        </w:rPr>
        <w:t>L’empresa que presenti una oferta amb un preu superior al preu de sortida de la licitació, quedarà automàticament exclosa del procediment.</w:t>
      </w:r>
    </w:p>
    <w:p w14:paraId="7137AA36" w14:textId="77777777" w:rsidR="00331027" w:rsidRDefault="00331027" w:rsidP="00331027">
      <w:pPr>
        <w:pStyle w:val="ICFOText"/>
        <w:ind w:left="-567"/>
        <w:jc w:val="both"/>
        <w:rPr>
          <w:b/>
          <w:u w:val="single"/>
          <w:lang w:val="ca-ES"/>
        </w:rPr>
      </w:pPr>
    </w:p>
    <w:p w14:paraId="7F89D76B" w14:textId="77777777" w:rsidR="00331027" w:rsidRPr="009D29BC" w:rsidRDefault="00331027" w:rsidP="00331027">
      <w:pPr>
        <w:pStyle w:val="ICFOText"/>
        <w:ind w:left="-567"/>
        <w:jc w:val="both"/>
        <w:rPr>
          <w:b/>
          <w:u w:val="single"/>
          <w:lang w:val="ca-ES"/>
        </w:rPr>
      </w:pPr>
    </w:p>
    <w:p w14:paraId="661A232C" w14:textId="77777777" w:rsidR="00331027" w:rsidRPr="009D29BC" w:rsidRDefault="00331027" w:rsidP="00331027">
      <w:pPr>
        <w:pStyle w:val="ICFOText"/>
        <w:rPr>
          <w:b/>
          <w:u w:val="single"/>
          <w:lang w:val="ca-ES"/>
        </w:rPr>
      </w:pPr>
      <w:bookmarkStart w:id="5" w:name="_Hlk170214475"/>
      <w:r w:rsidRPr="009D29BC">
        <w:rPr>
          <w:b/>
          <w:u w:val="single"/>
          <w:lang w:val="ca-ES"/>
        </w:rPr>
        <w:t>Ofertes amb valors anormals o desproporcionats</w:t>
      </w:r>
    </w:p>
    <w:bookmarkEnd w:id="5"/>
    <w:p w14:paraId="13C44034" w14:textId="77777777" w:rsidR="00331027" w:rsidRPr="009D29BC" w:rsidRDefault="00331027" w:rsidP="00331027">
      <w:pPr>
        <w:pStyle w:val="ICFOText"/>
        <w:jc w:val="both"/>
        <w:rPr>
          <w:lang w:val="ca-ES"/>
        </w:rPr>
      </w:pPr>
      <w:r w:rsidRPr="009D29BC">
        <w:rPr>
          <w:lang w:val="ca-ES"/>
        </w:rPr>
        <w:t>Per detectar ofertes amb valors anormals o desproporcionats s’aplicarà allò previst a l’article 149 de la LCSP. Essent el preu ofert un dels criteris objectius que serveixen de base per a l’adjudicació del contracte, es considerarà, en principi, que una oferta presenta valors anormals o desproporcionats si excedeix en un 15% o més a la mitja aritmètica dels percentatges de baixa de totes les ofertes presentades. Si només es presenten dos licitadors, es considerarà que l’oferta presenta valors anormals o desproporcionats aquella oferta que sigui inferior en més d’un 20% a l’altra. En cas que únicament concorri un licitador, es considerarà que l’oferta presenta valors desproporcionats quan sigui inferior en més d’un 25% al pressupost de licitació.</w:t>
      </w:r>
    </w:p>
    <w:p w14:paraId="6ADFCFF9" w14:textId="77777777" w:rsidR="00331027" w:rsidRPr="009D29BC" w:rsidRDefault="00331027" w:rsidP="00331027">
      <w:pPr>
        <w:pStyle w:val="ICFOText"/>
        <w:jc w:val="both"/>
        <w:rPr>
          <w:lang w:val="ca-ES"/>
        </w:rPr>
      </w:pPr>
    </w:p>
    <w:p w14:paraId="273A6F6E" w14:textId="77777777" w:rsidR="00331027" w:rsidRPr="009D29BC" w:rsidRDefault="00331027" w:rsidP="00331027">
      <w:pPr>
        <w:pStyle w:val="ICFOText"/>
        <w:jc w:val="both"/>
        <w:rPr>
          <w:lang w:val="ca-ES"/>
        </w:rPr>
      </w:pPr>
      <w:r w:rsidRPr="009D29BC">
        <w:rPr>
          <w:lang w:val="ca-ES"/>
        </w:rPr>
        <w:t xml:space="preserve">Quan es detecti que una oferta presenta valors anormals o desproporcionats, la Mesa de Contractació requerirà a les empreses que han presentat les ofertes per tal que, en un termini de deu dies hàbils a comptar des del dia següent al de la recepció del requeriment, justifiquin i desglossin de manera raonada i detallada el baix nivell del preu ofert o de costos, o qualsevol altre paràmetre en base al qual s’hagi definit el valor anormal o desproporcionat de l’oferta, mitjançant la presentació de tota la informació i documents que resultin pertinents a aquests efectes. </w:t>
      </w:r>
    </w:p>
    <w:p w14:paraId="07D19F10" w14:textId="77777777" w:rsidR="00331027" w:rsidRPr="009D29BC" w:rsidRDefault="00331027" w:rsidP="00331027">
      <w:pPr>
        <w:pStyle w:val="ICFOText"/>
        <w:jc w:val="both"/>
        <w:rPr>
          <w:lang w:val="ca-ES"/>
        </w:rPr>
      </w:pPr>
      <w:r w:rsidRPr="009D29BC">
        <w:rPr>
          <w:lang w:val="ca-ES"/>
        </w:rPr>
        <w:t>Finalment, la Mesa de Contractació avaluarà tota la informació i documents proporcionada pel licitador en el termini atorgat a l’efecte, amb l’assessorament tècnic del servei corresponent i, elevarà a l’Òrgan de Contractació de forma motivada la corresponent proposta d’acceptació o rebuig de l’oferta presentada.</w:t>
      </w:r>
    </w:p>
    <w:p w14:paraId="0FCFE2F6" w14:textId="77777777" w:rsidR="00331027" w:rsidRPr="009D29BC" w:rsidRDefault="00331027" w:rsidP="00331027">
      <w:pPr>
        <w:pStyle w:val="ICFOText"/>
        <w:ind w:left="0"/>
        <w:rPr>
          <w:b/>
          <w:u w:val="single"/>
          <w:lang w:val="ca-ES"/>
        </w:rPr>
      </w:pPr>
    </w:p>
    <w:p w14:paraId="3542A90C" w14:textId="77777777" w:rsidR="00331027" w:rsidRDefault="00331027" w:rsidP="00331027">
      <w:pPr>
        <w:pStyle w:val="ICFOText"/>
        <w:ind w:left="0"/>
        <w:rPr>
          <w:b/>
          <w:u w:val="single"/>
          <w:lang w:val="ca-ES"/>
        </w:rPr>
      </w:pPr>
    </w:p>
    <w:p w14:paraId="16D3CCF5" w14:textId="77777777" w:rsidR="00331027" w:rsidRPr="00331027" w:rsidRDefault="00331027" w:rsidP="00331027">
      <w:pPr>
        <w:pStyle w:val="ICFOText"/>
        <w:ind w:left="0"/>
        <w:rPr>
          <w:rFonts w:cs="Arial"/>
          <w:b/>
          <w:u w:val="single"/>
          <w:lang w:val="ca-ES"/>
        </w:rPr>
      </w:pPr>
    </w:p>
    <w:p w14:paraId="566A802F" w14:textId="77777777" w:rsidR="00331027" w:rsidRPr="0015506F" w:rsidRDefault="00331027" w:rsidP="00331027">
      <w:pPr>
        <w:pStyle w:val="ICFOBullets"/>
        <w:ind w:left="-567" w:hanging="284"/>
        <w:rPr>
          <w:rFonts w:cs="Arial"/>
          <w:b/>
          <w:bCs/>
          <w:lang w:val="ca-ES"/>
        </w:rPr>
      </w:pPr>
      <w:r w:rsidRPr="0015506F">
        <w:rPr>
          <w:rFonts w:cs="Arial"/>
          <w:b/>
          <w:bCs/>
          <w:u w:val="single"/>
          <w:lang w:val="ca-ES"/>
        </w:rPr>
        <w:t>ALTRES CRITERIS AVALUABLES AUTOMÀTICAMENT</w:t>
      </w:r>
      <w:r w:rsidRPr="0015506F">
        <w:rPr>
          <w:rFonts w:cs="Arial"/>
          <w:b/>
          <w:bCs/>
          <w:lang w:val="ca-ES"/>
        </w:rPr>
        <w:t>:</w:t>
      </w:r>
    </w:p>
    <w:p w14:paraId="4EC47938" w14:textId="77777777" w:rsidR="00331027" w:rsidRPr="00331027" w:rsidRDefault="00331027" w:rsidP="00331027">
      <w:pPr>
        <w:pStyle w:val="ICFOBullets"/>
        <w:numPr>
          <w:ilvl w:val="0"/>
          <w:numId w:val="0"/>
        </w:numPr>
        <w:ind w:left="-567"/>
        <w:rPr>
          <w:rFonts w:cs="Arial"/>
          <w:lang w:val="ca-ES"/>
        </w:rPr>
      </w:pPr>
      <w:r w:rsidRPr="00331027">
        <w:rPr>
          <w:rFonts w:cs="Arial"/>
          <w:lang w:val="ca-ES"/>
        </w:rPr>
        <w:t>Marcar amb una X l’opció que correspongui en cadascun dels següents apartats:</w:t>
      </w:r>
    </w:p>
    <w:tbl>
      <w:tblPr>
        <w:tblStyle w:val="TableGrid"/>
        <w:tblW w:w="9204" w:type="dxa"/>
        <w:jc w:val="center"/>
        <w:tblLook w:val="04A0" w:firstRow="1" w:lastRow="0" w:firstColumn="1" w:lastColumn="0" w:noHBand="0" w:noVBand="1"/>
      </w:tblPr>
      <w:tblGrid>
        <w:gridCol w:w="4526"/>
        <w:gridCol w:w="2410"/>
        <w:gridCol w:w="2268"/>
      </w:tblGrid>
      <w:tr w:rsidR="00331027" w:rsidRPr="00331027" w14:paraId="79C8D4BB" w14:textId="77777777" w:rsidTr="00737B63">
        <w:trPr>
          <w:cnfStyle w:val="100000000000" w:firstRow="1" w:lastRow="0" w:firstColumn="0" w:lastColumn="0" w:oddVBand="0" w:evenVBand="0" w:oddHBand="0" w:evenHBand="0" w:firstRowFirstColumn="0" w:firstRowLastColumn="0" w:lastRowFirstColumn="0" w:lastRowLastColumn="0"/>
          <w:trHeight w:val="396"/>
          <w:jc w:val="center"/>
        </w:trPr>
        <w:tc>
          <w:tcPr>
            <w:tcW w:w="4526" w:type="dxa"/>
            <w:shd w:val="clear" w:color="auto" w:fill="C4BC96"/>
            <w:vAlign w:val="center"/>
          </w:tcPr>
          <w:p w14:paraId="626B33A1"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CONCEPTE</w:t>
            </w:r>
          </w:p>
        </w:tc>
        <w:tc>
          <w:tcPr>
            <w:tcW w:w="2410" w:type="dxa"/>
            <w:shd w:val="clear" w:color="auto" w:fill="C4BC96"/>
            <w:vAlign w:val="center"/>
          </w:tcPr>
          <w:p w14:paraId="45A8A2F8"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SÍ</w:t>
            </w:r>
          </w:p>
        </w:tc>
        <w:tc>
          <w:tcPr>
            <w:tcW w:w="2268" w:type="dxa"/>
            <w:shd w:val="clear" w:color="auto" w:fill="C4BC96"/>
            <w:vAlign w:val="center"/>
          </w:tcPr>
          <w:p w14:paraId="7180EB1E"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NO</w:t>
            </w:r>
          </w:p>
        </w:tc>
      </w:tr>
      <w:tr w:rsidR="00331027" w:rsidRPr="00331027" w14:paraId="5743F918" w14:textId="77777777" w:rsidTr="00ED361D">
        <w:trPr>
          <w:trHeight w:val="401"/>
          <w:jc w:val="center"/>
        </w:trPr>
        <w:tc>
          <w:tcPr>
            <w:tcW w:w="4526" w:type="dxa"/>
            <w:vAlign w:val="center"/>
          </w:tcPr>
          <w:p w14:paraId="28960D6F" w14:textId="77777777" w:rsidR="00331027" w:rsidRPr="00331027" w:rsidRDefault="00331027" w:rsidP="00ED361D">
            <w:pPr>
              <w:jc w:val="both"/>
              <w:rPr>
                <w:rFonts w:cs="Arial"/>
                <w:color w:val="auto"/>
                <w:sz w:val="20"/>
                <w:szCs w:val="20"/>
              </w:rPr>
            </w:pPr>
            <w:r w:rsidRPr="00331027">
              <w:rPr>
                <w:rFonts w:eastAsia="Calibri" w:cs="Arial"/>
                <w:color w:val="auto"/>
                <w:sz w:val="20"/>
                <w:szCs w:val="20"/>
                <w:lang w:val="ca-ES"/>
              </w:rPr>
              <w:t>Suport tècnic especialitzat per atendre incidències</w:t>
            </w:r>
          </w:p>
        </w:tc>
        <w:tc>
          <w:tcPr>
            <w:tcW w:w="2410" w:type="dxa"/>
            <w:vAlign w:val="center"/>
          </w:tcPr>
          <w:p w14:paraId="1F8E2CC6" w14:textId="77777777" w:rsidR="00331027" w:rsidRPr="00331027" w:rsidRDefault="00331027" w:rsidP="00ED361D">
            <w:pPr>
              <w:jc w:val="center"/>
              <w:rPr>
                <w:rFonts w:cs="Arial"/>
                <w:color w:val="auto"/>
                <w:sz w:val="20"/>
                <w:szCs w:val="20"/>
              </w:rPr>
            </w:pPr>
          </w:p>
        </w:tc>
        <w:tc>
          <w:tcPr>
            <w:tcW w:w="2268" w:type="dxa"/>
            <w:vAlign w:val="center"/>
          </w:tcPr>
          <w:p w14:paraId="2C586C6A" w14:textId="77777777" w:rsidR="00331027" w:rsidRPr="00331027" w:rsidRDefault="00331027" w:rsidP="00ED361D">
            <w:pPr>
              <w:jc w:val="center"/>
              <w:rPr>
                <w:rFonts w:cs="Arial"/>
                <w:color w:val="auto"/>
                <w:sz w:val="20"/>
                <w:szCs w:val="20"/>
              </w:rPr>
            </w:pPr>
          </w:p>
        </w:tc>
      </w:tr>
    </w:tbl>
    <w:p w14:paraId="65B7FEB5" w14:textId="77777777" w:rsidR="00331027" w:rsidRPr="00331027" w:rsidRDefault="00331027" w:rsidP="00331027">
      <w:pPr>
        <w:pStyle w:val="ICFOText"/>
        <w:rPr>
          <w:rFonts w:cs="Arial"/>
          <w:b/>
          <w:u w:val="single"/>
        </w:rPr>
      </w:pPr>
    </w:p>
    <w:p w14:paraId="5EB362A8" w14:textId="77777777" w:rsidR="00331027" w:rsidRPr="00331027" w:rsidRDefault="00331027" w:rsidP="00331027">
      <w:pPr>
        <w:pStyle w:val="ICFOText"/>
        <w:rPr>
          <w:rFonts w:cs="Arial"/>
          <w:b/>
          <w:u w:val="single"/>
        </w:rPr>
      </w:pPr>
    </w:p>
    <w:tbl>
      <w:tblPr>
        <w:tblStyle w:val="TableGrid"/>
        <w:tblW w:w="9204" w:type="dxa"/>
        <w:jc w:val="center"/>
        <w:tblLook w:val="04A0" w:firstRow="1" w:lastRow="0" w:firstColumn="1" w:lastColumn="0" w:noHBand="0" w:noVBand="1"/>
      </w:tblPr>
      <w:tblGrid>
        <w:gridCol w:w="4333"/>
        <w:gridCol w:w="1524"/>
        <w:gridCol w:w="1519"/>
        <w:gridCol w:w="1828"/>
      </w:tblGrid>
      <w:tr w:rsidR="00331027" w:rsidRPr="00737B63" w14:paraId="5843C4F0" w14:textId="77777777" w:rsidTr="00737B63">
        <w:trPr>
          <w:cnfStyle w:val="100000000000" w:firstRow="1" w:lastRow="0" w:firstColumn="0" w:lastColumn="0" w:oddVBand="0" w:evenVBand="0" w:oddHBand="0" w:evenHBand="0" w:firstRowFirstColumn="0" w:firstRowLastColumn="0" w:lastRowFirstColumn="0" w:lastRowLastColumn="0"/>
          <w:trHeight w:val="396"/>
          <w:jc w:val="center"/>
        </w:trPr>
        <w:tc>
          <w:tcPr>
            <w:tcW w:w="4526" w:type="dxa"/>
            <w:shd w:val="clear" w:color="auto" w:fill="C4BC96"/>
            <w:vAlign w:val="center"/>
          </w:tcPr>
          <w:p w14:paraId="22DCBF5E"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CONCEPTE</w:t>
            </w:r>
          </w:p>
        </w:tc>
        <w:tc>
          <w:tcPr>
            <w:tcW w:w="1559" w:type="dxa"/>
            <w:shd w:val="clear" w:color="auto" w:fill="C4BC96"/>
            <w:vAlign w:val="center"/>
          </w:tcPr>
          <w:p w14:paraId="09A6480D" w14:textId="77777777" w:rsidR="00331027" w:rsidRPr="00331027" w:rsidRDefault="00331027" w:rsidP="00ED361D">
            <w:pPr>
              <w:jc w:val="center"/>
              <w:rPr>
                <w:rFonts w:cs="Arial"/>
                <w:b/>
                <w:color w:val="auto"/>
                <w:sz w:val="20"/>
                <w:szCs w:val="20"/>
                <w:u w:val="single"/>
                <w:lang w:val="ca-ES"/>
              </w:rPr>
            </w:pPr>
            <w:proofErr w:type="spellStart"/>
            <w:r w:rsidRPr="00331027">
              <w:rPr>
                <w:rFonts w:cs="Arial"/>
                <w:b/>
                <w:color w:val="auto"/>
                <w:sz w:val="20"/>
                <w:szCs w:val="20"/>
                <w:u w:val="single"/>
                <w:lang w:val="ca-ES"/>
              </w:rPr>
              <w:t>Temini</w:t>
            </w:r>
            <w:proofErr w:type="spellEnd"/>
            <w:r w:rsidRPr="00331027">
              <w:rPr>
                <w:rFonts w:cs="Arial"/>
                <w:b/>
                <w:color w:val="auto"/>
                <w:sz w:val="20"/>
                <w:szCs w:val="20"/>
                <w:u w:val="single"/>
                <w:lang w:val="ca-ES"/>
              </w:rPr>
              <w:t xml:space="preserve"> superior a 8 anys</w:t>
            </w:r>
          </w:p>
        </w:tc>
        <w:tc>
          <w:tcPr>
            <w:tcW w:w="1559" w:type="dxa"/>
            <w:shd w:val="clear" w:color="auto" w:fill="C4BC96"/>
            <w:vAlign w:val="center"/>
          </w:tcPr>
          <w:p w14:paraId="4B26D877"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Termini igual o inferior a 8 anys</w:t>
            </w:r>
          </w:p>
        </w:tc>
        <w:tc>
          <w:tcPr>
            <w:tcW w:w="1560" w:type="dxa"/>
            <w:shd w:val="clear" w:color="auto" w:fill="C4BC96"/>
            <w:vAlign w:val="center"/>
          </w:tcPr>
          <w:p w14:paraId="2C4B1A7C"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No es disposa d’actualitzacions i noves funcionalitats gratuïtes</w:t>
            </w:r>
          </w:p>
        </w:tc>
      </w:tr>
      <w:tr w:rsidR="00331027" w:rsidRPr="00331027" w14:paraId="6DA45F0D" w14:textId="77777777" w:rsidTr="00ED361D">
        <w:trPr>
          <w:trHeight w:val="401"/>
          <w:jc w:val="center"/>
        </w:trPr>
        <w:tc>
          <w:tcPr>
            <w:tcW w:w="4526" w:type="dxa"/>
            <w:vAlign w:val="center"/>
          </w:tcPr>
          <w:p w14:paraId="3AE70660" w14:textId="77777777" w:rsidR="00331027" w:rsidRPr="00331027" w:rsidRDefault="00331027" w:rsidP="00ED361D">
            <w:pPr>
              <w:jc w:val="both"/>
              <w:rPr>
                <w:rFonts w:cs="Arial"/>
                <w:color w:val="auto"/>
                <w:sz w:val="20"/>
                <w:szCs w:val="20"/>
                <w:highlight w:val="yellow"/>
              </w:rPr>
            </w:pPr>
            <w:r w:rsidRPr="00331027">
              <w:rPr>
                <w:rFonts w:eastAsia="Calibri" w:cs="Arial"/>
                <w:color w:val="auto"/>
                <w:sz w:val="20"/>
                <w:szCs w:val="20"/>
                <w:lang w:val="ca-ES"/>
              </w:rPr>
              <w:t>Actualitzacions i noves funcionalitats gratuïtes</w:t>
            </w:r>
          </w:p>
        </w:tc>
        <w:tc>
          <w:tcPr>
            <w:tcW w:w="1559" w:type="dxa"/>
            <w:shd w:val="clear" w:color="auto" w:fill="auto"/>
            <w:vAlign w:val="center"/>
          </w:tcPr>
          <w:p w14:paraId="4BEC6CE3" w14:textId="77777777" w:rsidR="00331027" w:rsidRPr="00331027" w:rsidRDefault="00331027" w:rsidP="00ED361D">
            <w:pPr>
              <w:jc w:val="center"/>
              <w:rPr>
                <w:rFonts w:cs="Arial"/>
                <w:color w:val="auto"/>
                <w:sz w:val="20"/>
                <w:szCs w:val="20"/>
                <w:highlight w:val="yellow"/>
              </w:rPr>
            </w:pPr>
          </w:p>
        </w:tc>
        <w:tc>
          <w:tcPr>
            <w:tcW w:w="1559" w:type="dxa"/>
            <w:shd w:val="clear" w:color="auto" w:fill="auto"/>
            <w:vAlign w:val="center"/>
          </w:tcPr>
          <w:p w14:paraId="481A1C67" w14:textId="77777777" w:rsidR="00331027" w:rsidRPr="00331027" w:rsidRDefault="00331027" w:rsidP="00ED361D">
            <w:pPr>
              <w:jc w:val="center"/>
              <w:rPr>
                <w:rFonts w:cs="Arial"/>
                <w:color w:val="auto"/>
                <w:sz w:val="20"/>
                <w:szCs w:val="20"/>
                <w:highlight w:val="yellow"/>
              </w:rPr>
            </w:pPr>
          </w:p>
        </w:tc>
        <w:tc>
          <w:tcPr>
            <w:tcW w:w="1560" w:type="dxa"/>
            <w:shd w:val="clear" w:color="auto" w:fill="auto"/>
            <w:vAlign w:val="center"/>
          </w:tcPr>
          <w:p w14:paraId="2CC07063" w14:textId="77777777" w:rsidR="00331027" w:rsidRPr="00331027" w:rsidRDefault="00331027" w:rsidP="00ED361D">
            <w:pPr>
              <w:jc w:val="center"/>
              <w:rPr>
                <w:rFonts w:cs="Arial"/>
                <w:color w:val="auto"/>
                <w:sz w:val="20"/>
                <w:szCs w:val="20"/>
                <w:highlight w:val="yellow"/>
              </w:rPr>
            </w:pPr>
          </w:p>
        </w:tc>
      </w:tr>
    </w:tbl>
    <w:p w14:paraId="55DF74CD" w14:textId="77777777" w:rsidR="00331027" w:rsidRPr="00331027" w:rsidRDefault="00331027" w:rsidP="00331027">
      <w:pPr>
        <w:pStyle w:val="ICFOText"/>
        <w:rPr>
          <w:rFonts w:cs="Arial"/>
          <w:b/>
          <w:u w:val="single"/>
        </w:rPr>
      </w:pPr>
    </w:p>
    <w:p w14:paraId="7890B8B5" w14:textId="77777777" w:rsidR="00331027" w:rsidRPr="00331027" w:rsidRDefault="00331027" w:rsidP="00331027">
      <w:pPr>
        <w:pStyle w:val="ICFOText"/>
        <w:rPr>
          <w:rFonts w:cs="Arial"/>
          <w:b/>
          <w:u w:val="single"/>
        </w:rPr>
      </w:pPr>
    </w:p>
    <w:tbl>
      <w:tblPr>
        <w:tblStyle w:val="TableGrid"/>
        <w:tblW w:w="9204" w:type="dxa"/>
        <w:jc w:val="center"/>
        <w:tblLook w:val="04A0" w:firstRow="1" w:lastRow="0" w:firstColumn="1" w:lastColumn="0" w:noHBand="0" w:noVBand="1"/>
      </w:tblPr>
      <w:tblGrid>
        <w:gridCol w:w="4526"/>
        <w:gridCol w:w="2410"/>
        <w:gridCol w:w="2268"/>
      </w:tblGrid>
      <w:tr w:rsidR="00331027" w:rsidRPr="00331027" w14:paraId="0EF87A7B" w14:textId="77777777" w:rsidTr="00737B63">
        <w:trPr>
          <w:cnfStyle w:val="100000000000" w:firstRow="1" w:lastRow="0" w:firstColumn="0" w:lastColumn="0" w:oddVBand="0" w:evenVBand="0" w:oddHBand="0" w:evenHBand="0" w:firstRowFirstColumn="0" w:firstRowLastColumn="0" w:lastRowFirstColumn="0" w:lastRowLastColumn="0"/>
          <w:trHeight w:val="396"/>
          <w:jc w:val="center"/>
        </w:trPr>
        <w:tc>
          <w:tcPr>
            <w:tcW w:w="4526" w:type="dxa"/>
            <w:shd w:val="clear" w:color="auto" w:fill="C4BC96"/>
            <w:vAlign w:val="center"/>
          </w:tcPr>
          <w:p w14:paraId="630AE898"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CONCEPTE</w:t>
            </w:r>
          </w:p>
          <w:p w14:paraId="3489FE57" w14:textId="77777777" w:rsidR="00331027" w:rsidRPr="00331027" w:rsidRDefault="00331027" w:rsidP="00ED361D">
            <w:pPr>
              <w:jc w:val="center"/>
              <w:rPr>
                <w:rFonts w:cs="Arial"/>
                <w:b/>
                <w:color w:val="auto"/>
                <w:sz w:val="20"/>
                <w:szCs w:val="20"/>
                <w:u w:val="single"/>
                <w:lang w:val="ca-ES"/>
              </w:rPr>
            </w:pPr>
            <w:r w:rsidRPr="00331027">
              <w:rPr>
                <w:rFonts w:eastAsia="Calibri" w:cs="Arial"/>
                <w:b/>
                <w:bCs/>
                <w:color w:val="auto"/>
                <w:sz w:val="20"/>
                <w:szCs w:val="20"/>
                <w:lang w:val="ca-ES"/>
              </w:rPr>
              <w:t>Manteniment preventiu i correctiu</w:t>
            </w:r>
          </w:p>
        </w:tc>
        <w:tc>
          <w:tcPr>
            <w:tcW w:w="2410" w:type="dxa"/>
            <w:shd w:val="clear" w:color="auto" w:fill="C4BC96"/>
            <w:vAlign w:val="center"/>
          </w:tcPr>
          <w:p w14:paraId="2CEF1165"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SÍ</w:t>
            </w:r>
          </w:p>
        </w:tc>
        <w:tc>
          <w:tcPr>
            <w:tcW w:w="2268" w:type="dxa"/>
            <w:shd w:val="clear" w:color="auto" w:fill="C4BC96"/>
            <w:vAlign w:val="center"/>
          </w:tcPr>
          <w:p w14:paraId="6A7B1599"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NO</w:t>
            </w:r>
          </w:p>
        </w:tc>
      </w:tr>
      <w:tr w:rsidR="00331027" w:rsidRPr="00737B63" w14:paraId="6C158289" w14:textId="77777777" w:rsidTr="00ED361D">
        <w:trPr>
          <w:trHeight w:val="401"/>
          <w:jc w:val="center"/>
        </w:trPr>
        <w:tc>
          <w:tcPr>
            <w:tcW w:w="4526" w:type="dxa"/>
            <w:vAlign w:val="center"/>
          </w:tcPr>
          <w:p w14:paraId="6D7F89BC" w14:textId="77777777" w:rsidR="00331027" w:rsidRPr="00331027" w:rsidRDefault="00331027" w:rsidP="00ED361D">
            <w:pPr>
              <w:jc w:val="both"/>
              <w:rPr>
                <w:rFonts w:cs="Arial"/>
                <w:color w:val="auto"/>
                <w:sz w:val="20"/>
                <w:szCs w:val="20"/>
                <w:lang w:val="es-ES"/>
              </w:rPr>
            </w:pPr>
            <w:r w:rsidRPr="00331027">
              <w:rPr>
                <w:rFonts w:eastAsia="Calibri" w:cs="Arial"/>
                <w:color w:val="auto"/>
                <w:sz w:val="20"/>
                <w:szCs w:val="20"/>
                <w:lang w:val="ca-ES"/>
              </w:rPr>
              <w:t>Pla de manteniment preveniu semestral</w:t>
            </w:r>
          </w:p>
        </w:tc>
        <w:tc>
          <w:tcPr>
            <w:tcW w:w="2410" w:type="dxa"/>
            <w:vAlign w:val="center"/>
          </w:tcPr>
          <w:p w14:paraId="50D3F552" w14:textId="77777777" w:rsidR="00331027" w:rsidRPr="00331027" w:rsidRDefault="00331027" w:rsidP="00ED361D">
            <w:pPr>
              <w:jc w:val="center"/>
              <w:rPr>
                <w:rFonts w:cs="Arial"/>
                <w:color w:val="auto"/>
                <w:sz w:val="20"/>
                <w:szCs w:val="20"/>
                <w:lang w:val="es-ES"/>
              </w:rPr>
            </w:pPr>
          </w:p>
        </w:tc>
        <w:tc>
          <w:tcPr>
            <w:tcW w:w="2268" w:type="dxa"/>
            <w:vAlign w:val="center"/>
          </w:tcPr>
          <w:p w14:paraId="6E7726B9" w14:textId="77777777" w:rsidR="00331027" w:rsidRPr="00331027" w:rsidRDefault="00331027" w:rsidP="00ED361D">
            <w:pPr>
              <w:jc w:val="center"/>
              <w:rPr>
                <w:rFonts w:cs="Arial"/>
                <w:color w:val="auto"/>
                <w:sz w:val="20"/>
                <w:szCs w:val="20"/>
                <w:lang w:val="es-ES"/>
              </w:rPr>
            </w:pPr>
          </w:p>
        </w:tc>
      </w:tr>
      <w:tr w:rsidR="00331027" w:rsidRPr="00737B63" w14:paraId="470B75BB" w14:textId="77777777" w:rsidTr="00ED361D">
        <w:trPr>
          <w:trHeight w:val="401"/>
          <w:jc w:val="center"/>
        </w:trPr>
        <w:tc>
          <w:tcPr>
            <w:tcW w:w="4526" w:type="dxa"/>
            <w:vAlign w:val="center"/>
          </w:tcPr>
          <w:p w14:paraId="103DC160" w14:textId="77777777" w:rsidR="00331027" w:rsidRPr="00331027" w:rsidRDefault="00331027" w:rsidP="00ED361D">
            <w:pPr>
              <w:jc w:val="both"/>
              <w:rPr>
                <w:rFonts w:eastAsia="Calibri" w:cs="Arial"/>
                <w:color w:val="auto"/>
                <w:sz w:val="20"/>
                <w:szCs w:val="20"/>
                <w:lang w:val="ca-ES"/>
              </w:rPr>
            </w:pPr>
            <w:r w:rsidRPr="00331027">
              <w:rPr>
                <w:rFonts w:eastAsia="Calibri" w:cs="Arial"/>
                <w:color w:val="auto"/>
                <w:sz w:val="20"/>
                <w:szCs w:val="20"/>
                <w:lang w:val="ca-ES"/>
              </w:rPr>
              <w:t>Pla d’actuació en manteniment correctiu, condicions i temps de resposta del tècnic de nivell 2 del fabricant o en el seu defecte del proveïdor inferior a 24 hores</w:t>
            </w:r>
          </w:p>
        </w:tc>
        <w:tc>
          <w:tcPr>
            <w:tcW w:w="2410" w:type="dxa"/>
            <w:vAlign w:val="center"/>
          </w:tcPr>
          <w:p w14:paraId="2C30403D" w14:textId="77777777" w:rsidR="00331027" w:rsidRPr="00331027" w:rsidRDefault="00331027" w:rsidP="00ED361D">
            <w:pPr>
              <w:jc w:val="center"/>
              <w:rPr>
                <w:rFonts w:cs="Arial"/>
                <w:color w:val="auto"/>
                <w:sz w:val="20"/>
                <w:szCs w:val="20"/>
                <w:lang w:val="es-ES"/>
              </w:rPr>
            </w:pPr>
          </w:p>
        </w:tc>
        <w:tc>
          <w:tcPr>
            <w:tcW w:w="2268" w:type="dxa"/>
            <w:vAlign w:val="center"/>
          </w:tcPr>
          <w:p w14:paraId="521D3F1F" w14:textId="77777777" w:rsidR="00331027" w:rsidRPr="00331027" w:rsidRDefault="00331027" w:rsidP="00ED361D">
            <w:pPr>
              <w:jc w:val="center"/>
              <w:rPr>
                <w:rFonts w:cs="Arial"/>
                <w:color w:val="auto"/>
                <w:sz w:val="20"/>
                <w:szCs w:val="20"/>
                <w:lang w:val="es-ES"/>
              </w:rPr>
            </w:pPr>
          </w:p>
        </w:tc>
      </w:tr>
    </w:tbl>
    <w:p w14:paraId="1DB06F3C" w14:textId="77777777" w:rsidR="00331027" w:rsidRPr="00331027" w:rsidRDefault="00331027" w:rsidP="00331027">
      <w:pPr>
        <w:pStyle w:val="ICFOText"/>
        <w:rPr>
          <w:rFonts w:cs="Arial"/>
          <w:b/>
          <w:u w:val="single"/>
          <w:lang w:val="es-ES"/>
        </w:rPr>
      </w:pPr>
    </w:p>
    <w:p w14:paraId="14A824A5" w14:textId="77777777" w:rsidR="00331027" w:rsidRPr="00331027" w:rsidRDefault="00331027" w:rsidP="00331027">
      <w:pPr>
        <w:pStyle w:val="ICFOText"/>
        <w:rPr>
          <w:rFonts w:cs="Arial"/>
          <w:b/>
          <w:u w:val="single"/>
          <w:lang w:val="es-ES"/>
        </w:rPr>
      </w:pPr>
    </w:p>
    <w:tbl>
      <w:tblPr>
        <w:tblStyle w:val="TableGrid"/>
        <w:tblW w:w="9204" w:type="dxa"/>
        <w:jc w:val="center"/>
        <w:tblLook w:val="04A0" w:firstRow="1" w:lastRow="0" w:firstColumn="1" w:lastColumn="0" w:noHBand="0" w:noVBand="1"/>
      </w:tblPr>
      <w:tblGrid>
        <w:gridCol w:w="4526"/>
        <w:gridCol w:w="2410"/>
        <w:gridCol w:w="2268"/>
      </w:tblGrid>
      <w:tr w:rsidR="00331027" w:rsidRPr="00331027" w14:paraId="02636542" w14:textId="77777777" w:rsidTr="00737B63">
        <w:trPr>
          <w:cnfStyle w:val="100000000000" w:firstRow="1" w:lastRow="0" w:firstColumn="0" w:lastColumn="0" w:oddVBand="0" w:evenVBand="0" w:oddHBand="0" w:evenHBand="0" w:firstRowFirstColumn="0" w:firstRowLastColumn="0" w:lastRowFirstColumn="0" w:lastRowLastColumn="0"/>
          <w:trHeight w:val="396"/>
          <w:jc w:val="center"/>
        </w:trPr>
        <w:tc>
          <w:tcPr>
            <w:tcW w:w="4526" w:type="dxa"/>
            <w:shd w:val="clear" w:color="auto" w:fill="C4BC96"/>
            <w:vAlign w:val="center"/>
          </w:tcPr>
          <w:p w14:paraId="11928B3C"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CONCEPTE</w:t>
            </w:r>
          </w:p>
        </w:tc>
        <w:tc>
          <w:tcPr>
            <w:tcW w:w="2410" w:type="dxa"/>
            <w:shd w:val="clear" w:color="auto" w:fill="C4BC96"/>
            <w:vAlign w:val="center"/>
          </w:tcPr>
          <w:p w14:paraId="3DF4469A"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SÍ</w:t>
            </w:r>
          </w:p>
        </w:tc>
        <w:tc>
          <w:tcPr>
            <w:tcW w:w="2268" w:type="dxa"/>
            <w:shd w:val="clear" w:color="auto" w:fill="C4BC96"/>
            <w:vAlign w:val="center"/>
          </w:tcPr>
          <w:p w14:paraId="5F455890" w14:textId="77777777" w:rsidR="00331027" w:rsidRPr="00331027" w:rsidRDefault="00331027" w:rsidP="00ED361D">
            <w:pPr>
              <w:jc w:val="center"/>
              <w:rPr>
                <w:rFonts w:cs="Arial"/>
                <w:b/>
                <w:color w:val="auto"/>
                <w:sz w:val="20"/>
                <w:szCs w:val="20"/>
                <w:u w:val="single"/>
                <w:lang w:val="ca-ES"/>
              </w:rPr>
            </w:pPr>
            <w:r w:rsidRPr="00331027">
              <w:rPr>
                <w:rFonts w:cs="Arial"/>
                <w:b/>
                <w:color w:val="auto"/>
                <w:sz w:val="20"/>
                <w:szCs w:val="20"/>
                <w:u w:val="single"/>
                <w:lang w:val="ca-ES"/>
              </w:rPr>
              <w:t>NO</w:t>
            </w:r>
          </w:p>
        </w:tc>
      </w:tr>
      <w:tr w:rsidR="00331027" w:rsidRPr="00331027" w14:paraId="45DCC568" w14:textId="77777777" w:rsidTr="00ED361D">
        <w:trPr>
          <w:trHeight w:val="401"/>
          <w:jc w:val="center"/>
        </w:trPr>
        <w:tc>
          <w:tcPr>
            <w:tcW w:w="4526" w:type="dxa"/>
            <w:vAlign w:val="center"/>
          </w:tcPr>
          <w:p w14:paraId="3A303964" w14:textId="77777777" w:rsidR="00331027" w:rsidRPr="00331027" w:rsidRDefault="00331027" w:rsidP="00ED361D">
            <w:pPr>
              <w:jc w:val="both"/>
              <w:rPr>
                <w:rFonts w:cs="Arial"/>
                <w:bCs/>
                <w:color w:val="auto"/>
                <w:sz w:val="20"/>
                <w:szCs w:val="20"/>
              </w:rPr>
            </w:pPr>
            <w:r w:rsidRPr="00331027">
              <w:rPr>
                <w:rFonts w:eastAsia="Calibri" w:cs="Arial"/>
                <w:bCs/>
                <w:color w:val="auto"/>
                <w:sz w:val="20"/>
                <w:szCs w:val="20"/>
                <w:lang w:val="ca-ES"/>
              </w:rPr>
              <w:t>Certificació d’aptitud en integració</w:t>
            </w:r>
          </w:p>
        </w:tc>
        <w:tc>
          <w:tcPr>
            <w:tcW w:w="2410" w:type="dxa"/>
            <w:vAlign w:val="center"/>
          </w:tcPr>
          <w:p w14:paraId="671695CF" w14:textId="77777777" w:rsidR="00331027" w:rsidRPr="00331027" w:rsidRDefault="00331027" w:rsidP="00ED361D">
            <w:pPr>
              <w:jc w:val="center"/>
              <w:rPr>
                <w:rFonts w:cs="Arial"/>
                <w:color w:val="auto"/>
                <w:sz w:val="20"/>
                <w:szCs w:val="20"/>
              </w:rPr>
            </w:pPr>
          </w:p>
        </w:tc>
        <w:tc>
          <w:tcPr>
            <w:tcW w:w="2268" w:type="dxa"/>
            <w:vAlign w:val="center"/>
          </w:tcPr>
          <w:p w14:paraId="687E06EE" w14:textId="77777777" w:rsidR="00331027" w:rsidRPr="00331027" w:rsidRDefault="00331027" w:rsidP="00ED361D">
            <w:pPr>
              <w:jc w:val="center"/>
              <w:rPr>
                <w:rFonts w:cs="Arial"/>
                <w:color w:val="auto"/>
                <w:sz w:val="20"/>
                <w:szCs w:val="20"/>
              </w:rPr>
            </w:pPr>
          </w:p>
        </w:tc>
      </w:tr>
    </w:tbl>
    <w:p w14:paraId="418E04AB" w14:textId="77777777" w:rsidR="00331027" w:rsidRPr="00331027" w:rsidRDefault="00331027" w:rsidP="00331027">
      <w:pPr>
        <w:pStyle w:val="ICFOText"/>
        <w:rPr>
          <w:rFonts w:cs="Arial"/>
          <w:b/>
          <w:u w:val="single"/>
        </w:rPr>
      </w:pPr>
    </w:p>
    <w:p w14:paraId="0055DE74" w14:textId="77777777" w:rsidR="00331027" w:rsidRPr="00331027" w:rsidRDefault="00331027" w:rsidP="00331027">
      <w:pPr>
        <w:pStyle w:val="ICFOText"/>
        <w:rPr>
          <w:rFonts w:cs="Arial"/>
          <w:b/>
          <w:u w:val="single"/>
        </w:rPr>
      </w:pPr>
    </w:p>
    <w:p w14:paraId="7943C2CE" w14:textId="77777777" w:rsidR="00331027" w:rsidRPr="00331027" w:rsidRDefault="00331027" w:rsidP="00331027">
      <w:pPr>
        <w:pStyle w:val="ICFOText"/>
        <w:rPr>
          <w:rFonts w:cs="Arial"/>
          <w:b/>
          <w:u w:val="single"/>
        </w:rPr>
      </w:pPr>
    </w:p>
    <w:p w14:paraId="379561A8" w14:textId="77777777" w:rsidR="00331027" w:rsidRPr="00331027" w:rsidRDefault="00331027" w:rsidP="00331027">
      <w:pPr>
        <w:pStyle w:val="ICFOText"/>
        <w:rPr>
          <w:rFonts w:cs="Arial"/>
          <w:b/>
          <w:u w:val="single"/>
        </w:rPr>
      </w:pPr>
    </w:p>
    <w:p w14:paraId="78D045D1" w14:textId="77777777" w:rsidR="00331027" w:rsidRPr="00331027" w:rsidRDefault="00331027" w:rsidP="00331027">
      <w:pPr>
        <w:pStyle w:val="ICFOText"/>
        <w:rPr>
          <w:rFonts w:cs="Arial"/>
          <w:b/>
          <w:u w:val="single"/>
        </w:rPr>
      </w:pPr>
    </w:p>
    <w:p w14:paraId="69135052" w14:textId="77777777" w:rsidR="00331027" w:rsidRPr="00331027" w:rsidRDefault="00331027" w:rsidP="00331027">
      <w:pPr>
        <w:pStyle w:val="ICFOText"/>
        <w:rPr>
          <w:rFonts w:cs="Arial"/>
          <w:b/>
          <w:u w:val="single"/>
        </w:rPr>
      </w:pPr>
    </w:p>
    <w:p w14:paraId="24FD3B1F" w14:textId="77777777" w:rsidR="00331027" w:rsidRDefault="00331027" w:rsidP="00331027">
      <w:pPr>
        <w:pStyle w:val="ICFOText"/>
        <w:rPr>
          <w:b/>
          <w:u w:val="single"/>
        </w:rPr>
      </w:pPr>
    </w:p>
    <w:p w14:paraId="21D1EC3B" w14:textId="6CE82F11" w:rsidR="00331027" w:rsidRDefault="00331027" w:rsidP="00331027">
      <w:pPr>
        <w:pStyle w:val="ICFOText"/>
        <w:rPr>
          <w:b/>
          <w:u w:val="single"/>
        </w:rPr>
      </w:pPr>
    </w:p>
    <w:p w14:paraId="22629172" w14:textId="3A72760A" w:rsidR="005E56C4" w:rsidRDefault="005E56C4" w:rsidP="00331027">
      <w:pPr>
        <w:pStyle w:val="ICFOText"/>
        <w:rPr>
          <w:b/>
          <w:u w:val="single"/>
        </w:rPr>
      </w:pPr>
    </w:p>
    <w:p w14:paraId="54273D3E" w14:textId="77777777" w:rsidR="005E56C4" w:rsidRDefault="005E56C4" w:rsidP="00331027">
      <w:pPr>
        <w:pStyle w:val="ICFOText"/>
        <w:rPr>
          <w:b/>
          <w:u w:val="single"/>
        </w:rPr>
      </w:pPr>
    </w:p>
    <w:p w14:paraId="0D60505B" w14:textId="77777777" w:rsidR="00331027" w:rsidRDefault="00331027" w:rsidP="00331027">
      <w:pPr>
        <w:pStyle w:val="ICFOText"/>
        <w:rPr>
          <w:b/>
          <w:u w:val="single"/>
        </w:rPr>
      </w:pPr>
    </w:p>
    <w:p w14:paraId="42F75A05" w14:textId="77777777" w:rsidR="00331027" w:rsidRDefault="00331027" w:rsidP="00331027">
      <w:pPr>
        <w:pStyle w:val="ICFOText"/>
        <w:rPr>
          <w:b/>
          <w:u w:val="single"/>
        </w:rPr>
      </w:pPr>
    </w:p>
    <w:p w14:paraId="26455D0A" w14:textId="77777777" w:rsidR="00331027" w:rsidRDefault="00331027" w:rsidP="00331027">
      <w:pPr>
        <w:pStyle w:val="ICFOText"/>
        <w:rPr>
          <w:b/>
          <w:u w:val="single"/>
        </w:rPr>
      </w:pPr>
    </w:p>
    <w:p w14:paraId="4E0F1FB3" w14:textId="77777777" w:rsidR="00331027" w:rsidRDefault="00331027" w:rsidP="00331027">
      <w:pPr>
        <w:pStyle w:val="ICFOText"/>
        <w:rPr>
          <w:b/>
          <w:u w:val="single"/>
        </w:rPr>
      </w:pPr>
    </w:p>
    <w:p w14:paraId="353FF26A" w14:textId="77777777" w:rsidR="00331027" w:rsidRDefault="00331027" w:rsidP="00331027">
      <w:pPr>
        <w:pStyle w:val="ICFOText"/>
        <w:rPr>
          <w:b/>
          <w:u w:val="single"/>
        </w:rPr>
      </w:pPr>
    </w:p>
    <w:p w14:paraId="7143A4EC" w14:textId="77777777" w:rsidR="00331027" w:rsidRDefault="00331027" w:rsidP="00331027">
      <w:pPr>
        <w:pStyle w:val="ICFOText"/>
        <w:rPr>
          <w:b/>
          <w:u w:val="single"/>
        </w:rPr>
      </w:pPr>
    </w:p>
    <w:p w14:paraId="4B1AD876" w14:textId="77777777" w:rsidR="00331027" w:rsidRDefault="00331027" w:rsidP="00331027">
      <w:pPr>
        <w:pStyle w:val="ICFOText"/>
        <w:rPr>
          <w:b/>
          <w:u w:val="single"/>
        </w:rPr>
      </w:pPr>
    </w:p>
    <w:bookmarkStart w:id="6" w:name="_Toc190176422"/>
    <w:p w14:paraId="3459AA75" w14:textId="77777777" w:rsidR="00331027" w:rsidRPr="00FA414C" w:rsidRDefault="00331027" w:rsidP="00331027">
      <w:pPr>
        <w:pStyle w:val="Heading2"/>
        <w:rPr>
          <w:lang w:val="es-ES"/>
        </w:rPr>
      </w:pPr>
      <w:r w:rsidRPr="00C57EA8">
        <w:rPr>
          <w:noProof/>
          <w:lang w:val="en-GB" w:eastAsia="en-GB"/>
        </w:rPr>
        <w:lastRenderedPageBreak/>
        <mc:AlternateContent>
          <mc:Choice Requires="wps">
            <w:drawing>
              <wp:anchor distT="0" distB="0" distL="114300" distR="114300" simplePos="0" relativeHeight="251659264" behindDoc="0" locked="0" layoutInCell="1" allowOverlap="1" wp14:anchorId="546579D9" wp14:editId="540051B9">
                <wp:simplePos x="0" y="0"/>
                <wp:positionH relativeFrom="column">
                  <wp:posOffset>-150495</wp:posOffset>
                </wp:positionH>
                <wp:positionV relativeFrom="paragraph">
                  <wp:posOffset>-6123940</wp:posOffset>
                </wp:positionV>
                <wp:extent cx="3871595" cy="6350"/>
                <wp:effectExtent l="0" t="0" r="14605" b="44450"/>
                <wp:wrapNone/>
                <wp:docPr id="5" name="Straight Connector 5"/>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FC59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" strokecolor="white" strokeweight=".25pt">
                <v:stroke joinstyle="miter"/>
              </v:line>
            </w:pict>
          </mc:Fallback>
        </mc:AlternateContent>
      </w:r>
      <w:proofErr w:type="spellStart"/>
      <w:r w:rsidRPr="00FA414C">
        <w:rPr>
          <w:lang w:val="es-ES"/>
        </w:rPr>
        <w:t>Annex</w:t>
      </w:r>
      <w:proofErr w:type="spellEnd"/>
      <w:r w:rsidRPr="00FA414C">
        <w:rPr>
          <w:lang w:val="es-ES"/>
        </w:rPr>
        <w:t xml:space="preserve"> núm. 4</w:t>
      </w:r>
      <w:bookmarkEnd w:id="4"/>
      <w:bookmarkEnd w:id="6"/>
    </w:p>
    <w:p w14:paraId="6EED0B3D" w14:textId="77777777" w:rsidR="00331027" w:rsidRDefault="00331027" w:rsidP="00331027">
      <w:pPr>
        <w:rPr>
          <w:lang w:val="ca-ES" w:eastAsia="es-ES"/>
        </w:rPr>
      </w:pPr>
    </w:p>
    <w:p w14:paraId="16D520F8" w14:textId="77777777" w:rsidR="00331027" w:rsidRPr="0000062A" w:rsidRDefault="00331027" w:rsidP="00331027">
      <w:pPr>
        <w:pStyle w:val="ICFOText"/>
        <w:rPr>
          <w:color w:val="001489"/>
          <w:sz w:val="24"/>
          <w:lang w:val="ca-ES"/>
        </w:rPr>
      </w:pPr>
      <w:r w:rsidRPr="003F037F">
        <w:rPr>
          <w:color w:val="001489"/>
          <w:sz w:val="24"/>
          <w:lang w:val="ca-ES"/>
        </w:rPr>
        <w:t>DECLARACIÓ</w:t>
      </w:r>
      <w:r w:rsidRPr="0000062A">
        <w:rPr>
          <w:color w:val="001489"/>
          <w:sz w:val="24"/>
          <w:lang w:val="ca-ES"/>
        </w:rPr>
        <w:t xml:space="preserve"> DE CONFIDENCIALITAT DE DADES I DOCUMENTS</w:t>
      </w:r>
    </w:p>
    <w:p w14:paraId="095E7CAD" w14:textId="77777777" w:rsidR="00331027" w:rsidRPr="00E254C5" w:rsidRDefault="00331027" w:rsidP="00331027">
      <w:pPr>
        <w:ind w:left="-709" w:right="-772" w:hanging="142"/>
        <w:rPr>
          <w:rFonts w:ascii="Arial" w:hAnsi="Arial"/>
          <w:color w:val="001489"/>
          <w:sz w:val="32"/>
          <w:szCs w:val="32"/>
          <w:lang w:val="ca-ES"/>
        </w:rPr>
      </w:pPr>
    </w:p>
    <w:p w14:paraId="08E19D44" w14:textId="77777777" w:rsidR="00331027" w:rsidRPr="00083B84" w:rsidRDefault="00331027" w:rsidP="00331027">
      <w:pPr>
        <w:pStyle w:val="ICFOText"/>
        <w:jc w:val="both"/>
        <w:rPr>
          <w:color w:val="001489"/>
          <w:lang w:val="es-ES"/>
        </w:rPr>
      </w:pPr>
      <w:proofErr w:type="spellStart"/>
      <w:r w:rsidRPr="00083B84">
        <w:rPr>
          <w:color w:val="001489"/>
          <w:lang w:val="es-ES"/>
        </w:rPr>
        <w:t>Aquest</w:t>
      </w:r>
      <w:proofErr w:type="spellEnd"/>
      <w:r w:rsidRPr="00083B84">
        <w:rPr>
          <w:color w:val="001489"/>
          <w:lang w:val="es-ES"/>
        </w:rPr>
        <w:t xml:space="preserve"> </w:t>
      </w:r>
      <w:proofErr w:type="spellStart"/>
      <w:r w:rsidRPr="00083B84">
        <w:rPr>
          <w:color w:val="001489"/>
          <w:lang w:val="es-ES"/>
        </w:rPr>
        <w:t>document</w:t>
      </w:r>
      <w:proofErr w:type="spellEnd"/>
      <w:r w:rsidRPr="00083B84">
        <w:rPr>
          <w:color w:val="001489"/>
          <w:lang w:val="es-ES"/>
        </w:rPr>
        <w:t xml:space="preserve"> </w:t>
      </w:r>
      <w:proofErr w:type="spellStart"/>
      <w:r w:rsidRPr="00083B84">
        <w:rPr>
          <w:color w:val="001489"/>
          <w:lang w:val="es-ES"/>
        </w:rPr>
        <w:t>s’haurà</w:t>
      </w:r>
      <w:proofErr w:type="spellEnd"/>
      <w:r w:rsidRPr="00083B84">
        <w:rPr>
          <w:color w:val="001489"/>
          <w:lang w:val="es-ES"/>
        </w:rPr>
        <w:t xml:space="preserve"> </w:t>
      </w:r>
      <w:proofErr w:type="spellStart"/>
      <w:r w:rsidRPr="00083B84">
        <w:rPr>
          <w:color w:val="001489"/>
          <w:lang w:val="es-ES"/>
        </w:rPr>
        <w:t>d’aportar</w:t>
      </w:r>
      <w:proofErr w:type="spellEnd"/>
      <w:r w:rsidRPr="00083B84">
        <w:rPr>
          <w:color w:val="001489"/>
          <w:lang w:val="es-ES"/>
        </w:rPr>
        <w:t xml:space="preserve"> OBLIGATÒRIAMENT </w:t>
      </w:r>
      <w:proofErr w:type="spellStart"/>
      <w:r w:rsidRPr="00083B84">
        <w:rPr>
          <w:color w:val="001489"/>
          <w:lang w:val="es-ES"/>
        </w:rPr>
        <w:t>als</w:t>
      </w:r>
      <w:proofErr w:type="spellEnd"/>
      <w:r w:rsidRPr="00083B84">
        <w:rPr>
          <w:color w:val="001489"/>
          <w:lang w:val="es-ES"/>
        </w:rPr>
        <w:t xml:space="preserve"> sobres </w:t>
      </w:r>
      <w:proofErr w:type="spellStart"/>
      <w:r w:rsidRPr="00083B84">
        <w:rPr>
          <w:color w:val="001489"/>
          <w:lang w:val="es-ES"/>
        </w:rPr>
        <w:t>corresponents</w:t>
      </w:r>
      <w:proofErr w:type="spellEnd"/>
      <w:r w:rsidRPr="00083B84">
        <w:rPr>
          <w:color w:val="001489"/>
          <w:lang w:val="es-ES"/>
        </w:rPr>
        <w:t xml:space="preserve">, </w:t>
      </w:r>
      <w:proofErr w:type="spellStart"/>
      <w:r w:rsidRPr="00083B84">
        <w:rPr>
          <w:color w:val="001489"/>
          <w:lang w:val="es-ES"/>
        </w:rPr>
        <w:t>tot</w:t>
      </w:r>
      <w:proofErr w:type="spellEnd"/>
      <w:r w:rsidRPr="00083B84">
        <w:rPr>
          <w:color w:val="001489"/>
          <w:lang w:val="es-ES"/>
        </w:rPr>
        <w:t xml:space="preserve"> </w:t>
      </w:r>
      <w:proofErr w:type="spellStart"/>
      <w:r w:rsidRPr="00083B84">
        <w:rPr>
          <w:color w:val="001489"/>
          <w:lang w:val="es-ES"/>
        </w:rPr>
        <w:t>indicant</w:t>
      </w:r>
      <w:proofErr w:type="spellEnd"/>
      <w:r w:rsidRPr="00083B84">
        <w:rPr>
          <w:color w:val="001489"/>
          <w:lang w:val="es-ES"/>
        </w:rPr>
        <w:t xml:space="preserve"> la </w:t>
      </w:r>
      <w:proofErr w:type="spellStart"/>
      <w:r w:rsidRPr="00083B84">
        <w:rPr>
          <w:color w:val="001489"/>
          <w:lang w:val="es-ES"/>
        </w:rPr>
        <w:t>documentació</w:t>
      </w:r>
      <w:proofErr w:type="spellEnd"/>
      <w:r w:rsidRPr="00083B84">
        <w:rPr>
          <w:color w:val="001489"/>
          <w:lang w:val="es-ES"/>
        </w:rPr>
        <w:t xml:space="preserve"> que es considera que té </w:t>
      </w:r>
      <w:proofErr w:type="spellStart"/>
      <w:r w:rsidRPr="00083B84">
        <w:rPr>
          <w:color w:val="001489"/>
          <w:lang w:val="es-ES"/>
        </w:rPr>
        <w:t>caràcter</w:t>
      </w:r>
      <w:proofErr w:type="spellEnd"/>
      <w:r w:rsidRPr="00083B84">
        <w:rPr>
          <w:color w:val="001489"/>
          <w:lang w:val="es-ES"/>
        </w:rPr>
        <w:t xml:space="preserve"> CONFIDENCIAL</w:t>
      </w:r>
    </w:p>
    <w:p w14:paraId="525AF7D1" w14:textId="77777777" w:rsidR="00331027" w:rsidRDefault="00331027" w:rsidP="00331027">
      <w:pPr>
        <w:pStyle w:val="ICFOText"/>
        <w:jc w:val="both"/>
        <w:rPr>
          <w:lang w:val="ca-ES"/>
        </w:rPr>
      </w:pPr>
    </w:p>
    <w:p w14:paraId="06E1FD06" w14:textId="77777777" w:rsidR="00331027" w:rsidRPr="00E254C5" w:rsidRDefault="00331027" w:rsidP="00331027">
      <w:pPr>
        <w:pStyle w:val="ICFOText"/>
        <w:jc w:val="both"/>
        <w:rPr>
          <w:lang w:val="ca-ES"/>
        </w:rPr>
      </w:pPr>
      <w:r w:rsidRPr="00E254C5">
        <w:rPr>
          <w:lang w:val="ca-ES"/>
        </w:rPr>
        <w:t xml:space="preserve">En/na _______________________, amb NIF núm. _________________ i domicili a aquests efectes a _________________, C/ _____________________________, actuant en nom i representació de l’empresa __________________________ amb NIF ________________. </w:t>
      </w:r>
    </w:p>
    <w:p w14:paraId="26B47878" w14:textId="77777777" w:rsidR="00331027" w:rsidRPr="00E254C5" w:rsidRDefault="00331027" w:rsidP="00331027">
      <w:pPr>
        <w:pStyle w:val="ICFOText"/>
        <w:jc w:val="both"/>
        <w:rPr>
          <w:rFonts w:ascii="Calibri"/>
          <w:sz w:val="22"/>
          <w:szCs w:val="22"/>
          <w:lang w:val="ca-ES"/>
        </w:rPr>
      </w:pPr>
    </w:p>
    <w:p w14:paraId="747E4A4A" w14:textId="77777777" w:rsidR="00331027" w:rsidRPr="00E254C5" w:rsidRDefault="00331027" w:rsidP="00331027">
      <w:pPr>
        <w:pStyle w:val="ICFOText"/>
        <w:jc w:val="both"/>
        <w:rPr>
          <w:lang w:val="ca-ES"/>
        </w:rPr>
      </w:pPr>
      <w:r w:rsidRPr="00E254C5">
        <w:rPr>
          <w:lang w:val="ca-ES"/>
        </w:rPr>
        <w:t xml:space="preserve">DECLARA que de la documentació presentada per l’entitat a la que represento a l’expedient de referència amb número _________ i que té per objecte la contractació de  ____________________________________, </w:t>
      </w:r>
    </w:p>
    <w:p w14:paraId="2BF4E9A7" w14:textId="77777777" w:rsidR="00331027" w:rsidRPr="00E254C5" w:rsidRDefault="00331027" w:rsidP="00331027">
      <w:pPr>
        <w:pStyle w:val="ICFOText"/>
        <w:jc w:val="both"/>
        <w:rPr>
          <w:rFonts w:ascii="Calibri"/>
          <w:b/>
          <w:sz w:val="22"/>
          <w:szCs w:val="22"/>
          <w:lang w:val="ca-ES"/>
        </w:rPr>
      </w:pPr>
    </w:p>
    <w:p w14:paraId="6DB46D61" w14:textId="77777777" w:rsidR="00331027" w:rsidRPr="00E254C5" w:rsidRDefault="00331027" w:rsidP="00331027">
      <w:pPr>
        <w:pStyle w:val="ICFOText"/>
        <w:jc w:val="both"/>
        <w:rPr>
          <w:u w:val="single"/>
          <w:lang w:val="ca-ES"/>
        </w:rPr>
      </w:pPr>
      <w:r w:rsidRPr="00E254C5">
        <w:rPr>
          <w:u w:val="single"/>
          <w:lang w:val="ca-ES"/>
        </w:rPr>
        <w:t>□</w:t>
      </w:r>
      <w:r w:rsidRPr="00E254C5">
        <w:rPr>
          <w:b/>
          <w:u w:val="single"/>
          <w:lang w:val="ca-ES"/>
        </w:rPr>
        <w:t xml:space="preserve"> Té el caràcter de confidencial</w:t>
      </w:r>
      <w:r w:rsidRPr="00E254C5">
        <w:rPr>
          <w:rStyle w:val="FootnoteReference"/>
          <w:rFonts w:cs="Arial"/>
          <w:b/>
          <w:u w:val="single"/>
          <w:lang w:val="ca-ES"/>
        </w:rPr>
        <w:footnoteReference w:id="1"/>
      </w:r>
      <w:r w:rsidRPr="00E254C5">
        <w:rPr>
          <w:b/>
          <w:u w:val="single"/>
          <w:lang w:val="ca-ES"/>
        </w:rPr>
        <w:t xml:space="preserve"> la següent documentació que es presenta als sobres següents </w:t>
      </w:r>
      <w:r w:rsidRPr="00E254C5">
        <w:rPr>
          <w:i/>
          <w:lang w:val="ca-ES"/>
        </w:rPr>
        <w:t xml:space="preserve">(Cal determinar de forma expressa i justificada els documents i/o les dades facilitades que es considerin confidencials. </w:t>
      </w:r>
      <w:r w:rsidRPr="00E254C5">
        <w:rPr>
          <w:i/>
          <w:u w:val="single"/>
          <w:lang w:val="ca-ES"/>
        </w:rPr>
        <w:t>No s’admeten declaracions genèriques</w:t>
      </w:r>
      <w:r w:rsidRPr="00E254C5">
        <w:rPr>
          <w:i/>
          <w:u w:val="single"/>
          <w:vertAlign w:val="superscript"/>
          <w:lang w:val="ca-ES"/>
        </w:rPr>
        <w:t>2</w:t>
      </w:r>
      <w:r w:rsidRPr="00E254C5">
        <w:rPr>
          <w:i/>
          <w:u w:val="single"/>
          <w:lang w:val="ca-ES"/>
        </w:rPr>
        <w:t xml:space="preserve"> o no justificades del caràcter confidencial</w:t>
      </w:r>
      <w:r w:rsidRPr="00E254C5">
        <w:rPr>
          <w:i/>
          <w:lang w:val="ca-ES"/>
        </w:rPr>
        <w:t>)</w:t>
      </w:r>
      <w:r w:rsidRPr="00E254C5">
        <w:rPr>
          <w:lang w:val="ca-ES"/>
        </w:rPr>
        <w:t>:</w:t>
      </w:r>
    </w:p>
    <w:p w14:paraId="3DD5078B" w14:textId="77777777" w:rsidR="00331027" w:rsidRPr="00E254C5" w:rsidRDefault="00331027" w:rsidP="00331027">
      <w:pPr>
        <w:pStyle w:val="ICFOBullets"/>
        <w:ind w:left="-567" w:hanging="284"/>
        <w:rPr>
          <w:lang w:val="ca-ES"/>
        </w:rPr>
      </w:pPr>
      <w:r w:rsidRPr="00E254C5">
        <w:rPr>
          <w:lang w:val="ca-ES"/>
        </w:rPr>
        <w:t xml:space="preserve">DOCUMENTACIÓ ADMINISTRATIVA </w:t>
      </w:r>
    </w:p>
    <w:p w14:paraId="308F2927" w14:textId="77777777" w:rsidR="00331027" w:rsidRDefault="00331027" w:rsidP="00331027">
      <w:pPr>
        <w:pStyle w:val="ICFOText"/>
        <w:rPr>
          <w:lang w:val="ca-ES"/>
        </w:rPr>
      </w:pPr>
      <w:r w:rsidRPr="00E254C5">
        <w:rPr>
          <w:lang w:val="ca-ES"/>
        </w:rPr>
        <w:t>-</w:t>
      </w:r>
    </w:p>
    <w:p w14:paraId="7F2A85D8" w14:textId="77777777" w:rsidR="00331027" w:rsidRPr="00E254C5" w:rsidRDefault="00331027" w:rsidP="00331027">
      <w:pPr>
        <w:pStyle w:val="ICFOText"/>
        <w:rPr>
          <w:lang w:val="ca-ES"/>
        </w:rPr>
      </w:pPr>
    </w:p>
    <w:p w14:paraId="1D5DB704" w14:textId="77777777" w:rsidR="00331027" w:rsidRPr="00E254C5" w:rsidRDefault="00331027" w:rsidP="00331027">
      <w:pPr>
        <w:pStyle w:val="ICFOText"/>
        <w:rPr>
          <w:lang w:val="ca-ES"/>
        </w:rPr>
      </w:pPr>
    </w:p>
    <w:p w14:paraId="2F42DE8F" w14:textId="77777777" w:rsidR="00331027" w:rsidRPr="005E7012" w:rsidRDefault="00331027" w:rsidP="00331027">
      <w:pPr>
        <w:pStyle w:val="ICFOBullets"/>
        <w:ind w:left="-567" w:hanging="284"/>
        <w:rPr>
          <w:lang w:val="ca-ES"/>
        </w:rPr>
      </w:pPr>
      <w:r w:rsidRPr="005E7012">
        <w:rPr>
          <w:lang w:val="ca-ES"/>
        </w:rPr>
        <w:t xml:space="preserve">DOCUMENTACIÓ TÈCNICA </w:t>
      </w:r>
    </w:p>
    <w:p w14:paraId="3360E014" w14:textId="77777777" w:rsidR="00331027" w:rsidRPr="00E254C5" w:rsidRDefault="00331027" w:rsidP="00331027">
      <w:pPr>
        <w:pStyle w:val="ICFOText"/>
        <w:rPr>
          <w:lang w:val="ca-ES"/>
        </w:rPr>
      </w:pPr>
    </w:p>
    <w:p w14:paraId="268127B9" w14:textId="77777777" w:rsidR="00331027" w:rsidRPr="00E254C5" w:rsidRDefault="00331027" w:rsidP="00331027">
      <w:pPr>
        <w:pStyle w:val="ICFOText"/>
        <w:rPr>
          <w:color w:val="000000"/>
          <w:u w:val="single"/>
          <w:lang w:val="ca-ES"/>
        </w:rPr>
      </w:pPr>
      <w:r w:rsidRPr="00E254C5">
        <w:rPr>
          <w:color w:val="000000"/>
          <w:u w:val="single"/>
          <w:lang w:val="ca-ES"/>
        </w:rPr>
        <w:t xml:space="preserve">□ Cap dels documents que consten en la meva </w:t>
      </w:r>
      <w:r>
        <w:rPr>
          <w:color w:val="000000"/>
          <w:u w:val="single"/>
          <w:lang w:val="ca-ES"/>
        </w:rPr>
        <w:t xml:space="preserve">oferta </w:t>
      </w:r>
      <w:r w:rsidRPr="00E254C5">
        <w:rPr>
          <w:color w:val="000000"/>
          <w:u w:val="single"/>
          <w:lang w:val="ca-ES"/>
        </w:rPr>
        <w:t>tenen caràcter confidencial.</w:t>
      </w:r>
    </w:p>
    <w:p w14:paraId="43DDB07C" w14:textId="77777777" w:rsidR="00331027" w:rsidRPr="00E254C5" w:rsidRDefault="00331027" w:rsidP="00331027">
      <w:pPr>
        <w:pStyle w:val="ICFOText"/>
        <w:rPr>
          <w:color w:val="000000"/>
          <w:u w:val="single"/>
          <w:lang w:val="ca-ES"/>
        </w:rPr>
      </w:pPr>
    </w:p>
    <w:p w14:paraId="2AC85B71" w14:textId="77777777" w:rsidR="00331027" w:rsidRPr="00E254C5" w:rsidRDefault="00331027" w:rsidP="00331027">
      <w:pPr>
        <w:pStyle w:val="ICFOText"/>
        <w:rPr>
          <w:lang w:val="ca-ES"/>
        </w:rPr>
      </w:pPr>
      <w:r w:rsidRPr="00E254C5">
        <w:rPr>
          <w:lang w:val="ca-ES"/>
        </w:rPr>
        <w:t>En el supòsit de que no es complementi aquest document, s’entendrà que cap informació aportada pel licitador té caràcter confidencial.</w:t>
      </w:r>
    </w:p>
    <w:p w14:paraId="6368C215" w14:textId="77777777" w:rsidR="00331027" w:rsidRPr="00E254C5" w:rsidRDefault="00331027" w:rsidP="00331027">
      <w:pPr>
        <w:jc w:val="both"/>
        <w:rPr>
          <w:rFonts w:ascii="Arial" w:hAnsi="Arial" w:cs="Arial"/>
          <w:lang w:val="ca-ES"/>
        </w:rPr>
      </w:pPr>
    </w:p>
    <w:p w14:paraId="44EA9D22" w14:textId="77777777" w:rsidR="00331027" w:rsidRPr="00E254C5" w:rsidRDefault="00331027" w:rsidP="00331027">
      <w:pPr>
        <w:pStyle w:val="ICFOText"/>
        <w:rPr>
          <w:lang w:val="ca-ES"/>
        </w:rPr>
      </w:pPr>
      <w:r w:rsidRPr="00E254C5">
        <w:rPr>
          <w:lang w:val="ca-ES"/>
        </w:rPr>
        <w:t>I per a que consti signo aquesta declaració responsable.</w:t>
      </w:r>
    </w:p>
    <w:p w14:paraId="779B04B4" w14:textId="77777777" w:rsidR="00331027" w:rsidRPr="00E254C5" w:rsidRDefault="00331027" w:rsidP="00331027">
      <w:pPr>
        <w:pStyle w:val="ICFOText"/>
        <w:rPr>
          <w:rFonts w:ascii="Calibri" w:hAnsi="Calibri"/>
          <w:color w:val="000000"/>
          <w:sz w:val="22"/>
          <w:szCs w:val="22"/>
          <w:lang w:val="es-ES"/>
        </w:rPr>
      </w:pPr>
    </w:p>
    <w:p w14:paraId="1110680D" w14:textId="77777777" w:rsidR="00331027" w:rsidRPr="007F6D17" w:rsidRDefault="00331027" w:rsidP="00331027">
      <w:pPr>
        <w:pStyle w:val="ICFOText"/>
        <w:rPr>
          <w:lang w:val="es-ES"/>
        </w:rPr>
      </w:pPr>
      <w:r w:rsidRPr="007F6D17">
        <w:rPr>
          <w:lang w:val="es-ES"/>
        </w:rPr>
        <w:t>Data:</w:t>
      </w:r>
      <w:r w:rsidRPr="007F6D17">
        <w:rPr>
          <w:lang w:val="es-ES"/>
        </w:rPr>
        <w:tab/>
      </w:r>
      <w:r w:rsidRPr="007F6D17">
        <w:rPr>
          <w:lang w:val="es-ES"/>
        </w:rPr>
        <w:tab/>
      </w:r>
      <w:r w:rsidRPr="007F6D17">
        <w:rPr>
          <w:lang w:val="es-ES"/>
        </w:rPr>
        <w:tab/>
      </w:r>
      <w:r w:rsidRPr="007F6D17">
        <w:rPr>
          <w:lang w:val="es-ES"/>
        </w:rPr>
        <w:tab/>
      </w:r>
      <w:r w:rsidRPr="007F6D17">
        <w:rPr>
          <w:lang w:val="es-ES"/>
        </w:rPr>
        <w:tab/>
      </w:r>
      <w:r w:rsidRPr="007F6D17">
        <w:rPr>
          <w:lang w:val="es-ES"/>
        </w:rPr>
        <w:tab/>
      </w:r>
      <w:r w:rsidRPr="007F6D17">
        <w:rPr>
          <w:lang w:val="es-ES"/>
        </w:rPr>
        <w:tab/>
      </w:r>
      <w:proofErr w:type="spellStart"/>
      <w:r w:rsidRPr="007F6D17">
        <w:rPr>
          <w:lang w:val="es-ES"/>
        </w:rPr>
        <w:t>Signature</w:t>
      </w:r>
      <w:proofErr w:type="spellEnd"/>
      <w:r w:rsidRPr="007F6D17">
        <w:rPr>
          <w:lang w:val="es-ES"/>
        </w:rPr>
        <w:t>:</w:t>
      </w:r>
    </w:p>
    <w:p w14:paraId="3D747B89" w14:textId="77777777" w:rsidR="00331027" w:rsidRDefault="00331027" w:rsidP="00331027">
      <w:pPr>
        <w:pStyle w:val="ICFOText"/>
        <w:ind w:left="0"/>
        <w:jc w:val="both"/>
        <w:rPr>
          <w:lang w:val="ca-ES"/>
        </w:rPr>
      </w:pPr>
    </w:p>
    <w:p w14:paraId="38B4152E" w14:textId="77777777" w:rsidR="00331027" w:rsidRDefault="00331027" w:rsidP="00331027">
      <w:pPr>
        <w:pStyle w:val="ICFOText"/>
        <w:ind w:left="0"/>
        <w:jc w:val="both"/>
        <w:rPr>
          <w:lang w:val="ca-ES"/>
        </w:rPr>
      </w:pPr>
    </w:p>
    <w:p w14:paraId="6F9D5A74" w14:textId="77777777" w:rsidR="00331027" w:rsidRDefault="00331027" w:rsidP="00331027">
      <w:pPr>
        <w:pStyle w:val="ICFOText"/>
        <w:ind w:left="0"/>
        <w:jc w:val="both"/>
        <w:rPr>
          <w:lang w:val="ca-ES"/>
        </w:rPr>
      </w:pPr>
    </w:p>
    <w:p w14:paraId="02A3FEB1" w14:textId="77777777" w:rsidR="00331027" w:rsidRDefault="00331027" w:rsidP="00331027">
      <w:pPr>
        <w:pStyle w:val="ICFOText"/>
        <w:ind w:left="0"/>
        <w:jc w:val="both"/>
        <w:rPr>
          <w:lang w:val="ca-ES"/>
        </w:rPr>
      </w:pPr>
    </w:p>
    <w:p w14:paraId="686E8B2A" w14:textId="77777777" w:rsidR="00331027" w:rsidRDefault="00331027" w:rsidP="00331027">
      <w:pPr>
        <w:pStyle w:val="ICFOText"/>
        <w:ind w:left="0"/>
        <w:jc w:val="both"/>
        <w:rPr>
          <w:lang w:val="ca-ES"/>
        </w:rPr>
      </w:pPr>
    </w:p>
    <w:p w14:paraId="73DDB34F" w14:textId="77777777" w:rsidR="00331027" w:rsidRDefault="00331027" w:rsidP="00331027">
      <w:pPr>
        <w:pStyle w:val="ICFOText"/>
        <w:ind w:left="0"/>
        <w:jc w:val="both"/>
        <w:rPr>
          <w:lang w:val="ca-ES"/>
        </w:rPr>
      </w:pPr>
    </w:p>
    <w:p w14:paraId="7555CA63" w14:textId="77777777" w:rsidR="00331027" w:rsidRPr="00F13A7E" w:rsidRDefault="00331027" w:rsidP="00331027">
      <w:pPr>
        <w:pStyle w:val="Heading2"/>
      </w:pPr>
      <w:bookmarkStart w:id="7" w:name="_Toc109730226"/>
      <w:bookmarkStart w:id="8" w:name="_Toc188461875"/>
      <w:r w:rsidRPr="00F13A7E">
        <w:lastRenderedPageBreak/>
        <w:t>Annex núm. 6.</w:t>
      </w:r>
      <w:bookmarkEnd w:id="7"/>
      <w:bookmarkEnd w:id="8"/>
      <w:r w:rsidRPr="00F13A7E">
        <w:t xml:space="preserve"> </w:t>
      </w:r>
    </w:p>
    <w:p w14:paraId="774237DD" w14:textId="77777777" w:rsidR="00331027" w:rsidRPr="00F13A7E" w:rsidRDefault="00331027" w:rsidP="00331027">
      <w:pPr>
        <w:pStyle w:val="Heading2"/>
      </w:pPr>
    </w:p>
    <w:p w14:paraId="42661BE3" w14:textId="77777777" w:rsidR="00331027" w:rsidRPr="00F13A7E" w:rsidRDefault="00331027" w:rsidP="00331027">
      <w:pPr>
        <w:pStyle w:val="Heading2"/>
        <w:ind w:left="-851"/>
        <w:rPr>
          <w:b w:val="0"/>
          <w:bCs/>
        </w:rPr>
      </w:pPr>
      <w:bookmarkStart w:id="9" w:name="_Toc135652674"/>
      <w:r w:rsidRPr="00F13A7E">
        <w:rPr>
          <w:b w:val="0"/>
          <w:bCs/>
        </w:rPr>
        <w:t>DECLARACIÓ DE CESSIÓ I TRACTAMENT DE DADES EN RELACIÓ AMB L’ACTUACIÓ D’ACTUACIONS DEL PLA DE RECUPERACIÓ, TRANSFORMACIÓ I RESILIÈNCIA (PRTR)</w:t>
      </w:r>
    </w:p>
    <w:p w14:paraId="62489E04" w14:textId="77777777" w:rsidR="00331027" w:rsidRPr="00F13A7E" w:rsidRDefault="00331027" w:rsidP="00331027">
      <w:pPr>
        <w:ind w:left="-709" w:right="-772" w:hanging="142"/>
        <w:rPr>
          <w:rFonts w:ascii="Arial" w:hAnsi="Arial"/>
          <w:sz w:val="22"/>
          <w:szCs w:val="32"/>
          <w:lang w:val="ca-ES"/>
        </w:rPr>
      </w:pPr>
    </w:p>
    <w:p w14:paraId="16E2F565" w14:textId="77777777" w:rsidR="00331027" w:rsidRPr="00F13A7E" w:rsidRDefault="00331027" w:rsidP="00331027">
      <w:pPr>
        <w:pStyle w:val="ICFOText"/>
        <w:jc w:val="both"/>
        <w:rPr>
          <w:lang w:val="ca-ES"/>
        </w:rPr>
      </w:pPr>
      <w:r w:rsidRPr="00F13A7E">
        <w:rPr>
          <w:lang w:val="ca-ES"/>
        </w:rPr>
        <w:t>Jo, el sotasignat/</w:t>
      </w:r>
      <w:proofErr w:type="spellStart"/>
      <w:r w:rsidRPr="00F13A7E">
        <w:rPr>
          <w:lang w:val="ca-ES"/>
        </w:rPr>
        <w:t>ada</w:t>
      </w:r>
      <w:proofErr w:type="spellEnd"/>
      <w:r w:rsidRPr="00F13A7E">
        <w:rPr>
          <w:lang w:val="ca-ES"/>
        </w:rPr>
        <w:t xml:space="preserve">, </w:t>
      </w:r>
      <w:r w:rsidRPr="00F13A7E">
        <w:rPr>
          <w:highlight w:val="yellow"/>
          <w:lang w:val="ca-ES"/>
        </w:rPr>
        <w:t>[Nom i cognoms]</w:t>
      </w:r>
      <w:r w:rsidRPr="00F13A7E">
        <w:rPr>
          <w:lang w:val="ca-ES"/>
        </w:rPr>
        <w:t xml:space="preserve">, amb DNI </w:t>
      </w:r>
      <w:r w:rsidRPr="00F13A7E">
        <w:rPr>
          <w:highlight w:val="yellow"/>
          <w:lang w:val="ca-ES"/>
        </w:rPr>
        <w:t>[núm. DNI]</w:t>
      </w:r>
      <w:r w:rsidRPr="00F13A7E">
        <w:rPr>
          <w:lang w:val="ca-ES"/>
        </w:rPr>
        <w:t>, com a conseller/a delegat/</w:t>
      </w:r>
      <w:proofErr w:type="spellStart"/>
      <w:r w:rsidRPr="00F13A7E">
        <w:rPr>
          <w:lang w:val="ca-ES"/>
        </w:rPr>
        <w:t>ada</w:t>
      </w:r>
      <w:proofErr w:type="spellEnd"/>
      <w:r w:rsidRPr="00F13A7E">
        <w:rPr>
          <w:lang w:val="ca-ES"/>
        </w:rPr>
        <w:t xml:space="preserve"> o gerent de l’entitat </w:t>
      </w:r>
      <w:r w:rsidRPr="00F13A7E">
        <w:rPr>
          <w:highlight w:val="yellow"/>
          <w:lang w:val="ca-ES"/>
        </w:rPr>
        <w:t>[nom entitat]</w:t>
      </w:r>
      <w:r w:rsidRPr="00F13A7E">
        <w:rPr>
          <w:lang w:val="ca-ES"/>
        </w:rPr>
        <w:t xml:space="preserve">, amb NIF </w:t>
      </w:r>
      <w:r w:rsidRPr="00F13A7E">
        <w:rPr>
          <w:highlight w:val="yellow"/>
          <w:lang w:val="ca-ES"/>
        </w:rPr>
        <w:t>[NIF entitat]</w:t>
      </w:r>
      <w:r w:rsidRPr="00F13A7E">
        <w:rPr>
          <w:lang w:val="ca-ES"/>
        </w:rPr>
        <w:t xml:space="preserve"> i amb domicili fiscal a </w:t>
      </w:r>
      <w:r w:rsidRPr="00F13A7E">
        <w:rPr>
          <w:highlight w:val="yellow"/>
          <w:lang w:val="ca-ES"/>
        </w:rPr>
        <w:t>[domicili entitat]</w:t>
      </w:r>
      <w:r w:rsidRPr="00F13A7E">
        <w:rPr>
          <w:lang w:val="ca-ES"/>
        </w:rPr>
        <w:t>, beneficiària d'ajudes finançades amb recursos provinents del PRTR / que participa com a contractista/</w:t>
      </w:r>
      <w:proofErr w:type="spellStart"/>
      <w:r w:rsidRPr="00F13A7E">
        <w:rPr>
          <w:lang w:val="ca-ES"/>
        </w:rPr>
        <w:t>subcontractista</w:t>
      </w:r>
      <w:proofErr w:type="spellEnd"/>
      <w:r w:rsidRPr="00F13A7E">
        <w:rPr>
          <w:lang w:val="ca-ES"/>
        </w:rPr>
        <w:t xml:space="preserve"> en el desenvolupament d'actuacions necessàries per a la consecució dels objectius definits al component de l’expedient de contractació 2025.SU.0</w:t>
      </w:r>
      <w:r>
        <w:rPr>
          <w:lang w:val="ca-ES"/>
        </w:rPr>
        <w:t xml:space="preserve">24 </w:t>
      </w:r>
      <w:r w:rsidRPr="00617618">
        <w:rPr>
          <w:i/>
          <w:iCs/>
          <w:lang w:val="ca-ES"/>
        </w:rPr>
        <w:t xml:space="preserve">“Subministrament, instal·lació i posada en marxa d’un sistema de </w:t>
      </w:r>
      <w:proofErr w:type="spellStart"/>
      <w:r w:rsidRPr="00617618">
        <w:rPr>
          <w:i/>
          <w:iCs/>
          <w:lang w:val="ca-ES"/>
        </w:rPr>
        <w:t>backup</w:t>
      </w:r>
      <w:proofErr w:type="spellEnd"/>
      <w:r w:rsidRPr="00617618">
        <w:rPr>
          <w:i/>
          <w:iCs/>
          <w:lang w:val="ca-ES"/>
        </w:rPr>
        <w:t xml:space="preserve"> per les dades generades per la recerca quantum per a l’ICFO”</w:t>
      </w:r>
      <w:r>
        <w:rPr>
          <w:lang w:val="ca-ES"/>
        </w:rPr>
        <w:t xml:space="preserve"> </w:t>
      </w:r>
      <w:r w:rsidRPr="00F13A7E">
        <w:rPr>
          <w:lang w:val="ca-ES"/>
        </w:rPr>
        <w:t xml:space="preserve">declaro que conec la normativa que és aplicable, en particular els apartats següents de l'article 22 del Reglament (UE) 2021/241 del Parlament Europeu i del Consell, de 12 de febrer de 2021, pel qual s'estableix el Mecanisme de Recuperació i Resiliència: </w:t>
      </w:r>
    </w:p>
    <w:p w14:paraId="1BECD36C" w14:textId="77777777" w:rsidR="00331027" w:rsidRPr="00F13A7E" w:rsidRDefault="00331027" w:rsidP="00331027">
      <w:pPr>
        <w:pStyle w:val="ICFOText"/>
        <w:jc w:val="both"/>
        <w:rPr>
          <w:lang w:val="ca-ES"/>
        </w:rPr>
      </w:pPr>
    </w:p>
    <w:p w14:paraId="6777A4C2" w14:textId="77777777" w:rsidR="00331027" w:rsidRPr="00F13A7E" w:rsidRDefault="00331027" w:rsidP="00331027">
      <w:pPr>
        <w:pStyle w:val="ICFOText"/>
        <w:numPr>
          <w:ilvl w:val="0"/>
          <w:numId w:val="2"/>
        </w:numPr>
        <w:jc w:val="both"/>
        <w:rPr>
          <w:lang w:val="ca-ES"/>
        </w:rPr>
      </w:pPr>
      <w:r w:rsidRPr="00F13A7E">
        <w:rPr>
          <w:lang w:val="ca-ES"/>
        </w:rPr>
        <w:t xml:space="preserve">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14:paraId="73F88E19" w14:textId="77777777" w:rsidR="00331027" w:rsidRPr="00F13A7E" w:rsidRDefault="00331027" w:rsidP="00331027">
      <w:pPr>
        <w:pStyle w:val="ICFOText"/>
        <w:jc w:val="both"/>
        <w:rPr>
          <w:lang w:val="ca-ES"/>
        </w:rPr>
      </w:pPr>
    </w:p>
    <w:p w14:paraId="21705D4E" w14:textId="77777777" w:rsidR="00331027" w:rsidRPr="00F13A7E" w:rsidRDefault="00331027" w:rsidP="00331027">
      <w:pPr>
        <w:pStyle w:val="ICFOText"/>
        <w:numPr>
          <w:ilvl w:val="0"/>
          <w:numId w:val="3"/>
        </w:numPr>
        <w:jc w:val="both"/>
        <w:rPr>
          <w:lang w:val="ca-ES"/>
        </w:rPr>
      </w:pPr>
      <w:r w:rsidRPr="00F13A7E">
        <w:rPr>
          <w:lang w:val="ca-ES"/>
        </w:rPr>
        <w:t xml:space="preserve">El nom del perceptor final dels fons; </w:t>
      </w:r>
    </w:p>
    <w:p w14:paraId="6EB83580" w14:textId="77777777" w:rsidR="00331027" w:rsidRPr="00F13A7E" w:rsidRDefault="00331027" w:rsidP="00331027">
      <w:pPr>
        <w:pStyle w:val="ICFOText"/>
        <w:numPr>
          <w:ilvl w:val="0"/>
          <w:numId w:val="3"/>
        </w:numPr>
        <w:jc w:val="both"/>
        <w:rPr>
          <w:lang w:val="ca-ES"/>
        </w:rPr>
      </w:pPr>
      <w:r w:rsidRPr="00F13A7E">
        <w:rPr>
          <w:lang w:val="ca-ES"/>
        </w:rPr>
        <w:t xml:space="preserve">el nom del contractista i del </w:t>
      </w:r>
      <w:proofErr w:type="spellStart"/>
      <w:r w:rsidRPr="00F13A7E">
        <w:rPr>
          <w:lang w:val="ca-ES"/>
        </w:rPr>
        <w:t>subcontractista</w:t>
      </w:r>
      <w:proofErr w:type="spellEnd"/>
      <w:r w:rsidRPr="00F13A7E">
        <w:rPr>
          <w:lang w:val="ca-ES"/>
        </w:rPr>
        <w:t>, quan el perceptor final dels fons sigui un poder adjudicador de conformitat amb el dret de la Unió o nacional en matèria de contractació pública;</w:t>
      </w:r>
    </w:p>
    <w:p w14:paraId="2BE96A3C" w14:textId="77777777" w:rsidR="00331027" w:rsidRPr="00F13A7E" w:rsidRDefault="00331027" w:rsidP="00331027">
      <w:pPr>
        <w:pStyle w:val="ICFOText"/>
        <w:numPr>
          <w:ilvl w:val="0"/>
          <w:numId w:val="3"/>
        </w:numPr>
        <w:jc w:val="both"/>
        <w:rPr>
          <w:lang w:val="ca-ES"/>
        </w:rPr>
      </w:pPr>
      <w:r w:rsidRPr="00F13A7E">
        <w:rPr>
          <w:lang w:val="ca-ES"/>
        </w:rPr>
        <w:t>els noms, cognoms i dates de naixement dels titulars reals del perceptor dels fons o del contractista, segons es defineix a l'article 3, punt 6, de la Directiva (UE) 2015/849 del Parlament Europeu i del Consell (26);</w:t>
      </w:r>
    </w:p>
    <w:p w14:paraId="349D47A7" w14:textId="77777777" w:rsidR="00331027" w:rsidRPr="00F13A7E" w:rsidRDefault="00331027" w:rsidP="00331027">
      <w:pPr>
        <w:pStyle w:val="ICFOText"/>
        <w:numPr>
          <w:ilvl w:val="0"/>
          <w:numId w:val="3"/>
        </w:numPr>
        <w:jc w:val="both"/>
        <w:rPr>
          <w:lang w:val="ca-ES"/>
        </w:rPr>
      </w:pPr>
      <w:r w:rsidRPr="00F13A7E">
        <w:rPr>
          <w:lang w:val="ca-ES"/>
        </w:rPr>
        <w:t xml:space="preserve">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14:paraId="10D2B2EE" w14:textId="77777777" w:rsidR="00331027" w:rsidRPr="00F13A7E" w:rsidRDefault="00331027" w:rsidP="00331027">
      <w:pPr>
        <w:pStyle w:val="ICFOText"/>
        <w:jc w:val="both"/>
        <w:rPr>
          <w:lang w:val="ca-ES"/>
        </w:rPr>
      </w:pPr>
    </w:p>
    <w:p w14:paraId="7E26FF17" w14:textId="77777777" w:rsidR="00331027" w:rsidRPr="00F13A7E" w:rsidRDefault="00331027" w:rsidP="00331027">
      <w:pPr>
        <w:pStyle w:val="ICFOText"/>
        <w:numPr>
          <w:ilvl w:val="0"/>
          <w:numId w:val="2"/>
        </w:numPr>
        <w:jc w:val="both"/>
        <w:rPr>
          <w:lang w:val="ca-ES"/>
        </w:rPr>
      </w:pPr>
      <w:r w:rsidRPr="00F13A7E">
        <w:rPr>
          <w:lang w:val="ca-ES"/>
        </w:rPr>
        <w:t xml:space="preserve">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3915231F" w14:textId="77777777" w:rsidR="00331027" w:rsidRPr="00F13A7E" w:rsidRDefault="00331027" w:rsidP="00331027">
      <w:pPr>
        <w:pStyle w:val="ICFOText"/>
        <w:jc w:val="both"/>
        <w:rPr>
          <w:lang w:val="ca-ES"/>
        </w:rPr>
      </w:pPr>
    </w:p>
    <w:p w14:paraId="7AF12936" w14:textId="77777777" w:rsidR="00331027" w:rsidRPr="00F13A7E" w:rsidRDefault="00331027" w:rsidP="00331027">
      <w:pPr>
        <w:pStyle w:val="ICFOText"/>
        <w:jc w:val="both"/>
        <w:rPr>
          <w:lang w:val="ca-ES"/>
        </w:rPr>
      </w:pPr>
      <w:r w:rsidRPr="00F13A7E">
        <w:rPr>
          <w:lang w:val="ca-ES"/>
        </w:rPr>
        <w:t xml:space="preserve">D’acord amb el marc jurídic exposat, accedeixo a la cessió i al tractament de les dades amb les finalitats expressament indicades en els articles esmentats. </w:t>
      </w:r>
    </w:p>
    <w:p w14:paraId="10C6EB5D" w14:textId="77777777" w:rsidR="00331027" w:rsidRPr="00F13A7E" w:rsidRDefault="00331027" w:rsidP="00331027">
      <w:pPr>
        <w:pStyle w:val="ICFOText"/>
        <w:jc w:val="both"/>
        <w:rPr>
          <w:lang w:val="ca-ES"/>
        </w:rPr>
      </w:pPr>
    </w:p>
    <w:p w14:paraId="3A40143F" w14:textId="77777777" w:rsidR="00331027" w:rsidRPr="00F13A7E" w:rsidRDefault="00331027" w:rsidP="00331027">
      <w:pPr>
        <w:pStyle w:val="ICFOText"/>
        <w:jc w:val="both"/>
        <w:rPr>
          <w:highlight w:val="yellow"/>
          <w:lang w:val="ca-ES"/>
        </w:rPr>
      </w:pPr>
      <w:r w:rsidRPr="00F13A7E">
        <w:rPr>
          <w:highlight w:val="yellow"/>
          <w:lang w:val="ca-ES"/>
        </w:rPr>
        <w:t xml:space="preserve">[Lloc i data] </w:t>
      </w:r>
    </w:p>
    <w:p w14:paraId="475576F9" w14:textId="77777777" w:rsidR="00331027" w:rsidRPr="00F13A7E" w:rsidRDefault="00331027" w:rsidP="00331027">
      <w:pPr>
        <w:pStyle w:val="ICFOText"/>
        <w:jc w:val="both"/>
        <w:rPr>
          <w:highlight w:val="yellow"/>
          <w:lang w:val="ca-ES"/>
        </w:rPr>
      </w:pPr>
    </w:p>
    <w:p w14:paraId="34C2103D" w14:textId="77777777" w:rsidR="00331027" w:rsidRDefault="00331027" w:rsidP="00331027">
      <w:pPr>
        <w:pStyle w:val="ICFOText"/>
        <w:jc w:val="both"/>
        <w:rPr>
          <w:lang w:val="ca-ES"/>
        </w:rPr>
      </w:pPr>
      <w:r w:rsidRPr="00F13A7E">
        <w:rPr>
          <w:highlight w:val="yellow"/>
          <w:lang w:val="ca-ES"/>
        </w:rPr>
        <w:t>[Signatura i càrrec]</w:t>
      </w:r>
    </w:p>
    <w:p w14:paraId="13F5CF93" w14:textId="77777777" w:rsidR="00331027" w:rsidRPr="00F13A7E" w:rsidRDefault="00331027" w:rsidP="00331027">
      <w:pPr>
        <w:pStyle w:val="ICFOText"/>
        <w:jc w:val="both"/>
        <w:rPr>
          <w:lang w:val="ca-ES"/>
        </w:rPr>
      </w:pPr>
    </w:p>
    <w:p w14:paraId="582904F4" w14:textId="77777777" w:rsidR="00331027" w:rsidRPr="00F13A7E" w:rsidRDefault="00331027" w:rsidP="00331027">
      <w:pPr>
        <w:pStyle w:val="Heading2"/>
        <w:spacing w:before="0"/>
        <w:rPr>
          <w:noProof/>
        </w:rPr>
      </w:pPr>
      <w:bookmarkStart w:id="10" w:name="_Toc188461876"/>
      <w:r w:rsidRPr="00F13A7E">
        <w:rPr>
          <w:noProof/>
        </w:rPr>
        <w:lastRenderedPageBreak/>
        <w:t>Annex núm. 7</w:t>
      </w:r>
      <w:bookmarkEnd w:id="9"/>
      <w:bookmarkEnd w:id="10"/>
    </w:p>
    <w:p w14:paraId="38AFFA94" w14:textId="77777777" w:rsidR="00331027" w:rsidRDefault="00331027" w:rsidP="00331027">
      <w:pPr>
        <w:pStyle w:val="ICFOText"/>
        <w:jc w:val="both"/>
        <w:rPr>
          <w:color w:val="001489"/>
          <w:sz w:val="22"/>
          <w:lang w:val="ca-ES"/>
        </w:rPr>
      </w:pPr>
    </w:p>
    <w:p w14:paraId="522CD5DC" w14:textId="77777777" w:rsidR="00331027" w:rsidRPr="00F13A7E" w:rsidRDefault="00331027" w:rsidP="00331027">
      <w:pPr>
        <w:pStyle w:val="ICFOText"/>
        <w:jc w:val="both"/>
        <w:rPr>
          <w:color w:val="001489"/>
          <w:sz w:val="22"/>
          <w:lang w:val="ca-ES"/>
        </w:rPr>
      </w:pPr>
      <w:r w:rsidRPr="00F13A7E">
        <w:rPr>
          <w:color w:val="001489"/>
          <w:sz w:val="22"/>
          <w:lang w:val="ca-ES"/>
        </w:rPr>
        <w:t>DECLARACIÓ DE COMPROMÍS EN RELACIÓ AMB L’ACTUACIÓ D’ACTUACIONS DEL PLA DE RECUPERACIÓ, TRANSFORMACIÓ I RESILIÈNCIA (PRTR)</w:t>
      </w:r>
    </w:p>
    <w:p w14:paraId="1D152773" w14:textId="77777777" w:rsidR="00331027" w:rsidRPr="00F13A7E" w:rsidRDefault="00331027" w:rsidP="00331027">
      <w:pPr>
        <w:ind w:left="-709" w:right="-772" w:hanging="142"/>
        <w:rPr>
          <w:rFonts w:ascii="Arial" w:hAnsi="Arial"/>
          <w:sz w:val="32"/>
          <w:szCs w:val="32"/>
          <w:lang w:val="ca-ES"/>
        </w:rPr>
      </w:pPr>
    </w:p>
    <w:p w14:paraId="4F97280A" w14:textId="77777777" w:rsidR="00331027" w:rsidRPr="00F13A7E" w:rsidRDefault="00331027" w:rsidP="00331027">
      <w:pPr>
        <w:pStyle w:val="ICFOText"/>
        <w:jc w:val="both"/>
        <w:rPr>
          <w:lang w:val="ca-ES"/>
        </w:rPr>
      </w:pPr>
      <w:r w:rsidRPr="00746E6B">
        <w:rPr>
          <w:lang w:val="ca-ES"/>
        </w:rPr>
        <w:t xml:space="preserve">Jo, el/la  sotasignat, ___________, amb DNI __________, com a ___________ de l’entitat ______________, amb NIF ____________ i amb domicili fiscal a _________________, en la condició de beneficiària d’ajuts /  adjudicatària del contracte amb finançament de recursos provinents del Pla de recuperació, transformació i resiliència (PRTR), en el desenvolupament de les actuacions necessàries per a la consecució dels objectius definits al component de l’expedient </w:t>
      </w:r>
      <w:r w:rsidRPr="00F13A7E">
        <w:rPr>
          <w:lang w:val="ca-ES"/>
        </w:rPr>
        <w:t>de contractació 2025.SU.0</w:t>
      </w:r>
      <w:r>
        <w:rPr>
          <w:lang w:val="ca-ES"/>
        </w:rPr>
        <w:t>24</w:t>
      </w:r>
      <w:r w:rsidRPr="00F13A7E">
        <w:rPr>
          <w:lang w:val="ca-ES"/>
        </w:rPr>
        <w:t>, “</w:t>
      </w:r>
      <w:r w:rsidRPr="0087650A">
        <w:rPr>
          <w:i/>
          <w:lang w:val="ca-ES"/>
        </w:rPr>
        <w:t xml:space="preserve">Subministrament, instal·lació i posada en marxa d’un sistema de </w:t>
      </w:r>
      <w:proofErr w:type="spellStart"/>
      <w:r w:rsidRPr="0087650A">
        <w:rPr>
          <w:i/>
          <w:lang w:val="ca-ES"/>
        </w:rPr>
        <w:t>backup</w:t>
      </w:r>
      <w:proofErr w:type="spellEnd"/>
      <w:r w:rsidRPr="0087650A">
        <w:rPr>
          <w:i/>
          <w:lang w:val="ca-ES"/>
        </w:rPr>
        <w:t xml:space="preserve"> per les dades generades per la recerca quantum per a l’ICFO.</w:t>
      </w:r>
      <w:r w:rsidRPr="00F13A7E">
        <w:rPr>
          <w:lang w:val="ca-ES"/>
        </w:rPr>
        <w:t xml:space="preserve">”, declaro el compromís de l’entitat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14:paraId="74E7E97C" w14:textId="77777777" w:rsidR="00331027" w:rsidRPr="00F13A7E" w:rsidRDefault="00331027" w:rsidP="00331027">
      <w:pPr>
        <w:pStyle w:val="ICFOText"/>
        <w:jc w:val="both"/>
        <w:rPr>
          <w:lang w:val="ca-ES"/>
        </w:rPr>
      </w:pPr>
    </w:p>
    <w:p w14:paraId="7FF542CA" w14:textId="77777777" w:rsidR="00331027" w:rsidRPr="00F13A7E" w:rsidRDefault="00331027" w:rsidP="00331027">
      <w:pPr>
        <w:pStyle w:val="ICFOText"/>
        <w:jc w:val="both"/>
        <w:rPr>
          <w:lang w:val="ca-ES"/>
        </w:rPr>
      </w:pPr>
      <w:r w:rsidRPr="00F13A7E">
        <w:rPr>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F13A7E">
        <w:rPr>
          <w:lang w:val="ca-ES"/>
        </w:rPr>
        <w:t>harm</w:t>
      </w:r>
      <w:proofErr w:type="spellEnd"/>
      <w:r w:rsidRPr="00F13A7E">
        <w:rPr>
          <w:lang w:val="ca-ES"/>
        </w:rPr>
        <w:t xml:space="preserve">) en l’execució de les actuacions dutes a terme en el marc del PRTR, i manifesto que no hi ha doble finançament i que, en cas d’haver-n’hi, no em consta cap risc d’incompatibilitat amb el règim d’ajuts d’estat. </w:t>
      </w:r>
    </w:p>
    <w:p w14:paraId="7F102C40" w14:textId="77777777" w:rsidR="00331027" w:rsidRPr="00F13A7E" w:rsidRDefault="00331027" w:rsidP="00331027">
      <w:pPr>
        <w:pStyle w:val="ICFOText"/>
        <w:jc w:val="both"/>
        <w:rPr>
          <w:lang w:val="ca-ES"/>
        </w:rPr>
      </w:pPr>
    </w:p>
    <w:p w14:paraId="2A7E909B" w14:textId="77777777" w:rsidR="00331027" w:rsidRPr="00F13A7E" w:rsidRDefault="00331027" w:rsidP="00331027">
      <w:pPr>
        <w:pStyle w:val="ICFOText"/>
        <w:jc w:val="both"/>
        <w:rPr>
          <w:b/>
          <w:lang w:val="ca-ES"/>
        </w:rPr>
      </w:pPr>
    </w:p>
    <w:p w14:paraId="547E5FCD" w14:textId="77777777" w:rsidR="00331027" w:rsidRPr="00F13A7E" w:rsidRDefault="00331027" w:rsidP="00331027">
      <w:pPr>
        <w:pStyle w:val="ICFOText"/>
        <w:jc w:val="both"/>
        <w:rPr>
          <w:b/>
          <w:lang w:val="ca-ES"/>
        </w:rPr>
      </w:pPr>
      <w:r w:rsidRPr="00F13A7E">
        <w:rPr>
          <w:b/>
          <w:lang w:val="ca-ES"/>
        </w:rPr>
        <w:t>Castelldefels, a data de la seva signatura digital</w:t>
      </w:r>
    </w:p>
    <w:p w14:paraId="0F2E1EFB" w14:textId="77777777" w:rsidR="00331027" w:rsidRPr="00F13A7E" w:rsidRDefault="00331027" w:rsidP="00331027">
      <w:pPr>
        <w:pStyle w:val="ICFOText"/>
        <w:jc w:val="both"/>
        <w:rPr>
          <w:b/>
          <w:lang w:val="ca-ES"/>
        </w:rPr>
      </w:pPr>
    </w:p>
    <w:p w14:paraId="77673F0C" w14:textId="77777777" w:rsidR="00331027" w:rsidRPr="00F13A7E" w:rsidRDefault="00331027" w:rsidP="00331027">
      <w:pPr>
        <w:pStyle w:val="ICFOText"/>
        <w:jc w:val="both"/>
        <w:rPr>
          <w:b/>
          <w:lang w:val="ca-ES"/>
        </w:rPr>
      </w:pPr>
    </w:p>
    <w:p w14:paraId="4EEAB495" w14:textId="77777777" w:rsidR="00331027" w:rsidRPr="00F13A7E" w:rsidRDefault="00331027" w:rsidP="00331027">
      <w:pPr>
        <w:pStyle w:val="ICFOText"/>
        <w:jc w:val="both"/>
        <w:rPr>
          <w:b/>
          <w:lang w:val="ca-ES"/>
        </w:rPr>
      </w:pPr>
    </w:p>
    <w:p w14:paraId="1D1E9079" w14:textId="77777777" w:rsidR="00331027" w:rsidRPr="00F13A7E" w:rsidRDefault="00331027" w:rsidP="00331027">
      <w:pPr>
        <w:pStyle w:val="ICFOText"/>
        <w:jc w:val="both"/>
        <w:rPr>
          <w:b/>
          <w:lang w:val="ca-ES"/>
        </w:rPr>
      </w:pPr>
    </w:p>
    <w:p w14:paraId="38992B5A" w14:textId="77777777" w:rsidR="00331027" w:rsidRPr="00F13A7E" w:rsidRDefault="00331027" w:rsidP="00331027">
      <w:pPr>
        <w:pStyle w:val="ICFOText"/>
        <w:jc w:val="both"/>
        <w:rPr>
          <w:b/>
          <w:lang w:val="ca-ES"/>
        </w:rPr>
      </w:pPr>
    </w:p>
    <w:p w14:paraId="6720FAC7" w14:textId="77777777" w:rsidR="00331027" w:rsidRPr="009166DD" w:rsidRDefault="00331027" w:rsidP="00331027">
      <w:pPr>
        <w:spacing w:line="276" w:lineRule="auto"/>
        <w:ind w:left="-851" w:right="-772"/>
        <w:jc w:val="both"/>
        <w:rPr>
          <w:rFonts w:ascii="Arial" w:eastAsia="MS Mincho" w:hAnsi="Arial" w:cs="Times New Roman"/>
          <w:b/>
          <w:sz w:val="20"/>
          <w:szCs w:val="20"/>
          <w:lang w:val="ca-ES"/>
        </w:rPr>
      </w:pPr>
    </w:p>
    <w:p w14:paraId="77419163" w14:textId="77777777" w:rsidR="00331027" w:rsidRPr="009166DD" w:rsidRDefault="00331027" w:rsidP="00331027">
      <w:pPr>
        <w:spacing w:line="276" w:lineRule="auto"/>
        <w:ind w:left="-851" w:right="-772"/>
        <w:jc w:val="both"/>
        <w:rPr>
          <w:rFonts w:ascii="Arial" w:eastAsia="MS Mincho" w:hAnsi="Arial" w:cs="Times New Roman"/>
          <w:b/>
          <w:sz w:val="20"/>
          <w:szCs w:val="20"/>
          <w:lang w:val="ca-ES"/>
        </w:rPr>
      </w:pPr>
    </w:p>
    <w:p w14:paraId="29736ECA" w14:textId="77777777" w:rsidR="00331027" w:rsidRPr="009166DD" w:rsidRDefault="00331027" w:rsidP="00331027">
      <w:pPr>
        <w:spacing w:line="276" w:lineRule="auto"/>
        <w:ind w:left="-851" w:right="-772"/>
        <w:rPr>
          <w:rFonts w:ascii="Arial" w:eastAsia="MS Mincho" w:hAnsi="Arial" w:cs="Times New Roman"/>
          <w:b/>
          <w:sz w:val="20"/>
          <w:szCs w:val="20"/>
          <w:highlight w:val="yellow"/>
          <w:lang w:val="ca-ES"/>
        </w:rPr>
      </w:pPr>
      <w:r w:rsidRPr="009166DD">
        <w:rPr>
          <w:rFonts w:ascii="Arial" w:eastAsia="MS Mincho" w:hAnsi="Arial" w:cs="Times New Roman"/>
          <w:b/>
          <w:sz w:val="20"/>
          <w:szCs w:val="20"/>
          <w:highlight w:val="yellow"/>
          <w:lang w:val="ca-ES"/>
        </w:rPr>
        <w:t>[Lloc i data]</w:t>
      </w:r>
    </w:p>
    <w:p w14:paraId="4C6DFD8B" w14:textId="77777777" w:rsidR="00331027" w:rsidRPr="009166DD" w:rsidRDefault="00331027" w:rsidP="00331027">
      <w:pPr>
        <w:spacing w:line="276" w:lineRule="auto"/>
        <w:ind w:left="-851" w:right="-772"/>
        <w:rPr>
          <w:rFonts w:ascii="Arial" w:eastAsia="MS Mincho" w:hAnsi="Arial" w:cs="Times New Roman"/>
          <w:b/>
          <w:sz w:val="20"/>
          <w:szCs w:val="20"/>
          <w:highlight w:val="yellow"/>
          <w:lang w:val="ca-ES"/>
        </w:rPr>
      </w:pPr>
    </w:p>
    <w:p w14:paraId="32A4A63F" w14:textId="77777777" w:rsidR="00331027" w:rsidRPr="009166DD" w:rsidRDefault="00331027" w:rsidP="00331027">
      <w:pPr>
        <w:spacing w:line="276" w:lineRule="auto"/>
        <w:ind w:left="-851" w:right="-772"/>
        <w:rPr>
          <w:rFonts w:ascii="Arial" w:eastAsia="MS Mincho" w:hAnsi="Arial" w:cs="Times New Roman"/>
          <w:b/>
          <w:sz w:val="20"/>
          <w:szCs w:val="20"/>
          <w:lang w:val="ca-ES"/>
        </w:rPr>
      </w:pPr>
      <w:r w:rsidRPr="009166DD">
        <w:rPr>
          <w:rFonts w:ascii="Arial" w:eastAsia="MS Mincho" w:hAnsi="Arial" w:cs="Times New Roman"/>
          <w:b/>
          <w:sz w:val="20"/>
          <w:szCs w:val="20"/>
          <w:highlight w:val="yellow"/>
          <w:lang w:val="ca-ES"/>
        </w:rPr>
        <w:t>[Signatura]</w:t>
      </w:r>
    </w:p>
    <w:p w14:paraId="718A962D" w14:textId="77777777" w:rsidR="00331027" w:rsidRPr="009166DD" w:rsidRDefault="00331027" w:rsidP="00331027">
      <w:pPr>
        <w:spacing w:line="276" w:lineRule="auto"/>
        <w:ind w:left="-851" w:right="-772"/>
        <w:jc w:val="both"/>
        <w:rPr>
          <w:rFonts w:ascii="Arial" w:eastAsia="MS Mincho" w:hAnsi="Arial" w:cs="Times New Roman"/>
          <w:b/>
          <w:color w:val="FF0000"/>
          <w:sz w:val="20"/>
          <w:szCs w:val="20"/>
          <w:lang w:val="ca-ES"/>
        </w:rPr>
      </w:pPr>
    </w:p>
    <w:p w14:paraId="6CB02DA3" w14:textId="77777777" w:rsidR="00331027" w:rsidRPr="009166DD" w:rsidRDefault="00331027" w:rsidP="00331027">
      <w:pPr>
        <w:spacing w:line="276" w:lineRule="auto"/>
        <w:ind w:right="-772"/>
        <w:jc w:val="both"/>
        <w:rPr>
          <w:rFonts w:ascii="Arial" w:eastAsia="MS Mincho" w:hAnsi="Arial" w:cs="Times New Roman"/>
          <w:color w:val="FF0000"/>
          <w:sz w:val="20"/>
          <w:szCs w:val="20"/>
          <w:lang w:val="ca-ES"/>
        </w:rPr>
      </w:pPr>
    </w:p>
    <w:p w14:paraId="3DD3B8A1" w14:textId="77777777" w:rsidR="00331027" w:rsidRPr="009166DD" w:rsidRDefault="00331027" w:rsidP="00331027">
      <w:pPr>
        <w:spacing w:line="276" w:lineRule="auto"/>
        <w:ind w:right="-772"/>
        <w:jc w:val="both"/>
        <w:rPr>
          <w:rFonts w:ascii="Arial" w:eastAsia="MS Mincho" w:hAnsi="Arial" w:cs="Times New Roman"/>
          <w:color w:val="FF0000"/>
          <w:sz w:val="20"/>
          <w:szCs w:val="20"/>
          <w:lang w:val="ca-ES"/>
        </w:rPr>
      </w:pPr>
    </w:p>
    <w:p w14:paraId="7E5EE069" w14:textId="77777777" w:rsidR="00331027" w:rsidRPr="00E26953" w:rsidRDefault="00331027" w:rsidP="00331027">
      <w:pPr>
        <w:pStyle w:val="ICFOText"/>
        <w:jc w:val="both"/>
        <w:rPr>
          <w:b/>
          <w:color w:val="FF0000"/>
          <w:lang w:val="ca-ES"/>
        </w:rPr>
      </w:pPr>
    </w:p>
    <w:p w14:paraId="18D419E0" w14:textId="77777777" w:rsidR="00331027" w:rsidRPr="00E26953" w:rsidRDefault="00331027" w:rsidP="00331027">
      <w:pPr>
        <w:pStyle w:val="ICFOText"/>
        <w:ind w:left="0"/>
        <w:jc w:val="both"/>
        <w:rPr>
          <w:color w:val="FF0000"/>
          <w:lang w:val="ca-ES"/>
        </w:rPr>
      </w:pPr>
    </w:p>
    <w:p w14:paraId="1BF1786D" w14:textId="77777777" w:rsidR="00331027" w:rsidRPr="00E26953" w:rsidRDefault="00331027" w:rsidP="00331027">
      <w:pPr>
        <w:pStyle w:val="ICFOText"/>
        <w:ind w:left="0"/>
        <w:jc w:val="both"/>
        <w:rPr>
          <w:color w:val="FF0000"/>
          <w:lang w:val="ca-ES"/>
        </w:rPr>
      </w:pPr>
    </w:p>
    <w:p w14:paraId="19A59D1B" w14:textId="77777777" w:rsidR="00331027" w:rsidRPr="00E26953" w:rsidRDefault="00331027" w:rsidP="00331027">
      <w:pPr>
        <w:pStyle w:val="ICFOText"/>
        <w:ind w:left="0"/>
        <w:jc w:val="both"/>
        <w:rPr>
          <w:color w:val="FF0000"/>
          <w:lang w:val="ca-ES"/>
        </w:rPr>
      </w:pPr>
    </w:p>
    <w:p w14:paraId="0188CE6F" w14:textId="77777777" w:rsidR="00331027" w:rsidRPr="00E26953" w:rsidRDefault="00331027" w:rsidP="00331027">
      <w:pPr>
        <w:pStyle w:val="ICFOText"/>
        <w:ind w:left="0"/>
        <w:jc w:val="both"/>
        <w:rPr>
          <w:color w:val="FF0000"/>
          <w:lang w:val="ca-ES"/>
        </w:rPr>
      </w:pPr>
    </w:p>
    <w:p w14:paraId="78641F95" w14:textId="77777777" w:rsidR="00331027" w:rsidRPr="00E26953" w:rsidRDefault="00331027" w:rsidP="00331027">
      <w:pPr>
        <w:pStyle w:val="ICFOText"/>
        <w:ind w:left="0"/>
        <w:jc w:val="both"/>
        <w:rPr>
          <w:color w:val="FF0000"/>
          <w:lang w:val="ca-ES"/>
        </w:rPr>
      </w:pPr>
    </w:p>
    <w:p w14:paraId="341C9E3A" w14:textId="77777777" w:rsidR="00331027" w:rsidRPr="00E26953" w:rsidRDefault="00331027" w:rsidP="00331027">
      <w:pPr>
        <w:pStyle w:val="ICFOText"/>
        <w:ind w:left="0"/>
        <w:jc w:val="both"/>
        <w:rPr>
          <w:color w:val="FF0000"/>
          <w:lang w:val="ca-ES"/>
        </w:rPr>
      </w:pPr>
    </w:p>
    <w:p w14:paraId="48EEE944" w14:textId="77777777" w:rsidR="00331027" w:rsidRPr="00E26953" w:rsidRDefault="00331027" w:rsidP="00331027">
      <w:pPr>
        <w:pStyle w:val="ICFOText"/>
        <w:ind w:left="0"/>
        <w:jc w:val="both"/>
        <w:rPr>
          <w:color w:val="FF0000"/>
          <w:lang w:val="ca-ES"/>
        </w:rPr>
      </w:pPr>
    </w:p>
    <w:p w14:paraId="1077B983" w14:textId="77777777" w:rsidR="00331027" w:rsidRPr="00E26953" w:rsidRDefault="00331027" w:rsidP="00331027">
      <w:pPr>
        <w:pStyle w:val="ICFOText"/>
        <w:ind w:left="0"/>
        <w:jc w:val="both"/>
        <w:rPr>
          <w:color w:val="FF0000"/>
          <w:lang w:val="ca-ES"/>
        </w:rPr>
      </w:pPr>
    </w:p>
    <w:p w14:paraId="5C1487F7" w14:textId="77777777" w:rsidR="00331027" w:rsidRPr="00E26953" w:rsidRDefault="00331027" w:rsidP="00331027">
      <w:pPr>
        <w:pStyle w:val="ICFOText"/>
        <w:ind w:left="0"/>
        <w:jc w:val="both"/>
        <w:rPr>
          <w:color w:val="FF0000"/>
          <w:lang w:val="ca-ES"/>
        </w:rPr>
      </w:pPr>
    </w:p>
    <w:p w14:paraId="1AB10379" w14:textId="77777777" w:rsidR="00331027" w:rsidRPr="00E26953" w:rsidRDefault="00331027" w:rsidP="00331027">
      <w:pPr>
        <w:pStyle w:val="ICFOText"/>
        <w:ind w:left="0"/>
        <w:jc w:val="both"/>
        <w:rPr>
          <w:color w:val="FF0000"/>
          <w:lang w:val="ca-ES"/>
        </w:rPr>
      </w:pPr>
    </w:p>
    <w:p w14:paraId="13DEEC49" w14:textId="77777777" w:rsidR="00331027" w:rsidRPr="00E26953" w:rsidRDefault="00331027" w:rsidP="00331027">
      <w:pPr>
        <w:pStyle w:val="ICFOText"/>
        <w:ind w:left="0"/>
        <w:jc w:val="both"/>
        <w:rPr>
          <w:color w:val="FF0000"/>
          <w:lang w:val="ca-ES"/>
        </w:rPr>
      </w:pPr>
    </w:p>
    <w:p w14:paraId="6A1B7041" w14:textId="77777777" w:rsidR="00331027" w:rsidRPr="00E26953" w:rsidRDefault="00331027" w:rsidP="00331027">
      <w:pPr>
        <w:pStyle w:val="ICFOText"/>
        <w:ind w:left="0"/>
        <w:jc w:val="both"/>
        <w:rPr>
          <w:color w:val="FF0000"/>
          <w:lang w:val="ca-ES"/>
        </w:rPr>
      </w:pPr>
    </w:p>
    <w:p w14:paraId="39AE4F3F" w14:textId="77777777" w:rsidR="00331027" w:rsidRPr="00F13A7E" w:rsidRDefault="00331027" w:rsidP="00331027">
      <w:pPr>
        <w:pStyle w:val="Heading2"/>
        <w:spacing w:before="0"/>
        <w:rPr>
          <w:noProof/>
        </w:rPr>
      </w:pPr>
      <w:r w:rsidRPr="00F13A7E">
        <w:rPr>
          <w:noProof/>
        </w:rPr>
        <w:lastRenderedPageBreak/>
        <mc:AlternateContent>
          <mc:Choice Requires="wps">
            <w:drawing>
              <wp:anchor distT="0" distB="0" distL="114300" distR="114300" simplePos="0" relativeHeight="251663360" behindDoc="0" locked="0" layoutInCell="1" allowOverlap="1" wp14:anchorId="2B4C0285" wp14:editId="1E0979C4">
                <wp:simplePos x="0" y="0"/>
                <wp:positionH relativeFrom="column">
                  <wp:posOffset>-150495</wp:posOffset>
                </wp:positionH>
                <wp:positionV relativeFrom="paragraph">
                  <wp:posOffset>-6123940</wp:posOffset>
                </wp:positionV>
                <wp:extent cx="3871595" cy="6350"/>
                <wp:effectExtent l="0" t="0" r="33655" b="31750"/>
                <wp:wrapNone/>
                <wp:docPr id="9" name="Straight Connector 9"/>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3C01A"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" strokecolor="white" strokeweight=".25pt">
                <v:stroke joinstyle="miter"/>
              </v:line>
            </w:pict>
          </mc:Fallback>
        </mc:AlternateContent>
      </w:r>
      <w:bookmarkStart w:id="11" w:name="_Toc135652675"/>
      <w:bookmarkStart w:id="12" w:name="_Toc188461877"/>
      <w:r w:rsidRPr="00F13A7E">
        <w:rPr>
          <w:noProof/>
        </w:rPr>
        <w:t>Annex núm. 8</w:t>
      </w:r>
      <w:bookmarkEnd w:id="11"/>
      <w:bookmarkEnd w:id="12"/>
    </w:p>
    <w:p w14:paraId="6F22F15C" w14:textId="77777777" w:rsidR="00331027" w:rsidRDefault="00331027" w:rsidP="00331027">
      <w:pPr>
        <w:pStyle w:val="ICFOText"/>
        <w:rPr>
          <w:color w:val="001489"/>
          <w:sz w:val="24"/>
          <w:lang w:val="ca-ES"/>
        </w:rPr>
      </w:pPr>
    </w:p>
    <w:p w14:paraId="2A924F95" w14:textId="77777777" w:rsidR="00331027" w:rsidRPr="00F13A7E" w:rsidRDefault="00331027" w:rsidP="00331027">
      <w:pPr>
        <w:pStyle w:val="ICFOText"/>
        <w:rPr>
          <w:color w:val="001489"/>
          <w:sz w:val="24"/>
          <w:lang w:val="ca-ES"/>
        </w:rPr>
      </w:pPr>
      <w:r w:rsidRPr="00F13A7E">
        <w:rPr>
          <w:color w:val="001489"/>
          <w:sz w:val="24"/>
          <w:lang w:val="ca-ES"/>
        </w:rPr>
        <w:t>DECLARACIÓ RESPONSABLE SOBRE EL COMPLIMENT DEL PRINCIPI DE NO CAUSAR PERJUDICI SIGNIFICATIU ALS SIS OBJECTIUS MEDIAMBIENTALS EN EL SENTIT DE L’ARTICLE 17 DEL REGLAMENT (UE) 2020/852</w:t>
      </w:r>
    </w:p>
    <w:p w14:paraId="4A03D607" w14:textId="77777777" w:rsidR="00331027" w:rsidRPr="00E26953" w:rsidRDefault="00331027" w:rsidP="00331027">
      <w:pPr>
        <w:pStyle w:val="ICFOText"/>
        <w:rPr>
          <w:color w:val="FF0000"/>
          <w:sz w:val="24"/>
          <w:lang w:val="ca-ES"/>
        </w:rPr>
      </w:pPr>
    </w:p>
    <w:p w14:paraId="1036AEA7" w14:textId="77777777" w:rsidR="00331027" w:rsidRPr="00F13A7E" w:rsidRDefault="00331027" w:rsidP="00331027">
      <w:pPr>
        <w:pStyle w:val="ICFOText"/>
        <w:jc w:val="both"/>
        <w:rPr>
          <w:lang w:val="ca-ES"/>
        </w:rPr>
      </w:pPr>
      <w:r w:rsidRPr="00F13A7E">
        <w:rPr>
          <w:b/>
          <w:lang w:val="ca-ES"/>
        </w:rPr>
        <w:t>Expedient:</w:t>
      </w:r>
      <w:r w:rsidRPr="00F13A7E">
        <w:rPr>
          <w:lang w:val="ca-ES"/>
        </w:rPr>
        <w:t xml:space="preserve"> 2025.SU.0</w:t>
      </w:r>
      <w:r>
        <w:rPr>
          <w:lang w:val="ca-ES"/>
        </w:rPr>
        <w:t>24</w:t>
      </w:r>
    </w:p>
    <w:p w14:paraId="1CD6E38F" w14:textId="77777777" w:rsidR="00331027" w:rsidRPr="00F13A7E" w:rsidRDefault="00331027" w:rsidP="00331027">
      <w:pPr>
        <w:pStyle w:val="ICFOText"/>
        <w:jc w:val="both"/>
        <w:rPr>
          <w:b/>
          <w:lang w:val="ca-ES"/>
        </w:rPr>
      </w:pPr>
    </w:p>
    <w:p w14:paraId="7AE4A2D6" w14:textId="77777777" w:rsidR="00331027" w:rsidRPr="00F13A7E" w:rsidRDefault="00331027" w:rsidP="00331027">
      <w:pPr>
        <w:pStyle w:val="ICFOText"/>
        <w:jc w:val="both"/>
        <w:rPr>
          <w:lang w:val="ca-ES"/>
        </w:rPr>
      </w:pPr>
      <w:r w:rsidRPr="00F13A7E">
        <w:rPr>
          <w:b/>
          <w:lang w:val="ca-ES"/>
        </w:rPr>
        <w:t xml:space="preserve">Identificació de l’actuació/contracte: </w:t>
      </w:r>
      <w:bookmarkStart w:id="13" w:name="_Hlk208769318"/>
      <w:r w:rsidRPr="0087650A">
        <w:rPr>
          <w:rFonts w:cs="Arial"/>
          <w:lang w:val="ca-ES"/>
        </w:rPr>
        <w:t xml:space="preserve">Subministrament, instal·lació i posada en marxa d’un sistema de </w:t>
      </w:r>
      <w:proofErr w:type="spellStart"/>
      <w:r w:rsidRPr="0087650A">
        <w:rPr>
          <w:rFonts w:cs="Arial"/>
          <w:lang w:val="ca-ES"/>
        </w:rPr>
        <w:t>backup</w:t>
      </w:r>
      <w:proofErr w:type="spellEnd"/>
      <w:r w:rsidRPr="0087650A">
        <w:rPr>
          <w:rFonts w:cs="Arial"/>
          <w:lang w:val="ca-ES"/>
        </w:rPr>
        <w:t xml:space="preserve"> per les dades generades per la recerca quantum per a l’ICFO</w:t>
      </w:r>
      <w:bookmarkEnd w:id="13"/>
      <w:r w:rsidRPr="00F13A7E">
        <w:rPr>
          <w:lang w:val="ca-ES"/>
        </w:rPr>
        <w:t>, finançat pel Pla de Recuperació, Transformació i Resiliència (PRTR)</w:t>
      </w:r>
    </w:p>
    <w:p w14:paraId="3047ED4B" w14:textId="77777777" w:rsidR="00331027" w:rsidRPr="00F13A7E" w:rsidRDefault="00331027" w:rsidP="00331027">
      <w:pPr>
        <w:pStyle w:val="ICFOText"/>
        <w:jc w:val="both"/>
        <w:rPr>
          <w:lang w:val="ca-ES"/>
        </w:rPr>
      </w:pPr>
    </w:p>
    <w:p w14:paraId="52673255" w14:textId="77777777" w:rsidR="00331027" w:rsidRPr="007E5022" w:rsidRDefault="00331027" w:rsidP="00331027">
      <w:pPr>
        <w:pStyle w:val="ICFOText"/>
        <w:jc w:val="both"/>
        <w:rPr>
          <w:lang w:val="ca-ES"/>
        </w:rPr>
      </w:pPr>
      <w:r w:rsidRPr="007E5022">
        <w:rPr>
          <w:b/>
          <w:lang w:val="ca-ES"/>
        </w:rPr>
        <w:t>Component del Pla de recuperació, transformació i resiliència (PRTR) al qual pertany l’activitat</w:t>
      </w:r>
      <w:r w:rsidRPr="007E5022">
        <w:rPr>
          <w:lang w:val="ca-ES"/>
        </w:rPr>
        <w:t>: PRTR-C17.I1.</w:t>
      </w:r>
    </w:p>
    <w:p w14:paraId="5C02C9C8" w14:textId="77777777" w:rsidR="00331027" w:rsidRPr="007E5022" w:rsidRDefault="00331027" w:rsidP="00331027">
      <w:pPr>
        <w:pStyle w:val="ICFOText"/>
        <w:rPr>
          <w:color w:val="FF0000"/>
          <w:lang w:val="ca-ES"/>
        </w:rPr>
      </w:pPr>
    </w:p>
    <w:p w14:paraId="7203F4DD" w14:textId="77777777" w:rsidR="00331027" w:rsidRPr="007E5022" w:rsidRDefault="00331027" w:rsidP="00331027">
      <w:pPr>
        <w:pStyle w:val="ICFOText"/>
        <w:rPr>
          <w:lang w:val="ca-ES"/>
        </w:rPr>
      </w:pPr>
      <w:r w:rsidRPr="007E5022">
        <w:rPr>
          <w:lang w:val="ca-ES"/>
        </w:rPr>
        <w:t xml:space="preserve">Mesura del component PRTR a què pertany l’activitat indicant, si escau, la </w:t>
      </w:r>
      <w:proofErr w:type="spellStart"/>
      <w:r w:rsidRPr="007E5022">
        <w:rPr>
          <w:lang w:val="ca-ES"/>
        </w:rPr>
        <w:t>submesura</w:t>
      </w:r>
      <w:proofErr w:type="spellEnd"/>
      <w:r w:rsidRPr="007E5022">
        <w:rPr>
          <w:lang w:val="ca-ES"/>
        </w:rPr>
        <w:t xml:space="preserve">: </w:t>
      </w:r>
      <w:r w:rsidRPr="007E5022">
        <w:rPr>
          <w:b/>
          <w:lang w:val="ca-ES"/>
        </w:rPr>
        <w:t>No procedeix</w:t>
      </w:r>
    </w:p>
    <w:p w14:paraId="1CD5C21E" w14:textId="77777777" w:rsidR="00331027" w:rsidRPr="007E5022" w:rsidRDefault="00331027" w:rsidP="00331027">
      <w:pPr>
        <w:pStyle w:val="ICFOText"/>
        <w:rPr>
          <w:lang w:val="ca-ES"/>
        </w:rPr>
      </w:pPr>
    </w:p>
    <w:p w14:paraId="4F84A7E1" w14:textId="77777777" w:rsidR="00331027" w:rsidRPr="00F13A7E" w:rsidRDefault="00331027" w:rsidP="00331027">
      <w:pPr>
        <w:pStyle w:val="ICFOText"/>
        <w:rPr>
          <w:lang w:val="ca-ES"/>
        </w:rPr>
      </w:pPr>
      <w:r w:rsidRPr="007E5022">
        <w:rPr>
          <w:lang w:val="ca-ES"/>
        </w:rPr>
        <w:t xml:space="preserve">Etiquetatge climàtic i mediambiental assignat a la mesura (reforma o inversió) o a la </w:t>
      </w:r>
      <w:proofErr w:type="spellStart"/>
      <w:r w:rsidRPr="007E5022">
        <w:rPr>
          <w:lang w:val="ca-ES"/>
        </w:rPr>
        <w:t>submesura</w:t>
      </w:r>
      <w:proofErr w:type="spellEnd"/>
      <w:r w:rsidRPr="007E5022">
        <w:rPr>
          <w:lang w:val="ca-ES"/>
        </w:rPr>
        <w:t xml:space="preserve"> del PRTR (si la mesura no disposa d’etiqueta assignada que reconegui contribució climàtica i mediambiental, cal indicar “sense etiqueta”): </w:t>
      </w:r>
      <w:r w:rsidRPr="007E5022">
        <w:rPr>
          <w:b/>
          <w:lang w:val="ca-ES"/>
        </w:rPr>
        <w:t>Sense etiqueta</w:t>
      </w:r>
    </w:p>
    <w:p w14:paraId="2F29384F" w14:textId="77777777" w:rsidR="00331027" w:rsidRPr="00F13A7E" w:rsidRDefault="00331027" w:rsidP="00331027">
      <w:pPr>
        <w:pStyle w:val="ICFOText"/>
        <w:rPr>
          <w:lang w:val="ca-ES"/>
        </w:rPr>
      </w:pPr>
    </w:p>
    <w:p w14:paraId="5B61F2CF" w14:textId="77777777" w:rsidR="00331027" w:rsidRPr="00F13A7E" w:rsidRDefault="00331027" w:rsidP="00331027">
      <w:pPr>
        <w:pStyle w:val="ICFOText"/>
        <w:jc w:val="both"/>
        <w:rPr>
          <w:lang w:val="ca-ES"/>
        </w:rPr>
      </w:pPr>
      <w:r w:rsidRPr="00F13A7E">
        <w:rPr>
          <w:lang w:val="ca-ES"/>
        </w:rPr>
        <w:t>Jo, el sotasignat/</w:t>
      </w:r>
      <w:proofErr w:type="spellStart"/>
      <w:r w:rsidRPr="00F13A7E">
        <w:rPr>
          <w:lang w:val="ca-ES"/>
        </w:rPr>
        <w:t>ada</w:t>
      </w:r>
      <w:proofErr w:type="spellEnd"/>
      <w:r w:rsidRPr="00F13A7E">
        <w:rPr>
          <w:lang w:val="ca-ES"/>
        </w:rPr>
        <w:t xml:space="preserve">, </w:t>
      </w:r>
      <w:r w:rsidRPr="00F13A7E">
        <w:rPr>
          <w:highlight w:val="yellow"/>
          <w:lang w:val="ca-ES"/>
        </w:rPr>
        <w:t>[Nom i cognoms]</w:t>
      </w:r>
      <w:r w:rsidRPr="00F13A7E">
        <w:rPr>
          <w:lang w:val="ca-ES"/>
        </w:rPr>
        <w:t xml:space="preserve">, amb DNI </w:t>
      </w:r>
      <w:r w:rsidRPr="00F13A7E">
        <w:rPr>
          <w:highlight w:val="yellow"/>
          <w:lang w:val="ca-ES"/>
        </w:rPr>
        <w:t>[núm. DNI]</w:t>
      </w:r>
      <w:r w:rsidRPr="00F13A7E">
        <w:rPr>
          <w:lang w:val="ca-ES"/>
        </w:rPr>
        <w:t xml:space="preserve">, </w:t>
      </w:r>
      <w:r w:rsidRPr="00F13A7E">
        <w:rPr>
          <w:highlight w:val="yellow"/>
          <w:lang w:val="ca-ES"/>
        </w:rPr>
        <w:t>[en nom propi / en representació de l’entitat ......]</w:t>
      </w:r>
      <w:r w:rsidRPr="00F13A7E">
        <w:rPr>
          <w:lang w:val="ca-ES"/>
        </w:rPr>
        <w:t xml:space="preserve">, amb NIF </w:t>
      </w:r>
      <w:r w:rsidRPr="00F13A7E">
        <w:rPr>
          <w:highlight w:val="yellow"/>
          <w:lang w:val="ca-ES"/>
        </w:rPr>
        <w:t>[núm. NIF]</w:t>
      </w:r>
      <w:r w:rsidRPr="00F13A7E">
        <w:rPr>
          <w:lang w:val="ca-ES"/>
        </w:rPr>
        <w:t xml:space="preserve"> en qualitat de </w:t>
      </w:r>
      <w:r w:rsidRPr="00F13A7E">
        <w:rPr>
          <w:highlight w:val="yellow"/>
          <w:lang w:val="ca-ES"/>
        </w:rPr>
        <w:t>[càrrec]</w:t>
      </w:r>
      <w:r w:rsidRPr="00F13A7E">
        <w:rPr>
          <w:lang w:val="ca-ES"/>
        </w:rPr>
        <w:t xml:space="preserve">, com a participant en el procediment d’adjudicació del contracte indicat, sota la meva responsabilitat, en matèria mediambiental declaro que: </w:t>
      </w:r>
    </w:p>
    <w:p w14:paraId="57ACCD4F" w14:textId="77777777" w:rsidR="00331027" w:rsidRPr="00F13A7E" w:rsidRDefault="00331027" w:rsidP="00331027">
      <w:pPr>
        <w:pStyle w:val="ICFOText"/>
        <w:jc w:val="both"/>
        <w:rPr>
          <w:lang w:val="ca-ES"/>
        </w:rPr>
      </w:pPr>
    </w:p>
    <w:p w14:paraId="1B4D2EF0" w14:textId="77777777" w:rsidR="00331027" w:rsidRPr="00F13A7E" w:rsidRDefault="00331027" w:rsidP="00331027">
      <w:pPr>
        <w:pStyle w:val="ICFOText"/>
        <w:numPr>
          <w:ilvl w:val="0"/>
          <w:numId w:val="4"/>
        </w:numPr>
        <w:ind w:left="0" w:hanging="284"/>
        <w:jc w:val="both"/>
        <w:rPr>
          <w:lang w:val="ca-ES"/>
        </w:rPr>
      </w:pPr>
      <w:r w:rsidRPr="00F13A7E">
        <w:rPr>
          <w:lang w:val="ca-ES"/>
        </w:rPr>
        <w:t>Les activitats que es desenvolupen no ocasionen un perjudici significatiu als següents objectius mediambientals:</w:t>
      </w:r>
    </w:p>
    <w:p w14:paraId="7B0E5B7D" w14:textId="77777777" w:rsidR="00331027" w:rsidRPr="00F13A7E" w:rsidRDefault="00331027" w:rsidP="00331027">
      <w:pPr>
        <w:pStyle w:val="ICFOText"/>
        <w:ind w:left="567"/>
        <w:jc w:val="both"/>
        <w:rPr>
          <w:lang w:val="ca-ES"/>
        </w:rPr>
      </w:pPr>
    </w:p>
    <w:p w14:paraId="70D8D45A" w14:textId="77777777" w:rsidR="00331027" w:rsidRPr="00F13A7E" w:rsidRDefault="00331027" w:rsidP="00331027">
      <w:pPr>
        <w:pStyle w:val="ICFOText"/>
        <w:numPr>
          <w:ilvl w:val="0"/>
          <w:numId w:val="5"/>
        </w:numPr>
        <w:ind w:left="567"/>
        <w:jc w:val="both"/>
        <w:rPr>
          <w:lang w:val="ca-ES"/>
        </w:rPr>
      </w:pPr>
      <w:r w:rsidRPr="00F13A7E">
        <w:rPr>
          <w:lang w:val="ca-ES"/>
        </w:rPr>
        <w:t xml:space="preserve">Mitigació del canvi climàtic. </w:t>
      </w:r>
    </w:p>
    <w:p w14:paraId="495769F8" w14:textId="77777777" w:rsidR="00331027" w:rsidRPr="00F13A7E" w:rsidRDefault="00331027" w:rsidP="00331027">
      <w:pPr>
        <w:pStyle w:val="ICFOText"/>
        <w:numPr>
          <w:ilvl w:val="0"/>
          <w:numId w:val="5"/>
        </w:numPr>
        <w:ind w:left="567"/>
        <w:jc w:val="both"/>
        <w:rPr>
          <w:lang w:val="ca-ES"/>
        </w:rPr>
      </w:pPr>
      <w:r w:rsidRPr="00F13A7E">
        <w:rPr>
          <w:lang w:val="ca-ES"/>
        </w:rPr>
        <w:t xml:space="preserve">Adaptació al canvi climàtic. </w:t>
      </w:r>
    </w:p>
    <w:p w14:paraId="398930E0" w14:textId="77777777" w:rsidR="00331027" w:rsidRPr="00F13A7E" w:rsidRDefault="00331027" w:rsidP="00331027">
      <w:pPr>
        <w:pStyle w:val="ICFOText"/>
        <w:numPr>
          <w:ilvl w:val="0"/>
          <w:numId w:val="5"/>
        </w:numPr>
        <w:ind w:left="567"/>
        <w:jc w:val="both"/>
        <w:rPr>
          <w:lang w:val="ca-ES"/>
        </w:rPr>
      </w:pPr>
      <w:r w:rsidRPr="00F13A7E">
        <w:rPr>
          <w:lang w:val="ca-ES"/>
        </w:rPr>
        <w:t xml:space="preserve">Ús sostenible i protecció dels recursos hídrics i marins. </w:t>
      </w:r>
    </w:p>
    <w:p w14:paraId="5F24DCC9" w14:textId="77777777" w:rsidR="00331027" w:rsidRPr="00F13A7E" w:rsidRDefault="00331027" w:rsidP="00331027">
      <w:pPr>
        <w:pStyle w:val="ICFOText"/>
        <w:numPr>
          <w:ilvl w:val="0"/>
          <w:numId w:val="5"/>
        </w:numPr>
        <w:ind w:left="567"/>
        <w:jc w:val="both"/>
        <w:rPr>
          <w:lang w:val="ca-ES"/>
        </w:rPr>
      </w:pPr>
      <w:r w:rsidRPr="00F13A7E">
        <w:rPr>
          <w:lang w:val="ca-ES"/>
        </w:rPr>
        <w:t xml:space="preserve">Economia circular, inclosos la prevenció i el reciclatge de residus. </w:t>
      </w:r>
    </w:p>
    <w:p w14:paraId="2436FBF0" w14:textId="77777777" w:rsidR="00331027" w:rsidRPr="00F13A7E" w:rsidRDefault="00331027" w:rsidP="00331027">
      <w:pPr>
        <w:pStyle w:val="ICFOText"/>
        <w:numPr>
          <w:ilvl w:val="0"/>
          <w:numId w:val="5"/>
        </w:numPr>
        <w:ind w:left="567"/>
        <w:jc w:val="both"/>
        <w:rPr>
          <w:lang w:val="ca-ES"/>
        </w:rPr>
      </w:pPr>
      <w:r w:rsidRPr="00F13A7E">
        <w:rPr>
          <w:lang w:val="ca-ES"/>
        </w:rPr>
        <w:t xml:space="preserve">Prevenció i control de la contaminació a l’atmosfera, l’aigua o el sòl. </w:t>
      </w:r>
    </w:p>
    <w:p w14:paraId="6C6BF5C2" w14:textId="77777777" w:rsidR="00331027" w:rsidRPr="00F13A7E" w:rsidRDefault="00331027" w:rsidP="00331027">
      <w:pPr>
        <w:pStyle w:val="ICFOText"/>
        <w:numPr>
          <w:ilvl w:val="0"/>
          <w:numId w:val="5"/>
        </w:numPr>
        <w:ind w:left="567"/>
        <w:jc w:val="both"/>
        <w:rPr>
          <w:lang w:val="ca-ES"/>
        </w:rPr>
      </w:pPr>
      <w:r w:rsidRPr="00F13A7E">
        <w:rPr>
          <w:lang w:val="ca-ES"/>
        </w:rPr>
        <w:t xml:space="preserve">Protecció i restauració de la biodiversitat i els ecosistemes. </w:t>
      </w:r>
    </w:p>
    <w:p w14:paraId="04C00FF0" w14:textId="77777777" w:rsidR="00331027" w:rsidRPr="00F13A7E" w:rsidRDefault="00331027" w:rsidP="00331027">
      <w:pPr>
        <w:pStyle w:val="ICFOText"/>
        <w:jc w:val="both"/>
        <w:rPr>
          <w:lang w:val="ca-ES"/>
        </w:rPr>
      </w:pPr>
    </w:p>
    <w:p w14:paraId="5730126C" w14:textId="77777777" w:rsidR="00331027" w:rsidRPr="00F13A7E" w:rsidRDefault="00331027" w:rsidP="00331027">
      <w:pPr>
        <w:pStyle w:val="ICFOText"/>
        <w:numPr>
          <w:ilvl w:val="0"/>
          <w:numId w:val="4"/>
        </w:numPr>
        <w:ind w:left="0" w:hanging="284"/>
        <w:jc w:val="both"/>
        <w:rPr>
          <w:lang w:val="ca-ES"/>
        </w:rPr>
      </w:pPr>
      <w:r w:rsidRPr="00F13A7E">
        <w:rPr>
          <w:lang w:val="ca-ES"/>
        </w:rPr>
        <w:t xml:space="preserve">Les activitats s’adeqüen, si escau, a les característiques fixades per a la mesura i </w:t>
      </w:r>
      <w:proofErr w:type="spellStart"/>
      <w:r w:rsidRPr="00F13A7E">
        <w:rPr>
          <w:lang w:val="ca-ES"/>
        </w:rPr>
        <w:t>submesura</w:t>
      </w:r>
      <w:proofErr w:type="spellEnd"/>
      <w:r w:rsidRPr="00F13A7E">
        <w:rPr>
          <w:lang w:val="ca-ES"/>
        </w:rPr>
        <w:t xml:space="preserve"> del component i reflectides en el Pla de recuperació, transformació I resiliència. (L’administració pública ha de completar les condicions que vulgui destacar de la mesura, segons els apartats 3, 6 i 8 del document del component dins del Pla de recuperació, transformació i resiliència.) </w:t>
      </w:r>
    </w:p>
    <w:p w14:paraId="6A3FA7D4" w14:textId="77777777" w:rsidR="00331027" w:rsidRPr="00F13A7E" w:rsidRDefault="00331027" w:rsidP="00331027">
      <w:pPr>
        <w:pStyle w:val="ICFOText"/>
        <w:jc w:val="both"/>
        <w:rPr>
          <w:lang w:val="ca-ES"/>
        </w:rPr>
      </w:pPr>
    </w:p>
    <w:p w14:paraId="27164DC1" w14:textId="77777777" w:rsidR="00331027" w:rsidRPr="00F13A7E" w:rsidRDefault="00331027" w:rsidP="00331027">
      <w:pPr>
        <w:pStyle w:val="ICFOText"/>
        <w:numPr>
          <w:ilvl w:val="0"/>
          <w:numId w:val="4"/>
        </w:numPr>
        <w:ind w:left="0" w:hanging="284"/>
        <w:jc w:val="both"/>
        <w:rPr>
          <w:lang w:val="ca-ES"/>
        </w:rPr>
      </w:pPr>
      <w:r w:rsidRPr="00F13A7E">
        <w:rPr>
          <w:lang w:val="ca-ES"/>
        </w:rPr>
        <w:t xml:space="preserve">Les activitats que es desenvolupen en el projecte compliran amb la normativa mediambiental vigent que sigui aplicable. </w:t>
      </w:r>
    </w:p>
    <w:p w14:paraId="1DB1A182" w14:textId="77777777" w:rsidR="00331027" w:rsidRPr="00F13A7E" w:rsidRDefault="00331027" w:rsidP="00331027">
      <w:pPr>
        <w:pStyle w:val="ListParagraph"/>
      </w:pPr>
    </w:p>
    <w:p w14:paraId="428DBB23" w14:textId="77777777" w:rsidR="00331027" w:rsidRPr="00F13A7E" w:rsidRDefault="00331027" w:rsidP="00331027">
      <w:pPr>
        <w:pStyle w:val="ICFOText"/>
        <w:ind w:left="0"/>
        <w:jc w:val="both"/>
        <w:rPr>
          <w:lang w:val="ca-ES"/>
        </w:rPr>
      </w:pPr>
      <w:r w:rsidRPr="00F13A7E">
        <w:rPr>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w:t>
      </w:r>
      <w:r w:rsidRPr="00F13A7E">
        <w:rPr>
          <w:lang w:val="ca-ES"/>
        </w:rPr>
        <w:lastRenderedPageBreak/>
        <w:t xml:space="preserve">58/01), a la Proposta de Decisió d’execució del Consell relativa a l’aprovació de l’avaluació del pla de recuperació i resiliència d’Espanya i al seu annex. </w:t>
      </w:r>
    </w:p>
    <w:p w14:paraId="52510F6C" w14:textId="77777777" w:rsidR="00331027" w:rsidRPr="00F13A7E" w:rsidRDefault="00331027" w:rsidP="00331027">
      <w:pPr>
        <w:pStyle w:val="ICFOText"/>
        <w:numPr>
          <w:ilvl w:val="0"/>
          <w:numId w:val="5"/>
        </w:numPr>
        <w:ind w:left="567"/>
        <w:jc w:val="both"/>
        <w:rPr>
          <w:lang w:val="ca-ES"/>
        </w:rPr>
      </w:pPr>
      <w:r w:rsidRPr="00F13A7E">
        <w:rPr>
          <w:lang w:val="ca-ES"/>
        </w:rPr>
        <w:t xml:space="preserve">Construcció de refineries de cru, centrals tèrmiques de carbó i projectes que impliquin l'extracció de petroli o gas natural, a causa del perjudici a l’objectiu de mitigació del canvi climàtic. •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0AC976AF" w14:textId="77777777" w:rsidR="00331027" w:rsidRPr="00F13A7E" w:rsidRDefault="00331027" w:rsidP="00331027">
      <w:pPr>
        <w:pStyle w:val="ICFOText"/>
        <w:numPr>
          <w:ilvl w:val="0"/>
          <w:numId w:val="5"/>
        </w:numPr>
        <w:ind w:left="567"/>
        <w:jc w:val="both"/>
        <w:rPr>
          <w:lang w:val="ca-ES"/>
        </w:rPr>
      </w:pPr>
      <w:r w:rsidRPr="00F13A7E">
        <w:rPr>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6DDABFE2" w14:textId="77777777" w:rsidR="00331027" w:rsidRPr="00F13A7E" w:rsidRDefault="00331027" w:rsidP="00331027">
      <w:pPr>
        <w:pStyle w:val="ICFOText"/>
        <w:numPr>
          <w:ilvl w:val="0"/>
          <w:numId w:val="5"/>
        </w:numPr>
        <w:ind w:left="567"/>
        <w:jc w:val="both"/>
        <w:rPr>
          <w:lang w:val="ca-ES"/>
        </w:rPr>
      </w:pPr>
      <w:r w:rsidRPr="00F13A7E">
        <w:rPr>
          <w:lang w:val="ca-ES"/>
        </w:rPr>
        <w:t xml:space="preserve">Compensació dels costos indirectes del RCDE. </w:t>
      </w:r>
    </w:p>
    <w:p w14:paraId="7C0036A9" w14:textId="77777777" w:rsidR="00331027" w:rsidRPr="00F13A7E" w:rsidRDefault="00331027" w:rsidP="00331027">
      <w:pPr>
        <w:pStyle w:val="ICFOText"/>
        <w:numPr>
          <w:ilvl w:val="0"/>
          <w:numId w:val="5"/>
        </w:numPr>
        <w:ind w:left="567"/>
        <w:jc w:val="both"/>
        <w:rPr>
          <w:lang w:val="ca-ES"/>
        </w:rPr>
      </w:pPr>
      <w:r w:rsidRPr="00F13A7E">
        <w:rPr>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2F3DF173" w14:textId="77777777" w:rsidR="00331027" w:rsidRPr="00F13A7E" w:rsidRDefault="00331027" w:rsidP="00331027">
      <w:pPr>
        <w:pStyle w:val="ICFOText"/>
        <w:numPr>
          <w:ilvl w:val="0"/>
          <w:numId w:val="5"/>
        </w:numPr>
        <w:ind w:left="567"/>
        <w:jc w:val="both"/>
        <w:rPr>
          <w:lang w:val="ca-ES"/>
        </w:rPr>
      </w:pPr>
      <w:r w:rsidRPr="00F13A7E">
        <w:rPr>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F13A7E">
        <w:rPr>
          <w:lang w:val="ca-ES"/>
        </w:rPr>
        <w:t>recondicionament</w:t>
      </w:r>
      <w:proofErr w:type="spellEnd"/>
      <w:r w:rsidRPr="00F13A7E">
        <w:rPr>
          <w:lang w:val="ca-ES"/>
        </w:rPr>
        <w:t xml:space="preserve"> per a operacions de reciclatge de residus separats, com el compostatge i la digestió anaeròbia de </w:t>
      </w:r>
      <w:proofErr w:type="spellStart"/>
      <w:r w:rsidRPr="00F13A7E">
        <w:rPr>
          <w:lang w:val="ca-ES"/>
        </w:rPr>
        <w:t>bioresidus</w:t>
      </w:r>
      <w:proofErr w:type="spellEnd"/>
      <w:r w:rsidRPr="00F13A7E">
        <w:rPr>
          <w:lang w:val="ca-ES"/>
        </w:rPr>
        <w:t>, sempre que aquestes accions no comportin un augment de la capacitat de tractament de residus de les plantes o una prolongació de la vida útil. Aquests detalls s'hauran de justificar documentalment per a cada planta.</w:t>
      </w:r>
    </w:p>
    <w:p w14:paraId="76648C96" w14:textId="77777777" w:rsidR="00331027" w:rsidRPr="00F13A7E" w:rsidRDefault="00331027" w:rsidP="00331027">
      <w:pPr>
        <w:pStyle w:val="ICFOText"/>
        <w:numPr>
          <w:ilvl w:val="0"/>
          <w:numId w:val="5"/>
        </w:numPr>
        <w:ind w:left="567"/>
        <w:jc w:val="both"/>
        <w:rPr>
          <w:lang w:val="ca-ES"/>
        </w:rPr>
      </w:pPr>
      <w:r w:rsidRPr="00F13A7E">
        <w:rPr>
          <w:lang w:val="ca-ES"/>
        </w:rPr>
        <w:t xml:space="preserve">Activitats en què l'eliminació a llarg termini de residus pugui causar danys al medi ambient. </w:t>
      </w:r>
    </w:p>
    <w:p w14:paraId="0A723F18" w14:textId="77777777" w:rsidR="00331027" w:rsidRPr="00F13A7E" w:rsidRDefault="00331027" w:rsidP="00331027">
      <w:pPr>
        <w:pStyle w:val="ICFOText"/>
        <w:jc w:val="both"/>
        <w:rPr>
          <w:lang w:val="ca-ES"/>
        </w:rPr>
      </w:pPr>
    </w:p>
    <w:p w14:paraId="5BEB4512" w14:textId="77777777" w:rsidR="00331027" w:rsidRPr="00F13A7E" w:rsidRDefault="00331027" w:rsidP="00331027">
      <w:pPr>
        <w:pStyle w:val="ICFOText"/>
        <w:numPr>
          <w:ilvl w:val="0"/>
          <w:numId w:val="4"/>
        </w:numPr>
        <w:ind w:left="0" w:hanging="284"/>
        <w:jc w:val="both"/>
        <w:rPr>
          <w:lang w:val="ca-ES"/>
        </w:rPr>
      </w:pPr>
      <w:r w:rsidRPr="00F13A7E">
        <w:rPr>
          <w:lang w:val="ca-ES"/>
        </w:rPr>
        <w:t>Les activitats que es desenvolupin no causaran efectes directes sobre el medi ambient, ni efectes indirectes primaris en tot el seu cicle de vida, entenent com a tals els que es puguin materialitzar una vegada realitzada l’activitat. Tinc coneixement que l’incompliment d’algun dels requisits que estableix aquesta declaració dona lloc a l’obligació de retornar les quantitats percebudes i els interessos de demora corresponents.</w:t>
      </w:r>
    </w:p>
    <w:p w14:paraId="6BC5BD12" w14:textId="77777777" w:rsidR="00331027" w:rsidRPr="00F13A7E" w:rsidRDefault="00331027" w:rsidP="00331027">
      <w:pPr>
        <w:pStyle w:val="ICFOText"/>
        <w:rPr>
          <w:lang w:val="ca-ES"/>
        </w:rPr>
      </w:pPr>
    </w:p>
    <w:p w14:paraId="1BF34D35" w14:textId="77777777" w:rsidR="00331027" w:rsidRPr="00F13A7E" w:rsidRDefault="00331027" w:rsidP="00331027">
      <w:pPr>
        <w:pStyle w:val="ICFOText"/>
        <w:rPr>
          <w:b/>
          <w:highlight w:val="yellow"/>
          <w:lang w:val="ca-ES"/>
        </w:rPr>
      </w:pPr>
    </w:p>
    <w:p w14:paraId="5FE5B2DC" w14:textId="77777777" w:rsidR="00331027" w:rsidRPr="00F13A7E" w:rsidRDefault="00331027" w:rsidP="00331027">
      <w:pPr>
        <w:pStyle w:val="ICFOText"/>
        <w:rPr>
          <w:b/>
          <w:highlight w:val="yellow"/>
          <w:lang w:val="ca-ES"/>
        </w:rPr>
      </w:pPr>
      <w:r w:rsidRPr="00F13A7E">
        <w:rPr>
          <w:b/>
          <w:highlight w:val="yellow"/>
          <w:lang w:val="ca-ES"/>
        </w:rPr>
        <w:t>[Lloc i data]</w:t>
      </w:r>
    </w:p>
    <w:p w14:paraId="0A0B7C24" w14:textId="77777777" w:rsidR="00331027" w:rsidRPr="00F13A7E" w:rsidRDefault="00331027" w:rsidP="00331027">
      <w:pPr>
        <w:pStyle w:val="ICFOText"/>
        <w:rPr>
          <w:b/>
          <w:highlight w:val="yellow"/>
          <w:lang w:val="ca-ES"/>
        </w:rPr>
      </w:pPr>
    </w:p>
    <w:p w14:paraId="75A618DD" w14:textId="77777777" w:rsidR="00331027" w:rsidRPr="00F13A7E" w:rsidRDefault="00331027" w:rsidP="00331027">
      <w:pPr>
        <w:pStyle w:val="ICFOText"/>
        <w:rPr>
          <w:b/>
          <w:lang w:val="ca-ES"/>
        </w:rPr>
      </w:pPr>
      <w:r w:rsidRPr="00F13A7E">
        <w:rPr>
          <w:b/>
          <w:highlight w:val="yellow"/>
          <w:lang w:val="ca-ES"/>
        </w:rPr>
        <w:t>[Signatura]</w:t>
      </w:r>
    </w:p>
    <w:p w14:paraId="0014C170" w14:textId="77777777" w:rsidR="00331027" w:rsidRPr="00F13A7E" w:rsidRDefault="00331027" w:rsidP="00331027">
      <w:pPr>
        <w:pStyle w:val="ICFOText"/>
        <w:rPr>
          <w:lang w:val="ca-ES"/>
        </w:rPr>
      </w:pPr>
    </w:p>
    <w:p w14:paraId="374D8F93" w14:textId="77777777" w:rsidR="00331027" w:rsidRDefault="00331027" w:rsidP="00331027">
      <w:pPr>
        <w:pStyle w:val="ICFOTitle"/>
        <w:rPr>
          <w:color w:val="auto"/>
          <w:lang w:val="ca-ES"/>
        </w:rPr>
      </w:pPr>
    </w:p>
    <w:p w14:paraId="3589C27C" w14:textId="77777777" w:rsidR="00331027" w:rsidRDefault="00331027" w:rsidP="00331027">
      <w:pPr>
        <w:pStyle w:val="ICFOTitle"/>
        <w:rPr>
          <w:color w:val="auto"/>
          <w:lang w:val="ca-ES"/>
        </w:rPr>
      </w:pPr>
    </w:p>
    <w:p w14:paraId="00F6EC7D" w14:textId="77777777" w:rsidR="00331027" w:rsidRDefault="00331027" w:rsidP="00331027">
      <w:pPr>
        <w:pStyle w:val="ICFOTitle"/>
        <w:rPr>
          <w:color w:val="auto"/>
          <w:lang w:val="ca-ES"/>
        </w:rPr>
      </w:pPr>
    </w:p>
    <w:p w14:paraId="1BDB17EE" w14:textId="77777777" w:rsidR="00331027" w:rsidRPr="00F13A7E" w:rsidRDefault="00331027" w:rsidP="00331027">
      <w:pPr>
        <w:pStyle w:val="ICFOTitle"/>
        <w:rPr>
          <w:color w:val="auto"/>
          <w:lang w:val="ca-ES"/>
        </w:rPr>
      </w:pPr>
    </w:p>
    <w:p w14:paraId="3F31D8DC" w14:textId="77777777" w:rsidR="00331027" w:rsidRPr="00F13A7E" w:rsidRDefault="00331027" w:rsidP="00331027">
      <w:pPr>
        <w:pStyle w:val="ICFOText"/>
        <w:ind w:left="0"/>
        <w:jc w:val="both"/>
        <w:rPr>
          <w:lang w:val="ca-ES"/>
        </w:rPr>
      </w:pPr>
    </w:p>
    <w:p w14:paraId="76593544" w14:textId="77777777" w:rsidR="00331027" w:rsidRPr="00F13A7E" w:rsidRDefault="00331027" w:rsidP="00331027">
      <w:pPr>
        <w:pStyle w:val="Heading2"/>
        <w:spacing w:before="0"/>
        <w:rPr>
          <w:noProof/>
        </w:rPr>
      </w:pPr>
      <w:r w:rsidRPr="00F13A7E">
        <w:rPr>
          <w:noProof/>
        </w:rPr>
        <mc:AlternateContent>
          <mc:Choice Requires="wps">
            <w:drawing>
              <wp:anchor distT="0" distB="0" distL="114300" distR="114300" simplePos="0" relativeHeight="251664384" behindDoc="0" locked="0" layoutInCell="1" allowOverlap="1" wp14:anchorId="6C9118AF" wp14:editId="156CF287">
                <wp:simplePos x="0" y="0"/>
                <wp:positionH relativeFrom="column">
                  <wp:posOffset>-150495</wp:posOffset>
                </wp:positionH>
                <wp:positionV relativeFrom="paragraph">
                  <wp:posOffset>-6123940</wp:posOffset>
                </wp:positionV>
                <wp:extent cx="3871595" cy="6350"/>
                <wp:effectExtent l="0" t="0" r="33655" b="31750"/>
                <wp:wrapNone/>
                <wp:docPr id="8" name="Straight Connector 8"/>
                <wp:cNvGraphicFramePr/>
                <a:graphic xmlns:a="http://schemas.openxmlformats.org/drawingml/2006/main">
                  <a:graphicData uri="http://schemas.microsoft.com/office/word/2010/wordprocessingShape">
                    <wps:wsp>
                      <wps:cNvCnPr/>
                      <wps:spPr>
                        <a:xfrm>
                          <a:off x="0" y="0"/>
                          <a:ext cx="3871595" cy="6350"/>
                        </a:xfrm>
                        <a:prstGeom prst="line">
                          <a:avLst/>
                        </a:prstGeom>
                        <a:ln w="3175" cmpd="sng">
                          <a:solidFill>
                            <a:srgbClr val="FFFF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4E6B6"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pt,-482.2pt" to="293pt,-4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" strokecolor="white" strokeweight=".25pt">
                <v:stroke joinstyle="miter"/>
              </v:line>
            </w:pict>
          </mc:Fallback>
        </mc:AlternateContent>
      </w:r>
      <w:bookmarkStart w:id="14" w:name="_Toc188461878"/>
      <w:r w:rsidRPr="00F13A7E">
        <w:rPr>
          <w:noProof/>
        </w:rPr>
        <w:t>Annex núm. 9</w:t>
      </w:r>
      <w:bookmarkEnd w:id="14"/>
    </w:p>
    <w:p w14:paraId="575D62D8" w14:textId="77777777" w:rsidR="00331027" w:rsidRDefault="00331027" w:rsidP="00331027">
      <w:pPr>
        <w:pStyle w:val="ICFOText"/>
        <w:jc w:val="both"/>
        <w:rPr>
          <w:color w:val="001489"/>
          <w:sz w:val="24"/>
          <w:lang w:val="ca-ES"/>
        </w:rPr>
      </w:pPr>
    </w:p>
    <w:p w14:paraId="34A5DD19" w14:textId="77777777" w:rsidR="00331027" w:rsidRPr="00F13A7E" w:rsidRDefault="00331027" w:rsidP="00331027">
      <w:pPr>
        <w:pStyle w:val="ICFOText"/>
        <w:jc w:val="both"/>
        <w:rPr>
          <w:color w:val="001489"/>
          <w:sz w:val="24"/>
          <w:lang w:val="ca-ES"/>
        </w:rPr>
      </w:pPr>
      <w:r w:rsidRPr="00F13A7E">
        <w:rPr>
          <w:color w:val="001489"/>
          <w:sz w:val="24"/>
          <w:lang w:val="ca-ES"/>
        </w:rPr>
        <w:t>DECLARACIÓ D’ABSÈNCIA DE CONFLICTE D’INTERÈS (DACI) PER A L’EMPRESA CONTRACTISTA I/O SUBCONTRACTISTA</w:t>
      </w:r>
    </w:p>
    <w:p w14:paraId="5A1FDFBF" w14:textId="77777777" w:rsidR="00331027" w:rsidRPr="00E26953" w:rsidRDefault="00331027" w:rsidP="00331027">
      <w:pPr>
        <w:pStyle w:val="ICFOText"/>
        <w:jc w:val="both"/>
        <w:rPr>
          <w:color w:val="FF0000"/>
          <w:sz w:val="24"/>
          <w:lang w:val="ca-ES"/>
        </w:rPr>
      </w:pPr>
    </w:p>
    <w:p w14:paraId="13D79029" w14:textId="77777777" w:rsidR="00331027" w:rsidRPr="00F13A7E" w:rsidRDefault="00331027" w:rsidP="00331027">
      <w:pPr>
        <w:pStyle w:val="ICFOText"/>
        <w:jc w:val="both"/>
        <w:rPr>
          <w:lang w:val="ca-ES"/>
        </w:rPr>
      </w:pPr>
      <w:r w:rsidRPr="00F13A7E">
        <w:rPr>
          <w:b/>
          <w:lang w:val="ca-ES"/>
        </w:rPr>
        <w:t>Expedient:</w:t>
      </w:r>
      <w:r w:rsidRPr="00F13A7E">
        <w:rPr>
          <w:lang w:val="ca-ES"/>
        </w:rPr>
        <w:t xml:space="preserve"> 2025.SU.0</w:t>
      </w:r>
      <w:r>
        <w:rPr>
          <w:lang w:val="ca-ES"/>
        </w:rPr>
        <w:t>24</w:t>
      </w:r>
    </w:p>
    <w:p w14:paraId="4FC22C57" w14:textId="77777777" w:rsidR="00331027" w:rsidRPr="00F13A7E" w:rsidRDefault="00331027" w:rsidP="00331027">
      <w:pPr>
        <w:pStyle w:val="ICFOText"/>
        <w:jc w:val="both"/>
        <w:rPr>
          <w:b/>
          <w:lang w:val="ca-ES"/>
        </w:rPr>
      </w:pPr>
    </w:p>
    <w:p w14:paraId="672BEF54" w14:textId="77777777" w:rsidR="00331027" w:rsidRPr="00F13A7E" w:rsidRDefault="00331027" w:rsidP="00331027">
      <w:pPr>
        <w:pStyle w:val="ICFOText"/>
        <w:jc w:val="both"/>
        <w:rPr>
          <w:lang w:val="ca-ES"/>
        </w:rPr>
      </w:pPr>
      <w:r w:rsidRPr="00F13A7E">
        <w:rPr>
          <w:b/>
          <w:lang w:val="ca-ES"/>
        </w:rPr>
        <w:t xml:space="preserve">Contracte: </w:t>
      </w:r>
      <w:r w:rsidRPr="0087650A">
        <w:rPr>
          <w:rFonts w:cs="Arial"/>
          <w:lang w:val="ca-ES"/>
        </w:rPr>
        <w:t xml:space="preserve">Subministrament, instal·lació i posada en marxa d’un sistema de </w:t>
      </w:r>
      <w:proofErr w:type="spellStart"/>
      <w:r w:rsidRPr="0087650A">
        <w:rPr>
          <w:rFonts w:cs="Arial"/>
          <w:lang w:val="ca-ES"/>
        </w:rPr>
        <w:t>backup</w:t>
      </w:r>
      <w:proofErr w:type="spellEnd"/>
      <w:r w:rsidRPr="0087650A">
        <w:rPr>
          <w:rFonts w:cs="Arial"/>
          <w:lang w:val="ca-ES"/>
        </w:rPr>
        <w:t xml:space="preserve"> per les dades generades per la recerca quantum per a l’ICFO</w:t>
      </w:r>
      <w:r w:rsidRPr="00F13A7E">
        <w:rPr>
          <w:lang w:val="ca-ES"/>
        </w:rPr>
        <w:t>, finançat pel Pla de Recuperació, Transformació i Resiliència (PRTR)</w:t>
      </w:r>
    </w:p>
    <w:p w14:paraId="1B894EAC" w14:textId="77777777" w:rsidR="00331027" w:rsidRPr="00F13A7E" w:rsidRDefault="00331027" w:rsidP="00331027">
      <w:pPr>
        <w:pStyle w:val="ICFOText"/>
        <w:rPr>
          <w:lang w:val="ca-ES"/>
        </w:rPr>
      </w:pPr>
    </w:p>
    <w:p w14:paraId="7D9BD833" w14:textId="77777777" w:rsidR="00331027" w:rsidRPr="00F13A7E" w:rsidRDefault="00331027" w:rsidP="00331027">
      <w:pPr>
        <w:pStyle w:val="ICFOText"/>
        <w:jc w:val="both"/>
        <w:rPr>
          <w:lang w:val="ca-ES"/>
        </w:rPr>
      </w:pPr>
      <w:r w:rsidRPr="00F13A7E">
        <w:rPr>
          <w:b/>
          <w:lang w:val="ca-ES"/>
        </w:rPr>
        <w:t>Òrgan de contractació</w:t>
      </w:r>
      <w:r w:rsidRPr="00F13A7E">
        <w:rPr>
          <w:lang w:val="ca-ES"/>
        </w:rPr>
        <w:t>: Direcció de l’ICFO</w:t>
      </w:r>
    </w:p>
    <w:p w14:paraId="5EC213D0" w14:textId="77777777" w:rsidR="00331027" w:rsidRPr="00F13A7E" w:rsidRDefault="00331027" w:rsidP="00331027">
      <w:pPr>
        <w:pStyle w:val="ICFOText"/>
        <w:rPr>
          <w:lang w:val="ca-ES"/>
        </w:rPr>
      </w:pPr>
    </w:p>
    <w:p w14:paraId="567EF2FF" w14:textId="77777777" w:rsidR="00331027" w:rsidRPr="00F13A7E" w:rsidRDefault="00331027" w:rsidP="00331027">
      <w:pPr>
        <w:pStyle w:val="ICFOText"/>
        <w:jc w:val="both"/>
        <w:rPr>
          <w:lang w:val="ca-ES"/>
        </w:rPr>
      </w:pPr>
      <w:r w:rsidRPr="00F13A7E">
        <w:rPr>
          <w:highlight w:val="yellow"/>
          <w:lang w:val="ca-ES"/>
        </w:rPr>
        <w:t>[Nom i cognoms]</w:t>
      </w:r>
      <w:r w:rsidRPr="00F13A7E">
        <w:rPr>
          <w:lang w:val="ca-ES"/>
        </w:rPr>
        <w:t xml:space="preserve">, amb DNI </w:t>
      </w:r>
      <w:r w:rsidRPr="00F13A7E">
        <w:rPr>
          <w:highlight w:val="yellow"/>
          <w:lang w:val="ca-ES"/>
        </w:rPr>
        <w:t>[núm. DNI]</w:t>
      </w:r>
      <w:r w:rsidRPr="00F13A7E">
        <w:rPr>
          <w:lang w:val="ca-ES"/>
        </w:rPr>
        <w:t xml:space="preserve">, en nom propi / com a </w:t>
      </w:r>
      <w:r w:rsidRPr="00F13A7E">
        <w:rPr>
          <w:highlight w:val="yellow"/>
          <w:lang w:val="ca-ES"/>
        </w:rPr>
        <w:t>[condició en què declara]</w:t>
      </w:r>
      <w:r w:rsidRPr="00F13A7E">
        <w:rPr>
          <w:lang w:val="ca-ES"/>
        </w:rPr>
        <w:t xml:space="preserve"> de </w:t>
      </w:r>
      <w:r w:rsidRPr="00F13A7E">
        <w:rPr>
          <w:highlight w:val="yellow"/>
          <w:lang w:val="ca-ES"/>
        </w:rPr>
        <w:t>[nom entitat]</w:t>
      </w:r>
      <w:r w:rsidRPr="00F13A7E">
        <w:rPr>
          <w:lang w:val="ca-ES"/>
        </w:rPr>
        <w:t xml:space="preserve">, amb NIF </w:t>
      </w:r>
      <w:r w:rsidRPr="00F13A7E">
        <w:rPr>
          <w:highlight w:val="yellow"/>
          <w:lang w:val="ca-ES"/>
        </w:rPr>
        <w:t>[NIF entitat]</w:t>
      </w:r>
      <w:r w:rsidRPr="00F13A7E">
        <w:rPr>
          <w:lang w:val="ca-ES"/>
        </w:rPr>
        <w:t>, amb el poder suficient que consta acreditat en el procediment de contractació indicat,</w:t>
      </w:r>
    </w:p>
    <w:p w14:paraId="5F3CF1B5" w14:textId="77777777" w:rsidR="00331027" w:rsidRPr="00F13A7E" w:rsidRDefault="00331027" w:rsidP="00331027">
      <w:pPr>
        <w:pStyle w:val="ICFOText"/>
        <w:jc w:val="both"/>
        <w:rPr>
          <w:lang w:val="ca-ES"/>
        </w:rPr>
      </w:pPr>
    </w:p>
    <w:p w14:paraId="40119B20" w14:textId="77777777" w:rsidR="00331027" w:rsidRPr="00F13A7E" w:rsidRDefault="00331027" w:rsidP="00331027">
      <w:pPr>
        <w:pStyle w:val="ICFOText"/>
        <w:jc w:val="both"/>
        <w:rPr>
          <w:lang w:val="ca-ES"/>
        </w:rPr>
      </w:pPr>
      <w:r w:rsidRPr="00F13A7E">
        <w:rPr>
          <w:lang w:val="ca-ES"/>
        </w:rPr>
        <w:t>DECLARO:</w:t>
      </w:r>
    </w:p>
    <w:p w14:paraId="7E78E374" w14:textId="77777777" w:rsidR="00331027" w:rsidRPr="00F13A7E" w:rsidRDefault="00331027" w:rsidP="00331027">
      <w:pPr>
        <w:pStyle w:val="ICFOText"/>
        <w:jc w:val="both"/>
        <w:rPr>
          <w:lang w:val="ca-ES"/>
        </w:rPr>
      </w:pPr>
    </w:p>
    <w:p w14:paraId="7EBAC841" w14:textId="77777777" w:rsidR="00331027" w:rsidRPr="00F13A7E" w:rsidRDefault="00331027" w:rsidP="00331027">
      <w:pPr>
        <w:pStyle w:val="ICFOText"/>
        <w:jc w:val="both"/>
        <w:rPr>
          <w:lang w:val="ca-ES"/>
        </w:rPr>
      </w:pPr>
      <w:r w:rsidRPr="00F13A7E">
        <w:rPr>
          <w:b/>
          <w:lang w:val="ca-ES"/>
        </w:rPr>
        <w:t>Primer</w:t>
      </w:r>
      <w:r w:rsidRPr="00F13A7E">
        <w:rPr>
          <w:lang w:val="ca-ES"/>
        </w:rPr>
        <w:t xml:space="preserve">. Que conec plenament els plecs que regeixen el contracte indicat, així com la normativa que li és aplicable, i que tinc coneixement que l’article 61.3, “Conflicte d’interessos”, del Reglament (UE, </w:t>
      </w:r>
      <w:proofErr w:type="spellStart"/>
      <w:r w:rsidRPr="00F13A7E">
        <w:rPr>
          <w:lang w:val="ca-ES"/>
        </w:rPr>
        <w:t>Euroatom</w:t>
      </w:r>
      <w:proofErr w:type="spellEnd"/>
      <w:r w:rsidRPr="00F13A7E">
        <w:rPr>
          <w:lang w:val="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5EA17433" w14:textId="77777777" w:rsidR="00331027" w:rsidRPr="00F13A7E" w:rsidRDefault="00331027" w:rsidP="00331027">
      <w:pPr>
        <w:pStyle w:val="ICFOText"/>
        <w:jc w:val="both"/>
        <w:rPr>
          <w:lang w:val="ca-ES"/>
        </w:rPr>
      </w:pPr>
    </w:p>
    <w:p w14:paraId="72F3BBD7" w14:textId="77777777" w:rsidR="00331027" w:rsidRPr="00F13A7E" w:rsidRDefault="00331027" w:rsidP="00331027">
      <w:pPr>
        <w:pStyle w:val="ICFOText"/>
        <w:jc w:val="both"/>
        <w:rPr>
          <w:lang w:val="ca-ES"/>
        </w:rPr>
      </w:pPr>
      <w:r w:rsidRPr="00F13A7E">
        <w:rPr>
          <w:b/>
          <w:lang w:val="ca-ES"/>
        </w:rPr>
        <w:t>Segon</w:t>
      </w:r>
      <w:r w:rsidRPr="00F13A7E">
        <w:rPr>
          <w:lang w:val="ca-E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B7A15DA" w14:textId="77777777" w:rsidR="00331027" w:rsidRPr="00F13A7E" w:rsidRDefault="00331027" w:rsidP="00331027">
      <w:pPr>
        <w:pStyle w:val="ICFOText"/>
        <w:jc w:val="both"/>
        <w:rPr>
          <w:lang w:val="ca-ES"/>
        </w:rPr>
      </w:pPr>
    </w:p>
    <w:p w14:paraId="65A511A7" w14:textId="77777777" w:rsidR="00331027" w:rsidRPr="00F13A7E" w:rsidRDefault="00331027" w:rsidP="00331027">
      <w:pPr>
        <w:pStyle w:val="ICFOText"/>
        <w:jc w:val="both"/>
        <w:rPr>
          <w:lang w:val="ca-ES"/>
        </w:rPr>
      </w:pPr>
      <w:r w:rsidRPr="00F13A7E">
        <w:rPr>
          <w:b/>
          <w:lang w:val="ca-ES"/>
        </w:rPr>
        <w:t>Tercer</w:t>
      </w:r>
      <w:r w:rsidRPr="00F13A7E">
        <w:rPr>
          <w:lang w:val="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8A31C1F" w14:textId="77777777" w:rsidR="00331027" w:rsidRPr="00F13A7E" w:rsidRDefault="00331027" w:rsidP="00331027">
      <w:pPr>
        <w:pStyle w:val="ICFOText"/>
        <w:jc w:val="both"/>
        <w:rPr>
          <w:lang w:val="ca-ES"/>
        </w:rPr>
      </w:pPr>
    </w:p>
    <w:p w14:paraId="747A8CAD" w14:textId="77777777" w:rsidR="00331027" w:rsidRPr="00F13A7E" w:rsidRDefault="00331027" w:rsidP="00331027">
      <w:pPr>
        <w:pStyle w:val="ICFOText"/>
        <w:jc w:val="both"/>
        <w:rPr>
          <w:lang w:val="ca-ES"/>
        </w:rPr>
      </w:pPr>
      <w:r w:rsidRPr="00F13A7E">
        <w:rPr>
          <w:b/>
          <w:lang w:val="ca-ES"/>
        </w:rPr>
        <w:t>Quart</w:t>
      </w:r>
      <w:r w:rsidRPr="00F13A7E">
        <w:rPr>
          <w:lang w:val="ca-E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1C73CAA0" w14:textId="77777777" w:rsidR="00331027" w:rsidRPr="00F13A7E" w:rsidRDefault="00331027" w:rsidP="00331027">
      <w:pPr>
        <w:pStyle w:val="ICFOText"/>
        <w:jc w:val="both"/>
        <w:rPr>
          <w:lang w:val="ca-ES"/>
        </w:rPr>
      </w:pPr>
    </w:p>
    <w:p w14:paraId="213126AE" w14:textId="77777777" w:rsidR="00331027" w:rsidRPr="00F13A7E" w:rsidRDefault="00331027" w:rsidP="00331027">
      <w:pPr>
        <w:pStyle w:val="ICFOText"/>
        <w:jc w:val="both"/>
        <w:rPr>
          <w:lang w:val="ca-ES"/>
        </w:rPr>
      </w:pPr>
      <w:r w:rsidRPr="00F13A7E">
        <w:rPr>
          <w:b/>
          <w:lang w:val="ca-ES"/>
        </w:rPr>
        <w:t>Cinquè</w:t>
      </w:r>
      <w:r w:rsidRPr="00F13A7E">
        <w:rPr>
          <w:lang w:val="ca-ES"/>
        </w:rPr>
        <w:t xml:space="preserve">. Que els administradors, els representants i la resta de persones amb capacitat de presa de decisions o control sobre [persona jurídica] no es troben en la situació de conflicte definida a l'apartat quart. </w:t>
      </w:r>
    </w:p>
    <w:p w14:paraId="75A5B0C8" w14:textId="77777777" w:rsidR="00331027" w:rsidRPr="00F13A7E" w:rsidRDefault="00331027" w:rsidP="00331027">
      <w:pPr>
        <w:pStyle w:val="ICFOText"/>
        <w:jc w:val="both"/>
        <w:rPr>
          <w:lang w:val="ca-ES"/>
        </w:rPr>
      </w:pPr>
    </w:p>
    <w:p w14:paraId="707BE51C" w14:textId="77777777" w:rsidR="00331027" w:rsidRPr="00F13A7E" w:rsidRDefault="00331027" w:rsidP="00331027">
      <w:pPr>
        <w:pStyle w:val="ICFOText"/>
        <w:jc w:val="both"/>
        <w:rPr>
          <w:lang w:val="ca-ES"/>
        </w:rPr>
      </w:pPr>
      <w:r w:rsidRPr="00F13A7E">
        <w:rPr>
          <w:b/>
          <w:lang w:val="ca-ES"/>
        </w:rPr>
        <w:t>Sisè</w:t>
      </w:r>
      <w:r w:rsidRPr="00F13A7E">
        <w:rPr>
          <w:lang w:val="ca-ES"/>
        </w:rPr>
        <w:t xml:space="preserve">. Que em comprometo a posar en coneixement de l’òrgan de contractació, sense dilació, qualsevol situació de conflicte d’interès que comprometi o pugui comprometre el compliment de les obligacions esmentades. </w:t>
      </w:r>
    </w:p>
    <w:p w14:paraId="5C115822" w14:textId="77777777" w:rsidR="00331027" w:rsidRPr="00F13A7E" w:rsidRDefault="00331027" w:rsidP="00331027">
      <w:pPr>
        <w:pStyle w:val="ICFOText"/>
        <w:jc w:val="both"/>
        <w:rPr>
          <w:lang w:val="ca-ES"/>
        </w:rPr>
      </w:pPr>
    </w:p>
    <w:p w14:paraId="206EFF06" w14:textId="77777777" w:rsidR="00331027" w:rsidRPr="00F13A7E" w:rsidRDefault="00331027" w:rsidP="00331027">
      <w:pPr>
        <w:pStyle w:val="ICFOText"/>
        <w:jc w:val="both"/>
        <w:rPr>
          <w:lang w:val="ca-ES"/>
        </w:rPr>
      </w:pPr>
      <w:r w:rsidRPr="00F13A7E">
        <w:rPr>
          <w:b/>
          <w:lang w:val="ca-ES"/>
        </w:rPr>
        <w:lastRenderedPageBreak/>
        <w:t>Setè</w:t>
      </w:r>
      <w:r w:rsidRPr="00F13A7E">
        <w:rPr>
          <w:lang w:val="ca-E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5D3A4785" w14:textId="77777777" w:rsidR="00331027" w:rsidRPr="00F13A7E" w:rsidRDefault="00331027" w:rsidP="00331027">
      <w:pPr>
        <w:pStyle w:val="ICFOText"/>
        <w:rPr>
          <w:lang w:val="ca-ES"/>
        </w:rPr>
      </w:pPr>
    </w:p>
    <w:p w14:paraId="1FD697F4" w14:textId="77777777" w:rsidR="00331027" w:rsidRPr="00F13A7E" w:rsidRDefault="00331027" w:rsidP="00331027">
      <w:pPr>
        <w:pStyle w:val="ICFOText"/>
        <w:rPr>
          <w:lang w:val="ca-ES"/>
        </w:rPr>
      </w:pPr>
    </w:p>
    <w:p w14:paraId="06902EEE" w14:textId="77777777" w:rsidR="00331027" w:rsidRPr="00F13A7E" w:rsidRDefault="00331027" w:rsidP="00331027">
      <w:pPr>
        <w:pStyle w:val="ICFOText"/>
        <w:rPr>
          <w:b/>
          <w:highlight w:val="yellow"/>
          <w:lang w:val="ca-ES"/>
        </w:rPr>
      </w:pPr>
    </w:p>
    <w:p w14:paraId="64651848" w14:textId="77777777" w:rsidR="00331027" w:rsidRPr="00F13A7E" w:rsidRDefault="00331027" w:rsidP="00331027">
      <w:pPr>
        <w:pStyle w:val="ICFOText"/>
        <w:rPr>
          <w:b/>
          <w:highlight w:val="yellow"/>
          <w:lang w:val="ca-ES"/>
        </w:rPr>
      </w:pPr>
      <w:r w:rsidRPr="00F13A7E">
        <w:rPr>
          <w:b/>
          <w:highlight w:val="yellow"/>
          <w:lang w:val="ca-ES"/>
        </w:rPr>
        <w:t>[Lloc i data]</w:t>
      </w:r>
    </w:p>
    <w:p w14:paraId="1561685D" w14:textId="77777777" w:rsidR="00331027" w:rsidRPr="00F13A7E" w:rsidRDefault="00331027" w:rsidP="00331027">
      <w:pPr>
        <w:pStyle w:val="ICFOText"/>
        <w:rPr>
          <w:b/>
          <w:highlight w:val="yellow"/>
          <w:lang w:val="ca-ES"/>
        </w:rPr>
      </w:pPr>
    </w:p>
    <w:p w14:paraId="54ED61F8" w14:textId="77777777" w:rsidR="00331027" w:rsidRPr="00F13A7E" w:rsidRDefault="00331027" w:rsidP="00331027">
      <w:pPr>
        <w:pStyle w:val="ICFOText"/>
        <w:rPr>
          <w:b/>
          <w:lang w:val="ca-ES"/>
        </w:rPr>
      </w:pPr>
      <w:r w:rsidRPr="00F13A7E">
        <w:rPr>
          <w:b/>
          <w:highlight w:val="yellow"/>
          <w:lang w:val="ca-ES"/>
        </w:rPr>
        <w:t>[Signatura]</w:t>
      </w:r>
    </w:p>
    <w:p w14:paraId="31D44B0D" w14:textId="77777777" w:rsidR="00331027" w:rsidRPr="00E26953" w:rsidRDefault="00331027" w:rsidP="00331027">
      <w:pPr>
        <w:pStyle w:val="ICFOText"/>
        <w:jc w:val="both"/>
        <w:rPr>
          <w:color w:val="FF0000"/>
          <w:lang w:val="ca-ES"/>
        </w:rPr>
      </w:pPr>
    </w:p>
    <w:bookmarkEnd w:id="2"/>
    <w:p w14:paraId="384FF10A" w14:textId="77777777" w:rsidR="00331027" w:rsidRPr="00E26953" w:rsidRDefault="00331027" w:rsidP="00331027">
      <w:pPr>
        <w:pStyle w:val="ICFOText"/>
        <w:ind w:left="0"/>
        <w:jc w:val="both"/>
        <w:rPr>
          <w:color w:val="FF0000"/>
          <w:lang w:val="ca-ES"/>
        </w:rPr>
      </w:pPr>
    </w:p>
    <w:p w14:paraId="30AE2900" w14:textId="77777777" w:rsidR="0067373F" w:rsidRPr="00331027" w:rsidRDefault="0067373F" w:rsidP="00331027"/>
    <w:sectPr w:rsidR="0067373F" w:rsidRPr="00331027" w:rsidSect="00DE22B3">
      <w:headerReference w:type="default" r:id="rId7"/>
      <w:footerReference w:type="default" r:id="rId8"/>
      <w:pgSz w:w="11900" w:h="16840"/>
      <w:pgMar w:top="2449" w:right="1797" w:bottom="1560" w:left="1797" w:header="680" w:footer="7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82EA" w14:textId="77777777" w:rsidR="009166DD" w:rsidRDefault="009166DD" w:rsidP="009166DD">
      <w:r>
        <w:separator/>
      </w:r>
    </w:p>
  </w:endnote>
  <w:endnote w:type="continuationSeparator" w:id="0">
    <w:p w14:paraId="1001BC23" w14:textId="77777777" w:rsidR="009166DD" w:rsidRDefault="009166DD" w:rsidP="00916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FF03" w14:textId="77777777" w:rsidR="00B5656F" w:rsidRDefault="00737B63" w:rsidP="00E81964">
    <w:pPr>
      <w:pStyle w:val="ICFOText"/>
      <w:jc w:val="both"/>
      <w:rPr>
        <w:lang w:val="ca-ES"/>
      </w:rPr>
    </w:pPr>
  </w:p>
  <w:p w14:paraId="019BDC74" w14:textId="77777777" w:rsidR="00B5656F" w:rsidRPr="00E81964" w:rsidRDefault="007D582E" w:rsidP="00E81964">
    <w:pPr>
      <w:tabs>
        <w:tab w:val="right" w:pos="9072"/>
      </w:tabs>
      <w:ind w:left="-851" w:right="-766"/>
      <w:jc w:val="both"/>
    </w:pPr>
    <w:r>
      <w:rPr>
        <w:lang w:val="ca-ES"/>
      </w:rPr>
      <w:tab/>
    </w:r>
    <w:r>
      <w:t xml:space="preserve">         </w:t>
    </w:r>
    <w:sdt>
      <w:sdtPr>
        <w:id w:val="-1022928896"/>
        <w:docPartObj>
          <w:docPartGallery w:val="Page Numbers (Bottom of Page)"/>
          <w:docPartUnique/>
        </w:docPartObj>
      </w:sdtPr>
      <w:sdtEndPr>
        <w:rPr>
          <w:rFonts w:ascii="Calibri" w:hAnsi="Calibri" w:cs="Calibri"/>
          <w:noProof/>
          <w:sz w:val="20"/>
        </w:rPr>
      </w:sdtEndPr>
      <w:sdtContent>
        <w:r w:rsidRPr="009166DD">
          <w:rPr>
            <w:rFonts w:ascii="Calibri" w:hAnsi="Calibri" w:cs="Calibri"/>
            <w:sz w:val="20"/>
          </w:rPr>
          <w:fldChar w:fldCharType="begin"/>
        </w:r>
        <w:r w:rsidRPr="009166DD">
          <w:rPr>
            <w:rFonts w:ascii="Calibri" w:hAnsi="Calibri" w:cs="Calibri"/>
            <w:sz w:val="20"/>
          </w:rPr>
          <w:instrText xml:space="preserve"> PAGE   \* MERGEFORMAT </w:instrText>
        </w:r>
        <w:r w:rsidRPr="009166DD">
          <w:rPr>
            <w:rFonts w:ascii="Calibri" w:hAnsi="Calibri" w:cs="Calibri"/>
            <w:sz w:val="20"/>
          </w:rPr>
          <w:fldChar w:fldCharType="separate"/>
        </w:r>
        <w:r w:rsidRPr="009166DD">
          <w:rPr>
            <w:rFonts w:ascii="Calibri" w:hAnsi="Calibri" w:cs="Calibri"/>
            <w:noProof/>
            <w:sz w:val="20"/>
          </w:rPr>
          <w:t>18</w:t>
        </w:r>
        <w:r w:rsidRPr="009166DD">
          <w:rPr>
            <w:rFonts w:ascii="Calibri" w:hAnsi="Calibri" w:cs="Calibri"/>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0112" w14:textId="77777777" w:rsidR="009166DD" w:rsidRDefault="009166DD" w:rsidP="009166DD">
      <w:r>
        <w:separator/>
      </w:r>
    </w:p>
  </w:footnote>
  <w:footnote w:type="continuationSeparator" w:id="0">
    <w:p w14:paraId="722D2DC6" w14:textId="77777777" w:rsidR="009166DD" w:rsidRDefault="009166DD" w:rsidP="009166DD">
      <w:r>
        <w:continuationSeparator/>
      </w:r>
    </w:p>
  </w:footnote>
  <w:footnote w:id="1">
    <w:p w14:paraId="0FA0EFC0" w14:textId="77777777" w:rsidR="00331027" w:rsidRPr="00055207" w:rsidRDefault="00331027" w:rsidP="00331027">
      <w:pPr>
        <w:pStyle w:val="ICFOText"/>
        <w:jc w:val="both"/>
        <w:rPr>
          <w:sz w:val="16"/>
          <w:szCs w:val="16"/>
          <w:lang w:val="ca-ES"/>
        </w:rPr>
      </w:pPr>
      <w:r w:rsidRPr="00055207">
        <w:rPr>
          <w:rStyle w:val="FootnoteReference"/>
          <w:szCs w:val="16"/>
          <w:lang w:val="ca-ES"/>
        </w:rPr>
        <w:footnoteRef/>
      </w:r>
      <w:r w:rsidRPr="00055207">
        <w:rPr>
          <w:sz w:val="16"/>
          <w:szCs w:val="16"/>
          <w:lang w:val="ca-ES"/>
        </w:rPr>
        <w:t xml:space="preserve"> Els documents i les dades presentats pels licitadors es poden considerar de caràcter confidencial si inclouen secrets industrials, tècnics o comercials i/o drets de propietat intel·lectual. Així mateix, també es consideraran confidencials quan la seva difusió a terceres persones pugui ser contrària als seus interessos comercials legítims i/o perjudicar la competència lleial entre les empreses del sector; o bé quan el seu tractament pugui ser contrari a les previsions de la normativa en matèria de protecció de dades de caràcter personal. </w:t>
      </w:r>
    </w:p>
    <w:p w14:paraId="2C1A4FE6" w14:textId="77777777" w:rsidR="00331027" w:rsidRPr="00055207" w:rsidRDefault="00331027" w:rsidP="00331027">
      <w:pPr>
        <w:pStyle w:val="ICFOText"/>
        <w:jc w:val="both"/>
        <w:rPr>
          <w:sz w:val="16"/>
          <w:szCs w:val="16"/>
          <w:lang w:val="ca-ES"/>
        </w:rPr>
      </w:pPr>
    </w:p>
    <w:p w14:paraId="0877F869" w14:textId="77777777" w:rsidR="00331027" w:rsidRPr="00E254C5" w:rsidRDefault="00331027" w:rsidP="00331027">
      <w:pPr>
        <w:pStyle w:val="ICFOText"/>
        <w:jc w:val="both"/>
        <w:rPr>
          <w:lang w:val="es-ES"/>
        </w:rPr>
      </w:pPr>
      <w:r w:rsidRPr="00055207">
        <w:rPr>
          <w:sz w:val="16"/>
          <w:szCs w:val="16"/>
          <w:vertAlign w:val="superscript"/>
          <w:lang w:val="ca-ES"/>
        </w:rPr>
        <w:t xml:space="preserve">2 </w:t>
      </w:r>
      <w:r w:rsidRPr="00055207">
        <w:rPr>
          <w:sz w:val="16"/>
          <w:szCs w:val="16"/>
          <w:lang w:val="ca-ES"/>
        </w:rPr>
        <w:t>En cas que es realitzin declaracions genèriques de la confidencialitat dels documents</w:t>
      </w:r>
      <w:r w:rsidRPr="00055207">
        <w:rPr>
          <w:iCs/>
          <w:sz w:val="16"/>
          <w:szCs w:val="16"/>
          <w:lang w:val="ca-ES"/>
        </w:rPr>
        <w:t>, serà potestat de l’òrgan de contractació decidir quina documentació es considera confidencial i quina no, d’acord amb l’establert al plec de clàusules administratives que regeixen la contractació.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BA16" w14:textId="31152D0D" w:rsidR="009166DD" w:rsidRDefault="009166DD">
    <w:pPr>
      <w:pStyle w:val="Header"/>
    </w:pPr>
    <w:r w:rsidRPr="009166DD">
      <w:rPr>
        <w:rFonts w:ascii="Cambria" w:eastAsia="MS Mincho" w:hAnsi="Cambria" w:cs="Times New Roman"/>
        <w:noProof/>
        <w:sz w:val="24"/>
        <w:szCs w:val="24"/>
        <w:lang w:eastAsia="en-GB"/>
      </w:rPr>
      <mc:AlternateContent>
        <mc:Choice Requires="wps">
          <w:drawing>
            <wp:anchor distT="0" distB="0" distL="114300" distR="114300" simplePos="0" relativeHeight="251659264" behindDoc="0" locked="0" layoutInCell="1" allowOverlap="1" wp14:anchorId="146E0C77" wp14:editId="6367D929">
              <wp:simplePos x="0" y="0"/>
              <wp:positionH relativeFrom="column">
                <wp:posOffset>-474345</wp:posOffset>
              </wp:positionH>
              <wp:positionV relativeFrom="paragraph">
                <wp:posOffset>800100</wp:posOffset>
              </wp:positionV>
              <wp:extent cx="6286500" cy="0"/>
              <wp:effectExtent l="0" t="0" r="12700" b="25400"/>
              <wp:wrapNone/>
              <wp:docPr id="12" name="Straight Connector 12"/>
              <wp:cNvGraphicFramePr/>
              <a:graphic xmlns:a="http://schemas.openxmlformats.org/drawingml/2006/main">
                <a:graphicData uri="http://schemas.microsoft.com/office/word/2010/wordprocessingShape">
                  <wps:wsp>
                    <wps:cNvCnPr/>
                    <wps:spPr>
                      <a:xfrm>
                        <a:off x="0" y="0"/>
                        <a:ext cx="6286500" cy="0"/>
                      </a:xfrm>
                      <a:prstGeom prst="line">
                        <a:avLst/>
                      </a:prstGeom>
                      <a:noFill/>
                      <a:ln w="3175" cap="flat" cmpd="sng" algn="ctr">
                        <a:solidFill>
                          <a:srgbClr val="00148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795A66"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63pt" to="45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" strokecolor="#001489" strokeweight=".25pt"/>
          </w:pict>
        </mc:Fallback>
      </mc:AlternateContent>
    </w:r>
    <w:r w:rsidRPr="009166DD">
      <w:rPr>
        <w:rFonts w:ascii="Cambria" w:eastAsia="MS Mincho" w:hAnsi="Cambria" w:cs="Times New Roman"/>
        <w:noProof/>
        <w:sz w:val="24"/>
        <w:szCs w:val="24"/>
      </w:rPr>
      <w:drawing>
        <wp:inline distT="0" distB="0" distL="0" distR="0" wp14:anchorId="2683612D" wp14:editId="5857E8F8">
          <wp:extent cx="5274310" cy="485146"/>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74310" cy="4851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DA"/>
    <w:multiLevelType w:val="hybridMultilevel"/>
    <w:tmpl w:val="E16ED198"/>
    <w:lvl w:ilvl="0" w:tplc="81041A1C">
      <w:start w:val="1"/>
      <w:numFmt w:val="lowerLetter"/>
      <w:lvlText w:val="%1)"/>
      <w:lvlJc w:val="left"/>
      <w:pPr>
        <w:ind w:left="855" w:hanging="855"/>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BD653B5"/>
    <w:multiLevelType w:val="hybridMultilevel"/>
    <w:tmpl w:val="33D84A00"/>
    <w:lvl w:ilvl="0" w:tplc="115C51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4D594B"/>
    <w:multiLevelType w:val="hybridMultilevel"/>
    <w:tmpl w:val="BEFED164"/>
    <w:lvl w:ilvl="0" w:tplc="3274EED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A5E0C"/>
    <w:multiLevelType w:val="hybridMultilevel"/>
    <w:tmpl w:val="53520878"/>
    <w:lvl w:ilvl="0" w:tplc="3274EED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63913"/>
    <w:multiLevelType w:val="hybridMultilevel"/>
    <w:tmpl w:val="E9BC6082"/>
    <w:lvl w:ilvl="0" w:tplc="053409B0">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35B008D"/>
    <w:multiLevelType w:val="hybridMultilevel"/>
    <w:tmpl w:val="F626B45E"/>
    <w:lvl w:ilvl="0" w:tplc="FAD66788">
      <w:start w:val="1"/>
      <w:numFmt w:val="bullet"/>
      <w:pStyle w:val="ICFOBullets"/>
      <w:lvlText w:val=""/>
      <w:lvlJc w:val="left"/>
      <w:pPr>
        <w:ind w:left="360" w:hanging="360"/>
      </w:pPr>
      <w:rPr>
        <w:rFonts w:ascii="Symbol" w:hAnsi="Symbol" w:hint="default"/>
        <w:color w:val="001489"/>
      </w:rPr>
    </w:lvl>
    <w:lvl w:ilvl="1" w:tplc="04090003">
      <w:start w:val="1"/>
      <w:numFmt w:val="bullet"/>
      <w:lvlText w:val="o"/>
      <w:lvlJc w:val="left"/>
      <w:pPr>
        <w:ind w:left="1942" w:hanging="360"/>
      </w:pPr>
      <w:rPr>
        <w:rFonts w:ascii="Courier New" w:hAnsi="Courier New" w:hint="default"/>
      </w:rPr>
    </w:lvl>
    <w:lvl w:ilvl="2" w:tplc="04090005">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15:restartNumberingAfterBreak="0">
    <w:nsid w:val="3DDB3D24"/>
    <w:multiLevelType w:val="hybridMultilevel"/>
    <w:tmpl w:val="F00C9B40"/>
    <w:lvl w:ilvl="0" w:tplc="C6C864EE">
      <w:start w:val="1"/>
      <w:numFmt w:val="bullet"/>
      <w:lvlText w:val="•"/>
      <w:lvlJc w:val="left"/>
      <w:pPr>
        <w:ind w:left="1800" w:hanging="360"/>
      </w:pPr>
      <w:rPr>
        <w:rFonts w:ascii="Arial" w:eastAsiaTheme="minorEastAsia"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4A2362CD"/>
    <w:multiLevelType w:val="hybridMultilevel"/>
    <w:tmpl w:val="04B29A1C"/>
    <w:lvl w:ilvl="0" w:tplc="733E6ED2">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abstractNumId w:val="5"/>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3F"/>
    <w:rsid w:val="0015506F"/>
    <w:rsid w:val="00331027"/>
    <w:rsid w:val="00443D6D"/>
    <w:rsid w:val="005E56C4"/>
    <w:rsid w:val="0067373F"/>
    <w:rsid w:val="0073164D"/>
    <w:rsid w:val="00737B63"/>
    <w:rsid w:val="007C4EBA"/>
    <w:rsid w:val="007D582E"/>
    <w:rsid w:val="00812173"/>
    <w:rsid w:val="009166DD"/>
    <w:rsid w:val="00A1372E"/>
    <w:rsid w:val="00A82659"/>
    <w:rsid w:val="00DE2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FE9F"/>
  <w15:chartTrackingRefBased/>
  <w15:docId w15:val="{4FCED79E-02EA-4C2C-B09D-F50871EB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3"/>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E22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22B3"/>
    <w:pPr>
      <w:keepNext/>
      <w:keepLines/>
      <w:overflowPunct w:val="0"/>
      <w:autoSpaceDE w:val="0"/>
      <w:autoSpaceDN w:val="0"/>
      <w:adjustRightInd w:val="0"/>
      <w:spacing w:before="40"/>
      <w:jc w:val="both"/>
      <w:textAlignment w:val="baseline"/>
      <w:outlineLvl w:val="1"/>
    </w:pPr>
    <w:rPr>
      <w:rFonts w:ascii="Arial" w:eastAsiaTheme="majorEastAsia" w:hAnsi="Arial" w:cstheme="majorBidi"/>
      <w:b/>
      <w:color w:val="001489"/>
      <w:sz w:val="20"/>
      <w:szCs w:val="26"/>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OText">
    <w:name w:val="ICFO Text"/>
    <w:basedOn w:val="Normal"/>
    <w:qFormat/>
    <w:rsid w:val="009166DD"/>
    <w:pPr>
      <w:spacing w:line="276" w:lineRule="auto"/>
      <w:ind w:left="-851" w:right="-772"/>
    </w:pPr>
    <w:rPr>
      <w:rFonts w:ascii="Arial" w:eastAsia="MS Mincho" w:hAnsi="Arial"/>
      <w:sz w:val="20"/>
      <w:szCs w:val="20"/>
    </w:rPr>
  </w:style>
  <w:style w:type="paragraph" w:customStyle="1" w:styleId="ICFOBullets">
    <w:name w:val="ICFO Bullets"/>
    <w:basedOn w:val="Normal"/>
    <w:qFormat/>
    <w:rsid w:val="009166DD"/>
    <w:pPr>
      <w:numPr>
        <w:numId w:val="1"/>
      </w:numPr>
      <w:spacing w:before="120" w:after="120" w:line="276" w:lineRule="auto"/>
      <w:ind w:right="-851"/>
    </w:pPr>
    <w:rPr>
      <w:rFonts w:ascii="Arial" w:eastAsia="MS Mincho" w:hAnsi="Arial"/>
      <w:sz w:val="20"/>
      <w:szCs w:val="20"/>
    </w:rPr>
  </w:style>
  <w:style w:type="table" w:styleId="TableGrid">
    <w:name w:val="Table Grid"/>
    <w:aliases w:val="ICFO TABLE OK"/>
    <w:basedOn w:val="TableNormal"/>
    <w:uiPriority w:val="39"/>
    <w:rsid w:val="009166DD"/>
    <w:pPr>
      <w:spacing w:after="0" w:line="240" w:lineRule="auto"/>
    </w:pPr>
    <w:rPr>
      <w:rFonts w:ascii="Arial" w:eastAsia="MS Mincho" w:hAnsi="Arial"/>
      <w:color w:val="001489"/>
      <w:sz w:val="20"/>
      <w:szCs w:val="24"/>
    </w:rPr>
    <w:tblPr>
      <w:tblBorders>
        <w:top w:val="single" w:sz="8" w:space="0" w:color="001489"/>
        <w:left w:val="single" w:sz="8" w:space="0" w:color="001489"/>
        <w:bottom w:val="single" w:sz="8" w:space="0" w:color="001489"/>
        <w:right w:val="single" w:sz="8" w:space="0" w:color="001489"/>
        <w:insideH w:val="single" w:sz="8" w:space="0" w:color="001489"/>
        <w:insideV w:val="single" w:sz="8" w:space="0" w:color="001489"/>
      </w:tblBorders>
    </w:tblPr>
    <w:tblStylePr w:type="firstRow">
      <w:rPr>
        <w:rFonts w:ascii="Arial" w:hAnsi="Arial"/>
      </w:rPr>
    </w:tblStylePr>
  </w:style>
  <w:style w:type="character" w:styleId="FootnoteReference">
    <w:name w:val="footnote reference"/>
    <w:rsid w:val="009166DD"/>
    <w:rPr>
      <w:position w:val="6"/>
      <w:sz w:val="16"/>
    </w:rPr>
  </w:style>
  <w:style w:type="paragraph" w:styleId="Header">
    <w:name w:val="header"/>
    <w:basedOn w:val="Normal"/>
    <w:link w:val="HeaderChar"/>
    <w:uiPriority w:val="99"/>
    <w:unhideWhenUsed/>
    <w:rsid w:val="009166DD"/>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9166DD"/>
  </w:style>
  <w:style w:type="paragraph" w:styleId="Footer">
    <w:name w:val="footer"/>
    <w:basedOn w:val="Normal"/>
    <w:link w:val="FooterChar"/>
    <w:uiPriority w:val="99"/>
    <w:unhideWhenUsed/>
    <w:rsid w:val="009166DD"/>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9166DD"/>
  </w:style>
  <w:style w:type="character" w:styleId="Hyperlink">
    <w:name w:val="Hyperlink"/>
    <w:basedOn w:val="DefaultParagraphFont"/>
    <w:uiPriority w:val="99"/>
    <w:unhideWhenUsed/>
    <w:rsid w:val="00DE22B3"/>
    <w:rPr>
      <w:color w:val="0563C1" w:themeColor="hyperlink"/>
      <w:u w:val="single"/>
    </w:rPr>
  </w:style>
  <w:style w:type="character" w:styleId="UnresolvedMention">
    <w:name w:val="Unresolved Mention"/>
    <w:basedOn w:val="DefaultParagraphFont"/>
    <w:uiPriority w:val="99"/>
    <w:semiHidden/>
    <w:unhideWhenUsed/>
    <w:rsid w:val="00DE22B3"/>
    <w:rPr>
      <w:color w:val="605E5C"/>
      <w:shd w:val="clear" w:color="auto" w:fill="E1DFDD"/>
    </w:rPr>
  </w:style>
  <w:style w:type="character" w:customStyle="1" w:styleId="Heading2Char">
    <w:name w:val="Heading 2 Char"/>
    <w:basedOn w:val="DefaultParagraphFont"/>
    <w:link w:val="Heading2"/>
    <w:uiPriority w:val="9"/>
    <w:rsid w:val="00DE22B3"/>
    <w:rPr>
      <w:rFonts w:ascii="Arial" w:eastAsiaTheme="majorEastAsia" w:hAnsi="Arial" w:cstheme="majorBidi"/>
      <w:b/>
      <w:color w:val="001489"/>
      <w:sz w:val="20"/>
      <w:szCs w:val="26"/>
      <w:lang w:val="ca-ES" w:eastAsia="es-ES"/>
    </w:rPr>
  </w:style>
  <w:style w:type="paragraph" w:customStyle="1" w:styleId="ICFOTitle">
    <w:name w:val="ICFO Title"/>
    <w:basedOn w:val="Normal"/>
    <w:autoRedefine/>
    <w:qFormat/>
    <w:rsid w:val="00DE22B3"/>
    <w:pPr>
      <w:spacing w:line="276" w:lineRule="auto"/>
      <w:ind w:left="-851" w:right="-772"/>
    </w:pPr>
    <w:rPr>
      <w:rFonts w:ascii="Arial" w:hAnsi="Arial"/>
      <w:b/>
      <w:bCs/>
      <w:color w:val="001489"/>
      <w:sz w:val="32"/>
      <w:szCs w:val="32"/>
    </w:rPr>
  </w:style>
  <w:style w:type="paragraph" w:customStyle="1" w:styleId="ICFOSubtitle">
    <w:name w:val="ICFO Subtitle"/>
    <w:basedOn w:val="Normal"/>
    <w:qFormat/>
    <w:rsid w:val="00DE22B3"/>
    <w:pPr>
      <w:ind w:left="-851" w:right="-772"/>
    </w:pPr>
    <w:rPr>
      <w:rFonts w:ascii="Arial" w:hAnsi="Arial"/>
      <w:color w:val="2B307C"/>
      <w:sz w:val="32"/>
      <w:szCs w:val="32"/>
    </w:rPr>
  </w:style>
  <w:style w:type="paragraph" w:customStyle="1" w:styleId="ICFOSmallTitle">
    <w:name w:val="ICFO Small Title"/>
    <w:basedOn w:val="Heading1"/>
    <w:qFormat/>
    <w:rsid w:val="00DE22B3"/>
    <w:pPr>
      <w:overflowPunct w:val="0"/>
      <w:autoSpaceDE w:val="0"/>
      <w:autoSpaceDN w:val="0"/>
      <w:adjustRightInd w:val="0"/>
      <w:jc w:val="both"/>
      <w:textAlignment w:val="baseline"/>
    </w:pPr>
    <w:rPr>
      <w:rFonts w:ascii="Arial" w:hAnsi="Arial"/>
      <w:b/>
      <w:color w:val="001489"/>
      <w:sz w:val="20"/>
      <w:szCs w:val="20"/>
      <w:lang w:val="ca-ES" w:eastAsia="es-ES"/>
    </w:rPr>
  </w:style>
  <w:style w:type="paragraph" w:styleId="ListParagraph">
    <w:name w:val="List Paragraph"/>
    <w:aliases w:val="Párrafo Numerado,Párrafo de lista1,Lista sin Numerar"/>
    <w:basedOn w:val="Normal"/>
    <w:link w:val="ListParagraphChar"/>
    <w:uiPriority w:val="34"/>
    <w:qFormat/>
    <w:rsid w:val="00DE22B3"/>
    <w:pPr>
      <w:overflowPunct w:val="0"/>
      <w:autoSpaceDE w:val="0"/>
      <w:autoSpaceDN w:val="0"/>
      <w:adjustRightInd w:val="0"/>
      <w:ind w:left="720"/>
      <w:contextualSpacing/>
      <w:jc w:val="both"/>
      <w:textAlignment w:val="baseline"/>
    </w:pPr>
    <w:rPr>
      <w:rFonts w:ascii="Courier" w:eastAsia="Times New Roman" w:hAnsi="Courier" w:cs="Times New Roman"/>
      <w:sz w:val="20"/>
      <w:szCs w:val="20"/>
      <w:lang w:val="ca-ES" w:eastAsia="es-ES"/>
    </w:rPr>
  </w:style>
  <w:style w:type="character" w:customStyle="1" w:styleId="ListParagraphChar">
    <w:name w:val="List Paragraph Char"/>
    <w:aliases w:val="Párrafo Numerado Char,Párrafo de lista1 Char,Lista sin Numerar Char"/>
    <w:link w:val="ListParagraph"/>
    <w:uiPriority w:val="34"/>
    <w:locked/>
    <w:rsid w:val="00DE22B3"/>
    <w:rPr>
      <w:rFonts w:ascii="Courier" w:eastAsia="Times New Roman" w:hAnsi="Courier" w:cs="Times New Roman"/>
      <w:sz w:val="20"/>
      <w:szCs w:val="20"/>
      <w:lang w:val="ca-ES" w:eastAsia="es-ES"/>
    </w:rPr>
  </w:style>
  <w:style w:type="character" w:customStyle="1" w:styleId="Heading1Char">
    <w:name w:val="Heading 1 Char"/>
    <w:basedOn w:val="DefaultParagraphFont"/>
    <w:link w:val="Heading1"/>
    <w:uiPriority w:val="9"/>
    <w:rsid w:val="00DE22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2747</Words>
  <Characters>15664</Characters>
  <Application>Microsoft Office Word</Application>
  <DocSecurity>0</DocSecurity>
  <Lines>130</Lines>
  <Paragraphs>36</Paragraphs>
  <ScaleCrop>false</ScaleCrop>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Hage</dc:creator>
  <cp:keywords/>
  <dc:description/>
  <cp:lastModifiedBy>Melania Amat Carrillo</cp:lastModifiedBy>
  <cp:revision>14</cp:revision>
  <dcterms:created xsi:type="dcterms:W3CDTF">2025-08-01T09:11:00Z</dcterms:created>
  <dcterms:modified xsi:type="dcterms:W3CDTF">2025-09-26T06:27:00Z</dcterms:modified>
</cp:coreProperties>
</file>