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82"/>
        <w:rPr>
          <w:rFonts w:ascii="Times New Roman"/>
        </w:rPr>
      </w:pPr>
    </w:p>
    <w:p>
      <w:pPr>
        <w:spacing w:before="1"/>
        <w:ind w:left="360" w:right="293" w:hanging="10"/>
        <w:jc w:val="left"/>
        <w:rPr>
          <w:rFonts w:ascii="Arial" w:hAnsi="Arial"/>
          <w:b/>
          <w:sz w:val="22"/>
        </w:rPr>
      </w:pPr>
      <w:r>
        <w:rPr>
          <w:sz w:val="22"/>
        </w:rPr>
        <w:t>Contracte:</w:t>
      </w:r>
      <w:r>
        <w:rPr>
          <w:spacing w:val="-6"/>
          <w:sz w:val="22"/>
        </w:rPr>
        <w:t> </w:t>
      </w:r>
      <w:r>
        <w:rPr>
          <w:rFonts w:ascii="Arial" w:hAnsi="Arial"/>
          <w:b/>
          <w:sz w:val="22"/>
        </w:rPr>
        <w:t>“PROJECTE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D’INSTAL·LACIÓ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FOTOVOLTAICA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PER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AUTOCONSUM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 100KW A L’ESCOLA LA ROMÀNICA”</w:t>
      </w:r>
    </w:p>
    <w:p>
      <w:pPr>
        <w:spacing w:before="253"/>
        <w:ind w:left="36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Annex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8-</w:t>
      </w:r>
      <w:r>
        <w:rPr>
          <w:rFonts w:ascii="Arial"/>
          <w:b/>
          <w:spacing w:val="-10"/>
          <w:sz w:val="22"/>
        </w:rPr>
        <w:t>G</w:t>
      </w:r>
    </w:p>
    <w:p>
      <w:pPr>
        <w:pStyle w:val="BodyText"/>
        <w:spacing w:before="199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1022350</wp:posOffset>
                </wp:positionH>
                <wp:positionV relativeFrom="paragraph">
                  <wp:posOffset>290824</wp:posOffset>
                </wp:positionV>
                <wp:extent cx="5908040" cy="38227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908040" cy="38227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53" w:right="450" w:firstLine="120"/>
                              <w:jc w:val="left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DECLARACIÓ RESPONSABLE QUE ACREDITA EL COMPLIMENT DELS REQUISITS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NECESSARIS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ADQUIRIR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CONDICIÓ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BENEFICIARI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0.5pt;margin-top:22.899595pt;width:465.2pt;height:30.1pt;mso-position-horizontal-relative:page;mso-position-vertical-relative:paragraph;z-index:-15728640;mso-wrap-distance-left:0;mso-wrap-distance-right:0" type="#_x0000_t202" id="docshape1" filled="false" stroked="true" strokeweight=".5pt" strokecolor="#000000">
                <v:textbox inset="0,0,0,0">
                  <w:txbxContent>
                    <w:p>
                      <w:pPr>
                        <w:spacing w:before="20"/>
                        <w:ind w:left="453" w:right="450" w:firstLine="120"/>
                        <w:jc w:val="left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DECLARACIÓ RESPONSABLE QUE ACREDITA EL COMPLIMENT DELS REQUISITS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NECESSARIS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ADQUIRIR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CONDICIÓ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BENEFICIARI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5"/>
        <w:rPr>
          <w:rFonts w:ascii="Arial"/>
          <w:b/>
        </w:rPr>
      </w:pPr>
    </w:p>
    <w:p>
      <w:pPr>
        <w:pStyle w:val="BodyText"/>
        <w:ind w:left="713" w:right="711"/>
        <w:jc w:val="center"/>
      </w:pPr>
      <w:r>
        <w:rPr/>
        <w:t>PRIMERA CONVOCATÒRIA DEL PROGRAMA D’INCENTIUS DE PROJECTES INNOVADORS</w:t>
      </w:r>
      <w:r>
        <w:rPr>
          <w:spacing w:val="-4"/>
        </w:rPr>
        <w:t> </w:t>
      </w:r>
      <w:r>
        <w:rPr/>
        <w:t>D’ENERGIES</w:t>
      </w:r>
      <w:r>
        <w:rPr>
          <w:spacing w:val="-3"/>
        </w:rPr>
        <w:t> </w:t>
      </w:r>
      <w:r>
        <w:rPr/>
        <w:t>RENOVABLES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EMMAGATZEMATGE,</w:t>
      </w:r>
      <w:r>
        <w:rPr>
          <w:spacing w:val="-3"/>
        </w:rPr>
        <w:t> </w:t>
      </w:r>
      <w:r>
        <w:rPr/>
        <w:t>AIXÍ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LA IMPLANTACIÓ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SISTEMES</w:t>
      </w:r>
      <w:r>
        <w:rPr>
          <w:spacing w:val="-7"/>
        </w:rPr>
        <w:t> </w:t>
      </w:r>
      <w:r>
        <w:rPr/>
        <w:t>TÈRMICS</w:t>
      </w:r>
      <w:r>
        <w:rPr>
          <w:spacing w:val="-7"/>
        </w:rPr>
        <w:t> </w:t>
      </w:r>
      <w:r>
        <w:rPr/>
        <w:t>RENOVABLES</w:t>
      </w:r>
      <w:r>
        <w:rPr>
          <w:spacing w:val="-7"/>
        </w:rPr>
        <w:t> </w:t>
      </w:r>
      <w:r>
        <w:rPr/>
        <w:t>(ENERGIES</w:t>
      </w:r>
      <w:r>
        <w:rPr>
          <w:spacing w:val="-7"/>
        </w:rPr>
        <w:t> </w:t>
      </w:r>
      <w:r>
        <w:rPr/>
        <w:t>RENOVABLES INNOVADORES) EN EL MARC DEL PLA DE RECUPERACIÓ, TRANSFORMACIÓ I RESILIÈNCIA, FINANÇAT PER LA UNIÓ EUROPEA-NEXTGENERATIONEU.</w:t>
      </w:r>
    </w:p>
    <w:p>
      <w:pPr>
        <w:pStyle w:val="BodyText"/>
        <w:spacing w:before="200"/>
        <w:ind w:left="360"/>
        <w:jc w:val="both"/>
      </w:pPr>
      <w:r>
        <w:rPr/>
        <w:t>En/na</w:t>
      </w:r>
      <w:r>
        <w:rPr>
          <w:spacing w:val="-3"/>
        </w:rPr>
        <w:t> </w:t>
      </w:r>
      <w:r>
        <w:rPr/>
        <w:t>.........................................,</w:t>
      </w:r>
      <w:r>
        <w:rPr>
          <w:spacing w:val="-1"/>
        </w:rPr>
        <w:t> </w:t>
      </w:r>
      <w:r>
        <w:rPr/>
        <w:t>amb</w:t>
      </w:r>
      <w:r>
        <w:rPr>
          <w:spacing w:val="-1"/>
        </w:rPr>
        <w:t> </w:t>
      </w:r>
      <w:r>
        <w:rPr/>
        <w:t>NIF</w:t>
      </w:r>
      <w:r>
        <w:rPr>
          <w:spacing w:val="-2"/>
        </w:rPr>
        <w:t> </w:t>
      </w:r>
      <w:r>
        <w:rPr/>
        <w:t>........................</w:t>
      </w:r>
      <w:r>
        <w:rPr>
          <w:spacing w:val="-35"/>
        </w:rPr>
        <w:t> </w:t>
      </w:r>
      <w:r>
        <w:rPr/>
        <w:t>,</w:t>
      </w:r>
      <w:r>
        <w:rPr>
          <w:spacing w:val="48"/>
        </w:rPr>
        <w:t> </w:t>
      </w:r>
      <w:r>
        <w:rPr/>
        <w:t>en</w:t>
      </w:r>
      <w:r>
        <w:rPr>
          <w:spacing w:val="48"/>
        </w:rPr>
        <w:t> </w:t>
      </w:r>
      <w:r>
        <w:rPr/>
        <w:t>qualitat</w:t>
      </w:r>
      <w:r>
        <w:rPr>
          <w:spacing w:val="47"/>
        </w:rPr>
        <w:t> </w:t>
      </w:r>
      <w:r>
        <w:rPr/>
        <w:t>de</w:t>
      </w:r>
      <w:r>
        <w:rPr>
          <w:spacing w:val="48"/>
        </w:rPr>
        <w:t> </w:t>
      </w:r>
      <w:r>
        <w:rPr/>
        <w:t>........................</w:t>
      </w:r>
      <w:r>
        <w:rPr>
          <w:spacing w:val="49"/>
        </w:rPr>
        <w:t> </w:t>
      </w:r>
      <w:r>
        <w:rPr/>
        <w:t>i</w:t>
      </w:r>
      <w:r>
        <w:rPr>
          <w:spacing w:val="48"/>
        </w:rPr>
        <w:t> </w:t>
      </w:r>
      <w:r>
        <w:rPr>
          <w:spacing w:val="-7"/>
        </w:rPr>
        <w:t>en</w:t>
      </w:r>
    </w:p>
    <w:p>
      <w:pPr>
        <w:pStyle w:val="BodyText"/>
        <w:tabs>
          <w:tab w:pos="9671" w:val="left" w:leader="dot"/>
        </w:tabs>
        <w:ind w:left="360"/>
        <w:jc w:val="both"/>
      </w:pPr>
      <w:r>
        <w:rPr/>
        <w:t>nom</w:t>
      </w:r>
      <w:r>
        <w:rPr>
          <w:spacing w:val="66"/>
        </w:rPr>
        <w:t> </w:t>
      </w:r>
      <w:r>
        <w:rPr/>
        <w:t>i</w:t>
      </w:r>
      <w:r>
        <w:rPr>
          <w:spacing w:val="68"/>
        </w:rPr>
        <w:t> </w:t>
      </w:r>
      <w:r>
        <w:rPr/>
        <w:t>representació</w:t>
      </w:r>
      <w:r>
        <w:rPr>
          <w:spacing w:val="68"/>
        </w:rPr>
        <w:t> </w:t>
      </w:r>
      <w:r>
        <w:rPr/>
        <w:t>de</w:t>
      </w:r>
      <w:r>
        <w:rPr>
          <w:spacing w:val="68"/>
        </w:rPr>
        <w:t> </w:t>
      </w:r>
      <w:r>
        <w:rPr/>
        <w:t>la</w:t>
      </w:r>
      <w:r>
        <w:rPr>
          <w:spacing w:val="68"/>
        </w:rPr>
        <w:t> </w:t>
      </w:r>
      <w:r>
        <w:rPr/>
        <w:t>societat</w:t>
      </w:r>
      <w:r>
        <w:rPr>
          <w:spacing w:val="68"/>
        </w:rPr>
        <w:t> </w:t>
      </w:r>
      <w:r>
        <w:rPr/>
        <w:t>................................................,</w:t>
      </w:r>
      <w:r>
        <w:rPr>
          <w:spacing w:val="69"/>
        </w:rPr>
        <w:t> </w:t>
      </w:r>
      <w:r>
        <w:rPr/>
        <w:t>amb</w:t>
      </w:r>
      <w:r>
        <w:rPr>
          <w:spacing w:val="69"/>
        </w:rPr>
        <w:t> </w:t>
      </w:r>
      <w:r>
        <w:rPr>
          <w:spacing w:val="-5"/>
        </w:rPr>
        <w:t>CIF</w:t>
      </w:r>
      <w:r>
        <w:rPr/>
        <w:tab/>
      </w:r>
      <w:r>
        <w:rPr>
          <w:spacing w:val="-10"/>
        </w:rPr>
        <w:t>i</w:t>
      </w:r>
    </w:p>
    <w:p>
      <w:pPr>
        <w:pStyle w:val="BodyText"/>
        <w:tabs>
          <w:tab w:pos="9657" w:val="left" w:leader="dot"/>
        </w:tabs>
        <w:ind w:left="360" w:right="357"/>
        <w:jc w:val="both"/>
      </w:pPr>
      <w:r>
        <w:rPr/>
        <w:t>domiciliada a .............................................., segons escriptura pública autoritzada davant Notari/a</w:t>
      </w:r>
      <w:r>
        <w:rPr>
          <w:spacing w:val="-2"/>
        </w:rPr>
        <w:t> </w:t>
      </w:r>
      <w:r>
        <w:rPr/>
        <w:t>...............................,</w:t>
      </w:r>
      <w:r>
        <w:rPr>
          <w:spacing w:val="1"/>
        </w:rPr>
        <w:t> </w:t>
      </w:r>
      <w:r>
        <w:rPr/>
        <w:t>en data ..............i</w:t>
      </w:r>
      <w:r>
        <w:rPr>
          <w:spacing w:val="1"/>
        </w:rPr>
        <w:t> </w:t>
      </w:r>
      <w:r>
        <w:rPr/>
        <w:t>amb número de</w:t>
      </w:r>
      <w:r>
        <w:rPr>
          <w:spacing w:val="1"/>
        </w:rPr>
        <w:t> </w:t>
      </w:r>
      <w:r>
        <w:rPr>
          <w:spacing w:val="-2"/>
        </w:rPr>
        <w:t>protocol</w:t>
      </w:r>
      <w:r>
        <w:rPr/>
        <w:tab/>
      </w:r>
      <w:r>
        <w:rPr>
          <w:spacing w:val="-10"/>
        </w:rPr>
        <w:t>,</w:t>
      </w:r>
    </w:p>
    <w:p>
      <w:pPr>
        <w:pStyle w:val="BodyText"/>
        <w:ind w:left="360" w:right="357"/>
        <w:jc w:val="both"/>
      </w:pPr>
      <w:r>
        <w:rPr/>
        <w:t>beneficiària d'ajudes finançades amb recursos procedents del PRTR, que participa com a contractista/subcontractista en el desenvolupament d'actuacions necessàries per a l’assoliment dels objectius definits a la Inversió 1 del Component 7 «Desplegament d’energies renovables innovadores, integrades a l’edificació i als processos productius» i a la Inversió 1 del Component 31 “Autoconsum renovable, emmagatzematge rere el comptador i comunitats </w:t>
      </w:r>
      <w:r>
        <w:rPr>
          <w:spacing w:val="-2"/>
        </w:rPr>
        <w:t>energètiques”,</w:t>
      </w:r>
    </w:p>
    <w:p>
      <w:pPr>
        <w:spacing w:before="613"/>
        <w:ind w:left="36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DECLARA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  <w:tab w:pos="9475" w:val="left" w:leader="dot"/>
        </w:tabs>
        <w:spacing w:line="240" w:lineRule="auto" w:before="613" w:after="0"/>
        <w:ind w:left="784" w:right="0" w:hanging="424"/>
        <w:jc w:val="both"/>
        <w:rPr>
          <w:sz w:val="22"/>
        </w:rPr>
      </w:pP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………………..(nom,</w:t>
      </w:r>
      <w:r>
        <w:rPr>
          <w:spacing w:val="2"/>
          <w:sz w:val="22"/>
        </w:rPr>
        <w:t> </w:t>
      </w:r>
      <w:r>
        <w:rPr>
          <w:sz w:val="22"/>
        </w:rPr>
        <w:t>raó</w:t>
      </w:r>
      <w:r>
        <w:rPr>
          <w:spacing w:val="1"/>
          <w:sz w:val="22"/>
        </w:rPr>
        <w:t> </w:t>
      </w:r>
      <w:r>
        <w:rPr>
          <w:sz w:val="22"/>
        </w:rPr>
        <w:t>social</w:t>
      </w:r>
      <w:r>
        <w:rPr>
          <w:spacing w:val="2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denominació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l'entitat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sol·licitant)…</w:t>
      </w:r>
      <w:r>
        <w:rPr>
          <w:sz w:val="22"/>
        </w:rPr>
        <w:tab/>
      </w:r>
      <w:r>
        <w:rPr>
          <w:spacing w:val="-5"/>
          <w:sz w:val="22"/>
        </w:rPr>
        <w:t>no</w:t>
      </w:r>
    </w:p>
    <w:p>
      <w:pPr>
        <w:pStyle w:val="BodyText"/>
        <w:ind w:left="360" w:right="357"/>
        <w:jc w:val="both"/>
      </w:pPr>
      <w:r>
        <w:rPr/>
        <w:t>incorre en cap de les situacions previstes a l'article 13 de la Llei 38/2003, de 17 de novembre, General de Subvencions, fent constar, així mateix, que es troba al corrent en el compliment de les seves obligacions de reintegrament d’altres subvencions o ajuts rebuts, de conformitat amb els termes previstos a l'article 21 del Reial Decret 887/2006, de 21 de juliol, pel qual s'aprova el Reglament de la Llei General de Subvencions, i no es troba subjecta a una ordre de</w:t>
      </w:r>
      <w:r>
        <w:rPr>
          <w:spacing w:val="40"/>
        </w:rPr>
        <w:t> </w:t>
      </w:r>
      <w:r>
        <w:rPr/>
        <w:t>recuperació pendent, sobre qualsevol subvenció que li hagi estat atorgada amb anterioritat, sigui perquè s’hagi declarat com a ajut il·legal i incompatible amb el mercat interior, o bé per qualsevol tipus d’incompliment de les obligacions que li haguessin estat atribuïdes en la </w:t>
      </w:r>
      <w:r>
        <w:rPr>
          <w:spacing w:val="-2"/>
        </w:rPr>
        <w:t>concessió.</w:t>
      </w:r>
    </w:p>
    <w:p>
      <w:pPr>
        <w:pStyle w:val="BodyText"/>
        <w:spacing w:after="0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476" w:footer="1694" w:top="1860" w:bottom="1880" w:left="1080" w:right="108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784" w:val="left" w:leader="none"/>
          <w:tab w:pos="9475" w:val="left" w:leader="dot"/>
        </w:tabs>
        <w:spacing w:line="240" w:lineRule="auto" w:before="83" w:after="0"/>
        <w:ind w:left="784" w:right="0" w:hanging="424"/>
        <w:jc w:val="both"/>
        <w:rPr>
          <w:sz w:val="22"/>
        </w:rPr>
      </w:pPr>
      <w:r>
        <w:rPr>
          <w:sz w:val="22"/>
        </w:rPr>
        <w:t>Que</w:t>
      </w:r>
      <w:r>
        <w:rPr>
          <w:spacing w:val="29"/>
          <w:sz w:val="22"/>
        </w:rPr>
        <w:t> </w:t>
      </w:r>
      <w:r>
        <w:rPr>
          <w:sz w:val="22"/>
        </w:rPr>
        <w:t>………………..(nom,</w:t>
      </w:r>
      <w:r>
        <w:rPr>
          <w:spacing w:val="30"/>
          <w:sz w:val="22"/>
        </w:rPr>
        <w:t> </w:t>
      </w:r>
      <w:r>
        <w:rPr>
          <w:sz w:val="22"/>
        </w:rPr>
        <w:t>raó</w:t>
      </w:r>
      <w:r>
        <w:rPr>
          <w:spacing w:val="31"/>
          <w:sz w:val="22"/>
        </w:rPr>
        <w:t> </w:t>
      </w:r>
      <w:r>
        <w:rPr>
          <w:sz w:val="22"/>
        </w:rPr>
        <w:t>social</w:t>
      </w:r>
      <w:r>
        <w:rPr>
          <w:spacing w:val="31"/>
          <w:sz w:val="22"/>
        </w:rPr>
        <w:t> </w:t>
      </w:r>
      <w:r>
        <w:rPr>
          <w:sz w:val="22"/>
        </w:rPr>
        <w:t>o</w:t>
      </w:r>
      <w:r>
        <w:rPr>
          <w:spacing w:val="31"/>
          <w:sz w:val="22"/>
        </w:rPr>
        <w:t> </w:t>
      </w:r>
      <w:r>
        <w:rPr>
          <w:sz w:val="22"/>
        </w:rPr>
        <w:t>denominació</w:t>
      </w:r>
      <w:r>
        <w:rPr>
          <w:spacing w:val="31"/>
          <w:sz w:val="22"/>
        </w:rPr>
        <w:t> </w:t>
      </w:r>
      <w:r>
        <w:rPr>
          <w:sz w:val="22"/>
        </w:rPr>
        <w:t>d'entitat</w:t>
      </w:r>
      <w:r>
        <w:rPr>
          <w:spacing w:val="31"/>
          <w:sz w:val="22"/>
        </w:rPr>
        <w:t> </w:t>
      </w:r>
      <w:r>
        <w:rPr>
          <w:spacing w:val="-2"/>
          <w:sz w:val="22"/>
        </w:rPr>
        <w:t>sol·licitant)…</w:t>
      </w:r>
      <w:r>
        <w:rPr>
          <w:sz w:val="22"/>
        </w:rPr>
        <w:tab/>
      </w:r>
      <w:r>
        <w:rPr>
          <w:spacing w:val="-5"/>
          <w:sz w:val="22"/>
        </w:rPr>
        <w:t>no</w:t>
      </w:r>
    </w:p>
    <w:p>
      <w:pPr>
        <w:pStyle w:val="BodyText"/>
        <w:ind w:left="360" w:right="358"/>
        <w:jc w:val="both"/>
      </w:pPr>
      <w:r>
        <w:rPr/>
        <w:t>es troba en situació de crisi d'acord amb la definició que se’n fa al Reglament (UE) núm. 651/2014 de la Comissió, del 17 de juny del 2014 i a les directrius comunitàries sobre ajuts estatals de salvament i reestructuració d’empreses no financeres en crisi (Comunicació de la Comissió 2014/C 249/1, del 31 de juliol del 2014)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  <w:tab w:pos="9487" w:val="left" w:leader="dot"/>
        </w:tabs>
        <w:spacing w:line="240" w:lineRule="auto" w:before="252" w:after="0"/>
        <w:ind w:left="784" w:right="0" w:hanging="424"/>
        <w:jc w:val="both"/>
        <w:rPr>
          <w:sz w:val="22"/>
        </w:rPr>
      </w:pPr>
      <w:r>
        <w:rPr>
          <w:sz w:val="22"/>
        </w:rPr>
        <w:t>Que</w:t>
      </w:r>
      <w:r>
        <w:rPr>
          <w:spacing w:val="30"/>
          <w:sz w:val="22"/>
        </w:rPr>
        <w:t> </w:t>
      </w:r>
      <w:r>
        <w:rPr>
          <w:sz w:val="22"/>
        </w:rPr>
        <w:t>………………..(nom,</w:t>
      </w:r>
      <w:r>
        <w:rPr>
          <w:spacing w:val="32"/>
          <w:sz w:val="22"/>
        </w:rPr>
        <w:t> </w:t>
      </w:r>
      <w:r>
        <w:rPr>
          <w:sz w:val="22"/>
        </w:rPr>
        <w:t>raó</w:t>
      </w:r>
      <w:r>
        <w:rPr>
          <w:spacing w:val="33"/>
          <w:sz w:val="22"/>
        </w:rPr>
        <w:t> </w:t>
      </w:r>
      <w:r>
        <w:rPr>
          <w:sz w:val="22"/>
        </w:rPr>
        <w:t>social</w:t>
      </w:r>
      <w:r>
        <w:rPr>
          <w:spacing w:val="32"/>
          <w:sz w:val="22"/>
        </w:rPr>
        <w:t> </w:t>
      </w:r>
      <w:r>
        <w:rPr>
          <w:sz w:val="22"/>
        </w:rPr>
        <w:t>o</w:t>
      </w:r>
      <w:r>
        <w:rPr>
          <w:spacing w:val="33"/>
          <w:sz w:val="22"/>
        </w:rPr>
        <w:t> </w:t>
      </w:r>
      <w:r>
        <w:rPr>
          <w:sz w:val="22"/>
        </w:rPr>
        <w:t>denominació</w:t>
      </w:r>
      <w:r>
        <w:rPr>
          <w:spacing w:val="32"/>
          <w:sz w:val="22"/>
        </w:rPr>
        <w:t> </w:t>
      </w:r>
      <w:r>
        <w:rPr>
          <w:sz w:val="22"/>
        </w:rPr>
        <w:t>d'entitat</w:t>
      </w:r>
      <w:r>
        <w:rPr>
          <w:spacing w:val="33"/>
          <w:sz w:val="22"/>
        </w:rPr>
        <w:t> </w:t>
      </w:r>
      <w:r>
        <w:rPr>
          <w:spacing w:val="-2"/>
          <w:sz w:val="22"/>
        </w:rPr>
        <w:t>sol·licitant)…</w:t>
      </w:r>
      <w:r>
        <w:rPr>
          <w:sz w:val="22"/>
        </w:rPr>
        <w:tab/>
      </w:r>
      <w:r>
        <w:rPr>
          <w:spacing w:val="-5"/>
          <w:sz w:val="22"/>
        </w:rPr>
        <w:t>es</w:t>
      </w:r>
    </w:p>
    <w:p>
      <w:pPr>
        <w:pStyle w:val="BodyText"/>
        <w:ind w:left="360" w:right="358"/>
        <w:jc w:val="both"/>
      </w:pPr>
      <w:r>
        <w:rPr/>
        <w:t>compromet a comunicar immediatament a l'IDAE qualsevol modificació o variació de les circumstàncies anteriors.</w:t>
      </w:r>
    </w:p>
    <w:p>
      <w:pPr>
        <w:pStyle w:val="ListParagraph"/>
        <w:numPr>
          <w:ilvl w:val="0"/>
          <w:numId w:val="1"/>
        </w:numPr>
        <w:tabs>
          <w:tab w:pos="785" w:val="left" w:leader="none"/>
          <w:tab w:pos="9475" w:val="left" w:leader="dot"/>
        </w:tabs>
        <w:spacing w:line="240" w:lineRule="auto" w:before="253" w:after="0"/>
        <w:ind w:left="785" w:right="0" w:hanging="425"/>
        <w:jc w:val="left"/>
        <w:rPr>
          <w:sz w:val="22"/>
        </w:rPr>
      </w:pP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………………..(nom,</w:t>
      </w:r>
      <w:r>
        <w:rPr>
          <w:spacing w:val="2"/>
          <w:sz w:val="22"/>
        </w:rPr>
        <w:t> </w:t>
      </w:r>
      <w:r>
        <w:rPr>
          <w:sz w:val="22"/>
        </w:rPr>
        <w:t>raó</w:t>
      </w:r>
      <w:r>
        <w:rPr>
          <w:spacing w:val="1"/>
          <w:sz w:val="22"/>
        </w:rPr>
        <w:t> </w:t>
      </w:r>
      <w:r>
        <w:rPr>
          <w:sz w:val="22"/>
        </w:rPr>
        <w:t>social</w:t>
      </w:r>
      <w:r>
        <w:rPr>
          <w:spacing w:val="2"/>
          <w:sz w:val="22"/>
        </w:rPr>
        <w:t> </w:t>
      </w:r>
      <w:r>
        <w:rPr>
          <w:sz w:val="22"/>
        </w:rPr>
        <w:t>o</w:t>
      </w:r>
      <w:r>
        <w:rPr>
          <w:spacing w:val="2"/>
          <w:sz w:val="22"/>
        </w:rPr>
        <w:t> </w:t>
      </w:r>
      <w:r>
        <w:rPr>
          <w:sz w:val="22"/>
        </w:rPr>
        <w:t>denominació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l'entitat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sol·licitant)…</w:t>
      </w:r>
      <w:r>
        <w:rPr>
          <w:sz w:val="22"/>
        </w:rPr>
        <w:tab/>
      </w:r>
      <w:r>
        <w:rPr>
          <w:spacing w:val="-5"/>
          <w:sz w:val="22"/>
        </w:rPr>
        <w:t>no</w:t>
      </w:r>
    </w:p>
    <w:p>
      <w:pPr>
        <w:pStyle w:val="BodyText"/>
        <w:ind w:left="360" w:right="293"/>
      </w:pPr>
      <w:r>
        <w:rPr/>
        <w:t>està subjecte a una ordre de recuperació pendent com a conseqüència d'una Decisió prèvia de la</w:t>
      </w:r>
      <w:r>
        <w:rPr>
          <w:spacing w:val="56"/>
          <w:w w:val="150"/>
        </w:rPr>
        <w:t> </w:t>
      </w:r>
      <w:r>
        <w:rPr/>
        <w:t>Comissió</w:t>
      </w:r>
      <w:r>
        <w:rPr>
          <w:spacing w:val="57"/>
          <w:w w:val="150"/>
        </w:rPr>
        <w:t> </w:t>
      </w:r>
      <w:r>
        <w:rPr/>
        <w:t>Europea</w:t>
      </w:r>
      <w:r>
        <w:rPr>
          <w:spacing w:val="57"/>
          <w:w w:val="150"/>
        </w:rPr>
        <w:t> </w:t>
      </w:r>
      <w:r>
        <w:rPr/>
        <w:t>que</w:t>
      </w:r>
      <w:r>
        <w:rPr>
          <w:spacing w:val="56"/>
          <w:w w:val="150"/>
        </w:rPr>
        <w:t> </w:t>
      </w:r>
      <w:r>
        <w:rPr/>
        <w:t>hagi</w:t>
      </w:r>
      <w:r>
        <w:rPr>
          <w:spacing w:val="57"/>
          <w:w w:val="150"/>
        </w:rPr>
        <w:t> </w:t>
      </w:r>
      <w:r>
        <w:rPr/>
        <w:t>declarat</w:t>
      </w:r>
      <w:r>
        <w:rPr>
          <w:spacing w:val="57"/>
          <w:w w:val="150"/>
        </w:rPr>
        <w:t> </w:t>
      </w:r>
      <w:r>
        <w:rPr/>
        <w:t>un</w:t>
      </w:r>
      <w:r>
        <w:rPr>
          <w:spacing w:val="57"/>
          <w:w w:val="150"/>
        </w:rPr>
        <w:t> </w:t>
      </w:r>
      <w:r>
        <w:rPr/>
        <w:t>ajut</w:t>
      </w:r>
      <w:r>
        <w:rPr>
          <w:spacing w:val="56"/>
          <w:w w:val="150"/>
        </w:rPr>
        <w:t> </w:t>
      </w:r>
      <w:r>
        <w:rPr/>
        <w:t>a</w:t>
      </w:r>
      <w:r>
        <w:rPr>
          <w:spacing w:val="57"/>
          <w:w w:val="150"/>
        </w:rPr>
        <w:t> </w:t>
      </w:r>
      <w:r>
        <w:rPr/>
        <w:t>l'entitat</w:t>
      </w:r>
      <w:r>
        <w:rPr>
          <w:spacing w:val="57"/>
          <w:w w:val="150"/>
        </w:rPr>
        <w:t> </w:t>
      </w:r>
      <w:r>
        <w:rPr/>
        <w:t>beneficiària</w:t>
      </w:r>
      <w:r>
        <w:rPr>
          <w:spacing w:val="56"/>
          <w:w w:val="150"/>
        </w:rPr>
        <w:t> </w:t>
      </w:r>
      <w:r>
        <w:rPr/>
        <w:t>com</w:t>
      </w:r>
      <w:r>
        <w:rPr>
          <w:spacing w:val="57"/>
          <w:w w:val="150"/>
        </w:rPr>
        <w:t> </w:t>
      </w:r>
      <w:r>
        <w:rPr/>
        <w:t>a</w:t>
      </w:r>
      <w:r>
        <w:rPr>
          <w:spacing w:val="57"/>
          <w:w w:val="150"/>
        </w:rPr>
        <w:t> </w:t>
      </w:r>
      <w:r>
        <w:rPr/>
        <w:t>il·legal</w:t>
      </w:r>
      <w:r>
        <w:rPr>
          <w:spacing w:val="57"/>
          <w:w w:val="150"/>
        </w:rPr>
        <w:t> </w:t>
      </w:r>
      <w:r>
        <w:rPr>
          <w:spacing w:val="-10"/>
        </w:rPr>
        <w:t>i</w:t>
      </w:r>
    </w:p>
    <w:p>
      <w:pPr>
        <w:pStyle w:val="BodyText"/>
        <w:ind w:left="360"/>
      </w:pPr>
      <w:r>
        <w:rPr/>
        <w:t>incompatible</w:t>
      </w:r>
      <w:r>
        <w:rPr>
          <w:spacing w:val="-4"/>
        </w:rPr>
        <w:t> </w:t>
      </w:r>
      <w:r>
        <w:rPr/>
        <w:t>amb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mercat</w:t>
      </w:r>
      <w:r>
        <w:rPr>
          <w:spacing w:val="-4"/>
        </w:rPr>
        <w:t> </w:t>
      </w:r>
      <w:r>
        <w:rPr>
          <w:spacing w:val="-2"/>
        </w:rPr>
        <w:t>interior.</w:t>
      </w:r>
    </w:p>
    <w:p>
      <w:pPr>
        <w:pStyle w:val="ListParagraph"/>
        <w:numPr>
          <w:ilvl w:val="0"/>
          <w:numId w:val="1"/>
        </w:numPr>
        <w:tabs>
          <w:tab w:pos="784" w:val="left" w:leader="none"/>
          <w:tab w:pos="9487" w:val="left" w:leader="dot"/>
        </w:tabs>
        <w:spacing w:line="240" w:lineRule="auto" w:before="253" w:after="0"/>
        <w:ind w:left="784" w:right="0" w:hanging="424"/>
        <w:jc w:val="both"/>
        <w:rPr>
          <w:sz w:val="22"/>
        </w:rPr>
      </w:pP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………………..(nom,</w:t>
      </w:r>
      <w:r>
        <w:rPr>
          <w:spacing w:val="2"/>
          <w:sz w:val="22"/>
        </w:rPr>
        <w:t> </w:t>
      </w:r>
      <w:r>
        <w:rPr>
          <w:sz w:val="22"/>
        </w:rPr>
        <w:t>raó</w:t>
      </w:r>
      <w:r>
        <w:rPr>
          <w:spacing w:val="2"/>
          <w:sz w:val="22"/>
        </w:rPr>
        <w:t> </w:t>
      </w:r>
      <w:r>
        <w:rPr>
          <w:sz w:val="22"/>
        </w:rPr>
        <w:t>social</w:t>
      </w:r>
      <w:r>
        <w:rPr>
          <w:spacing w:val="2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denominació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l’entitat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sol·licitant)…</w:t>
      </w:r>
      <w:r>
        <w:rPr>
          <w:sz w:val="22"/>
        </w:rPr>
        <w:tab/>
      </w:r>
      <w:r>
        <w:rPr>
          <w:spacing w:val="-5"/>
          <w:sz w:val="22"/>
        </w:rPr>
        <w:t>es</w:t>
      </w:r>
    </w:p>
    <w:p>
      <w:pPr>
        <w:pStyle w:val="BodyText"/>
        <w:ind w:left="360" w:right="358"/>
        <w:jc w:val="both"/>
      </w:pPr>
      <w:r>
        <w:rPr/>
        <w:t>compromet a dur a terme les actuacions de mitigació d'impactes que s'estableixin a l'Estudi d'Impacte Ambiental que ha de ser realitzat. Només per als casos en què el projecte no necessiti cap autorització administrativa prèvia, ni declaració responsable o comunicació prèvia a alguna administració, i que tampoc no es trobi en algun dels supòsits d'avaluació d'impacte ambiental obligatòria que preveu l'article 7 de la Llei 21/2013 d'avaluació ambiental.</w:t>
      </w:r>
    </w:p>
    <w:p>
      <w:pPr>
        <w:pStyle w:val="ListParagraph"/>
        <w:numPr>
          <w:ilvl w:val="0"/>
          <w:numId w:val="1"/>
        </w:numPr>
        <w:tabs>
          <w:tab w:pos="785" w:val="left" w:leader="none"/>
        </w:tabs>
        <w:spacing w:line="240" w:lineRule="auto" w:before="253" w:after="0"/>
        <w:ind w:left="360" w:right="357" w:firstLine="1"/>
        <w:jc w:val="both"/>
        <w:rPr>
          <w:sz w:val="22"/>
        </w:rPr>
      </w:pPr>
      <w:r>
        <w:rPr>
          <w:sz w:val="22"/>
        </w:rPr>
        <w:t>Que ………………..(nom, raó social o denominació d'entitat sol·licitant)……………….. accepta i consenteix expressament la concessió dels drets i accessos necessaris per garantir que la Comissió Europea, l'OLAF, el Tribunal de Comptes Europeu, la Fiscalia Europea i/o les autoritats nacionals competents exerceixin les seves competències de control i fiscalització, de conformitat amb allò establert a l’article 22.2.e) del Reglament (UE) 2021/241 del Parlament Europeu i del Consell, del 12 de febrer.</w:t>
      </w:r>
    </w:p>
    <w:p>
      <w:pPr>
        <w:pStyle w:val="BodyText"/>
        <w:spacing w:before="759"/>
        <w:ind w:left="713"/>
        <w:jc w:val="center"/>
      </w:pPr>
      <w:r>
        <w:rPr/>
        <w:t>A</w:t>
      </w:r>
      <w:r>
        <w:rPr>
          <w:spacing w:val="-1"/>
        </w:rPr>
        <w:t> </w:t>
      </w:r>
      <w:r>
        <w:rPr/>
        <w:t>………………………………</w:t>
      </w:r>
      <w:r>
        <w:rPr>
          <w:spacing w:val="-1"/>
        </w:rPr>
        <w:t> </w:t>
      </w:r>
      <w:r>
        <w:rPr/>
        <w:t>el …</w:t>
      </w:r>
      <w:r>
        <w:rPr>
          <w:spacing w:val="-1"/>
        </w:rPr>
        <w:t> </w:t>
      </w:r>
      <w:r>
        <w:rPr/>
        <w:t>de ……………………</w:t>
      </w:r>
      <w:r>
        <w:rPr>
          <w:spacing w:val="-1"/>
        </w:rPr>
        <w:t> </w:t>
      </w:r>
      <w:r>
        <w:rPr/>
        <w:t>del </w:t>
      </w:r>
      <w:r>
        <w:rPr>
          <w:spacing w:val="-4"/>
        </w:rPr>
        <w:t>…………</w:t>
      </w:r>
    </w:p>
    <w:p>
      <w:pPr>
        <w:spacing w:before="0"/>
        <w:ind w:left="713" w:right="0" w:firstLine="0"/>
        <w:jc w:val="center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(Signatura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del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sol·licitant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o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del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representant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pacing w:val="-2"/>
          <w:sz w:val="22"/>
        </w:rPr>
        <w:t>l'entitat)</w:t>
      </w:r>
    </w:p>
    <w:sectPr>
      <w:pgSz w:w="12240" w:h="15840"/>
      <w:pgMar w:header="476" w:footer="1694" w:top="1860" w:bottom="18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1488">
          <wp:simplePos x="0" y="0"/>
          <wp:positionH relativeFrom="page">
            <wp:posOffset>922715</wp:posOffset>
          </wp:positionH>
          <wp:positionV relativeFrom="page">
            <wp:posOffset>8855405</wp:posOffset>
          </wp:positionV>
          <wp:extent cx="5367414" cy="263499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7414" cy="263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0464">
          <wp:simplePos x="0" y="0"/>
          <wp:positionH relativeFrom="page">
            <wp:posOffset>1164589</wp:posOffset>
          </wp:positionH>
          <wp:positionV relativeFrom="page">
            <wp:posOffset>302259</wp:posOffset>
          </wp:positionV>
          <wp:extent cx="1075689" cy="44767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5689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50976">
          <wp:simplePos x="0" y="0"/>
          <wp:positionH relativeFrom="page">
            <wp:posOffset>6026585</wp:posOffset>
          </wp:positionH>
          <wp:positionV relativeFrom="page">
            <wp:posOffset>406340</wp:posOffset>
          </wp:positionV>
          <wp:extent cx="1254245" cy="682804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54245" cy="682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86" w:hanging="42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9"/>
        <w:sz w:val="22"/>
        <w:szCs w:val="22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710" w:hanging="426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640" w:hanging="426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570" w:hanging="426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500" w:hanging="426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430" w:hanging="426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6360" w:hanging="426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7290" w:hanging="426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8220" w:hanging="426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453" w:right="450" w:firstLine="120"/>
    </w:pPr>
    <w:rPr>
      <w:rFonts w:ascii="Arial" w:hAnsi="Arial" w:eastAsia="Arial" w:cs="Arial"/>
      <w:b/>
      <w:bCs/>
      <w:sz w:val="24"/>
      <w:szCs w:val="24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53"/>
      <w:ind w:left="784" w:hanging="424"/>
      <w:jc w:val="both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2025-09-10T11:47:49Z</dcterms:created>
  <dcterms:modified xsi:type="dcterms:W3CDTF">2025-09-10T11:47:49Z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iLovePDF</vt:lpwstr>
  </property>
</Properties>
</file>