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067A" w14:textId="77777777" w:rsidR="00447B6F" w:rsidRPr="00DE6B64" w:rsidRDefault="00447B6F" w:rsidP="00447B6F">
      <w:pPr>
        <w:jc w:val="center"/>
        <w:rPr>
          <w:rFonts w:eastAsia="Calibri" w:cs="Arial"/>
          <w:b/>
          <w:szCs w:val="22"/>
          <w:u w:val="single"/>
        </w:rPr>
      </w:pPr>
      <w:r w:rsidRPr="006E54C8">
        <w:rPr>
          <w:rFonts w:eastAsia="Calibri" w:cs="Arial"/>
          <w:b/>
          <w:szCs w:val="22"/>
          <w:u w:val="single"/>
        </w:rPr>
        <w:t>ANNEX 1</w:t>
      </w:r>
    </w:p>
    <w:p w14:paraId="3C903A5B" w14:textId="77777777" w:rsidR="00447B6F" w:rsidRPr="00DE6B64" w:rsidRDefault="00447B6F" w:rsidP="00447B6F">
      <w:pPr>
        <w:jc w:val="center"/>
        <w:rPr>
          <w:rFonts w:eastAsia="Calibri" w:cs="Arial"/>
          <w:b/>
          <w:szCs w:val="22"/>
        </w:rPr>
      </w:pPr>
    </w:p>
    <w:p w14:paraId="041B8C34" w14:textId="77777777" w:rsidR="00447B6F" w:rsidRPr="00DE6B64" w:rsidRDefault="00447B6F" w:rsidP="00447B6F">
      <w:pPr>
        <w:pBdr>
          <w:bottom w:val="single" w:sz="4" w:space="1" w:color="auto"/>
        </w:pBdr>
        <w:rPr>
          <w:rFonts w:eastAsia="Calibri" w:cs="Arial"/>
          <w:szCs w:val="22"/>
          <w:lang w:eastAsia="en-US"/>
        </w:rPr>
      </w:pPr>
      <w:r w:rsidRPr="00DE6B64">
        <w:rPr>
          <w:rFonts w:eastAsia="Calibri" w:cs="Arial"/>
          <w:szCs w:val="22"/>
        </w:rPr>
        <w:t>Al plec de clàusules administratives particulars d</w:t>
      </w:r>
      <w:r w:rsidRPr="00DE6B64">
        <w:rPr>
          <w:rFonts w:cs="Arial"/>
          <w:szCs w:val="22"/>
        </w:rPr>
        <w:t xml:space="preserve">e la contractació consistent </w:t>
      </w:r>
      <w:r w:rsidRPr="00DE6B64">
        <w:rPr>
          <w:rFonts w:eastAsia="Calibri" w:cs="Arial"/>
          <w:szCs w:val="22"/>
          <w:lang w:eastAsia="en-US"/>
        </w:rPr>
        <w:t xml:space="preserve">en el </w:t>
      </w:r>
      <w:r>
        <w:rPr>
          <w:rFonts w:cs="Arial"/>
          <w:b/>
        </w:rPr>
        <w:t>s</w:t>
      </w:r>
      <w:r w:rsidRPr="00DE6B64">
        <w:rPr>
          <w:rFonts w:cs="Arial"/>
          <w:b/>
        </w:rPr>
        <w:t xml:space="preserve">ubministrament, respectuós amb el medi ambient, </w:t>
      </w:r>
      <w:r w:rsidRPr="00DE6B64">
        <w:rPr>
          <w:rFonts w:cs="Arial"/>
          <w:b/>
          <w:szCs w:val="22"/>
        </w:rPr>
        <w:t xml:space="preserve">de bosses i altres articles  de promoció corporativa </w:t>
      </w:r>
      <w:r w:rsidRPr="00DE6B64">
        <w:rPr>
          <w:rFonts w:cs="Arial"/>
          <w:b/>
        </w:rPr>
        <w:t>per als diferents serveis i oficines de la Diputació de Barcelona</w:t>
      </w:r>
    </w:p>
    <w:p w14:paraId="2FDE63E2" w14:textId="77777777" w:rsidR="00447B6F" w:rsidRPr="00DE6B64" w:rsidRDefault="00447B6F" w:rsidP="00447B6F">
      <w:pPr>
        <w:pBdr>
          <w:bottom w:val="single" w:sz="4" w:space="1" w:color="auto"/>
        </w:pBdr>
        <w:rPr>
          <w:rFonts w:cs="Arial"/>
        </w:rPr>
      </w:pPr>
    </w:p>
    <w:p w14:paraId="01AAA966" w14:textId="77777777" w:rsidR="00447B6F" w:rsidRPr="00DE6B64" w:rsidRDefault="00447B6F" w:rsidP="00447B6F">
      <w:pPr>
        <w:pBdr>
          <w:bottom w:val="single" w:sz="4" w:space="1" w:color="auto"/>
        </w:pBdr>
        <w:jc w:val="right"/>
        <w:rPr>
          <w:rFonts w:cs="Arial"/>
          <w:szCs w:val="22"/>
        </w:rPr>
      </w:pPr>
      <w:r w:rsidRPr="00DE6B64">
        <w:rPr>
          <w:rFonts w:cs="Arial"/>
          <w:szCs w:val="22"/>
        </w:rPr>
        <w:t>Expedient núm.: 2024/0026315</w:t>
      </w:r>
    </w:p>
    <w:p w14:paraId="0B316ECC" w14:textId="77777777" w:rsidR="00447B6F" w:rsidRPr="00DE6B64" w:rsidRDefault="00447B6F" w:rsidP="00447B6F">
      <w:pPr>
        <w:jc w:val="center"/>
        <w:rPr>
          <w:rFonts w:cs="Arial"/>
          <w:szCs w:val="22"/>
        </w:rPr>
      </w:pPr>
    </w:p>
    <w:p w14:paraId="02743932" w14:textId="77777777" w:rsidR="00447B6F" w:rsidRPr="00DE6B64" w:rsidRDefault="00447B6F" w:rsidP="00447B6F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DE6B64">
        <w:rPr>
          <w:rFonts w:cs="Arial"/>
          <w:b/>
          <w:szCs w:val="22"/>
        </w:rPr>
        <w:t>Model de proposició relativa als criteris avaluables de forma automàtica</w:t>
      </w:r>
    </w:p>
    <w:p w14:paraId="3FC2D64C" w14:textId="77777777" w:rsidR="00447B6F" w:rsidRPr="00DE6B64" w:rsidRDefault="00447B6F" w:rsidP="00447B6F">
      <w:pPr>
        <w:jc w:val="center"/>
        <w:rPr>
          <w:rFonts w:cs="Arial"/>
        </w:rPr>
      </w:pPr>
    </w:p>
    <w:p w14:paraId="30A3F376" w14:textId="77777777" w:rsidR="00447B6F" w:rsidRPr="00DE6B64" w:rsidRDefault="00447B6F" w:rsidP="00447B6F">
      <w:pPr>
        <w:rPr>
          <w:rFonts w:cs="Arial"/>
        </w:rPr>
      </w:pPr>
      <w:r w:rsidRPr="00DE6B64">
        <w:rPr>
          <w:rFonts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 </w:t>
      </w:r>
      <w:r w:rsidRPr="00190E5F">
        <w:rPr>
          <w:rFonts w:cs="Arial"/>
          <w:b/>
          <w:i/>
          <w:iCs/>
        </w:rPr>
        <w:t>subministrament, respectuós amb el medi ambient</w:t>
      </w:r>
      <w:r w:rsidRPr="00190E5F">
        <w:rPr>
          <w:rFonts w:cs="Arial"/>
          <w:b/>
          <w:i/>
          <w:iCs/>
          <w:szCs w:val="22"/>
        </w:rPr>
        <w:t>, de bosses i altres articles  de promoció corporativa</w:t>
      </w:r>
      <w:r w:rsidRPr="00190E5F">
        <w:rPr>
          <w:rFonts w:cs="Arial"/>
          <w:b/>
          <w:i/>
          <w:iCs/>
        </w:rPr>
        <w:t xml:space="preserve"> per als diferents serveis i oficines de la Diputació de Barcelona</w:t>
      </w:r>
      <w:r w:rsidRPr="00DE6B64">
        <w:rPr>
          <w:rFonts w:cs="Arial"/>
        </w:rPr>
        <w:t>, es compromet a portar-la a terme amb subjecció als plecs de prescripcions tècniques particulars i de clàusules administratives particulars, que accepta íntegrament:</w:t>
      </w:r>
    </w:p>
    <w:p w14:paraId="1CBFD541" w14:textId="77777777" w:rsidR="00447B6F" w:rsidRPr="00DE6B64" w:rsidRDefault="00447B6F" w:rsidP="00447B6F">
      <w:pPr>
        <w:rPr>
          <w:rFonts w:cs="Arial"/>
        </w:rPr>
      </w:pPr>
    </w:p>
    <w:p w14:paraId="0664DADC" w14:textId="77777777" w:rsidR="00447B6F" w:rsidRDefault="00447B6F" w:rsidP="00447B6F">
      <w:pPr>
        <w:pStyle w:val="Llistamulticolormfasi11"/>
        <w:numPr>
          <w:ilvl w:val="0"/>
          <w:numId w:val="1"/>
        </w:numPr>
        <w:ind w:left="284" w:hanging="284"/>
        <w:rPr>
          <w:rFonts w:cs="Arial"/>
          <w:b/>
          <w:bCs/>
        </w:rPr>
      </w:pPr>
      <w:r w:rsidRPr="00DE6B64">
        <w:rPr>
          <w:rFonts w:cs="Arial"/>
          <w:b/>
          <w:bCs/>
        </w:rPr>
        <w:t>Proposició econòmica:</w:t>
      </w:r>
    </w:p>
    <w:p w14:paraId="662CDEE5" w14:textId="77777777" w:rsidR="00447B6F" w:rsidRPr="00DE6B64" w:rsidRDefault="00447B6F" w:rsidP="00447B6F">
      <w:pPr>
        <w:pStyle w:val="Llistamulticolormfasi11"/>
        <w:ind w:left="284"/>
        <w:rPr>
          <w:rFonts w:cs="Arial"/>
          <w:b/>
          <w:bCs/>
        </w:rPr>
      </w:pPr>
    </w:p>
    <w:p w14:paraId="626FE123" w14:textId="77777777" w:rsidR="00447B6F" w:rsidRPr="00DE6B64" w:rsidRDefault="00447B6F" w:rsidP="00447B6F">
      <w:pPr>
        <w:pStyle w:val="Llistamulticolormfasi11"/>
        <w:ind w:left="142"/>
        <w:rPr>
          <w:rFonts w:cs="Arial"/>
        </w:rPr>
      </w:pPr>
      <w:r w:rsidRPr="00DE6B64">
        <w:rPr>
          <w:rFonts w:cs="Arial"/>
          <w:b/>
          <w:bCs/>
          <w:u w:val="single"/>
        </w:rPr>
        <w:t>Criteri 1.</w:t>
      </w:r>
      <w:r w:rsidRPr="00DE6B64">
        <w:rPr>
          <w:rFonts w:cs="Arial"/>
          <w:b/>
          <w:bCs/>
        </w:rPr>
        <w:t>-</w:t>
      </w:r>
      <w:r>
        <w:rPr>
          <w:rFonts w:cs="Arial"/>
          <w:b/>
          <w:bCs/>
        </w:rPr>
        <w:t>Preu</w:t>
      </w:r>
    </w:p>
    <w:tbl>
      <w:tblPr>
        <w:tblW w:w="9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20"/>
        <w:gridCol w:w="1100"/>
        <w:gridCol w:w="1417"/>
        <w:gridCol w:w="993"/>
        <w:gridCol w:w="1653"/>
        <w:gridCol w:w="10"/>
      </w:tblGrid>
      <w:tr w:rsidR="00447B6F" w:rsidRPr="00DE6B64" w14:paraId="0C59EC5B" w14:textId="77777777" w:rsidTr="00B42C16">
        <w:trPr>
          <w:trHeight w:val="416"/>
          <w:tblHeader/>
        </w:trPr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91CF5C5" w14:textId="77777777" w:rsidR="00447B6F" w:rsidRPr="00DE6B64" w:rsidRDefault="00447B6F" w:rsidP="00B42C16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407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D82A5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  <w:r w:rsidRPr="00DE6B64">
              <w:rPr>
                <w:rFonts w:cs="Arial"/>
                <w:szCs w:val="22"/>
              </w:rPr>
              <w:t>OFERTA DEL LICITADOR</w:t>
            </w:r>
          </w:p>
        </w:tc>
      </w:tr>
      <w:tr w:rsidR="00447B6F" w:rsidRPr="00DE6B64" w14:paraId="1794D2D0" w14:textId="77777777" w:rsidTr="00B42C16">
        <w:trPr>
          <w:gridAfter w:val="1"/>
          <w:wAfter w:w="10" w:type="dxa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0E8F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 w:val="20"/>
                <w:lang w:eastAsia="ca-ES"/>
              </w:rPr>
              <w:t>Ref.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8A4D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 w:val="20"/>
                <w:lang w:eastAsia="ca-ES"/>
              </w:rPr>
              <w:t>Descripció/Mida aproximada/Format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A534F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Preu unitari màxim</w:t>
            </w:r>
          </w:p>
          <w:p w14:paraId="44CAE566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(IVA exclòs)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62E1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Preu unitari ofert (*)</w:t>
            </w:r>
          </w:p>
          <w:p w14:paraId="4D112FFF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(IVA exclòs)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36CF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Import</w:t>
            </w:r>
          </w:p>
          <w:p w14:paraId="57226FA0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IVA (*) 21%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213174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Total</w:t>
            </w:r>
          </w:p>
          <w:p w14:paraId="1773114D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preu unitari ofert (*)</w:t>
            </w:r>
          </w:p>
          <w:p w14:paraId="346B6880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DE6B64">
              <w:rPr>
                <w:rFonts w:cs="Arial"/>
                <w:b/>
                <w:bCs/>
                <w:szCs w:val="22"/>
              </w:rPr>
              <w:t>(IVA inclòs)</w:t>
            </w:r>
          </w:p>
        </w:tc>
      </w:tr>
      <w:tr w:rsidR="00447B6F" w:rsidRPr="00DE6B64" w14:paraId="7CF847E0" w14:textId="77777777" w:rsidTr="00B42C16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4702" w14:textId="77777777" w:rsidR="00447B6F" w:rsidRPr="00DE6B64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294" w14:textId="77777777" w:rsidR="00447B6F" w:rsidRPr="00922B32" w:rsidRDefault="00447B6F" w:rsidP="00B42C16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</w:rPr>
            </w:pPr>
            <w:r w:rsidRPr="00922B32">
              <w:rPr>
                <w:sz w:val="20"/>
                <w:szCs w:val="18"/>
              </w:rPr>
              <w:t>BOSSA IMATGE CORPORATIVA BLANCA GRAN AMB NANSA PLANA (unitats)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49BFE" w14:textId="77777777" w:rsidR="00447B6F" w:rsidRPr="00922B32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922B32">
              <w:rPr>
                <w:rFonts w:ascii="Aptos Narrow" w:hAnsi="Aptos Narrow"/>
                <w:szCs w:val="22"/>
              </w:rPr>
              <w:t>0,49 €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29E6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5977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1D5EA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  <w:tr w:rsidR="00447B6F" w:rsidRPr="00DE6B64" w14:paraId="7A4C77FF" w14:textId="77777777" w:rsidTr="00B42C16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535C" w14:textId="77777777" w:rsidR="00447B6F" w:rsidRPr="00DE6B64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DB58" w14:textId="77777777" w:rsidR="00447B6F" w:rsidRPr="00922B32" w:rsidRDefault="00447B6F" w:rsidP="00B42C16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</w:rPr>
            </w:pPr>
            <w:r w:rsidRPr="00922B32">
              <w:rPr>
                <w:sz w:val="20"/>
                <w:szCs w:val="18"/>
              </w:rPr>
              <w:t>BOSSA IMATGE CORPORATIVA BLANCA PETITA AMB NANSA PLANA (unitats)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7A088" w14:textId="77777777" w:rsidR="00447B6F" w:rsidRPr="00922B32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922B32">
              <w:rPr>
                <w:rFonts w:ascii="Aptos Narrow" w:hAnsi="Aptos Narrow"/>
                <w:szCs w:val="22"/>
              </w:rPr>
              <w:t>0,26 €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218C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1F525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64B88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  <w:tr w:rsidR="00447B6F" w:rsidRPr="00DE6B64" w14:paraId="48E21435" w14:textId="77777777" w:rsidTr="00B42C16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6F71" w14:textId="77777777" w:rsidR="00447B6F" w:rsidRPr="00DE6B64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1AFD" w14:textId="77777777" w:rsidR="00447B6F" w:rsidRPr="00922B32" w:rsidRDefault="00447B6F" w:rsidP="00B42C16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</w:rPr>
            </w:pPr>
            <w:r w:rsidRPr="00922B32">
              <w:rPr>
                <w:sz w:val="20"/>
                <w:szCs w:val="18"/>
              </w:rPr>
              <w:t>BOSSA IMATGE PALAU GÜELL GRAN NANSA ARRISSADA (unitats)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C4D0E" w14:textId="77777777" w:rsidR="00447B6F" w:rsidRPr="00922B32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922B32">
              <w:rPr>
                <w:rFonts w:ascii="Aptos Narrow" w:hAnsi="Aptos Narrow"/>
                <w:szCs w:val="22"/>
              </w:rPr>
              <w:t>0,33 €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D034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4249F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DB769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  <w:tr w:rsidR="00447B6F" w:rsidRPr="00DE6B64" w14:paraId="0D5E41A5" w14:textId="77777777" w:rsidTr="00B42C16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FFA9" w14:textId="77777777" w:rsidR="00447B6F" w:rsidRPr="00DE6B64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809" w14:textId="77777777" w:rsidR="00447B6F" w:rsidRPr="00922B32" w:rsidRDefault="00447B6F" w:rsidP="00B42C16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</w:rPr>
            </w:pPr>
            <w:r w:rsidRPr="00922B32">
              <w:rPr>
                <w:sz w:val="20"/>
                <w:szCs w:val="18"/>
              </w:rPr>
              <w:t>BOSSA IMATGE PALAU GÜELL PETITA NANSA ARRISSADA (unitats)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1E93E" w14:textId="77777777" w:rsidR="00447B6F" w:rsidRPr="00922B32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922B32">
              <w:rPr>
                <w:rFonts w:ascii="Aptos Narrow" w:hAnsi="Aptos Narrow"/>
                <w:szCs w:val="22"/>
              </w:rPr>
              <w:t>0,27 €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DBD4C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FB48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1BB792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  <w:tr w:rsidR="00447B6F" w:rsidRPr="00DE6B64" w14:paraId="14A9C388" w14:textId="77777777" w:rsidTr="00B42C16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161A" w14:textId="77777777" w:rsidR="00447B6F" w:rsidRPr="00DE6B64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E85F" w14:textId="77777777" w:rsidR="00447B6F" w:rsidRPr="00DE6B64" w:rsidRDefault="00447B6F" w:rsidP="00B42C16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BOSSA IMATGE PALAU GÜELL NANSA ENCUNYADA (unitats)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C40FB" w14:textId="77777777" w:rsidR="00447B6F" w:rsidRPr="003D799C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3D799C">
              <w:rPr>
                <w:rFonts w:ascii="Aptos Narrow" w:hAnsi="Aptos Narrow"/>
                <w:szCs w:val="22"/>
              </w:rPr>
              <w:t>0,25 €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A710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6EE65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493DF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  <w:tr w:rsidR="00447B6F" w:rsidRPr="00DE6B64" w14:paraId="663CFFFD" w14:textId="77777777" w:rsidTr="00B42C16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300" w14:textId="77777777" w:rsidR="00447B6F" w:rsidRPr="00DE6B64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227C" w14:textId="77777777" w:rsidR="00447B6F" w:rsidRPr="00DE6B64" w:rsidRDefault="00447B6F" w:rsidP="00B42C16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BOSSA IMATGE LLIBRERIA NANSA ARRISSADA (unitats)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0E6EF" w14:textId="77777777" w:rsidR="00447B6F" w:rsidRPr="003D799C" w:rsidRDefault="00447B6F" w:rsidP="00B42C16">
            <w:pPr>
              <w:tabs>
                <w:tab w:val="left" w:pos="284"/>
              </w:tabs>
              <w:jc w:val="center"/>
              <w:rPr>
                <w:sz w:val="20"/>
                <w:szCs w:val="18"/>
              </w:rPr>
            </w:pPr>
            <w:r w:rsidRPr="003D799C">
              <w:rPr>
                <w:rFonts w:ascii="Aptos Narrow" w:hAnsi="Aptos Narrow"/>
                <w:szCs w:val="22"/>
              </w:rPr>
              <w:t>0,42 €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82A47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ABC43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E52157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  <w:tr w:rsidR="00447B6F" w:rsidRPr="00DE6B64" w14:paraId="71FC0540" w14:textId="77777777" w:rsidTr="00B42C16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70A4" w14:textId="77777777" w:rsidR="00447B6F" w:rsidRPr="00DE6B64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lastRenderedPageBreak/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145B" w14:textId="77777777" w:rsidR="00447B6F" w:rsidRPr="00DE6B64" w:rsidRDefault="00447B6F" w:rsidP="00B42C16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CINTA PENJAR (LANYARD) IMATGE CORPORATIVA DE FIBRA NATURAL -ECO- I SISTEMA ANTIOFEGAMENT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C9331" w14:textId="77777777" w:rsidR="00447B6F" w:rsidRPr="003D799C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3D799C">
              <w:rPr>
                <w:rFonts w:ascii="Aptos Narrow" w:hAnsi="Aptos Narrow"/>
                <w:szCs w:val="22"/>
              </w:rPr>
              <w:t>0,99 €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981D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7E28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7B947A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  <w:tr w:rsidR="00447B6F" w:rsidRPr="00DE6B64" w14:paraId="08BD8351" w14:textId="77777777" w:rsidTr="00B42C16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F0B" w14:textId="77777777" w:rsidR="00447B6F" w:rsidRPr="00DE6B64" w:rsidRDefault="00447B6F" w:rsidP="00B42C16">
            <w:pPr>
              <w:tabs>
                <w:tab w:val="left" w:pos="284"/>
              </w:tabs>
              <w:jc w:val="center"/>
              <w:rPr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082" w14:textId="77777777" w:rsidR="00447B6F" w:rsidRPr="00DE6B64" w:rsidRDefault="00447B6F" w:rsidP="00B42C16">
            <w:pPr>
              <w:tabs>
                <w:tab w:val="left" w:pos="284"/>
              </w:tabs>
              <w:jc w:val="left"/>
              <w:rPr>
                <w:sz w:val="20"/>
                <w:szCs w:val="18"/>
              </w:rPr>
            </w:pPr>
            <w:r w:rsidRPr="00DE6B64">
              <w:rPr>
                <w:sz w:val="20"/>
                <w:szCs w:val="18"/>
              </w:rPr>
              <w:t>CINTA PENJAR (LANYARD) AMB ROLLER IMATGE CORPORATIVA DE FIBRA NATURAL -ECO- I SISTEMA ANTIOFEGAMENT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97A47" w14:textId="77777777" w:rsidR="00447B6F" w:rsidRPr="003D799C" w:rsidRDefault="00447B6F" w:rsidP="00B42C16">
            <w:pPr>
              <w:tabs>
                <w:tab w:val="left" w:pos="284"/>
              </w:tabs>
              <w:jc w:val="center"/>
              <w:rPr>
                <w:sz w:val="20"/>
                <w:szCs w:val="18"/>
              </w:rPr>
            </w:pPr>
            <w:r w:rsidRPr="003D799C">
              <w:rPr>
                <w:rFonts w:ascii="Aptos Narrow" w:hAnsi="Aptos Narrow"/>
                <w:szCs w:val="22"/>
              </w:rPr>
              <w:t>1,24 €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C178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03F8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17FFCF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  <w:tr w:rsidR="00447B6F" w:rsidRPr="00DE6B64" w14:paraId="27A769EC" w14:textId="77777777" w:rsidTr="00B42C16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91B" w14:textId="77777777" w:rsidR="00447B6F" w:rsidRPr="00DE6B64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0DE" w14:textId="77777777" w:rsidR="00447B6F" w:rsidRPr="00DE6B64" w:rsidRDefault="00447B6F" w:rsidP="00B42C16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DE6B64">
              <w:rPr>
                <w:sz w:val="20"/>
                <w:szCs w:val="18"/>
              </w:rPr>
              <w:t>GOTS DE PAPER BIODEGRADABLES DE 237 ML -ECO- (unitats)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7E93D" w14:textId="77777777" w:rsidR="00447B6F" w:rsidRPr="003D799C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3D799C">
              <w:rPr>
                <w:rFonts w:ascii="Aptos Narrow" w:hAnsi="Aptos Narrow"/>
                <w:szCs w:val="22"/>
              </w:rPr>
              <w:t>0,09 €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BCC23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21AC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8F9DD9" w14:textId="77777777" w:rsidR="00447B6F" w:rsidRPr="00DE6B64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  <w:tr w:rsidR="00447B6F" w:rsidRPr="00922B32" w14:paraId="71800635" w14:textId="77777777" w:rsidTr="00B42C16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3F46" w14:textId="77777777" w:rsidR="00447B6F" w:rsidRPr="00922B32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922B32">
              <w:rPr>
                <w:sz w:val="20"/>
                <w:szCs w:val="18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7A4" w14:textId="77777777" w:rsidR="00447B6F" w:rsidRPr="00922B32" w:rsidRDefault="00447B6F" w:rsidP="00B42C16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922B32">
              <w:rPr>
                <w:sz w:val="20"/>
                <w:szCs w:val="18"/>
              </w:rPr>
              <w:t>SOBRE GRAN IMATGE PALAU GÜELL (unitats)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6080B" w14:textId="77777777" w:rsidR="00447B6F" w:rsidRPr="00922B32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922B32">
              <w:rPr>
                <w:rFonts w:ascii="Aptos Narrow" w:hAnsi="Aptos Narrow"/>
                <w:szCs w:val="22"/>
              </w:rPr>
              <w:t>0,14 €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6331" w14:textId="77777777" w:rsidR="00447B6F" w:rsidRPr="00922B32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166F" w14:textId="77777777" w:rsidR="00447B6F" w:rsidRPr="00922B32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326CAD" w14:textId="77777777" w:rsidR="00447B6F" w:rsidRPr="00922B32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  <w:tr w:rsidR="00447B6F" w:rsidRPr="00922B32" w14:paraId="428BB823" w14:textId="77777777" w:rsidTr="00B42C16">
        <w:trPr>
          <w:gridAfter w:val="1"/>
          <w:wAfter w:w="10" w:type="dxa"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0588" w14:textId="77777777" w:rsidR="00447B6F" w:rsidRPr="00922B32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922B32">
              <w:rPr>
                <w:sz w:val="20"/>
                <w:szCs w:val="18"/>
              </w:rP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0A00" w14:textId="77777777" w:rsidR="00447B6F" w:rsidRPr="00922B32" w:rsidRDefault="00447B6F" w:rsidP="00B42C16">
            <w:pPr>
              <w:tabs>
                <w:tab w:val="left" w:pos="284"/>
              </w:tabs>
              <w:jc w:val="left"/>
              <w:rPr>
                <w:rFonts w:cs="Arial"/>
                <w:sz w:val="20"/>
                <w:szCs w:val="18"/>
                <w:lang w:eastAsia="ca-ES"/>
              </w:rPr>
            </w:pPr>
            <w:r w:rsidRPr="00922B32">
              <w:rPr>
                <w:sz w:val="20"/>
                <w:szCs w:val="18"/>
              </w:rPr>
              <w:t>SOBRE PETIT IMATGE PALAU GÜELL (unitats)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C6271" w14:textId="77777777" w:rsidR="00447B6F" w:rsidRPr="00922B32" w:rsidRDefault="00447B6F" w:rsidP="00B42C16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18"/>
                <w:lang w:eastAsia="ca-ES"/>
              </w:rPr>
            </w:pPr>
            <w:r w:rsidRPr="00922B32">
              <w:rPr>
                <w:rFonts w:ascii="Aptos Narrow" w:hAnsi="Aptos Narrow"/>
                <w:szCs w:val="22"/>
              </w:rPr>
              <w:t>0,07 €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9449F" w14:textId="77777777" w:rsidR="00447B6F" w:rsidRPr="00922B32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4ABF" w14:textId="77777777" w:rsidR="00447B6F" w:rsidRPr="00922B32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626A11" w14:textId="77777777" w:rsidR="00447B6F" w:rsidRPr="00922B32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0523E5C5" w14:textId="77777777" w:rsidR="00447B6F" w:rsidRDefault="00447B6F" w:rsidP="00447B6F">
      <w:pPr>
        <w:pStyle w:val="Llistamulticolormfasi11"/>
        <w:ind w:left="142"/>
        <w:rPr>
          <w:rFonts w:cs="Arial"/>
          <w:i/>
          <w:iCs/>
        </w:rPr>
      </w:pPr>
    </w:p>
    <w:p w14:paraId="4D325BE1" w14:textId="77777777" w:rsidR="00447B6F" w:rsidRPr="00DE6B64" w:rsidRDefault="00447B6F" w:rsidP="00447B6F">
      <w:pPr>
        <w:pStyle w:val="Llistamulticolormfasi11"/>
        <w:ind w:left="142"/>
        <w:rPr>
          <w:rFonts w:cs="Arial"/>
          <w:i/>
          <w:iCs/>
        </w:rPr>
      </w:pPr>
      <w:r w:rsidRPr="00922B32">
        <w:rPr>
          <w:rFonts w:cs="Arial"/>
          <w:i/>
          <w:iCs/>
        </w:rPr>
        <w:t xml:space="preserve">(*) </w:t>
      </w:r>
      <w:r w:rsidRPr="00553B86">
        <w:rPr>
          <w:rFonts w:cs="Arial"/>
          <w:i/>
          <w:iCs/>
        </w:rPr>
        <w:t>Els preus s'han d'oferir amb el nombre de decimals que consti en el model d'oferta.</w:t>
      </w:r>
      <w:r>
        <w:rPr>
          <w:rFonts w:cs="Arial"/>
          <w:i/>
          <w:iCs/>
        </w:rPr>
        <w:t xml:space="preserve"> (dos decimals)</w:t>
      </w:r>
      <w:r w:rsidRPr="00553B86">
        <w:rPr>
          <w:rFonts w:cs="Arial"/>
          <w:i/>
          <w:iCs/>
        </w:rPr>
        <w:t xml:space="preserve"> En el cas que s'ofereixin uns preus amb més decimals, aquests no es tindran en compte per puntuar l'oferta </w:t>
      </w:r>
      <w:r>
        <w:rPr>
          <w:rFonts w:cs="Arial"/>
          <w:i/>
          <w:iCs/>
        </w:rPr>
        <w:t xml:space="preserve">(tan </w:t>
      </w:r>
      <w:r w:rsidRPr="00922B32">
        <w:rPr>
          <w:rFonts w:cs="Arial"/>
          <w:i/>
          <w:iCs/>
          <w:szCs w:val="22"/>
        </w:rPr>
        <w:t>sols es tindran en compte les 2 primeres xifres</w:t>
      </w:r>
      <w:r>
        <w:rPr>
          <w:rFonts w:cs="Arial"/>
          <w:i/>
          <w:iCs/>
          <w:szCs w:val="22"/>
        </w:rPr>
        <w:t>)</w:t>
      </w:r>
      <w:r w:rsidRPr="00922B32">
        <w:rPr>
          <w:rFonts w:cs="Arial"/>
          <w:i/>
          <w:iCs/>
          <w:szCs w:val="22"/>
        </w:rPr>
        <w:t>.</w:t>
      </w:r>
    </w:p>
    <w:p w14:paraId="1FFBB21D" w14:textId="77777777" w:rsidR="00447B6F" w:rsidRDefault="00447B6F" w:rsidP="00447B6F">
      <w:pPr>
        <w:pStyle w:val="Llistamulticolormfasi11"/>
        <w:rPr>
          <w:rFonts w:cs="Arial"/>
        </w:rPr>
      </w:pPr>
    </w:p>
    <w:p w14:paraId="6E6D292B" w14:textId="77777777" w:rsidR="00447B6F" w:rsidRPr="00DE6B64" w:rsidRDefault="00447B6F" w:rsidP="00447B6F">
      <w:pPr>
        <w:pStyle w:val="Llistamulticolormfasi11"/>
        <w:rPr>
          <w:rFonts w:cs="Arial"/>
        </w:rPr>
      </w:pPr>
    </w:p>
    <w:p w14:paraId="15ECC12E" w14:textId="77777777" w:rsidR="00447B6F" w:rsidRPr="00DE6B64" w:rsidRDefault="00447B6F" w:rsidP="00447B6F">
      <w:pPr>
        <w:pStyle w:val="Llistamulticolormfasi11"/>
        <w:numPr>
          <w:ilvl w:val="0"/>
          <w:numId w:val="2"/>
        </w:numPr>
        <w:ind w:left="284" w:hanging="284"/>
        <w:rPr>
          <w:rFonts w:cs="Arial"/>
          <w:b/>
          <w:bCs/>
        </w:rPr>
      </w:pPr>
      <w:r w:rsidRPr="00DE6B64">
        <w:rPr>
          <w:rFonts w:cs="Arial"/>
          <w:b/>
          <w:bCs/>
        </w:rPr>
        <w:t>Proposició tècnica de criteris automàtics</w:t>
      </w:r>
    </w:p>
    <w:p w14:paraId="36BBAF7E" w14:textId="77777777" w:rsidR="00447B6F" w:rsidRDefault="00447B6F" w:rsidP="00447B6F">
      <w:pPr>
        <w:pStyle w:val="Llistamulticolormfasi11"/>
        <w:ind w:left="0"/>
        <w:rPr>
          <w:rFonts w:cs="Arial"/>
        </w:rPr>
      </w:pPr>
    </w:p>
    <w:p w14:paraId="45E2CFDF" w14:textId="77777777" w:rsidR="00447B6F" w:rsidRPr="00DE6B64" w:rsidRDefault="00447B6F" w:rsidP="00447B6F">
      <w:pPr>
        <w:pStyle w:val="Llistamulticolormfasi11"/>
        <w:ind w:left="0"/>
        <w:rPr>
          <w:rFonts w:cs="Arial"/>
        </w:rPr>
      </w:pPr>
    </w:p>
    <w:tbl>
      <w:tblPr>
        <w:tblW w:w="89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5"/>
        <w:gridCol w:w="2977"/>
      </w:tblGrid>
      <w:tr w:rsidR="00447B6F" w:rsidRPr="006E54C8" w14:paraId="5F25AE31" w14:textId="77777777" w:rsidTr="00B42C16">
        <w:trPr>
          <w:trHeight w:val="211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94D7621" w14:textId="77777777" w:rsidR="00447B6F" w:rsidRPr="006E54C8" w:rsidRDefault="00447B6F" w:rsidP="00B42C16">
            <w:pPr>
              <w:pStyle w:val="Llistamulticolormfasi11"/>
              <w:ind w:left="0"/>
              <w:rPr>
                <w:rFonts w:cs="Arial"/>
                <w:szCs w:val="22"/>
              </w:rPr>
            </w:pPr>
            <w:r w:rsidRPr="006E54C8">
              <w:rPr>
                <w:rFonts w:cs="Arial"/>
                <w:b/>
                <w:bCs/>
                <w:u w:val="single"/>
              </w:rPr>
              <w:t>Criteri 2.-</w:t>
            </w:r>
            <w:r w:rsidRPr="006E54C8">
              <w:rPr>
                <w:rFonts w:cs="Arial"/>
                <w:b/>
                <w:bCs/>
              </w:rPr>
              <w:t xml:space="preserve"> Reducció del termini de lliurament de les comandes previst a la clàusula 3 del PPT i 1.5 del PCAP </w:t>
            </w:r>
            <w:r w:rsidRPr="00922B32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 xml:space="preserve">termini </w:t>
            </w:r>
            <w:r w:rsidRPr="00922B32">
              <w:rPr>
                <w:rFonts w:cs="Arial"/>
                <w:b/>
                <w:bCs/>
              </w:rPr>
              <w:t xml:space="preserve">màxim </w:t>
            </w:r>
            <w:r>
              <w:rPr>
                <w:rFonts w:cs="Arial"/>
                <w:b/>
                <w:bCs/>
              </w:rPr>
              <w:t xml:space="preserve">de </w:t>
            </w:r>
            <w:r w:rsidRPr="00922B32">
              <w:rPr>
                <w:rFonts w:cs="Arial"/>
                <w:b/>
                <w:bCs/>
              </w:rPr>
              <w:t>30 dies hàbils)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B99AD8" w14:textId="77777777" w:rsidR="00447B6F" w:rsidRPr="006E54C8" w:rsidRDefault="00447B6F" w:rsidP="00B42C16">
            <w:pPr>
              <w:jc w:val="center"/>
              <w:rPr>
                <w:rFonts w:cs="Arial"/>
                <w:szCs w:val="22"/>
              </w:rPr>
            </w:pPr>
            <w:r w:rsidRPr="00922B32">
              <w:rPr>
                <w:rFonts w:cs="Arial"/>
                <w:b/>
                <w:bCs/>
                <w:szCs w:val="22"/>
              </w:rPr>
              <w:t>OFERTA DEL LICITADOR</w:t>
            </w:r>
          </w:p>
          <w:p w14:paraId="3A76158E" w14:textId="77777777" w:rsidR="00447B6F" w:rsidRPr="006E54C8" w:rsidRDefault="00447B6F" w:rsidP="00B42C16">
            <w:pPr>
              <w:jc w:val="center"/>
              <w:rPr>
                <w:rFonts w:cs="Arial"/>
                <w:szCs w:val="22"/>
              </w:rPr>
            </w:pPr>
            <w:r w:rsidRPr="006E54C8">
              <w:rPr>
                <w:rFonts w:cs="Arial"/>
                <w:szCs w:val="22"/>
              </w:rPr>
              <w:t>(</w:t>
            </w:r>
            <w:r>
              <w:rPr>
                <w:rFonts w:cs="Arial"/>
                <w:szCs w:val="22"/>
              </w:rPr>
              <w:t>m</w:t>
            </w:r>
            <w:r w:rsidRPr="006E54C8">
              <w:rPr>
                <w:rFonts w:cs="Arial"/>
                <w:szCs w:val="22"/>
              </w:rPr>
              <w:t>arcar amb una X només una opció)</w:t>
            </w:r>
            <w:r>
              <w:rPr>
                <w:rFonts w:cs="Arial"/>
                <w:szCs w:val="22"/>
              </w:rPr>
              <w:t>*</w:t>
            </w:r>
          </w:p>
        </w:tc>
      </w:tr>
      <w:tr w:rsidR="00447B6F" w:rsidRPr="006E54C8" w14:paraId="132998FC" w14:textId="77777777" w:rsidTr="00B42C16">
        <w:tc>
          <w:tcPr>
            <w:tcW w:w="5925" w:type="dxa"/>
            <w:tcBorders>
              <w:right w:val="single" w:sz="18" w:space="0" w:color="auto"/>
            </w:tcBorders>
          </w:tcPr>
          <w:p w14:paraId="43988430" w14:textId="77777777" w:rsidR="00447B6F" w:rsidRPr="006E54C8" w:rsidRDefault="00447B6F" w:rsidP="00B42C16">
            <w:pPr>
              <w:rPr>
                <w:rFonts w:cs="Arial"/>
              </w:rPr>
            </w:pPr>
            <w:r w:rsidRPr="006E54C8">
              <w:rPr>
                <w:rFonts w:cs="Arial"/>
              </w:rPr>
              <w:t xml:space="preserve">Reduir 10 dies el termini </w:t>
            </w:r>
            <w:r>
              <w:rPr>
                <w:rFonts w:cs="Arial"/>
              </w:rPr>
              <w:t xml:space="preserve">màxim </w:t>
            </w:r>
            <w:r w:rsidRPr="006E54C8">
              <w:rPr>
                <w:rFonts w:cs="Arial"/>
              </w:rPr>
              <w:t>previst (total termini</w:t>
            </w:r>
            <w:r>
              <w:rPr>
                <w:rFonts w:cs="Arial"/>
              </w:rPr>
              <w:t xml:space="preserve"> màxim de</w:t>
            </w:r>
            <w:r w:rsidRPr="006E54C8">
              <w:rPr>
                <w:rFonts w:cs="Arial"/>
              </w:rPr>
              <w:t xml:space="preserve"> lliurament </w:t>
            </w:r>
            <w:r>
              <w:rPr>
                <w:rFonts w:cs="Arial"/>
              </w:rPr>
              <w:t xml:space="preserve">de </w:t>
            </w:r>
            <w:r w:rsidRPr="006E54C8">
              <w:rPr>
                <w:rFonts w:cs="Arial"/>
              </w:rPr>
              <w:t>20 dies hàbils)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4D13FEFA" w14:textId="77777777" w:rsidR="00447B6F" w:rsidRPr="006E54C8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  <w:tr w:rsidR="00447B6F" w:rsidRPr="006E54C8" w14:paraId="3339EB30" w14:textId="77777777" w:rsidTr="00B42C16">
        <w:tc>
          <w:tcPr>
            <w:tcW w:w="5925" w:type="dxa"/>
            <w:tcBorders>
              <w:right w:val="single" w:sz="18" w:space="0" w:color="auto"/>
            </w:tcBorders>
          </w:tcPr>
          <w:p w14:paraId="3DDEBF0F" w14:textId="77777777" w:rsidR="00447B6F" w:rsidRPr="006E54C8" w:rsidRDefault="00447B6F" w:rsidP="00B42C16">
            <w:pPr>
              <w:rPr>
                <w:rFonts w:cs="Arial"/>
              </w:rPr>
            </w:pPr>
            <w:r w:rsidRPr="006E54C8">
              <w:rPr>
                <w:rFonts w:cs="Arial"/>
              </w:rPr>
              <w:t xml:space="preserve">Reduir 20 dies el termini </w:t>
            </w:r>
            <w:r>
              <w:rPr>
                <w:rFonts w:cs="Arial"/>
              </w:rPr>
              <w:t xml:space="preserve">màxim </w:t>
            </w:r>
            <w:r w:rsidRPr="006E54C8">
              <w:rPr>
                <w:rFonts w:cs="Arial"/>
              </w:rPr>
              <w:t xml:space="preserve">previst (total termini </w:t>
            </w:r>
            <w:r>
              <w:rPr>
                <w:rFonts w:cs="Arial"/>
              </w:rPr>
              <w:t xml:space="preserve">màxim de </w:t>
            </w:r>
            <w:r w:rsidRPr="006E54C8">
              <w:rPr>
                <w:rFonts w:cs="Arial"/>
              </w:rPr>
              <w:t xml:space="preserve">lliurament </w:t>
            </w:r>
            <w:r>
              <w:rPr>
                <w:rFonts w:cs="Arial"/>
              </w:rPr>
              <w:t xml:space="preserve">de </w:t>
            </w:r>
            <w:r w:rsidRPr="006E54C8">
              <w:rPr>
                <w:rFonts w:cs="Arial"/>
              </w:rPr>
              <w:t>10 dies hàbils</w:t>
            </w:r>
            <w:r>
              <w:rPr>
                <w:rFonts w:cs="Arial"/>
              </w:rPr>
              <w:t>)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546F2E" w14:textId="77777777" w:rsidR="00447B6F" w:rsidRPr="006E54C8" w:rsidRDefault="00447B6F" w:rsidP="00B42C1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5000621C" w14:textId="77777777" w:rsidR="00447B6F" w:rsidRDefault="00447B6F" w:rsidP="00447B6F">
      <w:pPr>
        <w:spacing w:before="120"/>
        <w:rPr>
          <w:i/>
          <w:iCs/>
          <w:szCs w:val="22"/>
        </w:rPr>
      </w:pPr>
    </w:p>
    <w:p w14:paraId="39C0A590" w14:textId="77777777" w:rsidR="00447B6F" w:rsidRPr="00922B32" w:rsidRDefault="00447B6F" w:rsidP="00447B6F">
      <w:pPr>
        <w:spacing w:before="120"/>
        <w:rPr>
          <w:i/>
          <w:iCs/>
          <w:szCs w:val="22"/>
        </w:rPr>
      </w:pPr>
      <w:r w:rsidRPr="006E54C8">
        <w:rPr>
          <w:i/>
          <w:iCs/>
          <w:szCs w:val="22"/>
        </w:rPr>
        <w:t>*En cas que no mar</w:t>
      </w:r>
      <w:r w:rsidRPr="00DE6B64">
        <w:rPr>
          <w:i/>
          <w:iCs/>
          <w:szCs w:val="22"/>
        </w:rPr>
        <w:t xml:space="preserve">queu cap opció o marqueu més d’una </w:t>
      </w:r>
      <w:r>
        <w:rPr>
          <w:i/>
          <w:iCs/>
          <w:szCs w:val="22"/>
        </w:rPr>
        <w:t xml:space="preserve">opció </w:t>
      </w:r>
      <w:r w:rsidRPr="00DE6B64">
        <w:rPr>
          <w:i/>
          <w:iCs/>
          <w:szCs w:val="22"/>
        </w:rPr>
        <w:t>obtindreu 0 punts</w:t>
      </w:r>
    </w:p>
    <w:p w14:paraId="2E9C538A" w14:textId="77777777" w:rsidR="00447B6F" w:rsidRDefault="00447B6F" w:rsidP="00447B6F">
      <w:pPr>
        <w:pStyle w:val="Llistamulticolormfasi11"/>
        <w:ind w:left="360"/>
        <w:rPr>
          <w:rFonts w:cs="Arial"/>
          <w:sz w:val="20"/>
        </w:rPr>
      </w:pPr>
    </w:p>
    <w:p w14:paraId="3E3DA0E3" w14:textId="77777777" w:rsidR="00447B6F" w:rsidRDefault="00447B6F" w:rsidP="00447B6F">
      <w:pPr>
        <w:pStyle w:val="Llistamulticolormfasi11"/>
        <w:ind w:left="360"/>
        <w:rPr>
          <w:rFonts w:cs="Arial"/>
          <w:sz w:val="20"/>
        </w:rPr>
      </w:pPr>
    </w:p>
    <w:p w14:paraId="5D51F071" w14:textId="77777777" w:rsidR="00447B6F" w:rsidRDefault="00447B6F" w:rsidP="00447B6F">
      <w:pPr>
        <w:pStyle w:val="Llistamulticolormfasi11"/>
        <w:ind w:left="360"/>
        <w:rPr>
          <w:rFonts w:cs="Arial"/>
          <w:sz w:val="20"/>
        </w:rPr>
      </w:pPr>
    </w:p>
    <w:p w14:paraId="2B81FFEF" w14:textId="77777777" w:rsidR="00447B6F" w:rsidRDefault="00447B6F" w:rsidP="00447B6F">
      <w:pPr>
        <w:pStyle w:val="Llistamulticolormfasi11"/>
        <w:ind w:left="360"/>
        <w:rPr>
          <w:rFonts w:cs="Arial"/>
          <w:sz w:val="20"/>
        </w:rPr>
      </w:pPr>
    </w:p>
    <w:p w14:paraId="17982D9D" w14:textId="77777777" w:rsidR="00447B6F" w:rsidRDefault="00447B6F" w:rsidP="00447B6F">
      <w:pPr>
        <w:pStyle w:val="Llistamulticolormfasi11"/>
        <w:ind w:left="360"/>
        <w:rPr>
          <w:rFonts w:cs="Arial"/>
          <w:sz w:val="20"/>
        </w:rPr>
      </w:pPr>
    </w:p>
    <w:p w14:paraId="441AAB1D" w14:textId="77777777" w:rsidR="00447B6F" w:rsidRPr="002F7F78" w:rsidRDefault="00447B6F" w:rsidP="00447B6F">
      <w:pPr>
        <w:pStyle w:val="Llistamulticolormfasi11"/>
        <w:ind w:left="360"/>
        <w:rPr>
          <w:rFonts w:cs="Arial"/>
          <w:sz w:val="20"/>
        </w:rPr>
      </w:pPr>
    </w:p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2977"/>
      </w:tblGrid>
      <w:tr w:rsidR="00447B6F" w:rsidRPr="00DE6B64" w14:paraId="35D02508" w14:textId="77777777" w:rsidTr="00B42C16">
        <w:trPr>
          <w:trHeight w:val="211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E235186" w14:textId="77777777" w:rsidR="00447B6F" w:rsidRPr="006E54C8" w:rsidRDefault="00447B6F" w:rsidP="00B42C16">
            <w:pPr>
              <w:pStyle w:val="TableParagraph"/>
              <w:spacing w:before="9"/>
              <w:ind w:left="0" w:right="57"/>
              <w:jc w:val="both"/>
              <w:rPr>
                <w:lang w:val="es-ES"/>
              </w:rPr>
            </w:pPr>
            <w:r w:rsidRPr="00922B32">
              <w:rPr>
                <w:b/>
                <w:bCs/>
                <w:u w:val="single"/>
                <w:lang w:val="ca-ES"/>
              </w:rPr>
              <w:t>Criteri 3</w:t>
            </w:r>
            <w:r w:rsidRPr="006E54C8">
              <w:rPr>
                <w:b/>
                <w:bCs/>
                <w:u w:val="single"/>
                <w:lang w:val="es-ES"/>
              </w:rPr>
              <w:t xml:space="preserve">.- </w:t>
            </w:r>
            <w:r w:rsidRPr="006E54C8">
              <w:rPr>
                <w:b/>
                <w:bCs/>
                <w:lang w:val="ca-ES"/>
              </w:rPr>
              <w:t>Utilització de vehicles de transport menys contaminants que millorin el distintiu ambiental mínim exigit en la clàusula 2.2 del PCAP (distintiu ambiental B)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FB614A" w14:textId="77777777" w:rsidR="00447B6F" w:rsidRPr="00DE6B64" w:rsidRDefault="00447B6F" w:rsidP="00B42C16">
            <w:pPr>
              <w:jc w:val="center"/>
              <w:rPr>
                <w:rFonts w:cs="Arial"/>
                <w:b/>
                <w:bCs/>
              </w:rPr>
            </w:pPr>
            <w:r w:rsidRPr="00DE6B64">
              <w:rPr>
                <w:rFonts w:cs="Arial"/>
                <w:b/>
                <w:bCs/>
              </w:rPr>
              <w:t xml:space="preserve">OFERTA DEL LICITADOR </w:t>
            </w:r>
            <w:r w:rsidRPr="00DE6B64">
              <w:rPr>
                <w:rFonts w:cs="Arial"/>
              </w:rPr>
              <w:t>(marcar amb una X només una opció)*</w:t>
            </w:r>
          </w:p>
        </w:tc>
      </w:tr>
      <w:tr w:rsidR="00447B6F" w:rsidRPr="00DE6B64" w14:paraId="63DD50B1" w14:textId="77777777" w:rsidTr="00B42C16">
        <w:tc>
          <w:tcPr>
            <w:tcW w:w="5983" w:type="dxa"/>
            <w:tcBorders>
              <w:right w:val="single" w:sz="18" w:space="0" w:color="auto"/>
            </w:tcBorders>
            <w:vAlign w:val="center"/>
          </w:tcPr>
          <w:p w14:paraId="0D2972E2" w14:textId="77777777" w:rsidR="00447B6F" w:rsidRPr="006E54C8" w:rsidRDefault="00447B6F" w:rsidP="00B42C16">
            <w:pPr>
              <w:ind w:left="142" w:hanging="142"/>
              <w:rPr>
                <w:rFonts w:cs="Arial"/>
                <w:szCs w:val="22"/>
              </w:rPr>
            </w:pPr>
            <w:r w:rsidRPr="006E54C8">
              <w:rPr>
                <w:rFonts w:cs="Arial"/>
                <w:szCs w:val="22"/>
              </w:rPr>
              <w:t>Vehicle amb distintiu ambiental tipus 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A290CD0" w14:textId="77777777" w:rsidR="00447B6F" w:rsidRPr="00DE6B64" w:rsidRDefault="00447B6F" w:rsidP="00B42C16">
            <w:pPr>
              <w:ind w:left="142" w:firstLine="283"/>
              <w:rPr>
                <w:szCs w:val="22"/>
              </w:rPr>
            </w:pPr>
          </w:p>
        </w:tc>
      </w:tr>
      <w:tr w:rsidR="00447B6F" w:rsidRPr="00DE6B64" w14:paraId="7A03BD64" w14:textId="77777777" w:rsidTr="00B42C16">
        <w:tc>
          <w:tcPr>
            <w:tcW w:w="5983" w:type="dxa"/>
            <w:tcBorders>
              <w:right w:val="single" w:sz="18" w:space="0" w:color="auto"/>
            </w:tcBorders>
            <w:vAlign w:val="center"/>
          </w:tcPr>
          <w:p w14:paraId="3C6D7AEE" w14:textId="77777777" w:rsidR="00447B6F" w:rsidRPr="006E54C8" w:rsidRDefault="00447B6F" w:rsidP="00B42C16">
            <w:pPr>
              <w:ind w:left="142" w:hanging="142"/>
              <w:rPr>
                <w:rFonts w:cs="Arial"/>
                <w:szCs w:val="22"/>
              </w:rPr>
            </w:pPr>
            <w:r w:rsidRPr="006E54C8">
              <w:rPr>
                <w:rFonts w:cs="Arial"/>
                <w:szCs w:val="22"/>
              </w:rPr>
              <w:t>Vehicle amb distintiu ambiental tipus ECO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4F11D420" w14:textId="77777777" w:rsidR="00447B6F" w:rsidRPr="00DE6B64" w:rsidRDefault="00447B6F" w:rsidP="00B42C16">
            <w:pPr>
              <w:ind w:left="142" w:firstLine="283"/>
              <w:jc w:val="right"/>
              <w:rPr>
                <w:szCs w:val="22"/>
              </w:rPr>
            </w:pPr>
          </w:p>
        </w:tc>
      </w:tr>
      <w:tr w:rsidR="00447B6F" w:rsidRPr="00DE6B64" w14:paraId="4304D8EF" w14:textId="77777777" w:rsidTr="00B42C16">
        <w:tc>
          <w:tcPr>
            <w:tcW w:w="5983" w:type="dxa"/>
            <w:tcBorders>
              <w:right w:val="single" w:sz="18" w:space="0" w:color="auto"/>
            </w:tcBorders>
            <w:vAlign w:val="center"/>
          </w:tcPr>
          <w:p w14:paraId="7C85A980" w14:textId="77777777" w:rsidR="00447B6F" w:rsidRPr="006E54C8" w:rsidRDefault="00447B6F" w:rsidP="00B42C16">
            <w:pPr>
              <w:ind w:left="142" w:hanging="142"/>
              <w:rPr>
                <w:rFonts w:cs="Arial"/>
                <w:szCs w:val="22"/>
              </w:rPr>
            </w:pPr>
            <w:r w:rsidRPr="006E54C8">
              <w:rPr>
                <w:rFonts w:cs="Arial"/>
                <w:szCs w:val="22"/>
              </w:rPr>
              <w:t>Vehicle amb distintiu ambiental tipus 0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C47D3A" w14:textId="77777777" w:rsidR="00447B6F" w:rsidRPr="00DE6B64" w:rsidRDefault="00447B6F" w:rsidP="00B42C16">
            <w:pPr>
              <w:ind w:left="142" w:firstLine="283"/>
              <w:jc w:val="right"/>
              <w:rPr>
                <w:szCs w:val="22"/>
              </w:rPr>
            </w:pPr>
          </w:p>
        </w:tc>
      </w:tr>
    </w:tbl>
    <w:p w14:paraId="2C0331E0" w14:textId="77777777" w:rsidR="00447B6F" w:rsidRDefault="00447B6F" w:rsidP="00447B6F">
      <w:pPr>
        <w:spacing w:before="120"/>
        <w:rPr>
          <w:i/>
          <w:iCs/>
          <w:szCs w:val="22"/>
        </w:rPr>
      </w:pPr>
    </w:p>
    <w:p w14:paraId="119D2B2E" w14:textId="77777777" w:rsidR="00447B6F" w:rsidRPr="00B74EDC" w:rsidRDefault="00447B6F" w:rsidP="00447B6F">
      <w:pPr>
        <w:spacing w:before="120"/>
        <w:rPr>
          <w:i/>
          <w:iCs/>
          <w:szCs w:val="22"/>
        </w:rPr>
      </w:pPr>
      <w:r w:rsidRPr="00DE6B64">
        <w:rPr>
          <w:i/>
          <w:iCs/>
          <w:szCs w:val="22"/>
        </w:rPr>
        <w:t xml:space="preserve">* En cas que no marqueu cap opció o marqueu més d’una </w:t>
      </w:r>
      <w:r>
        <w:rPr>
          <w:i/>
          <w:iCs/>
          <w:szCs w:val="22"/>
        </w:rPr>
        <w:t xml:space="preserve">opció </w:t>
      </w:r>
      <w:r w:rsidRPr="00DE6B64">
        <w:rPr>
          <w:i/>
          <w:iCs/>
          <w:szCs w:val="22"/>
        </w:rPr>
        <w:t>obtindreu 0 punts</w:t>
      </w:r>
    </w:p>
    <w:p w14:paraId="202980A4" w14:textId="77777777" w:rsidR="003872FC" w:rsidRDefault="003872FC"/>
    <w:sectPr w:rsidR="003872FC" w:rsidSect="00447B6F">
      <w:headerReference w:type="default" r:id="rId7"/>
      <w:footerReference w:type="default" r:id="rId8"/>
      <w:headerReference w:type="first" r:id="rId9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3577" w14:textId="77777777" w:rsidR="00447B6F" w:rsidRDefault="00447B6F" w:rsidP="00447B6F">
      <w:r>
        <w:separator/>
      </w:r>
    </w:p>
  </w:endnote>
  <w:endnote w:type="continuationSeparator" w:id="0">
    <w:p w14:paraId="26DD6354" w14:textId="77777777" w:rsidR="00447B6F" w:rsidRDefault="00447B6F" w:rsidP="0044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F88" w14:textId="77777777" w:rsidR="00447B6F" w:rsidRDefault="00447B6F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CE90BF0" wp14:editId="037BAEC3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2FC05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EC27A3" wp14:editId="10B965EB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E3E27" w14:textId="77777777" w:rsidR="00447B6F" w:rsidRPr="00420EBC" w:rsidRDefault="00447B6F" w:rsidP="00F432F6">
                          <w:pPr>
                            <w:pStyle w:val="Ttol3Ca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CF35215" w14:textId="77777777" w:rsidR="00447B6F" w:rsidRDefault="00447B6F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C27A3" id="Rectangle 8" o:spid="_x0000_s1026" style="position:absolute;left:0;text-align:left;margin-left:400.5pt;margin-top:-23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558E3E27" w14:textId="77777777" w:rsidR="00447B6F" w:rsidRPr="00420EBC" w:rsidRDefault="00447B6F" w:rsidP="00F432F6">
                    <w:pPr>
                      <w:pStyle w:val="Ttol3Car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CF35215" w14:textId="77777777" w:rsidR="00447B6F" w:rsidRDefault="00447B6F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BF3C" w14:textId="77777777" w:rsidR="00447B6F" w:rsidRDefault="00447B6F" w:rsidP="00447B6F">
      <w:r>
        <w:separator/>
      </w:r>
    </w:p>
  </w:footnote>
  <w:footnote w:type="continuationSeparator" w:id="0">
    <w:p w14:paraId="3010E6F6" w14:textId="77777777" w:rsidR="00447B6F" w:rsidRDefault="00447B6F" w:rsidP="00447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F266" w14:textId="77777777" w:rsidR="00447B6F" w:rsidRDefault="00447B6F" w:rsidP="00EF58B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101C15" wp14:editId="4E123E33">
          <wp:simplePos x="0" y="0"/>
          <wp:positionH relativeFrom="column">
            <wp:posOffset>-126684</wp:posOffset>
          </wp:positionH>
          <wp:positionV relativeFrom="paragraph">
            <wp:posOffset>27305</wp:posOffset>
          </wp:positionV>
          <wp:extent cx="1517650" cy="615315"/>
          <wp:effectExtent l="0" t="0" r="0" b="0"/>
          <wp:wrapNone/>
          <wp:docPr id="4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11EA34" w14:textId="77777777" w:rsidR="00447B6F" w:rsidRPr="00AD20A3" w:rsidRDefault="00447B6F" w:rsidP="00AD20A3">
    <w:pPr>
      <w:pStyle w:val="Capalera"/>
      <w:tabs>
        <w:tab w:val="clear" w:pos="4252"/>
      </w:tabs>
      <w:ind w:left="4962" w:right="-1"/>
      <w:rPr>
        <w:bCs/>
        <w:sz w:val="18"/>
      </w:rPr>
    </w:pPr>
    <w:r w:rsidRPr="00AD20A3">
      <w:rPr>
        <w:bCs/>
        <w:sz w:val="18"/>
      </w:rPr>
      <w:t>Àrea de Serveis Generals i</w:t>
    </w:r>
    <w:r w:rsidRPr="00AD20A3">
      <w:rPr>
        <w:bCs/>
        <w:sz w:val="18"/>
      </w:rPr>
      <w:t xml:space="preserve"> </w:t>
    </w:r>
    <w:r w:rsidRPr="00AD20A3">
      <w:rPr>
        <w:bCs/>
        <w:sz w:val="18"/>
      </w:rPr>
      <w:t>Transició Digital</w:t>
    </w:r>
  </w:p>
  <w:p w14:paraId="02529ABF" w14:textId="77777777" w:rsidR="00447B6F" w:rsidRDefault="00447B6F" w:rsidP="00AD20A3">
    <w:pPr>
      <w:pStyle w:val="Capalera"/>
      <w:tabs>
        <w:tab w:val="clear" w:pos="4252"/>
      </w:tabs>
      <w:ind w:left="4962" w:right="-1"/>
      <w:rPr>
        <w:b/>
        <w:sz w:val="16"/>
        <w:szCs w:val="16"/>
      </w:rPr>
    </w:pPr>
    <w:r w:rsidRPr="00D726B3">
      <w:rPr>
        <w:b/>
        <w:sz w:val="16"/>
        <w:szCs w:val="16"/>
      </w:rPr>
      <w:t>Direcció de Serveis de Compra Pública</w:t>
    </w:r>
  </w:p>
  <w:p w14:paraId="36073A4C" w14:textId="77777777" w:rsidR="00447B6F" w:rsidRDefault="00447B6F" w:rsidP="00AD20A3">
    <w:pPr>
      <w:pStyle w:val="Capalera"/>
      <w:tabs>
        <w:tab w:val="clear" w:pos="4252"/>
      </w:tabs>
      <w:ind w:left="4962" w:right="-1"/>
      <w:rPr>
        <w:b/>
        <w:sz w:val="18"/>
      </w:rPr>
    </w:pPr>
    <w:r>
      <w:rPr>
        <w:b/>
        <w:sz w:val="16"/>
        <w:szCs w:val="16"/>
      </w:rPr>
      <w:t>Servei de Gestió de la Contractació</w:t>
    </w:r>
  </w:p>
  <w:p w14:paraId="4E545632" w14:textId="77777777" w:rsidR="00447B6F" w:rsidRDefault="00447B6F" w:rsidP="00AD20A3">
    <w:pPr>
      <w:pStyle w:val="Capalera"/>
      <w:spacing w:line="200" w:lineRule="exact"/>
      <w:ind w:left="-142"/>
      <w:rPr>
        <w:sz w:val="16"/>
        <w:szCs w:val="16"/>
      </w:rPr>
    </w:pPr>
  </w:p>
  <w:p w14:paraId="147B8BD1" w14:textId="77777777" w:rsidR="00447B6F" w:rsidRPr="00AD20A3" w:rsidRDefault="00447B6F" w:rsidP="00AD20A3">
    <w:pPr>
      <w:pStyle w:val="Capalera"/>
      <w:spacing w:line="20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C255" w14:textId="77777777" w:rsidR="00447B6F" w:rsidRDefault="00447B6F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55491BA8" w14:textId="77777777" w:rsidR="00447B6F" w:rsidRDefault="00447B6F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9264" behindDoc="1" locked="0" layoutInCell="0" allowOverlap="1" wp14:anchorId="3387A9B6" wp14:editId="76866D93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4" name="Imatge 14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6E1A2" w14:textId="77777777" w:rsidR="00447B6F" w:rsidRPr="00064AC2" w:rsidRDefault="00447B6F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32FAE961" w14:textId="77777777" w:rsidR="00447B6F" w:rsidRDefault="00447B6F" w:rsidP="00FD1E51">
    <w:pPr>
      <w:pStyle w:val="Capalera"/>
      <w:spacing w:line="200" w:lineRule="exact"/>
      <w:ind w:left="-540"/>
      <w:rPr>
        <w:sz w:val="16"/>
        <w:szCs w:val="16"/>
      </w:rPr>
    </w:pPr>
  </w:p>
  <w:p w14:paraId="5ED80CDF" w14:textId="77777777" w:rsidR="00447B6F" w:rsidRPr="00022BF6" w:rsidRDefault="00447B6F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2172B0AA" w14:textId="77777777" w:rsidR="00447B6F" w:rsidRPr="002756AA" w:rsidRDefault="00447B6F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47F02194" w14:textId="77777777" w:rsidR="00447B6F" w:rsidRPr="003B6567" w:rsidRDefault="00447B6F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24510F7" w14:textId="77777777" w:rsidR="00447B6F" w:rsidRPr="002B5C89" w:rsidRDefault="00447B6F" w:rsidP="00FD1E51">
    <w:pPr>
      <w:pStyle w:val="Capalera"/>
    </w:pPr>
  </w:p>
  <w:p w14:paraId="0EA8CAA5" w14:textId="77777777" w:rsidR="00447B6F" w:rsidRDefault="00447B6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282C"/>
    <w:multiLevelType w:val="hybridMultilevel"/>
    <w:tmpl w:val="D098E394"/>
    <w:lvl w:ilvl="0" w:tplc="0C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861093621">
    <w:abstractNumId w:val="0"/>
  </w:num>
  <w:num w:numId="2" w16cid:durableId="14150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6F"/>
    <w:rsid w:val="001357AD"/>
    <w:rsid w:val="003872FC"/>
    <w:rsid w:val="004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B891"/>
  <w15:chartTrackingRefBased/>
  <w15:docId w15:val="{4751E836-2F33-471B-A474-1913459E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6F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47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4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47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47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47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47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47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47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47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47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47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47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47B6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47B6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47B6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47B6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47B6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47B6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447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4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47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47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47B6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47B6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47B6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47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47B6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47B6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447B6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447B6F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Peu">
    <w:name w:val="footer"/>
    <w:basedOn w:val="Normal"/>
    <w:link w:val="PeuCar"/>
    <w:rsid w:val="00447B6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447B6F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Llistamulticolormfasi11">
    <w:name w:val="Llista multicolor: èmfasi 11"/>
    <w:basedOn w:val="Normal"/>
    <w:qFormat/>
    <w:rsid w:val="00447B6F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447B6F"/>
    <w:pPr>
      <w:widowControl w:val="0"/>
      <w:autoSpaceDE w:val="0"/>
      <w:autoSpaceDN w:val="0"/>
      <w:ind w:left="103"/>
      <w:jc w:val="left"/>
    </w:pPr>
    <w:rPr>
      <w:rFonts w:eastAsia="Arial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2025-09-29T08:39:00Z</dcterms:created>
  <dcterms:modified xsi:type="dcterms:W3CDTF">2025-09-29T08:40:00Z</dcterms:modified>
</cp:coreProperties>
</file>