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503C" w14:textId="77777777" w:rsidR="00FA2688" w:rsidRPr="007F5036" w:rsidRDefault="00FA2688" w:rsidP="00FA2688">
      <w:pPr>
        <w:spacing w:line="243" w:lineRule="auto"/>
        <w:ind w:left="2160" w:right="280" w:hanging="1580"/>
        <w:rPr>
          <w:rFonts w:asciiTheme="minorHAnsi" w:eastAsia="Arial" w:hAnsiTheme="minorHAnsi" w:cs="Arial"/>
          <w:b/>
          <w:bCs/>
          <w:color w:val="FF0000"/>
        </w:rPr>
      </w:pPr>
    </w:p>
    <w:p w14:paraId="3792D8BA" w14:textId="77777777" w:rsidR="006B5BBF" w:rsidRDefault="006B5BBF" w:rsidP="00BA447E">
      <w:pPr>
        <w:spacing w:line="243" w:lineRule="auto"/>
        <w:ind w:left="580" w:right="280"/>
        <w:jc w:val="both"/>
        <w:rPr>
          <w:rFonts w:asciiTheme="minorHAnsi" w:eastAsia="Arial" w:hAnsiTheme="minorHAnsi" w:cs="Arial"/>
          <w:b/>
          <w:bCs/>
          <w:color w:val="FF0000"/>
        </w:rPr>
      </w:pPr>
    </w:p>
    <w:p w14:paraId="179123A0" w14:textId="77777777" w:rsidR="00A916CE" w:rsidRPr="007F5036" w:rsidRDefault="00A916CE" w:rsidP="00A916CE">
      <w:pPr>
        <w:spacing w:line="243" w:lineRule="auto"/>
        <w:ind w:left="580" w:right="280"/>
        <w:jc w:val="center"/>
        <w:rPr>
          <w:rFonts w:asciiTheme="minorHAnsi" w:eastAsia="Arial" w:hAnsiTheme="minorHAnsi" w:cs="Arial"/>
          <w:b/>
          <w:bCs/>
          <w:color w:val="FF0000"/>
        </w:rPr>
      </w:pPr>
    </w:p>
    <w:p w14:paraId="3610729D" w14:textId="77777777" w:rsidR="00A916CE" w:rsidRPr="00D0386A" w:rsidRDefault="00A916CE" w:rsidP="00A916CE">
      <w:pPr>
        <w:spacing w:line="243" w:lineRule="auto"/>
        <w:ind w:left="580" w:right="280"/>
        <w:jc w:val="center"/>
        <w:rPr>
          <w:rFonts w:ascii="Arial" w:eastAsia="Arial" w:hAnsi="Arial" w:cs="Arial"/>
          <w:b/>
          <w:bCs/>
          <w:color w:val="FF0000"/>
        </w:rPr>
      </w:pPr>
    </w:p>
    <w:p w14:paraId="3009C16F" w14:textId="77777777" w:rsidR="00A916CE" w:rsidRPr="00D0386A" w:rsidRDefault="00A916CE" w:rsidP="00A916CE">
      <w:pPr>
        <w:spacing w:line="243" w:lineRule="auto"/>
        <w:ind w:left="580" w:right="280"/>
        <w:jc w:val="center"/>
        <w:rPr>
          <w:rFonts w:ascii="Arial" w:eastAsia="Arial" w:hAnsi="Arial" w:cs="Arial"/>
          <w:b/>
          <w:bCs/>
          <w:color w:val="FF0000"/>
        </w:rPr>
      </w:pPr>
    </w:p>
    <w:p w14:paraId="014E9559" w14:textId="77777777" w:rsidR="00A916CE" w:rsidRPr="00D0386A" w:rsidRDefault="00A916CE" w:rsidP="00A916CE">
      <w:pPr>
        <w:spacing w:line="243" w:lineRule="auto"/>
        <w:ind w:left="580" w:right="280"/>
        <w:jc w:val="center"/>
        <w:rPr>
          <w:rFonts w:ascii="Arial" w:eastAsia="Arial" w:hAnsi="Arial" w:cs="Arial"/>
          <w:b/>
          <w:bCs/>
          <w:color w:val="FF0000"/>
        </w:rPr>
      </w:pPr>
    </w:p>
    <w:p w14:paraId="3EC41887" w14:textId="77777777" w:rsidR="00A916CE" w:rsidRPr="00D0386A" w:rsidRDefault="00A916CE" w:rsidP="00A916CE">
      <w:pPr>
        <w:spacing w:line="243" w:lineRule="auto"/>
        <w:ind w:left="580" w:right="280"/>
        <w:jc w:val="center"/>
        <w:rPr>
          <w:rFonts w:ascii="Arial" w:eastAsia="Arial" w:hAnsi="Arial" w:cs="Arial"/>
          <w:b/>
          <w:bCs/>
          <w:color w:val="FF0000"/>
        </w:rPr>
      </w:pPr>
    </w:p>
    <w:p w14:paraId="03EDB86F" w14:textId="77777777" w:rsidR="00A916CE" w:rsidRPr="00D0386A" w:rsidRDefault="00A916CE" w:rsidP="00A916CE">
      <w:pPr>
        <w:spacing w:line="243" w:lineRule="auto"/>
        <w:ind w:left="580" w:right="280"/>
        <w:jc w:val="center"/>
        <w:rPr>
          <w:rFonts w:ascii="Arial" w:eastAsia="Arial" w:hAnsi="Arial" w:cs="Arial"/>
          <w:b/>
          <w:bCs/>
          <w:color w:val="FF0000"/>
        </w:rPr>
      </w:pPr>
    </w:p>
    <w:p w14:paraId="51C91A8B" w14:textId="77777777" w:rsidR="00A916CE" w:rsidRPr="00D0386A" w:rsidRDefault="00A916CE" w:rsidP="00A916CE">
      <w:pPr>
        <w:spacing w:line="243" w:lineRule="auto"/>
        <w:ind w:left="580" w:right="280"/>
        <w:jc w:val="center"/>
        <w:rPr>
          <w:rFonts w:ascii="Arial" w:eastAsia="Arial" w:hAnsi="Arial" w:cs="Arial"/>
          <w:b/>
          <w:bCs/>
          <w:color w:val="FF0000"/>
        </w:rPr>
      </w:pPr>
    </w:p>
    <w:tbl>
      <w:tblPr>
        <w:tblStyle w:val="Taulaambquadrcula"/>
        <w:tblW w:w="0" w:type="auto"/>
        <w:tblInd w:w="580" w:type="dxa"/>
        <w:tblLook w:val="04A0" w:firstRow="1" w:lastRow="0" w:firstColumn="1" w:lastColumn="0" w:noHBand="0" w:noVBand="1"/>
      </w:tblPr>
      <w:tblGrid>
        <w:gridCol w:w="8430"/>
      </w:tblGrid>
      <w:tr w:rsidR="00A916CE" w:rsidRPr="00D0386A" w14:paraId="355B2992" w14:textId="77777777" w:rsidTr="00A916CE">
        <w:tc>
          <w:tcPr>
            <w:tcW w:w="9160" w:type="dxa"/>
          </w:tcPr>
          <w:p w14:paraId="2B0C2462" w14:textId="77777777" w:rsidR="00A916CE" w:rsidRPr="00D0386A" w:rsidRDefault="00A916CE" w:rsidP="00A916CE">
            <w:pPr>
              <w:spacing w:line="243" w:lineRule="auto"/>
              <w:ind w:right="280"/>
              <w:jc w:val="center"/>
              <w:rPr>
                <w:rFonts w:ascii="Arial" w:eastAsia="Arial" w:hAnsi="Arial" w:cs="Arial"/>
                <w:b/>
                <w:bCs/>
                <w:color w:val="FF0000"/>
                <w:sz w:val="22"/>
                <w:szCs w:val="22"/>
                <w:lang w:val="ca-ES"/>
              </w:rPr>
            </w:pPr>
          </w:p>
          <w:p w14:paraId="0BDC8DEF" w14:textId="77777777" w:rsidR="00A916CE" w:rsidRPr="00D0386A" w:rsidRDefault="00A916CE" w:rsidP="00A916CE">
            <w:pPr>
              <w:spacing w:line="243" w:lineRule="auto"/>
              <w:ind w:left="580" w:right="280"/>
              <w:jc w:val="center"/>
              <w:rPr>
                <w:rFonts w:ascii="Arial" w:eastAsia="Arial" w:hAnsi="Arial" w:cs="Arial"/>
                <w:b/>
                <w:bCs/>
                <w:color w:val="000000" w:themeColor="text1"/>
                <w:sz w:val="22"/>
                <w:szCs w:val="22"/>
                <w:lang w:val="ca-ES"/>
              </w:rPr>
            </w:pPr>
            <w:r w:rsidRPr="00D0386A">
              <w:rPr>
                <w:rFonts w:ascii="Arial" w:eastAsia="Arial" w:hAnsi="Arial" w:cs="Arial"/>
                <w:b/>
                <w:bCs/>
                <w:color w:val="000000" w:themeColor="text1"/>
                <w:sz w:val="22"/>
                <w:szCs w:val="22"/>
                <w:lang w:val="ca-ES"/>
              </w:rPr>
              <w:t>PLEC DE CLÀUSULES ADMINISTRATIVES PARTICULARS</w:t>
            </w:r>
          </w:p>
          <w:p w14:paraId="273DC47F" w14:textId="77777777" w:rsidR="00A916CE" w:rsidRPr="00D0386A" w:rsidRDefault="00A916CE" w:rsidP="00A916CE">
            <w:pPr>
              <w:spacing w:line="243" w:lineRule="auto"/>
              <w:ind w:left="580" w:right="280"/>
              <w:jc w:val="center"/>
              <w:rPr>
                <w:rFonts w:ascii="Arial" w:eastAsia="Arial" w:hAnsi="Arial" w:cs="Arial"/>
                <w:b/>
                <w:bCs/>
                <w:color w:val="000000" w:themeColor="text1"/>
                <w:sz w:val="22"/>
                <w:szCs w:val="22"/>
                <w:lang w:val="ca-ES"/>
              </w:rPr>
            </w:pPr>
            <w:r w:rsidRPr="00D0386A">
              <w:rPr>
                <w:rFonts w:ascii="Arial" w:eastAsia="Arial" w:hAnsi="Arial" w:cs="Arial"/>
                <w:b/>
                <w:bCs/>
                <w:color w:val="000000" w:themeColor="text1"/>
                <w:sz w:val="22"/>
                <w:szCs w:val="22"/>
                <w:lang w:val="ca-ES"/>
              </w:rPr>
              <w:t>DELS CONTRACTES DE SERVEIS</w:t>
            </w:r>
          </w:p>
          <w:p w14:paraId="07A7F83C" w14:textId="77777777" w:rsidR="00A916CE" w:rsidRPr="00D0386A" w:rsidRDefault="00A916CE" w:rsidP="00A916CE">
            <w:pPr>
              <w:spacing w:line="243" w:lineRule="auto"/>
              <w:ind w:left="580" w:right="280"/>
              <w:jc w:val="center"/>
              <w:rPr>
                <w:rFonts w:ascii="Arial" w:eastAsia="Arial" w:hAnsi="Arial" w:cs="Arial"/>
                <w:b/>
                <w:bCs/>
                <w:color w:val="000000" w:themeColor="text1"/>
                <w:sz w:val="22"/>
                <w:szCs w:val="22"/>
                <w:lang w:val="ca-ES"/>
              </w:rPr>
            </w:pPr>
            <w:r w:rsidRPr="00D0386A">
              <w:rPr>
                <w:rFonts w:ascii="Arial" w:eastAsia="Arial" w:hAnsi="Arial" w:cs="Arial"/>
                <w:b/>
                <w:bCs/>
                <w:color w:val="000000" w:themeColor="text1"/>
                <w:sz w:val="22"/>
                <w:szCs w:val="22"/>
                <w:lang w:val="ca-ES"/>
              </w:rPr>
              <w:t xml:space="preserve"> –PROCEDIMENT OBERT</w:t>
            </w:r>
            <w:r w:rsidR="00D0386A">
              <w:rPr>
                <w:rFonts w:ascii="Arial" w:eastAsia="Arial" w:hAnsi="Arial" w:cs="Arial"/>
                <w:b/>
                <w:bCs/>
                <w:color w:val="000000" w:themeColor="text1"/>
                <w:sz w:val="22"/>
                <w:szCs w:val="22"/>
                <w:lang w:val="ca-ES"/>
              </w:rPr>
              <w:t xml:space="preserve"> HARMONITZAT</w:t>
            </w:r>
            <w:r w:rsidRPr="00D0386A">
              <w:rPr>
                <w:rFonts w:ascii="Arial" w:eastAsia="Arial" w:hAnsi="Arial" w:cs="Arial"/>
                <w:b/>
                <w:bCs/>
                <w:color w:val="000000" w:themeColor="text1"/>
                <w:sz w:val="22"/>
                <w:szCs w:val="22"/>
                <w:lang w:val="ca-ES"/>
              </w:rPr>
              <w:t>–</w:t>
            </w:r>
            <w:bookmarkStart w:id="0" w:name="page2"/>
            <w:bookmarkEnd w:id="0"/>
          </w:p>
          <w:p w14:paraId="51EABCD5" w14:textId="77777777" w:rsidR="00A916CE" w:rsidRPr="00D0386A" w:rsidRDefault="00A916CE" w:rsidP="00A916CE">
            <w:pPr>
              <w:spacing w:line="243" w:lineRule="auto"/>
              <w:ind w:right="280"/>
              <w:jc w:val="center"/>
              <w:rPr>
                <w:rFonts w:ascii="Arial" w:eastAsia="Arial" w:hAnsi="Arial" w:cs="Arial"/>
                <w:b/>
                <w:bCs/>
                <w:color w:val="FF0000"/>
                <w:sz w:val="22"/>
                <w:szCs w:val="22"/>
                <w:lang w:val="ca-ES"/>
              </w:rPr>
            </w:pPr>
          </w:p>
        </w:tc>
      </w:tr>
    </w:tbl>
    <w:p w14:paraId="055698FD" w14:textId="77777777" w:rsidR="00A916CE" w:rsidRDefault="00A916CE" w:rsidP="00A916CE">
      <w:pPr>
        <w:spacing w:line="243" w:lineRule="auto"/>
        <w:ind w:left="580" w:right="280"/>
        <w:jc w:val="center"/>
        <w:rPr>
          <w:rFonts w:ascii="Arial" w:eastAsia="Arial" w:hAnsi="Arial" w:cs="Arial"/>
          <w:b/>
          <w:bCs/>
          <w:color w:val="FF0000"/>
        </w:rPr>
      </w:pPr>
    </w:p>
    <w:p w14:paraId="6637D84E" w14:textId="77777777" w:rsidR="009616C2" w:rsidRDefault="009616C2" w:rsidP="00A916CE">
      <w:pPr>
        <w:spacing w:line="243" w:lineRule="auto"/>
        <w:ind w:left="580" w:right="280"/>
        <w:jc w:val="center"/>
        <w:rPr>
          <w:rFonts w:ascii="Arial" w:eastAsia="Arial" w:hAnsi="Arial" w:cs="Arial"/>
          <w:b/>
          <w:bCs/>
          <w:color w:val="FF0000"/>
        </w:rPr>
      </w:pPr>
    </w:p>
    <w:p w14:paraId="07722399" w14:textId="77777777" w:rsidR="009616C2" w:rsidRDefault="009616C2" w:rsidP="00A916CE">
      <w:pPr>
        <w:spacing w:line="243" w:lineRule="auto"/>
        <w:ind w:left="580" w:right="280"/>
        <w:jc w:val="center"/>
        <w:rPr>
          <w:rFonts w:ascii="Arial" w:eastAsia="Arial" w:hAnsi="Arial" w:cs="Arial"/>
          <w:b/>
          <w:bCs/>
          <w:color w:val="FF0000"/>
        </w:rPr>
      </w:pPr>
    </w:p>
    <w:p w14:paraId="40CC5057" w14:textId="77777777" w:rsidR="00D72AA5" w:rsidRDefault="00D72AA5" w:rsidP="00A916CE">
      <w:pPr>
        <w:spacing w:line="243" w:lineRule="auto"/>
        <w:ind w:left="580" w:right="280"/>
        <w:jc w:val="center"/>
        <w:rPr>
          <w:rFonts w:ascii="Arial" w:eastAsia="Arial" w:hAnsi="Arial" w:cs="Arial"/>
          <w:b/>
          <w:bCs/>
          <w:color w:val="FF0000"/>
        </w:rPr>
      </w:pPr>
    </w:p>
    <w:p w14:paraId="7932F670" w14:textId="49F7E883" w:rsidR="004C1F45" w:rsidRDefault="00686F21" w:rsidP="00960A04">
      <w:pPr>
        <w:pStyle w:val="Default"/>
        <w:jc w:val="both"/>
        <w:rPr>
          <w:color w:val="000000" w:themeColor="text1"/>
        </w:rPr>
      </w:pPr>
      <w:r w:rsidRPr="00FA7BD0">
        <w:rPr>
          <w:rFonts w:eastAsia="Arial"/>
          <w:b/>
          <w:bCs/>
          <w:color w:val="000000" w:themeColor="text1"/>
        </w:rPr>
        <w:t xml:space="preserve">EXP. </w:t>
      </w:r>
      <w:r w:rsidR="00753AE4">
        <w:rPr>
          <w:rFonts w:eastAsia="Arial"/>
          <w:b/>
          <w:bCs/>
          <w:color w:val="000000" w:themeColor="text1"/>
        </w:rPr>
        <w:t>SOC-2026-2</w:t>
      </w:r>
      <w:r w:rsidR="00254B66" w:rsidRPr="00FA7BD0">
        <w:rPr>
          <w:rFonts w:eastAsia="Arial"/>
          <w:b/>
          <w:bCs/>
        </w:rPr>
        <w:t>:</w:t>
      </w:r>
      <w:r w:rsidR="004C1F45" w:rsidRPr="00FA7BD0">
        <w:rPr>
          <w:color w:val="000000" w:themeColor="text1"/>
        </w:rPr>
        <w:t xml:space="preserve"> Contractació </w:t>
      </w:r>
      <w:r w:rsidR="00960A04">
        <w:rPr>
          <w:color w:val="000000" w:themeColor="text1"/>
        </w:rPr>
        <w:t xml:space="preserve">del </w:t>
      </w:r>
      <w:r w:rsidR="00960A04" w:rsidRPr="00960A04">
        <w:rPr>
          <w:color w:val="000000" w:themeColor="text1"/>
        </w:rPr>
        <w:t>servei de retirada, dipòsit, tractament de dades, consulta i eliminació de la d</w:t>
      </w:r>
      <w:r w:rsidR="00960A04">
        <w:rPr>
          <w:color w:val="000000" w:themeColor="text1"/>
        </w:rPr>
        <w:t>ocumentació administrativa del Servei Públic d’O</w:t>
      </w:r>
      <w:r w:rsidR="00960A04" w:rsidRPr="00960A04">
        <w:rPr>
          <w:color w:val="000000" w:themeColor="text1"/>
        </w:rPr>
        <w:t>cupació de Catalunya, a la província de Barcelona per a l’exercici 202</w:t>
      </w:r>
      <w:r w:rsidR="00F53285">
        <w:rPr>
          <w:color w:val="000000" w:themeColor="text1"/>
        </w:rPr>
        <w:t>6</w:t>
      </w:r>
      <w:r w:rsidR="004C1F45" w:rsidRPr="00FA7BD0">
        <w:rPr>
          <w:color w:val="000000" w:themeColor="text1"/>
        </w:rPr>
        <w:t>.</w:t>
      </w:r>
    </w:p>
    <w:p w14:paraId="332528EA" w14:textId="77777777" w:rsidR="004C1F45" w:rsidRDefault="004C1F45" w:rsidP="00D0386A">
      <w:pPr>
        <w:pStyle w:val="Pargrafdellista"/>
        <w:ind w:left="0"/>
        <w:jc w:val="both"/>
        <w:rPr>
          <w:rFonts w:ascii="Arial" w:hAnsi="Arial" w:cs="Arial"/>
        </w:rPr>
      </w:pPr>
    </w:p>
    <w:p w14:paraId="339F6729" w14:textId="77777777" w:rsidR="00482C48" w:rsidRPr="00D0386A" w:rsidRDefault="00482C48" w:rsidP="00254B66">
      <w:pPr>
        <w:pStyle w:val="Pargrafdellista"/>
        <w:ind w:left="0"/>
        <w:jc w:val="both"/>
        <w:rPr>
          <w:rFonts w:ascii="Arial" w:eastAsia="Arial" w:hAnsi="Arial" w:cs="Arial"/>
          <w:b/>
          <w:bCs/>
          <w:color w:val="FF0000"/>
        </w:rPr>
      </w:pPr>
      <w:r w:rsidRPr="00D0386A">
        <w:rPr>
          <w:rFonts w:ascii="Arial" w:eastAsia="Arial" w:hAnsi="Arial" w:cs="Arial"/>
          <w:b/>
          <w:bCs/>
        </w:rPr>
        <w:br w:type="page"/>
      </w:r>
      <w:r w:rsidR="00254B66">
        <w:rPr>
          <w:rFonts w:ascii="Arial" w:eastAsia="Arial" w:hAnsi="Arial" w:cs="Arial"/>
          <w:b/>
          <w:bCs/>
        </w:rPr>
        <w:lastRenderedPageBreak/>
        <w:t xml:space="preserve"> </w:t>
      </w:r>
    </w:p>
    <w:p w14:paraId="054554AF" w14:textId="77777777" w:rsidR="00BD43D3" w:rsidRPr="00D0386A" w:rsidRDefault="00DE6551" w:rsidP="000309D8">
      <w:pPr>
        <w:jc w:val="center"/>
        <w:rPr>
          <w:rFonts w:ascii="Arial" w:hAnsi="Arial" w:cs="Arial"/>
          <w:color w:val="000000" w:themeColor="text1"/>
        </w:rPr>
      </w:pPr>
      <w:r w:rsidRPr="00D0386A">
        <w:rPr>
          <w:rFonts w:ascii="Arial" w:eastAsia="Arial" w:hAnsi="Arial" w:cs="Arial"/>
          <w:b/>
          <w:bCs/>
          <w:color w:val="000000" w:themeColor="text1"/>
        </w:rPr>
        <w:t>Í</w:t>
      </w:r>
      <w:r w:rsidR="00251697" w:rsidRPr="00D0386A">
        <w:rPr>
          <w:rFonts w:ascii="Arial" w:eastAsia="Arial" w:hAnsi="Arial" w:cs="Arial"/>
          <w:b/>
          <w:bCs/>
          <w:color w:val="000000" w:themeColor="text1"/>
        </w:rPr>
        <w:t>NDEX</w:t>
      </w:r>
    </w:p>
    <w:p w14:paraId="4FCE674F" w14:textId="77777777" w:rsidR="00BD43D3" w:rsidRPr="00D0386A" w:rsidRDefault="00BD43D3" w:rsidP="000309D8">
      <w:pPr>
        <w:spacing w:line="251" w:lineRule="exact"/>
        <w:rPr>
          <w:rFonts w:ascii="Arial" w:hAnsi="Arial" w:cs="Arial"/>
          <w:color w:val="000000" w:themeColor="text1"/>
        </w:rPr>
      </w:pPr>
    </w:p>
    <w:p w14:paraId="3C5E2235" w14:textId="77777777" w:rsidR="00BD43D3" w:rsidRPr="00D0386A" w:rsidRDefault="00251697" w:rsidP="003C64F2">
      <w:pPr>
        <w:tabs>
          <w:tab w:val="left" w:pos="284"/>
          <w:tab w:val="right" w:leader="dot" w:pos="8931"/>
        </w:tabs>
        <w:rPr>
          <w:rFonts w:ascii="Arial" w:hAnsi="Arial" w:cs="Arial"/>
          <w:color w:val="000000" w:themeColor="text1"/>
          <w:highlight w:val="yellow"/>
        </w:rPr>
      </w:pPr>
      <w:r w:rsidRPr="00D0386A">
        <w:rPr>
          <w:rFonts w:ascii="Arial" w:eastAsia="Arial" w:hAnsi="Arial" w:cs="Arial"/>
          <w:b/>
          <w:bCs/>
          <w:color w:val="000000" w:themeColor="text1"/>
        </w:rPr>
        <w:t>QUADRE DE CARACTERÍSTIQUES DEL CONTRACTE</w:t>
      </w:r>
    </w:p>
    <w:p w14:paraId="0253234C" w14:textId="77777777" w:rsidR="00BD43D3" w:rsidRPr="00D0386A" w:rsidRDefault="00BD43D3" w:rsidP="003C64F2">
      <w:pPr>
        <w:tabs>
          <w:tab w:val="left" w:pos="284"/>
          <w:tab w:val="right" w:leader="dot" w:pos="8931"/>
        </w:tabs>
        <w:spacing w:line="253" w:lineRule="exact"/>
        <w:rPr>
          <w:rFonts w:ascii="Arial" w:hAnsi="Arial" w:cs="Arial"/>
          <w:color w:val="000000" w:themeColor="text1"/>
          <w:highlight w:val="yellow"/>
        </w:rPr>
      </w:pPr>
    </w:p>
    <w:p w14:paraId="4A7DDE7E"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I. DISPOSICIONS GENERALS</w:t>
      </w:r>
    </w:p>
    <w:p w14:paraId="59CD7758" w14:textId="77777777" w:rsidR="00F93CDC" w:rsidRPr="00D0386A" w:rsidRDefault="00F93CDC" w:rsidP="00F93CDC">
      <w:pPr>
        <w:tabs>
          <w:tab w:val="left" w:pos="284"/>
          <w:tab w:val="right" w:leader="dot" w:pos="8931"/>
        </w:tabs>
        <w:spacing w:line="261" w:lineRule="exact"/>
        <w:rPr>
          <w:rFonts w:ascii="Arial" w:hAnsi="Arial" w:cs="Arial"/>
          <w:color w:val="000000" w:themeColor="text1"/>
        </w:rPr>
      </w:pPr>
    </w:p>
    <w:p w14:paraId="3A684735"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Primera. Objecte del contracte</w:t>
      </w:r>
    </w:p>
    <w:p w14:paraId="4D8086BB" w14:textId="77777777" w:rsidR="00F93CDC" w:rsidRPr="00D0386A" w:rsidRDefault="00F93CDC" w:rsidP="00F93CDC">
      <w:pPr>
        <w:tabs>
          <w:tab w:val="left" w:pos="284"/>
          <w:tab w:val="right" w:leader="dot" w:pos="8931"/>
        </w:tabs>
        <w:spacing w:line="1" w:lineRule="exact"/>
        <w:rPr>
          <w:rFonts w:ascii="Arial" w:hAnsi="Arial" w:cs="Arial"/>
          <w:color w:val="000000" w:themeColor="text1"/>
        </w:rPr>
      </w:pPr>
    </w:p>
    <w:p w14:paraId="56BDA2E7"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Segona. Necessitats administratives que cal satisfer i idoneïtat del contracte</w:t>
      </w:r>
    </w:p>
    <w:p w14:paraId="441F5222"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Tercera. Dades econòmiques del contracte i existència de crèdit</w:t>
      </w:r>
    </w:p>
    <w:p w14:paraId="009EB082"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Quarta. Termini de durada del contracte</w:t>
      </w:r>
    </w:p>
    <w:p w14:paraId="62E609A5"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Cinquena. Règim jurídic del contracte</w:t>
      </w:r>
    </w:p>
    <w:p w14:paraId="2E0CF568"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Sisena. Admissió de variants</w:t>
      </w:r>
    </w:p>
    <w:p w14:paraId="422F5C64"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Setena. Tramitació de l’expedient i procediment d’adjudicació</w:t>
      </w:r>
    </w:p>
    <w:p w14:paraId="2DF8385A"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Vuitena. Mitjans de comunicació electrònics</w:t>
      </w:r>
    </w:p>
    <w:p w14:paraId="2696AE3D"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Novena. Aptitud per contractar</w:t>
      </w:r>
    </w:p>
    <w:p w14:paraId="7DA70FF5"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Desena. Solvència de les empreses licitadores</w:t>
      </w:r>
    </w:p>
    <w:p w14:paraId="0D1C13E2" w14:textId="77777777" w:rsidR="00F93CDC" w:rsidRPr="00D0386A" w:rsidRDefault="00F93CDC" w:rsidP="00F93CDC">
      <w:pPr>
        <w:tabs>
          <w:tab w:val="left" w:pos="284"/>
          <w:tab w:val="right" w:leader="dot" w:pos="8931"/>
        </w:tabs>
        <w:spacing w:line="245" w:lineRule="exact"/>
        <w:rPr>
          <w:rFonts w:ascii="Arial" w:hAnsi="Arial" w:cs="Arial"/>
          <w:color w:val="000000" w:themeColor="text1"/>
        </w:rPr>
      </w:pPr>
    </w:p>
    <w:p w14:paraId="09336B8B"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 xml:space="preserve">II. DISPOSICIONS RELATIVES A LA LICITACIÓ, L‘ADJUDI CACIÓ I LA </w:t>
      </w:r>
    </w:p>
    <w:p w14:paraId="14B16DF1"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FORMALITZACIÓ DEL CONTRACTE</w:t>
      </w:r>
    </w:p>
    <w:p w14:paraId="75D38419" w14:textId="77777777" w:rsidR="00F93CDC" w:rsidRPr="00D0386A" w:rsidRDefault="00F93CDC" w:rsidP="00F93CDC">
      <w:pPr>
        <w:tabs>
          <w:tab w:val="left" w:pos="284"/>
          <w:tab w:val="right" w:leader="dot" w:pos="8931"/>
        </w:tabs>
        <w:spacing w:line="254" w:lineRule="exact"/>
        <w:rPr>
          <w:rFonts w:ascii="Arial" w:hAnsi="Arial" w:cs="Arial"/>
          <w:color w:val="000000" w:themeColor="text1"/>
        </w:rPr>
      </w:pPr>
    </w:p>
    <w:p w14:paraId="4E7FB335"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Onzena. Presentació de documentació i de proposicions</w:t>
      </w:r>
    </w:p>
    <w:p w14:paraId="140AE979"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Dotzena. Mesa de contractació</w:t>
      </w:r>
    </w:p>
    <w:p w14:paraId="01AB8C0C"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Tretzena. Comitè d’experts</w:t>
      </w:r>
    </w:p>
    <w:p w14:paraId="2D28479B"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Catorzena. Determinació de l’oferta econòmicament més avantatjosa</w:t>
      </w:r>
    </w:p>
    <w:p w14:paraId="7D4FD555" w14:textId="77777777" w:rsidR="00F93CDC" w:rsidRPr="00D0386A" w:rsidRDefault="00F93CDC" w:rsidP="00F93CDC">
      <w:pPr>
        <w:tabs>
          <w:tab w:val="left" w:pos="284"/>
          <w:tab w:val="right" w:leader="dot" w:pos="8931"/>
        </w:tabs>
        <w:ind w:left="284" w:hanging="284"/>
        <w:rPr>
          <w:rFonts w:ascii="Arial" w:hAnsi="Arial" w:cs="Arial"/>
          <w:color w:val="000000" w:themeColor="text1"/>
        </w:rPr>
      </w:pPr>
      <w:r w:rsidRPr="00D0386A">
        <w:rPr>
          <w:rFonts w:ascii="Arial" w:eastAsia="Arial" w:hAnsi="Arial" w:cs="Arial"/>
          <w:color w:val="000000" w:themeColor="text1"/>
        </w:rPr>
        <w:tab/>
        <w:t>Quinzena. Classificació de les ofertes i requeriment de documentació previ a l’adjudicació</w:t>
      </w:r>
    </w:p>
    <w:p w14:paraId="7AB80E6B"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Setzena. Garantia definitiva</w:t>
      </w:r>
    </w:p>
    <w:p w14:paraId="020E187C"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Dissetena. Decisió de no adjudicar o subscriure el contracte i desistiment</w:t>
      </w:r>
    </w:p>
    <w:p w14:paraId="71CDF907"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Divuitena. Adjudicació del contracte</w:t>
      </w:r>
    </w:p>
    <w:p w14:paraId="05D7734A"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Dinovena. Formalització i perfecció del contracte</w:t>
      </w:r>
      <w:r w:rsidRPr="00D0386A">
        <w:rPr>
          <w:rFonts w:ascii="Arial" w:eastAsia="Arial" w:hAnsi="Arial" w:cs="Arial"/>
          <w:b/>
          <w:bCs/>
          <w:color w:val="000000" w:themeColor="text1"/>
        </w:rPr>
        <w:t>.</w:t>
      </w:r>
    </w:p>
    <w:p w14:paraId="356E9E19" w14:textId="77777777" w:rsidR="00F93CDC" w:rsidRPr="00D0386A" w:rsidRDefault="00F93CDC" w:rsidP="00F93CDC">
      <w:pPr>
        <w:tabs>
          <w:tab w:val="left" w:pos="284"/>
          <w:tab w:val="right" w:leader="dot" w:pos="8931"/>
        </w:tabs>
        <w:spacing w:line="244" w:lineRule="exact"/>
        <w:rPr>
          <w:rFonts w:ascii="Arial" w:hAnsi="Arial" w:cs="Arial"/>
          <w:color w:val="000000" w:themeColor="text1"/>
        </w:rPr>
      </w:pPr>
    </w:p>
    <w:p w14:paraId="6FB3F21B"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III. DISPOSICIONS RE</w:t>
      </w:r>
      <w:r w:rsidR="00AB178B" w:rsidRPr="00D0386A">
        <w:rPr>
          <w:rFonts w:ascii="Arial" w:eastAsia="Arial" w:hAnsi="Arial" w:cs="Arial"/>
          <w:b/>
          <w:bCs/>
          <w:color w:val="000000" w:themeColor="text1"/>
        </w:rPr>
        <w:t>LATIVES A L’EXECUCIÓ DEL CONTRA</w:t>
      </w:r>
      <w:r w:rsidRPr="00D0386A">
        <w:rPr>
          <w:rFonts w:ascii="Arial" w:eastAsia="Arial" w:hAnsi="Arial" w:cs="Arial"/>
          <w:b/>
          <w:bCs/>
          <w:color w:val="000000" w:themeColor="text1"/>
        </w:rPr>
        <w:t>CTE</w:t>
      </w:r>
    </w:p>
    <w:p w14:paraId="655BEB85" w14:textId="77777777" w:rsidR="00F93CDC" w:rsidRPr="00D0386A" w:rsidRDefault="00F93CDC" w:rsidP="00F93CDC">
      <w:pPr>
        <w:tabs>
          <w:tab w:val="left" w:pos="284"/>
          <w:tab w:val="right" w:leader="dot" w:pos="8931"/>
        </w:tabs>
        <w:spacing w:line="261" w:lineRule="exact"/>
        <w:rPr>
          <w:rFonts w:ascii="Arial" w:hAnsi="Arial" w:cs="Arial"/>
          <w:color w:val="000000" w:themeColor="text1"/>
        </w:rPr>
      </w:pPr>
    </w:p>
    <w:p w14:paraId="126734F2"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Vintena. Condicions especials d’execució</w:t>
      </w:r>
    </w:p>
    <w:p w14:paraId="1C66E369" w14:textId="77777777" w:rsidR="00F93CDC" w:rsidRPr="00D0386A" w:rsidRDefault="00F93CDC" w:rsidP="00F93CDC">
      <w:pPr>
        <w:tabs>
          <w:tab w:val="left" w:pos="284"/>
          <w:tab w:val="right" w:leader="dot" w:pos="8931"/>
        </w:tabs>
        <w:spacing w:line="1" w:lineRule="exact"/>
        <w:rPr>
          <w:rFonts w:ascii="Arial" w:hAnsi="Arial" w:cs="Arial"/>
          <w:color w:val="000000" w:themeColor="text1"/>
        </w:rPr>
      </w:pPr>
    </w:p>
    <w:p w14:paraId="322EEF2A"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Vint-i-unena. Execució i supervisió dels serveis</w:t>
      </w:r>
    </w:p>
    <w:p w14:paraId="4D99E4B1"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Vint-i-dosena. Programa de treball</w:t>
      </w:r>
    </w:p>
    <w:p w14:paraId="23E72A40"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Vint-i-tresena. Compliment de terminis i correcta execució del contracte</w:t>
      </w:r>
    </w:p>
    <w:p w14:paraId="764CABD1"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Vint-i-quatrena. Persona responsable del contracte</w:t>
      </w:r>
    </w:p>
    <w:p w14:paraId="76687792"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Vint-i-cinquena. Resolució d’incidències</w:t>
      </w:r>
    </w:p>
    <w:p w14:paraId="20C0059E"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Vint-i-sisena. Resolució de dubtes tècnics interpretatiu</w:t>
      </w:r>
    </w:p>
    <w:p w14:paraId="01A42F55" w14:textId="77777777" w:rsidR="00F93CDC" w:rsidRPr="00D0386A" w:rsidRDefault="00F93CDC" w:rsidP="00F93CDC">
      <w:pPr>
        <w:tabs>
          <w:tab w:val="left" w:pos="284"/>
          <w:tab w:val="right" w:leader="dot" w:pos="8931"/>
        </w:tabs>
        <w:spacing w:line="243" w:lineRule="exact"/>
        <w:rPr>
          <w:rFonts w:ascii="Arial" w:hAnsi="Arial" w:cs="Arial"/>
          <w:color w:val="000000" w:themeColor="text1"/>
        </w:rPr>
      </w:pPr>
    </w:p>
    <w:p w14:paraId="12B87472"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IV. DISPOSICIONS RELATIVES ALS DRETS I OBLIGACIONS DE LES PARTS</w:t>
      </w:r>
    </w:p>
    <w:p w14:paraId="49580578" w14:textId="77777777" w:rsidR="00F93CDC" w:rsidRPr="00D0386A" w:rsidRDefault="00F93CDC" w:rsidP="00F93CDC">
      <w:pPr>
        <w:tabs>
          <w:tab w:val="left" w:pos="284"/>
          <w:tab w:val="right" w:leader="dot" w:pos="8931"/>
        </w:tabs>
        <w:spacing w:line="261" w:lineRule="exact"/>
        <w:rPr>
          <w:rFonts w:ascii="Arial" w:hAnsi="Arial" w:cs="Arial"/>
          <w:color w:val="000000" w:themeColor="text1"/>
        </w:rPr>
      </w:pPr>
    </w:p>
    <w:p w14:paraId="50D69995"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Vint-i-setena. Abonaments a l’empresa contractista</w:t>
      </w:r>
    </w:p>
    <w:p w14:paraId="53CEC823" w14:textId="77777777" w:rsidR="00F93CDC" w:rsidRPr="00D0386A" w:rsidRDefault="00F93CDC" w:rsidP="00F93CDC">
      <w:pPr>
        <w:tabs>
          <w:tab w:val="left" w:pos="284"/>
          <w:tab w:val="right" w:leader="dot" w:pos="8931"/>
        </w:tabs>
        <w:spacing w:line="1" w:lineRule="exact"/>
        <w:rPr>
          <w:rFonts w:ascii="Arial" w:hAnsi="Arial" w:cs="Arial"/>
          <w:color w:val="000000" w:themeColor="text1"/>
        </w:rPr>
      </w:pPr>
    </w:p>
    <w:p w14:paraId="3EE0CCD8"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Vint-i-vuitena. Responsabilitat de l’empresa contractista</w:t>
      </w:r>
    </w:p>
    <w:p w14:paraId="511F440C"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Vint-i-novena. Altres obligacions de l’empresa contractist</w:t>
      </w:r>
      <w:bookmarkStart w:id="1" w:name="page5"/>
      <w:bookmarkEnd w:id="1"/>
      <w:r w:rsidRPr="00D0386A">
        <w:rPr>
          <w:rFonts w:ascii="Arial" w:eastAsia="Arial" w:hAnsi="Arial" w:cs="Arial"/>
          <w:color w:val="000000" w:themeColor="text1"/>
        </w:rPr>
        <w:t>a</w:t>
      </w:r>
    </w:p>
    <w:p w14:paraId="37826870"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Trentena. Prerrogatives de l’Administració</w:t>
      </w:r>
    </w:p>
    <w:p w14:paraId="20ED4FA1" w14:textId="77777777" w:rsidR="00F93CDC" w:rsidRPr="00D0386A" w:rsidRDefault="00F93CDC" w:rsidP="00F93CDC">
      <w:pPr>
        <w:tabs>
          <w:tab w:val="left" w:pos="284"/>
          <w:tab w:val="right" w:leader="dot" w:pos="8931"/>
        </w:tabs>
        <w:spacing w:line="1" w:lineRule="exact"/>
        <w:rPr>
          <w:rFonts w:ascii="Arial" w:hAnsi="Arial" w:cs="Arial"/>
          <w:color w:val="000000" w:themeColor="text1"/>
        </w:rPr>
      </w:pPr>
    </w:p>
    <w:p w14:paraId="4B149D24"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Trenta-unena. Modificació del contracte</w:t>
      </w:r>
    </w:p>
    <w:p w14:paraId="70DD5D1F" w14:textId="657A08B8" w:rsidR="00F93CDC" w:rsidRDefault="00F93CDC" w:rsidP="00F93CDC">
      <w:pPr>
        <w:tabs>
          <w:tab w:val="left" w:pos="284"/>
          <w:tab w:val="right" w:leader="dot" w:pos="8931"/>
        </w:tabs>
        <w:rPr>
          <w:rFonts w:ascii="Arial" w:eastAsia="Arial" w:hAnsi="Arial" w:cs="Arial"/>
          <w:color w:val="000000" w:themeColor="text1"/>
        </w:rPr>
      </w:pPr>
      <w:r w:rsidRPr="00D0386A">
        <w:rPr>
          <w:rFonts w:ascii="Arial" w:eastAsia="Arial" w:hAnsi="Arial" w:cs="Arial"/>
          <w:color w:val="000000" w:themeColor="text1"/>
        </w:rPr>
        <w:tab/>
        <w:t>Trenta-dosena. Suspensió del contracte</w:t>
      </w:r>
    </w:p>
    <w:p w14:paraId="15AD6851" w14:textId="79BA8848" w:rsidR="00FB320D"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Trenta-tresena. Clàusula ètica</w:t>
      </w:r>
    </w:p>
    <w:p w14:paraId="774A4F71" w14:textId="77777777" w:rsidR="00F93CDC" w:rsidRPr="00D0386A" w:rsidRDefault="00F93CDC" w:rsidP="00F93CDC">
      <w:pPr>
        <w:tabs>
          <w:tab w:val="left" w:pos="284"/>
          <w:tab w:val="right" w:leader="dot" w:pos="8931"/>
        </w:tabs>
        <w:spacing w:line="245" w:lineRule="exact"/>
        <w:rPr>
          <w:rFonts w:ascii="Arial" w:hAnsi="Arial" w:cs="Arial"/>
          <w:color w:val="000000" w:themeColor="text1"/>
        </w:rPr>
      </w:pPr>
    </w:p>
    <w:p w14:paraId="78D69284" w14:textId="77777777" w:rsidR="00F93CDC" w:rsidRPr="00D0386A" w:rsidRDefault="00F93CDC" w:rsidP="00F93CDC">
      <w:pPr>
        <w:tabs>
          <w:tab w:val="left" w:pos="284"/>
          <w:tab w:val="left" w:pos="6540"/>
          <w:tab w:val="right" w:pos="8647"/>
        </w:tabs>
        <w:rPr>
          <w:rFonts w:ascii="Arial" w:hAnsi="Arial" w:cs="Arial"/>
          <w:color w:val="000000" w:themeColor="text1"/>
        </w:rPr>
      </w:pPr>
      <w:r w:rsidRPr="00D0386A">
        <w:rPr>
          <w:rFonts w:ascii="Arial" w:eastAsia="Arial" w:hAnsi="Arial" w:cs="Arial"/>
          <w:b/>
          <w:bCs/>
          <w:color w:val="000000" w:themeColor="text1"/>
        </w:rPr>
        <w:t>V. DISPOSICIONS RELATIVES A LA SUCCESSIÓ, CESSIÓ, LA SUBCONTRACTACIÓ I LA REVISIÓ DE PREUS DEL CONTRACTE</w:t>
      </w:r>
    </w:p>
    <w:p w14:paraId="5ABFC484" w14:textId="77777777" w:rsidR="00F93CDC" w:rsidRPr="00D0386A" w:rsidRDefault="00F93CDC" w:rsidP="00F93CDC">
      <w:pPr>
        <w:tabs>
          <w:tab w:val="left" w:pos="284"/>
          <w:tab w:val="right" w:leader="dot" w:pos="8931"/>
        </w:tabs>
        <w:spacing w:line="254" w:lineRule="exact"/>
        <w:rPr>
          <w:rFonts w:ascii="Arial" w:hAnsi="Arial" w:cs="Arial"/>
          <w:color w:val="000000" w:themeColor="text1"/>
        </w:rPr>
      </w:pPr>
    </w:p>
    <w:p w14:paraId="09E2F1D2" w14:textId="543CC0AE"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Trenta-quatren</w:t>
      </w:r>
      <w:r w:rsidR="00F93CDC" w:rsidRPr="00D0386A">
        <w:rPr>
          <w:rFonts w:ascii="Arial" w:eastAsia="Arial" w:hAnsi="Arial" w:cs="Arial"/>
          <w:color w:val="000000" w:themeColor="text1"/>
        </w:rPr>
        <w:t>a. Successió i Cessió del contracte</w:t>
      </w:r>
    </w:p>
    <w:p w14:paraId="6263AE0C" w14:textId="77777777" w:rsidR="00F93CDC" w:rsidRPr="00D0386A" w:rsidRDefault="00F93CDC" w:rsidP="00F93CDC">
      <w:pPr>
        <w:tabs>
          <w:tab w:val="left" w:pos="284"/>
          <w:tab w:val="right" w:leader="dot" w:pos="8931"/>
        </w:tabs>
        <w:spacing w:line="1" w:lineRule="exact"/>
        <w:rPr>
          <w:rFonts w:ascii="Arial" w:hAnsi="Arial" w:cs="Arial"/>
          <w:color w:val="000000" w:themeColor="text1"/>
        </w:rPr>
      </w:pPr>
    </w:p>
    <w:p w14:paraId="2518FB5F" w14:textId="7E38BD4A"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Trenta-cinquen</w:t>
      </w:r>
      <w:r w:rsidR="00F93CDC" w:rsidRPr="00D0386A">
        <w:rPr>
          <w:rFonts w:ascii="Arial" w:eastAsia="Arial" w:hAnsi="Arial" w:cs="Arial"/>
          <w:color w:val="000000" w:themeColor="text1"/>
        </w:rPr>
        <w:t>a. Subcontractació</w:t>
      </w:r>
    </w:p>
    <w:p w14:paraId="4A702C66" w14:textId="7E1FDAE5"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Trenta-</w:t>
      </w:r>
      <w:proofErr w:type="spellStart"/>
      <w:r>
        <w:rPr>
          <w:rFonts w:ascii="Arial" w:eastAsia="Arial" w:hAnsi="Arial" w:cs="Arial"/>
          <w:color w:val="000000" w:themeColor="text1"/>
        </w:rPr>
        <w:t>sisena</w:t>
      </w:r>
      <w:r w:rsidR="00F93CDC" w:rsidRPr="00D0386A">
        <w:rPr>
          <w:rFonts w:ascii="Arial" w:eastAsia="Arial" w:hAnsi="Arial" w:cs="Arial"/>
          <w:color w:val="000000" w:themeColor="text1"/>
        </w:rPr>
        <w:t>a</w:t>
      </w:r>
      <w:proofErr w:type="spellEnd"/>
      <w:r w:rsidR="00F93CDC" w:rsidRPr="00D0386A">
        <w:rPr>
          <w:rFonts w:ascii="Arial" w:eastAsia="Arial" w:hAnsi="Arial" w:cs="Arial"/>
          <w:color w:val="000000" w:themeColor="text1"/>
        </w:rPr>
        <w:t>. Revisió de preus</w:t>
      </w:r>
    </w:p>
    <w:p w14:paraId="4C642A6F" w14:textId="77777777" w:rsidR="00F93CDC" w:rsidRPr="00D0386A" w:rsidRDefault="00F93CDC" w:rsidP="00F93CDC">
      <w:pPr>
        <w:tabs>
          <w:tab w:val="left" w:pos="284"/>
          <w:tab w:val="right" w:leader="dot" w:pos="8931"/>
        </w:tabs>
        <w:spacing w:line="245" w:lineRule="exact"/>
        <w:rPr>
          <w:rFonts w:ascii="Arial" w:hAnsi="Arial" w:cs="Arial"/>
          <w:color w:val="000000" w:themeColor="text1"/>
        </w:rPr>
      </w:pPr>
    </w:p>
    <w:p w14:paraId="39BCB4F3"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VI. DISPOSICIONS REL</w:t>
      </w:r>
      <w:r w:rsidR="00D7659A">
        <w:rPr>
          <w:rFonts w:ascii="Arial" w:eastAsia="Arial" w:hAnsi="Arial" w:cs="Arial"/>
          <w:b/>
          <w:bCs/>
          <w:color w:val="000000" w:themeColor="text1"/>
        </w:rPr>
        <w:t>ATIVES A L’EXTINCIÓ DEL CONTRAC</w:t>
      </w:r>
      <w:r w:rsidRPr="00D0386A">
        <w:rPr>
          <w:rFonts w:ascii="Arial" w:eastAsia="Arial" w:hAnsi="Arial" w:cs="Arial"/>
          <w:b/>
          <w:bCs/>
          <w:color w:val="000000" w:themeColor="text1"/>
        </w:rPr>
        <w:t>TE</w:t>
      </w:r>
    </w:p>
    <w:p w14:paraId="177692D7" w14:textId="77777777" w:rsidR="00F93CDC" w:rsidRPr="00D0386A" w:rsidRDefault="00F93CDC" w:rsidP="00F93CDC">
      <w:pPr>
        <w:tabs>
          <w:tab w:val="left" w:pos="284"/>
          <w:tab w:val="right" w:leader="dot" w:pos="8931"/>
        </w:tabs>
        <w:spacing w:line="261" w:lineRule="exact"/>
        <w:rPr>
          <w:rFonts w:ascii="Arial" w:hAnsi="Arial" w:cs="Arial"/>
          <w:color w:val="000000" w:themeColor="text1"/>
        </w:rPr>
      </w:pPr>
    </w:p>
    <w:p w14:paraId="3AEBFD4D" w14:textId="26E7F54A"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Trenta-sete</w:t>
      </w:r>
      <w:r w:rsidR="00F93CDC" w:rsidRPr="00D0386A">
        <w:rPr>
          <w:rFonts w:ascii="Arial" w:eastAsia="Arial" w:hAnsi="Arial" w:cs="Arial"/>
          <w:color w:val="000000" w:themeColor="text1"/>
        </w:rPr>
        <w:t>na. Recepció i liquidació</w:t>
      </w:r>
    </w:p>
    <w:p w14:paraId="0A61397C" w14:textId="16C2061F"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Trenta-vuite</w:t>
      </w:r>
      <w:r w:rsidR="00F93CDC" w:rsidRPr="00D0386A">
        <w:rPr>
          <w:rFonts w:ascii="Arial" w:eastAsia="Arial" w:hAnsi="Arial" w:cs="Arial"/>
          <w:color w:val="000000" w:themeColor="text1"/>
        </w:rPr>
        <w:t>na. Termini de garantia i devolució o cancel·lació de la garantia definitiva</w:t>
      </w:r>
    </w:p>
    <w:p w14:paraId="4EE6FA9A" w14:textId="253A9502"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Trenta-</w:t>
      </w:r>
      <w:r w:rsidR="00FB320D">
        <w:rPr>
          <w:rFonts w:ascii="Arial" w:eastAsia="Arial" w:hAnsi="Arial" w:cs="Arial"/>
          <w:color w:val="000000" w:themeColor="text1"/>
        </w:rPr>
        <w:t>nove</w:t>
      </w:r>
      <w:r w:rsidRPr="00D0386A">
        <w:rPr>
          <w:rFonts w:ascii="Arial" w:eastAsia="Arial" w:hAnsi="Arial" w:cs="Arial"/>
          <w:color w:val="000000" w:themeColor="text1"/>
        </w:rPr>
        <w:t>na. Resolució del contracte</w:t>
      </w:r>
    </w:p>
    <w:p w14:paraId="0E28B466" w14:textId="77777777" w:rsidR="00F93CDC" w:rsidRPr="00D0386A" w:rsidRDefault="00F93CDC" w:rsidP="00F93CDC">
      <w:pPr>
        <w:tabs>
          <w:tab w:val="left" w:pos="284"/>
          <w:tab w:val="right" w:leader="dot" w:pos="8931"/>
        </w:tabs>
        <w:spacing w:line="245" w:lineRule="exact"/>
        <w:rPr>
          <w:rFonts w:ascii="Arial" w:hAnsi="Arial" w:cs="Arial"/>
          <w:color w:val="000000" w:themeColor="text1"/>
        </w:rPr>
      </w:pPr>
    </w:p>
    <w:p w14:paraId="4A9D6759" w14:textId="77777777"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b/>
          <w:bCs/>
          <w:color w:val="000000" w:themeColor="text1"/>
        </w:rPr>
        <w:t>VII. RECURSOS, MESURES PROVISIONALS I SUPÒSITS ESPE CIALS DE  NUL·LITAT CONTRACTUAL</w:t>
      </w:r>
    </w:p>
    <w:p w14:paraId="1392A750" w14:textId="77777777" w:rsidR="00F93CDC" w:rsidRPr="00D0386A" w:rsidRDefault="00F93CDC" w:rsidP="00F93CDC">
      <w:pPr>
        <w:tabs>
          <w:tab w:val="left" w:pos="284"/>
          <w:tab w:val="right" w:leader="dot" w:pos="8931"/>
        </w:tabs>
        <w:spacing w:line="254" w:lineRule="exact"/>
        <w:rPr>
          <w:rFonts w:ascii="Arial" w:hAnsi="Arial" w:cs="Arial"/>
          <w:color w:val="000000" w:themeColor="text1"/>
        </w:rPr>
      </w:pPr>
    </w:p>
    <w:p w14:paraId="7C2963B4" w14:textId="7C8CC01B"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r>
      <w:r w:rsidR="00FB320D">
        <w:rPr>
          <w:rFonts w:ascii="Arial" w:eastAsia="Arial" w:hAnsi="Arial" w:cs="Arial"/>
          <w:color w:val="000000" w:themeColor="text1"/>
        </w:rPr>
        <w:t>Quarantena</w:t>
      </w:r>
      <w:r w:rsidRPr="00D0386A">
        <w:rPr>
          <w:rFonts w:ascii="Arial" w:eastAsia="Arial" w:hAnsi="Arial" w:cs="Arial"/>
          <w:color w:val="000000" w:themeColor="text1"/>
        </w:rPr>
        <w:t>. Règim de recursos</w:t>
      </w:r>
    </w:p>
    <w:p w14:paraId="5AE2E0B5" w14:textId="6806A6CE"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Quaranta-unena</w:t>
      </w:r>
      <w:r w:rsidR="00F93CDC" w:rsidRPr="00D0386A">
        <w:rPr>
          <w:rFonts w:ascii="Arial" w:eastAsia="Arial" w:hAnsi="Arial" w:cs="Arial"/>
          <w:color w:val="000000" w:themeColor="text1"/>
        </w:rPr>
        <w:t>. Arbitratge</w:t>
      </w:r>
    </w:p>
    <w:p w14:paraId="4CD36462" w14:textId="5D57C9A1" w:rsidR="00F93CDC" w:rsidRPr="00D0386A" w:rsidRDefault="00F93CDC" w:rsidP="00F93CDC">
      <w:pPr>
        <w:tabs>
          <w:tab w:val="left" w:pos="284"/>
          <w:tab w:val="right" w:leader="dot" w:pos="8931"/>
        </w:tabs>
        <w:rPr>
          <w:rFonts w:ascii="Arial" w:hAnsi="Arial" w:cs="Arial"/>
          <w:color w:val="000000" w:themeColor="text1"/>
        </w:rPr>
      </w:pPr>
      <w:r w:rsidRPr="00D0386A">
        <w:rPr>
          <w:rFonts w:ascii="Arial" w:eastAsia="Arial" w:hAnsi="Arial" w:cs="Arial"/>
          <w:color w:val="000000" w:themeColor="text1"/>
        </w:rPr>
        <w:tab/>
        <w:t>Quaranta-</w:t>
      </w:r>
      <w:r w:rsidR="00FB320D">
        <w:rPr>
          <w:rFonts w:ascii="Arial" w:eastAsia="Arial" w:hAnsi="Arial" w:cs="Arial"/>
          <w:color w:val="000000" w:themeColor="text1"/>
        </w:rPr>
        <w:t>dosena</w:t>
      </w:r>
      <w:r w:rsidRPr="00D0386A">
        <w:rPr>
          <w:rFonts w:ascii="Arial" w:eastAsia="Arial" w:hAnsi="Arial" w:cs="Arial"/>
          <w:color w:val="000000" w:themeColor="text1"/>
        </w:rPr>
        <w:t>. Mesures cautelars</w:t>
      </w:r>
    </w:p>
    <w:p w14:paraId="64BEDB44" w14:textId="3830DE4D" w:rsidR="00F93CDC" w:rsidRPr="00D0386A" w:rsidRDefault="00FB320D" w:rsidP="00F93CDC">
      <w:pPr>
        <w:tabs>
          <w:tab w:val="left" w:pos="284"/>
          <w:tab w:val="right" w:leader="dot" w:pos="8931"/>
        </w:tabs>
        <w:rPr>
          <w:rFonts w:ascii="Arial" w:hAnsi="Arial" w:cs="Arial"/>
          <w:color w:val="000000" w:themeColor="text1"/>
        </w:rPr>
      </w:pPr>
      <w:r>
        <w:rPr>
          <w:rFonts w:ascii="Arial" w:eastAsia="Arial" w:hAnsi="Arial" w:cs="Arial"/>
          <w:color w:val="000000" w:themeColor="text1"/>
        </w:rPr>
        <w:tab/>
        <w:t>Quaranta-tresena</w:t>
      </w:r>
      <w:r w:rsidR="00F93CDC" w:rsidRPr="00D0386A">
        <w:rPr>
          <w:rFonts w:ascii="Arial" w:eastAsia="Arial" w:hAnsi="Arial" w:cs="Arial"/>
          <w:color w:val="000000" w:themeColor="text1"/>
        </w:rPr>
        <w:t>. Règim d’invalidesa</w:t>
      </w:r>
    </w:p>
    <w:p w14:paraId="08EEAD7A" w14:textId="1A16E523" w:rsidR="00F93CDC" w:rsidRPr="00D0386A" w:rsidRDefault="00FB320D" w:rsidP="00F93CDC">
      <w:pPr>
        <w:tabs>
          <w:tab w:val="left" w:pos="284"/>
          <w:tab w:val="right" w:leader="dot" w:pos="8931"/>
        </w:tabs>
        <w:rPr>
          <w:rFonts w:ascii="Arial" w:eastAsia="Arial" w:hAnsi="Arial" w:cs="Arial"/>
          <w:color w:val="000000" w:themeColor="text1"/>
        </w:rPr>
      </w:pPr>
      <w:r>
        <w:rPr>
          <w:rFonts w:ascii="Arial" w:eastAsia="Arial" w:hAnsi="Arial" w:cs="Arial"/>
          <w:color w:val="000000" w:themeColor="text1"/>
        </w:rPr>
        <w:tab/>
        <w:t>Quaranta-quatrena</w:t>
      </w:r>
      <w:r w:rsidR="00F93CDC" w:rsidRPr="00D0386A">
        <w:rPr>
          <w:rFonts w:ascii="Arial" w:eastAsia="Arial" w:hAnsi="Arial" w:cs="Arial"/>
          <w:color w:val="000000" w:themeColor="text1"/>
        </w:rPr>
        <w:t>. Jurisdicció competent</w:t>
      </w:r>
    </w:p>
    <w:p w14:paraId="5B65C0ED" w14:textId="2FCFBCB2" w:rsidR="00EF6169" w:rsidRDefault="00F93CDC" w:rsidP="00FB320D">
      <w:pPr>
        <w:widowControl w:val="0"/>
        <w:tabs>
          <w:tab w:val="left" w:pos="284"/>
        </w:tabs>
        <w:ind w:right="46"/>
        <w:jc w:val="both"/>
        <w:rPr>
          <w:rFonts w:ascii="Arial" w:hAnsi="Arial" w:cs="Arial"/>
          <w:color w:val="000000" w:themeColor="text1"/>
        </w:rPr>
      </w:pPr>
      <w:r w:rsidRPr="00D0386A">
        <w:rPr>
          <w:rFonts w:ascii="Arial" w:eastAsia="Arial" w:hAnsi="Arial" w:cs="Arial"/>
          <w:color w:val="000000" w:themeColor="text1"/>
        </w:rPr>
        <w:tab/>
      </w:r>
    </w:p>
    <w:p w14:paraId="69A72940" w14:textId="77777777" w:rsidR="00EF6169" w:rsidRPr="005D285E" w:rsidRDefault="00EF6169" w:rsidP="000309D8">
      <w:pPr>
        <w:rPr>
          <w:rFonts w:ascii="Arial" w:hAnsi="Arial" w:cs="Arial"/>
          <w:caps/>
          <w:color w:val="000000" w:themeColor="text1"/>
        </w:rPr>
      </w:pPr>
      <w:r w:rsidRPr="005D285E">
        <w:rPr>
          <w:rFonts w:ascii="Arial" w:hAnsi="Arial" w:cs="Arial"/>
          <w:caps/>
          <w:color w:val="000000" w:themeColor="text1"/>
        </w:rPr>
        <w:t>Annexos:</w:t>
      </w:r>
    </w:p>
    <w:p w14:paraId="4CE65E55" w14:textId="77777777" w:rsidR="00EF6169" w:rsidRPr="005D285E" w:rsidRDefault="00EF6169" w:rsidP="000309D8">
      <w:pPr>
        <w:rPr>
          <w:rFonts w:ascii="Arial" w:hAnsi="Arial" w:cs="Arial"/>
          <w:color w:val="000000" w:themeColor="text1"/>
        </w:rPr>
      </w:pPr>
    </w:p>
    <w:p w14:paraId="3CBDB3CD" w14:textId="77777777" w:rsidR="00EF6169" w:rsidRPr="005D285E" w:rsidRDefault="00EF6169" w:rsidP="00EF6169">
      <w:pPr>
        <w:jc w:val="both"/>
        <w:rPr>
          <w:rFonts w:ascii="Arial" w:hAnsi="Arial" w:cs="Arial"/>
          <w:color w:val="000000" w:themeColor="text1"/>
        </w:rPr>
      </w:pPr>
      <w:r w:rsidRPr="005D285E">
        <w:rPr>
          <w:rFonts w:ascii="Arial" w:hAnsi="Arial" w:cs="Arial"/>
          <w:color w:val="000000" w:themeColor="text1"/>
        </w:rPr>
        <w:t xml:space="preserve">ANNEX 1. OFERTA CRITERIS VALORABLES AUTOMÀTICAMENT </w:t>
      </w:r>
    </w:p>
    <w:p w14:paraId="54A79FE8" w14:textId="3B8A8871" w:rsidR="00EF6169" w:rsidRPr="005D285E" w:rsidRDefault="00EF6169" w:rsidP="00EF6169">
      <w:pPr>
        <w:jc w:val="both"/>
        <w:rPr>
          <w:rFonts w:ascii="Arial" w:hAnsi="Arial" w:cs="Arial"/>
          <w:color w:val="000000" w:themeColor="text1"/>
        </w:rPr>
      </w:pPr>
      <w:r w:rsidRPr="005D285E">
        <w:rPr>
          <w:rFonts w:ascii="Arial" w:hAnsi="Arial" w:cs="Arial"/>
          <w:color w:val="000000" w:themeColor="text1"/>
        </w:rPr>
        <w:t>A</w:t>
      </w:r>
      <w:r w:rsidR="00814E6C">
        <w:rPr>
          <w:rFonts w:ascii="Arial" w:hAnsi="Arial" w:cs="Arial"/>
          <w:color w:val="000000" w:themeColor="text1"/>
        </w:rPr>
        <w:t xml:space="preserve">NNEX 2. </w:t>
      </w:r>
      <w:r w:rsidR="00DB386D">
        <w:rPr>
          <w:rFonts w:ascii="Arial" w:hAnsi="Arial" w:cs="Arial"/>
          <w:color w:val="000000" w:themeColor="text1"/>
        </w:rPr>
        <w:t>DECLARACIÓ D’ABSÈNCIA DE CONFLICTES D’INTERÈS</w:t>
      </w:r>
    </w:p>
    <w:p w14:paraId="3DAE585B" w14:textId="77777777" w:rsidR="00EF6169" w:rsidRPr="005D285E" w:rsidRDefault="00C84F4E" w:rsidP="00EF6169">
      <w:pPr>
        <w:jc w:val="both"/>
        <w:rPr>
          <w:rFonts w:ascii="Arial" w:hAnsi="Arial" w:cs="Arial"/>
          <w:color w:val="000000" w:themeColor="text1"/>
        </w:rPr>
      </w:pPr>
      <w:r>
        <w:rPr>
          <w:rFonts w:ascii="Arial" w:hAnsi="Arial" w:cs="Arial"/>
          <w:color w:val="000000" w:themeColor="text1"/>
        </w:rPr>
        <w:t xml:space="preserve">ANNEX </w:t>
      </w:r>
      <w:r w:rsidR="00EF6169" w:rsidRPr="005D285E">
        <w:rPr>
          <w:rFonts w:ascii="Arial" w:hAnsi="Arial" w:cs="Arial"/>
          <w:color w:val="000000" w:themeColor="text1"/>
        </w:rPr>
        <w:t>3. REGLES ESPECIALS RESPECTE DEL PERSONAL DE L’EMPRESA CONTRACTISTA</w:t>
      </w:r>
    </w:p>
    <w:p w14:paraId="64806310" w14:textId="77777777" w:rsidR="00EF6169" w:rsidRPr="005D285E" w:rsidRDefault="00EF6169" w:rsidP="00EF6169">
      <w:pPr>
        <w:jc w:val="both"/>
        <w:rPr>
          <w:rFonts w:ascii="Arial" w:hAnsi="Arial" w:cs="Arial"/>
          <w:color w:val="000000" w:themeColor="text1"/>
        </w:rPr>
      </w:pPr>
      <w:r w:rsidRPr="005D285E">
        <w:rPr>
          <w:rFonts w:ascii="Arial" w:hAnsi="Arial" w:cs="Arial"/>
          <w:color w:val="000000" w:themeColor="text1"/>
        </w:rPr>
        <w:t>ANNEX 4. COMPOSICIÓ DE LA MESA DE CONTRACTACIÓ</w:t>
      </w:r>
    </w:p>
    <w:p w14:paraId="2C654C02" w14:textId="77777777" w:rsidR="00EF6169" w:rsidRPr="005D285E" w:rsidRDefault="00EF6169" w:rsidP="00EF6169">
      <w:pPr>
        <w:jc w:val="both"/>
        <w:rPr>
          <w:rFonts w:ascii="Arial" w:hAnsi="Arial" w:cs="Arial"/>
          <w:color w:val="000000" w:themeColor="text1"/>
        </w:rPr>
      </w:pPr>
      <w:r w:rsidRPr="005D285E">
        <w:rPr>
          <w:rFonts w:ascii="Arial" w:hAnsi="Arial" w:cs="Arial"/>
          <w:color w:val="000000" w:themeColor="text1"/>
        </w:rPr>
        <w:t>ANNEX 5: DEUC</w:t>
      </w:r>
    </w:p>
    <w:p w14:paraId="4521B17B" w14:textId="77777777" w:rsidR="00EF6169" w:rsidRPr="009068A5" w:rsidRDefault="00EF6169" w:rsidP="00EF6169">
      <w:pPr>
        <w:jc w:val="both"/>
        <w:rPr>
          <w:rFonts w:ascii="Arial" w:hAnsi="Arial" w:cs="Arial"/>
          <w:color w:val="000000" w:themeColor="text1"/>
        </w:rPr>
      </w:pPr>
      <w:r w:rsidRPr="009068A5">
        <w:rPr>
          <w:rFonts w:ascii="Arial" w:hAnsi="Arial" w:cs="Arial"/>
          <w:color w:val="000000" w:themeColor="text1"/>
        </w:rPr>
        <w:t>ANNEX 6. MODEL D'OFERTA CRITERIS VALORABLES MITJANÇANT JUDICI DE VALOR</w:t>
      </w:r>
    </w:p>
    <w:p w14:paraId="4C2AFEB8" w14:textId="77777777" w:rsidR="006B785E" w:rsidRDefault="002D1F9E" w:rsidP="006B785E">
      <w:pPr>
        <w:pStyle w:val="Ttol2"/>
        <w:rPr>
          <w:b w:val="0"/>
        </w:rPr>
      </w:pPr>
      <w:r w:rsidRPr="006723A3">
        <w:rPr>
          <w:rFonts w:cs="Arial"/>
          <w:b w:val="0"/>
          <w:color w:val="000000" w:themeColor="text1"/>
        </w:rPr>
        <w:t xml:space="preserve">ANNEX 7: </w:t>
      </w:r>
      <w:r w:rsidR="00004384">
        <w:rPr>
          <w:b w:val="0"/>
        </w:rPr>
        <w:t>MODEL DE CLÀUSULA DE CONFIDENCIALITAT</w:t>
      </w:r>
    </w:p>
    <w:p w14:paraId="7895E671" w14:textId="5075A440" w:rsidR="00DB386D" w:rsidRPr="006B785E" w:rsidRDefault="006B785E" w:rsidP="006B785E">
      <w:pPr>
        <w:pStyle w:val="Ttol2"/>
        <w:rPr>
          <w:rFonts w:cs="Arial"/>
          <w:b w:val="0"/>
          <w:color w:val="000000" w:themeColor="text1"/>
        </w:rPr>
      </w:pPr>
      <w:r w:rsidRPr="006B785E">
        <w:rPr>
          <w:rFonts w:cs="Arial"/>
          <w:b w:val="0"/>
          <w:color w:val="000000" w:themeColor="text1"/>
        </w:rPr>
        <w:t xml:space="preserve">ANNEX 8: </w:t>
      </w:r>
      <w:r w:rsidR="00B03DC7" w:rsidRPr="006B785E">
        <w:rPr>
          <w:rFonts w:cs="Arial"/>
          <w:b w:val="0"/>
          <w:color w:val="000000" w:themeColor="text1"/>
        </w:rPr>
        <w:t xml:space="preserve">DOCUMENT </w:t>
      </w:r>
      <w:r w:rsidR="00004384" w:rsidRPr="006B785E">
        <w:rPr>
          <w:rFonts w:cs="Arial"/>
          <w:b w:val="0"/>
          <w:color w:val="000000" w:themeColor="text1"/>
        </w:rPr>
        <w:t>D’ACCEPTACIÓ D’OBLIGACIONS RELATIVES A PRESTACIONS DE SERVEI SENSE ACCÉS A DADES DE CARÀCTER PERSONAL (AMB RISC D’ACCEDIR-HI).</w:t>
      </w:r>
    </w:p>
    <w:p w14:paraId="550811F3" w14:textId="1D5D36A1" w:rsidR="00092AFD" w:rsidRPr="006B785E" w:rsidRDefault="00DB386D" w:rsidP="00EF6169">
      <w:pPr>
        <w:jc w:val="both"/>
        <w:rPr>
          <w:rFonts w:ascii="Arial" w:eastAsiaTheme="majorEastAsia" w:hAnsi="Arial" w:cs="Arial"/>
          <w:color w:val="000000" w:themeColor="text1"/>
          <w:szCs w:val="26"/>
        </w:rPr>
      </w:pPr>
      <w:r w:rsidRPr="006B785E">
        <w:rPr>
          <w:rFonts w:ascii="Arial" w:eastAsiaTheme="majorEastAsia" w:hAnsi="Arial" w:cs="Arial"/>
          <w:color w:val="000000" w:themeColor="text1"/>
          <w:szCs w:val="26"/>
        </w:rPr>
        <w:t xml:space="preserve">ANNEX 9 </w:t>
      </w:r>
      <w:r w:rsidR="002775FC" w:rsidRPr="006B785E">
        <w:rPr>
          <w:rFonts w:ascii="Arial" w:eastAsiaTheme="majorEastAsia" w:hAnsi="Arial" w:cs="Arial"/>
          <w:color w:val="000000" w:themeColor="text1"/>
          <w:szCs w:val="26"/>
        </w:rPr>
        <w:t>INFORMACIÓ BÀSICA SOBRE PROTECCIÓ DE DADES DE CARÀCTER PERSONAL DELS LICITADORS</w:t>
      </w:r>
    </w:p>
    <w:p w14:paraId="52740EA6" w14:textId="0B4B7312" w:rsidR="00DE6551" w:rsidRPr="00D0386A" w:rsidRDefault="00DE6551" w:rsidP="00EF6169">
      <w:pPr>
        <w:jc w:val="both"/>
        <w:rPr>
          <w:rFonts w:ascii="Arial" w:hAnsi="Arial" w:cs="Arial"/>
          <w:color w:val="000000" w:themeColor="text1"/>
        </w:rPr>
      </w:pPr>
      <w:r w:rsidRPr="00D0386A">
        <w:rPr>
          <w:rFonts w:ascii="Arial" w:hAnsi="Arial" w:cs="Arial"/>
          <w:color w:val="000000" w:themeColor="text1"/>
        </w:rPr>
        <w:br w:type="page"/>
      </w:r>
    </w:p>
    <w:p w14:paraId="4962E234" w14:textId="77777777" w:rsidR="002C5F6B" w:rsidRPr="00D0386A" w:rsidRDefault="00251697" w:rsidP="00564CFD">
      <w:pPr>
        <w:pStyle w:val="Ttol1"/>
        <w:spacing w:before="0"/>
        <w:rPr>
          <w:rFonts w:eastAsia="Arial"/>
          <w:color w:val="FF0000"/>
        </w:rPr>
      </w:pPr>
      <w:r w:rsidRPr="00D0386A">
        <w:rPr>
          <w:rFonts w:eastAsia="Arial"/>
        </w:rPr>
        <w:lastRenderedPageBreak/>
        <w:t>QUADRE DE CARACTERÍSTIQUES DEL CONTRACTE</w:t>
      </w:r>
    </w:p>
    <w:p w14:paraId="718CADF1" w14:textId="77777777" w:rsidR="002C5F6B" w:rsidRPr="00D0386A" w:rsidRDefault="002C5F6B" w:rsidP="00564CFD">
      <w:pPr>
        <w:tabs>
          <w:tab w:val="left" w:pos="600"/>
        </w:tabs>
        <w:jc w:val="both"/>
        <w:rPr>
          <w:rFonts w:ascii="Arial" w:eastAsia="Arial" w:hAnsi="Arial" w:cs="Arial"/>
          <w:b/>
          <w:bCs/>
          <w:color w:val="FF0000"/>
        </w:rPr>
      </w:pPr>
    </w:p>
    <w:p w14:paraId="3CF9FA93" w14:textId="77777777" w:rsidR="002C5F6B" w:rsidRPr="00D0386A" w:rsidRDefault="002C5F6B" w:rsidP="00564CFD">
      <w:pPr>
        <w:tabs>
          <w:tab w:val="left" w:pos="600"/>
        </w:tabs>
        <w:jc w:val="both"/>
        <w:rPr>
          <w:rFonts w:ascii="Arial" w:eastAsia="Arial" w:hAnsi="Arial" w:cs="Arial"/>
          <w:b/>
          <w:bCs/>
          <w:color w:val="FF0000"/>
        </w:rPr>
      </w:pPr>
    </w:p>
    <w:p w14:paraId="5D0EB557" w14:textId="77777777" w:rsidR="00BD43D3" w:rsidRPr="00E37D7E" w:rsidRDefault="00251697" w:rsidP="00C32C7F">
      <w:pPr>
        <w:tabs>
          <w:tab w:val="left" w:pos="600"/>
        </w:tabs>
        <w:jc w:val="both"/>
        <w:rPr>
          <w:rFonts w:ascii="Arial" w:eastAsia="Arial" w:hAnsi="Arial" w:cs="Arial"/>
          <w:b/>
          <w:bCs/>
          <w:color w:val="000000" w:themeColor="text1"/>
        </w:rPr>
      </w:pPr>
      <w:r w:rsidRPr="00E37D7E">
        <w:rPr>
          <w:rFonts w:ascii="Arial" w:eastAsia="Arial" w:hAnsi="Arial" w:cs="Arial"/>
          <w:b/>
          <w:bCs/>
          <w:color w:val="000000" w:themeColor="text1"/>
        </w:rPr>
        <w:t>A.</w:t>
      </w:r>
      <w:r w:rsidR="000309D8" w:rsidRPr="00E37D7E">
        <w:rPr>
          <w:rFonts w:ascii="Arial" w:eastAsia="Arial" w:hAnsi="Arial" w:cs="Arial"/>
          <w:b/>
          <w:bCs/>
          <w:color w:val="000000" w:themeColor="text1"/>
        </w:rPr>
        <w:t xml:space="preserve"> </w:t>
      </w:r>
      <w:r w:rsidRPr="00E37D7E">
        <w:rPr>
          <w:rFonts w:ascii="Arial" w:eastAsia="Arial" w:hAnsi="Arial" w:cs="Arial"/>
          <w:b/>
          <w:bCs/>
          <w:color w:val="000000" w:themeColor="text1"/>
        </w:rPr>
        <w:t>Objecte</w:t>
      </w:r>
    </w:p>
    <w:p w14:paraId="184F9F94" w14:textId="77777777" w:rsidR="00BF6A57" w:rsidRPr="00E37D7E" w:rsidRDefault="00BF6A57" w:rsidP="00C32C7F">
      <w:pPr>
        <w:tabs>
          <w:tab w:val="left" w:pos="600"/>
        </w:tabs>
        <w:jc w:val="both"/>
        <w:rPr>
          <w:rFonts w:ascii="Arial" w:hAnsi="Arial" w:cs="Arial"/>
          <w:color w:val="000000" w:themeColor="text1"/>
        </w:rPr>
      </w:pPr>
    </w:p>
    <w:p w14:paraId="41A9A37E" w14:textId="6EA531BA" w:rsidR="004C1F45" w:rsidRPr="00E37D7E" w:rsidRDefault="00960A04" w:rsidP="00C32C7F">
      <w:pPr>
        <w:pStyle w:val="Pargrafdellista"/>
        <w:ind w:left="0"/>
        <w:jc w:val="both"/>
        <w:rPr>
          <w:rFonts w:ascii="Arial" w:hAnsi="Arial" w:cs="Arial"/>
        </w:rPr>
      </w:pPr>
      <w:r w:rsidRPr="00E37D7E">
        <w:rPr>
          <w:rFonts w:ascii="Arial" w:hAnsi="Arial" w:cs="Arial"/>
          <w:b/>
          <w:bCs/>
          <w:color w:val="000000" w:themeColor="text1"/>
        </w:rPr>
        <w:t>Descripció</w:t>
      </w:r>
      <w:r w:rsidRPr="00E37D7E">
        <w:rPr>
          <w:rFonts w:ascii="Arial" w:hAnsi="Arial" w:cs="Arial"/>
          <w:bCs/>
          <w:color w:val="000000" w:themeColor="text1"/>
        </w:rPr>
        <w:t>:</w:t>
      </w:r>
      <w:r w:rsidRPr="00E37D7E">
        <w:rPr>
          <w:rFonts w:ascii="Arial" w:hAnsi="Arial" w:cs="Arial"/>
          <w:color w:val="000000" w:themeColor="text1"/>
        </w:rPr>
        <w:t xml:space="preserve"> </w:t>
      </w:r>
      <w:r w:rsidRPr="00E37D7E">
        <w:rPr>
          <w:rFonts w:ascii="Arial" w:hAnsi="Arial" w:cs="Arial"/>
        </w:rPr>
        <w:t>l’objecte del contracte és el servei de retirada, dipòsit, tractament de dades, consulta i eliminació de la documentació administrativa del Servei Públic d’Ocupació de Catalunya, a la província de</w:t>
      </w:r>
      <w:r w:rsidR="00D5597F" w:rsidRPr="00E37D7E">
        <w:rPr>
          <w:rFonts w:ascii="Arial" w:hAnsi="Arial" w:cs="Arial"/>
        </w:rPr>
        <w:t xml:space="preserve"> Barcelona per a l’exercici 2026</w:t>
      </w:r>
      <w:r w:rsidRPr="00E37D7E">
        <w:rPr>
          <w:rFonts w:ascii="Arial" w:hAnsi="Arial" w:cs="Arial"/>
        </w:rPr>
        <w:t>.</w:t>
      </w:r>
    </w:p>
    <w:p w14:paraId="23F1F17E" w14:textId="77777777" w:rsidR="00564CFD" w:rsidRPr="00E37D7E" w:rsidRDefault="00564CFD" w:rsidP="00C32C7F">
      <w:pPr>
        <w:jc w:val="both"/>
        <w:rPr>
          <w:rFonts w:ascii="Arial" w:hAnsi="Arial" w:cs="Arial"/>
          <w:color w:val="000000" w:themeColor="text1"/>
        </w:rPr>
      </w:pPr>
    </w:p>
    <w:p w14:paraId="13CA24A6" w14:textId="77777777" w:rsidR="00254B66" w:rsidRPr="00E37D7E" w:rsidRDefault="00BF6A57" w:rsidP="00C32C7F">
      <w:pPr>
        <w:jc w:val="both"/>
        <w:rPr>
          <w:rFonts w:ascii="Arial" w:eastAsia="Arial Unicode MS" w:hAnsi="Arial" w:cs="Arial"/>
          <w:kern w:val="2"/>
        </w:rPr>
      </w:pPr>
      <w:r w:rsidRPr="00E37D7E">
        <w:rPr>
          <w:rFonts w:ascii="Arial" w:hAnsi="Arial" w:cs="Arial"/>
          <w:b/>
          <w:bCs/>
          <w:color w:val="000000" w:themeColor="text1"/>
        </w:rPr>
        <w:t xml:space="preserve">Lots: </w:t>
      </w:r>
      <w:r w:rsidR="004C1F45" w:rsidRPr="00E37D7E">
        <w:rPr>
          <w:rFonts w:ascii="Arial" w:hAnsi="Arial" w:cs="Arial"/>
          <w:bCs/>
          <w:color w:val="000000" w:themeColor="text1"/>
        </w:rPr>
        <w:t>No</w:t>
      </w:r>
      <w:r w:rsidR="00960A04" w:rsidRPr="00E37D7E">
        <w:rPr>
          <w:rFonts w:ascii="Arial" w:hAnsi="Arial" w:cs="Arial"/>
          <w:bCs/>
          <w:color w:val="000000" w:themeColor="text1"/>
        </w:rPr>
        <w:t>,</w:t>
      </w:r>
      <w:r w:rsidR="00960A04" w:rsidRPr="00E37D7E">
        <w:rPr>
          <w:rFonts w:ascii="Arial" w:eastAsia="Arial" w:hAnsi="Arial" w:cs="Arial"/>
          <w:iCs/>
        </w:rPr>
        <w:t xml:space="preserve"> pels motius exposats en l’informe justificatiu.</w:t>
      </w:r>
    </w:p>
    <w:p w14:paraId="4CECBEC8" w14:textId="77777777" w:rsidR="00493E99" w:rsidRPr="00E37D7E" w:rsidRDefault="00493E99" w:rsidP="00C32C7F">
      <w:pPr>
        <w:jc w:val="both"/>
        <w:rPr>
          <w:rFonts w:ascii="Arial" w:hAnsi="Arial" w:cs="Arial"/>
          <w:b/>
          <w:bCs/>
          <w:color w:val="000000" w:themeColor="text1"/>
        </w:rPr>
      </w:pPr>
    </w:p>
    <w:p w14:paraId="315FEDA0" w14:textId="64FE8345" w:rsidR="00BD43D3" w:rsidRPr="00E37D7E" w:rsidRDefault="00BF6A57" w:rsidP="00C32C7F">
      <w:pPr>
        <w:jc w:val="both"/>
        <w:rPr>
          <w:rFonts w:ascii="Arial" w:hAnsi="Arial" w:cs="Arial"/>
          <w:color w:val="FF0000"/>
        </w:rPr>
      </w:pPr>
      <w:r w:rsidRPr="00E37D7E">
        <w:rPr>
          <w:rFonts w:ascii="Arial" w:hAnsi="Arial" w:cs="Arial"/>
          <w:b/>
          <w:bCs/>
          <w:color w:val="000000" w:themeColor="text1"/>
        </w:rPr>
        <w:t>Codi CP</w:t>
      </w:r>
      <w:r w:rsidRPr="00E37D7E">
        <w:rPr>
          <w:rFonts w:ascii="Arial" w:hAnsi="Arial" w:cs="Arial"/>
          <w:b/>
          <w:bCs/>
        </w:rPr>
        <w:t>V</w:t>
      </w:r>
      <w:r w:rsidRPr="00E37D7E">
        <w:rPr>
          <w:rFonts w:ascii="Arial" w:hAnsi="Arial" w:cs="Arial"/>
          <w:bCs/>
        </w:rPr>
        <w:t xml:space="preserve">: </w:t>
      </w:r>
      <w:r w:rsidR="00D5597F" w:rsidRPr="00E37D7E">
        <w:rPr>
          <w:rFonts w:ascii="Arial" w:eastAsia="Arial" w:hAnsi="Arial" w:cs="Arial"/>
        </w:rPr>
        <w:t>925120</w:t>
      </w:r>
      <w:r w:rsidR="00960A04" w:rsidRPr="00E37D7E">
        <w:rPr>
          <w:rFonts w:ascii="Arial" w:eastAsia="Arial" w:hAnsi="Arial" w:cs="Arial"/>
        </w:rPr>
        <w:t>00</w:t>
      </w:r>
      <w:r w:rsidR="00D5597F" w:rsidRPr="00E37D7E">
        <w:rPr>
          <w:rFonts w:ascii="Arial" w:eastAsia="Arial" w:hAnsi="Arial" w:cs="Arial"/>
        </w:rPr>
        <w:t xml:space="preserve"> Servei d’arxiu</w:t>
      </w:r>
    </w:p>
    <w:p w14:paraId="583CF0C1" w14:textId="2FA4B89A" w:rsidR="000E764C" w:rsidRDefault="000E764C" w:rsidP="00C32C7F">
      <w:pPr>
        <w:jc w:val="both"/>
        <w:rPr>
          <w:rFonts w:ascii="Arial" w:hAnsi="Arial" w:cs="Arial"/>
          <w:color w:val="FF0000"/>
        </w:rPr>
      </w:pPr>
    </w:p>
    <w:p w14:paraId="5D4AC615" w14:textId="77777777" w:rsidR="002F3739" w:rsidRPr="00E37D7E" w:rsidRDefault="002F3739" w:rsidP="00C32C7F">
      <w:pPr>
        <w:jc w:val="both"/>
        <w:rPr>
          <w:rFonts w:ascii="Arial" w:hAnsi="Arial" w:cs="Arial"/>
          <w:color w:val="FF0000"/>
        </w:rPr>
      </w:pPr>
    </w:p>
    <w:p w14:paraId="34ED0743" w14:textId="77777777" w:rsidR="00BF6A57" w:rsidRPr="00E37D7E" w:rsidRDefault="00251697" w:rsidP="00C32C7F">
      <w:pPr>
        <w:jc w:val="both"/>
        <w:rPr>
          <w:rFonts w:ascii="Arial" w:eastAsia="Arial" w:hAnsi="Arial" w:cs="Arial"/>
          <w:bCs/>
          <w:color w:val="000000" w:themeColor="text1"/>
        </w:rPr>
      </w:pPr>
      <w:r w:rsidRPr="00E37D7E">
        <w:rPr>
          <w:rFonts w:ascii="Arial" w:eastAsia="Arial" w:hAnsi="Arial" w:cs="Arial"/>
          <w:b/>
          <w:bCs/>
          <w:color w:val="000000" w:themeColor="text1"/>
        </w:rPr>
        <w:t>B.  Dades econòmiques</w:t>
      </w:r>
    </w:p>
    <w:p w14:paraId="49047111" w14:textId="77777777" w:rsidR="00D5597F" w:rsidRPr="00E37D7E" w:rsidRDefault="00BF6A57" w:rsidP="00D5597F">
      <w:pPr>
        <w:pStyle w:val="Default"/>
        <w:contextualSpacing/>
        <w:jc w:val="both"/>
        <w:rPr>
          <w:rFonts w:eastAsia="Arial"/>
          <w:sz w:val="22"/>
          <w:szCs w:val="22"/>
        </w:rPr>
      </w:pPr>
      <w:r w:rsidRPr="00E37D7E">
        <w:rPr>
          <w:bCs/>
          <w:color w:val="000000" w:themeColor="text1"/>
          <w:sz w:val="22"/>
          <w:szCs w:val="22"/>
        </w:rPr>
        <w:t xml:space="preserve">B1. Determinació del preu: </w:t>
      </w:r>
      <w:r w:rsidR="00D5597F" w:rsidRPr="00E37D7E">
        <w:rPr>
          <w:rFonts w:eastAsia="Arial"/>
          <w:sz w:val="22"/>
          <w:szCs w:val="22"/>
        </w:rPr>
        <w:t xml:space="preserve">Per determinar el preu del contracte, el punt de partida han estat els preus d’adjudicació del contracte anterior. A aquests preus s’ha aplicat un increment del 10% tenint el compte que han transcorregut 2 anys des de la signatura de dit contracte, amb el corresponent increment de l’IPC. </w:t>
      </w:r>
    </w:p>
    <w:p w14:paraId="4A727497" w14:textId="77777777" w:rsidR="00D5597F" w:rsidRPr="00E37D7E" w:rsidRDefault="00D5597F" w:rsidP="00D5597F">
      <w:pPr>
        <w:pStyle w:val="Default"/>
        <w:contextualSpacing/>
        <w:jc w:val="both"/>
        <w:rPr>
          <w:rFonts w:eastAsia="Arial"/>
          <w:sz w:val="22"/>
          <w:szCs w:val="22"/>
        </w:rPr>
      </w:pPr>
    </w:p>
    <w:p w14:paraId="78801D87" w14:textId="23EF8F69" w:rsidR="006A2595" w:rsidRPr="00E37D7E" w:rsidRDefault="00D5597F" w:rsidP="00D5597F">
      <w:pPr>
        <w:pStyle w:val="Default"/>
        <w:contextualSpacing/>
        <w:jc w:val="both"/>
        <w:rPr>
          <w:bCs/>
          <w:sz w:val="22"/>
          <w:szCs w:val="22"/>
        </w:rPr>
      </w:pPr>
      <w:r w:rsidRPr="00E37D7E">
        <w:rPr>
          <w:rFonts w:eastAsia="Arial"/>
          <w:sz w:val="22"/>
          <w:szCs w:val="22"/>
        </w:rPr>
        <w:t>Així mateix s’ha tingut en compte la possibilitat de que si no s’ajustava el preu de sortida d’aquest servei als actuals preus de mercat, possiblement la licitació quedaria deserta</w:t>
      </w:r>
    </w:p>
    <w:p w14:paraId="03B3DBA1" w14:textId="77777777" w:rsidR="00D5597F" w:rsidRPr="00E37D7E" w:rsidRDefault="00D5597F" w:rsidP="00AD0028">
      <w:pPr>
        <w:pStyle w:val="Default"/>
        <w:contextualSpacing/>
        <w:jc w:val="both"/>
        <w:rPr>
          <w:bCs/>
          <w:sz w:val="22"/>
          <w:szCs w:val="22"/>
        </w:rPr>
      </w:pPr>
    </w:p>
    <w:p w14:paraId="42C65FF7" w14:textId="575C1C3B" w:rsidR="00AD0028" w:rsidRPr="00E37D7E" w:rsidRDefault="00AD0028" w:rsidP="00AD0028">
      <w:pPr>
        <w:pStyle w:val="Default"/>
        <w:contextualSpacing/>
        <w:jc w:val="both"/>
        <w:rPr>
          <w:bCs/>
          <w:sz w:val="22"/>
          <w:szCs w:val="22"/>
        </w:rPr>
      </w:pPr>
      <w:r w:rsidRPr="00E37D7E">
        <w:rPr>
          <w:bCs/>
          <w:sz w:val="22"/>
          <w:szCs w:val="22"/>
        </w:rPr>
        <w:t>El desglossament de preus unitaris per serveis és el següent:</w:t>
      </w:r>
    </w:p>
    <w:p w14:paraId="3C09C9FF" w14:textId="6456D58D" w:rsidR="00D5597F" w:rsidRPr="00E37D7E" w:rsidRDefault="00D5597F" w:rsidP="00AD0028">
      <w:pPr>
        <w:pStyle w:val="Default"/>
        <w:contextualSpacing/>
        <w:jc w:val="both"/>
        <w:rPr>
          <w:bCs/>
          <w:sz w:val="22"/>
          <w:szCs w:val="22"/>
        </w:rPr>
      </w:pPr>
    </w:p>
    <w:tbl>
      <w:tblPr>
        <w:tblStyle w:val="TableGrid"/>
        <w:tblW w:w="8719" w:type="dxa"/>
        <w:tblInd w:w="35" w:type="dxa"/>
        <w:tblCellMar>
          <w:top w:w="9" w:type="dxa"/>
          <w:left w:w="107" w:type="dxa"/>
          <w:right w:w="12" w:type="dxa"/>
        </w:tblCellMar>
        <w:tblLook w:val="04A0" w:firstRow="1" w:lastRow="0" w:firstColumn="1" w:lastColumn="0" w:noHBand="0" w:noVBand="1"/>
      </w:tblPr>
      <w:tblGrid>
        <w:gridCol w:w="2800"/>
        <w:gridCol w:w="1276"/>
        <w:gridCol w:w="1086"/>
        <w:gridCol w:w="1051"/>
        <w:gridCol w:w="1290"/>
        <w:gridCol w:w="1216"/>
      </w:tblGrid>
      <w:tr w:rsidR="00967C46" w:rsidRPr="00967C46" w14:paraId="0ED04503" w14:textId="77777777" w:rsidTr="00712EFC">
        <w:trPr>
          <w:trHeight w:val="248"/>
        </w:trPr>
        <w:tc>
          <w:tcPr>
            <w:tcW w:w="280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E835FC4"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Serveis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0FDC02B" w14:textId="77777777" w:rsidR="00967C46" w:rsidRPr="00967C46" w:rsidRDefault="00967C46" w:rsidP="00712EFC">
            <w:pPr>
              <w:spacing w:line="259" w:lineRule="auto"/>
              <w:ind w:right="95"/>
              <w:jc w:val="center"/>
              <w:rPr>
                <w:rFonts w:ascii="Arial" w:hAnsi="Arial" w:cs="Arial"/>
                <w:sz w:val="18"/>
                <w:szCs w:val="18"/>
              </w:rPr>
            </w:pPr>
            <w:r w:rsidRPr="00967C46">
              <w:rPr>
                <w:rFonts w:ascii="Arial" w:hAnsi="Arial" w:cs="Arial"/>
                <w:sz w:val="18"/>
                <w:szCs w:val="18"/>
              </w:rPr>
              <w:t xml:space="preserve">Unitats </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1C1DC8F" w14:textId="77777777" w:rsidR="00967C46" w:rsidRPr="00967C46" w:rsidRDefault="00967C46" w:rsidP="00712EFC">
            <w:pPr>
              <w:spacing w:line="239" w:lineRule="auto"/>
              <w:jc w:val="center"/>
              <w:rPr>
                <w:rFonts w:ascii="Arial" w:hAnsi="Arial" w:cs="Arial"/>
                <w:sz w:val="18"/>
                <w:szCs w:val="18"/>
              </w:rPr>
            </w:pPr>
            <w:r w:rsidRPr="00967C46">
              <w:rPr>
                <w:rFonts w:ascii="Arial" w:hAnsi="Arial" w:cs="Arial"/>
                <w:sz w:val="18"/>
                <w:szCs w:val="18"/>
              </w:rPr>
              <w:t xml:space="preserve">Quantitat prevista </w:t>
            </w:r>
          </w:p>
          <w:p w14:paraId="25371080" w14:textId="77777777" w:rsidR="00967C46" w:rsidRPr="00967C46" w:rsidRDefault="00967C46" w:rsidP="00712EFC">
            <w:pPr>
              <w:spacing w:line="259" w:lineRule="auto"/>
              <w:ind w:left="43"/>
              <w:rPr>
                <w:rFonts w:ascii="Arial" w:hAnsi="Arial" w:cs="Arial"/>
                <w:sz w:val="18"/>
                <w:szCs w:val="18"/>
              </w:rPr>
            </w:pPr>
            <w:r w:rsidRPr="00967C46">
              <w:rPr>
                <w:rFonts w:ascii="Arial" w:hAnsi="Arial" w:cs="Arial"/>
                <w:sz w:val="18"/>
                <w:szCs w:val="18"/>
              </w:rPr>
              <w:t xml:space="preserve">12 mesos </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C80C678" w14:textId="77777777" w:rsidR="00967C46" w:rsidRPr="00967C46" w:rsidRDefault="00967C46" w:rsidP="00712EFC">
            <w:pPr>
              <w:spacing w:line="259" w:lineRule="auto"/>
              <w:ind w:right="97"/>
              <w:jc w:val="center"/>
              <w:rPr>
                <w:rFonts w:ascii="Arial" w:hAnsi="Arial" w:cs="Arial"/>
                <w:sz w:val="18"/>
                <w:szCs w:val="18"/>
              </w:rPr>
            </w:pPr>
            <w:r w:rsidRPr="00967C46">
              <w:rPr>
                <w:rFonts w:ascii="Arial" w:hAnsi="Arial" w:cs="Arial"/>
                <w:sz w:val="18"/>
                <w:szCs w:val="18"/>
              </w:rPr>
              <w:t xml:space="preserve">Preu </w:t>
            </w:r>
          </w:p>
          <w:p w14:paraId="034AC220" w14:textId="77777777" w:rsidR="00967C46" w:rsidRPr="00967C46" w:rsidRDefault="00967C46" w:rsidP="00712EFC">
            <w:pPr>
              <w:spacing w:line="259" w:lineRule="auto"/>
              <w:ind w:right="93"/>
              <w:jc w:val="center"/>
              <w:rPr>
                <w:rFonts w:ascii="Arial" w:hAnsi="Arial" w:cs="Arial"/>
                <w:sz w:val="18"/>
                <w:szCs w:val="18"/>
              </w:rPr>
            </w:pPr>
            <w:r w:rsidRPr="00967C46">
              <w:rPr>
                <w:rFonts w:ascii="Arial" w:hAnsi="Arial" w:cs="Arial"/>
                <w:sz w:val="18"/>
                <w:szCs w:val="18"/>
              </w:rPr>
              <w:t xml:space="preserve">unitari </w:t>
            </w:r>
          </w:p>
        </w:tc>
        <w:tc>
          <w:tcPr>
            <w:tcW w:w="25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05FD38" w14:textId="77777777" w:rsidR="00967C46" w:rsidRPr="00967C46" w:rsidRDefault="00967C46" w:rsidP="00712EFC">
            <w:pPr>
              <w:spacing w:line="259" w:lineRule="auto"/>
              <w:ind w:right="95"/>
              <w:jc w:val="center"/>
              <w:rPr>
                <w:rFonts w:ascii="Arial" w:hAnsi="Arial" w:cs="Arial"/>
                <w:sz w:val="18"/>
                <w:szCs w:val="18"/>
              </w:rPr>
            </w:pPr>
            <w:r w:rsidRPr="00967C46">
              <w:rPr>
                <w:rFonts w:ascii="Arial" w:hAnsi="Arial" w:cs="Arial"/>
                <w:sz w:val="18"/>
                <w:szCs w:val="18"/>
              </w:rPr>
              <w:t xml:space="preserve">Preu total 12 mesos </w:t>
            </w:r>
          </w:p>
        </w:tc>
      </w:tr>
      <w:tr w:rsidR="00967C46" w:rsidRPr="00967C46" w14:paraId="37DC2C13" w14:textId="77777777" w:rsidTr="00712EFC">
        <w:trPr>
          <w:trHeight w:val="380"/>
        </w:trPr>
        <w:tc>
          <w:tcPr>
            <w:tcW w:w="0" w:type="auto"/>
            <w:vMerge/>
            <w:tcBorders>
              <w:top w:val="nil"/>
              <w:left w:val="single" w:sz="4" w:space="0" w:color="000000"/>
              <w:bottom w:val="single" w:sz="4" w:space="0" w:color="000000"/>
              <w:right w:val="single" w:sz="4" w:space="0" w:color="000000"/>
            </w:tcBorders>
          </w:tcPr>
          <w:p w14:paraId="66F42B46" w14:textId="77777777" w:rsidR="00967C46" w:rsidRPr="00967C46" w:rsidRDefault="00967C46" w:rsidP="00712EFC">
            <w:pPr>
              <w:spacing w:after="160" w:line="259" w:lineRule="auto"/>
              <w:rPr>
                <w:rFonts w:ascii="Arial" w:hAnsi="Arial" w:cs="Arial"/>
                <w:sz w:val="18"/>
                <w:szCs w:val="18"/>
              </w:rPr>
            </w:pPr>
          </w:p>
        </w:tc>
        <w:tc>
          <w:tcPr>
            <w:tcW w:w="0" w:type="auto"/>
            <w:vMerge/>
            <w:tcBorders>
              <w:top w:val="nil"/>
              <w:left w:val="single" w:sz="4" w:space="0" w:color="000000"/>
              <w:bottom w:val="single" w:sz="4" w:space="0" w:color="000000"/>
              <w:right w:val="single" w:sz="4" w:space="0" w:color="000000"/>
            </w:tcBorders>
          </w:tcPr>
          <w:p w14:paraId="402D1C8F" w14:textId="77777777" w:rsidR="00967C46" w:rsidRPr="00967C46" w:rsidRDefault="00967C46" w:rsidP="00712EFC">
            <w:pPr>
              <w:spacing w:after="160" w:line="259" w:lineRule="auto"/>
              <w:rPr>
                <w:rFonts w:ascii="Arial" w:hAnsi="Arial" w:cs="Arial"/>
                <w:sz w:val="18"/>
                <w:szCs w:val="18"/>
              </w:rPr>
            </w:pPr>
          </w:p>
        </w:tc>
        <w:tc>
          <w:tcPr>
            <w:tcW w:w="0" w:type="auto"/>
            <w:vMerge/>
            <w:tcBorders>
              <w:top w:val="nil"/>
              <w:left w:val="single" w:sz="4" w:space="0" w:color="000000"/>
              <w:bottom w:val="single" w:sz="4" w:space="0" w:color="000000"/>
              <w:right w:val="single" w:sz="4" w:space="0" w:color="000000"/>
            </w:tcBorders>
          </w:tcPr>
          <w:p w14:paraId="1DAD64A8" w14:textId="77777777" w:rsidR="00967C46" w:rsidRPr="00967C46" w:rsidRDefault="00967C46" w:rsidP="00712EFC">
            <w:pPr>
              <w:spacing w:after="160" w:line="259" w:lineRule="auto"/>
              <w:rPr>
                <w:rFonts w:ascii="Arial" w:hAnsi="Arial" w:cs="Arial"/>
                <w:sz w:val="18"/>
                <w:szCs w:val="18"/>
              </w:rPr>
            </w:pPr>
          </w:p>
        </w:tc>
        <w:tc>
          <w:tcPr>
            <w:tcW w:w="0" w:type="auto"/>
            <w:vMerge/>
            <w:tcBorders>
              <w:top w:val="nil"/>
              <w:left w:val="single" w:sz="4" w:space="0" w:color="000000"/>
              <w:bottom w:val="single" w:sz="4" w:space="0" w:color="000000"/>
              <w:right w:val="single" w:sz="4" w:space="0" w:color="000000"/>
            </w:tcBorders>
          </w:tcPr>
          <w:p w14:paraId="1FFB382E" w14:textId="77777777" w:rsidR="00967C46" w:rsidRPr="00967C46" w:rsidRDefault="00967C46" w:rsidP="00712EFC">
            <w:pPr>
              <w:spacing w:after="160" w:line="259" w:lineRule="auto"/>
              <w:rPr>
                <w:rFonts w:ascii="Arial" w:hAnsi="Arial" w:cs="Arial"/>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D9D9D9"/>
          </w:tcPr>
          <w:p w14:paraId="03A70A91" w14:textId="77777777" w:rsidR="00967C46" w:rsidRPr="00967C46" w:rsidRDefault="00967C46" w:rsidP="00712EFC">
            <w:pPr>
              <w:spacing w:line="259" w:lineRule="auto"/>
              <w:ind w:right="99"/>
              <w:jc w:val="center"/>
              <w:rPr>
                <w:rFonts w:ascii="Arial" w:hAnsi="Arial" w:cs="Arial"/>
                <w:sz w:val="18"/>
                <w:szCs w:val="18"/>
              </w:rPr>
            </w:pPr>
            <w:r w:rsidRPr="00967C46">
              <w:rPr>
                <w:rFonts w:ascii="Arial" w:hAnsi="Arial" w:cs="Arial"/>
                <w:sz w:val="18"/>
                <w:szCs w:val="18"/>
              </w:rPr>
              <w:t xml:space="preserve">Sense IVA </w:t>
            </w: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14:paraId="3A4D0596" w14:textId="77777777" w:rsidR="00967C46" w:rsidRPr="00967C46" w:rsidRDefault="00967C46" w:rsidP="00712EFC">
            <w:pPr>
              <w:spacing w:line="259" w:lineRule="auto"/>
              <w:ind w:right="94"/>
              <w:jc w:val="center"/>
              <w:rPr>
                <w:rFonts w:ascii="Arial" w:hAnsi="Arial" w:cs="Arial"/>
                <w:sz w:val="18"/>
                <w:szCs w:val="18"/>
              </w:rPr>
            </w:pPr>
            <w:r w:rsidRPr="00967C46">
              <w:rPr>
                <w:rFonts w:ascii="Arial" w:hAnsi="Arial" w:cs="Arial"/>
                <w:sz w:val="18"/>
                <w:szCs w:val="18"/>
              </w:rPr>
              <w:t xml:space="preserve">Amb IVA </w:t>
            </w:r>
          </w:p>
        </w:tc>
      </w:tr>
      <w:tr w:rsidR="00967C46" w:rsidRPr="00967C46" w14:paraId="719F6C99" w14:textId="77777777" w:rsidTr="00712EFC">
        <w:trPr>
          <w:trHeight w:val="241"/>
        </w:trPr>
        <w:tc>
          <w:tcPr>
            <w:tcW w:w="2800" w:type="dxa"/>
            <w:tcBorders>
              <w:top w:val="single" w:sz="4" w:space="0" w:color="000000"/>
              <w:left w:val="single" w:sz="4" w:space="0" w:color="000000"/>
              <w:bottom w:val="single" w:sz="4" w:space="0" w:color="000000"/>
              <w:right w:val="single" w:sz="4" w:space="0" w:color="000000"/>
            </w:tcBorders>
          </w:tcPr>
          <w:p w14:paraId="1493B3EA"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Recollida i incorporació inicial </w:t>
            </w:r>
          </w:p>
        </w:tc>
        <w:tc>
          <w:tcPr>
            <w:tcW w:w="1276" w:type="dxa"/>
            <w:tcBorders>
              <w:top w:val="single" w:sz="4" w:space="0" w:color="000000"/>
              <w:left w:val="single" w:sz="4" w:space="0" w:color="000000"/>
              <w:bottom w:val="single" w:sz="4" w:space="0" w:color="000000"/>
              <w:right w:val="single" w:sz="4" w:space="0" w:color="000000"/>
            </w:tcBorders>
          </w:tcPr>
          <w:p w14:paraId="0169D7C7"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Preu únic </w:t>
            </w:r>
          </w:p>
        </w:tc>
        <w:tc>
          <w:tcPr>
            <w:tcW w:w="1086" w:type="dxa"/>
            <w:tcBorders>
              <w:top w:val="single" w:sz="4" w:space="0" w:color="000000"/>
              <w:left w:val="single" w:sz="4" w:space="0" w:color="000000"/>
              <w:bottom w:val="single" w:sz="4" w:space="0" w:color="000000"/>
              <w:right w:val="single" w:sz="4" w:space="0" w:color="000000"/>
            </w:tcBorders>
          </w:tcPr>
          <w:p w14:paraId="54879082"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6FBFB34D"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 </w:t>
            </w:r>
          </w:p>
        </w:tc>
        <w:tc>
          <w:tcPr>
            <w:tcW w:w="1290" w:type="dxa"/>
            <w:tcBorders>
              <w:top w:val="single" w:sz="4" w:space="0" w:color="000000"/>
              <w:left w:val="single" w:sz="4" w:space="0" w:color="000000"/>
              <w:bottom w:val="single" w:sz="4" w:space="0" w:color="000000"/>
              <w:right w:val="single" w:sz="4" w:space="0" w:color="000000"/>
            </w:tcBorders>
          </w:tcPr>
          <w:p w14:paraId="284E81BE" w14:textId="77777777" w:rsidR="00967C46" w:rsidRPr="00967C46" w:rsidRDefault="00967C46" w:rsidP="00712EFC">
            <w:pPr>
              <w:spacing w:line="259" w:lineRule="auto"/>
              <w:ind w:right="101"/>
              <w:jc w:val="right"/>
              <w:rPr>
                <w:rFonts w:ascii="Arial" w:hAnsi="Arial" w:cs="Arial"/>
                <w:sz w:val="18"/>
                <w:szCs w:val="18"/>
              </w:rPr>
            </w:pPr>
            <w:r w:rsidRPr="00967C46">
              <w:rPr>
                <w:rFonts w:ascii="Arial" w:hAnsi="Arial" w:cs="Arial"/>
                <w:sz w:val="18"/>
                <w:szCs w:val="18"/>
              </w:rPr>
              <w:t xml:space="preserve">45.650,00 </w:t>
            </w:r>
          </w:p>
        </w:tc>
        <w:tc>
          <w:tcPr>
            <w:tcW w:w="1216" w:type="dxa"/>
            <w:tcBorders>
              <w:top w:val="single" w:sz="4" w:space="0" w:color="000000"/>
              <w:left w:val="single" w:sz="4" w:space="0" w:color="000000"/>
              <w:bottom w:val="single" w:sz="4" w:space="0" w:color="000000"/>
              <w:right w:val="single" w:sz="4" w:space="0" w:color="000000"/>
            </w:tcBorders>
          </w:tcPr>
          <w:p w14:paraId="66D417BC" w14:textId="77777777" w:rsidR="00967C46" w:rsidRPr="00967C46" w:rsidRDefault="00967C46" w:rsidP="00712EFC">
            <w:pPr>
              <w:spacing w:line="259" w:lineRule="auto"/>
              <w:ind w:right="98"/>
              <w:jc w:val="right"/>
              <w:rPr>
                <w:rFonts w:ascii="Arial" w:hAnsi="Arial" w:cs="Arial"/>
                <w:sz w:val="18"/>
                <w:szCs w:val="18"/>
              </w:rPr>
            </w:pPr>
            <w:r w:rsidRPr="00967C46">
              <w:rPr>
                <w:rFonts w:ascii="Arial" w:hAnsi="Arial" w:cs="Arial"/>
                <w:sz w:val="18"/>
                <w:szCs w:val="18"/>
              </w:rPr>
              <w:t xml:space="preserve">55.236,50 </w:t>
            </w:r>
          </w:p>
        </w:tc>
      </w:tr>
      <w:tr w:rsidR="00967C46" w:rsidRPr="00967C46" w14:paraId="2C418E6B"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0C16199A"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Noves incorporacions  </w:t>
            </w:r>
          </w:p>
        </w:tc>
        <w:tc>
          <w:tcPr>
            <w:tcW w:w="1276" w:type="dxa"/>
            <w:tcBorders>
              <w:top w:val="single" w:sz="4" w:space="0" w:color="000000"/>
              <w:left w:val="single" w:sz="4" w:space="0" w:color="000000"/>
              <w:bottom w:val="single" w:sz="4" w:space="0" w:color="000000"/>
              <w:right w:val="single" w:sz="4" w:space="0" w:color="000000"/>
            </w:tcBorders>
          </w:tcPr>
          <w:p w14:paraId="46E0F1B3"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3EA5482E"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2.200 </w:t>
            </w:r>
          </w:p>
        </w:tc>
        <w:tc>
          <w:tcPr>
            <w:tcW w:w="1051" w:type="dxa"/>
            <w:tcBorders>
              <w:top w:val="single" w:sz="4" w:space="0" w:color="000000"/>
              <w:left w:val="single" w:sz="4" w:space="0" w:color="000000"/>
              <w:bottom w:val="single" w:sz="4" w:space="0" w:color="000000"/>
              <w:right w:val="single" w:sz="4" w:space="0" w:color="000000"/>
            </w:tcBorders>
          </w:tcPr>
          <w:p w14:paraId="65CED29E"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1,331 </w:t>
            </w:r>
          </w:p>
        </w:tc>
        <w:tc>
          <w:tcPr>
            <w:tcW w:w="1290" w:type="dxa"/>
            <w:tcBorders>
              <w:top w:val="single" w:sz="4" w:space="0" w:color="000000"/>
              <w:left w:val="single" w:sz="4" w:space="0" w:color="000000"/>
              <w:bottom w:val="single" w:sz="4" w:space="0" w:color="000000"/>
              <w:right w:val="single" w:sz="4" w:space="0" w:color="000000"/>
            </w:tcBorders>
          </w:tcPr>
          <w:p w14:paraId="4A72E34B"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2.928,20 </w:t>
            </w:r>
          </w:p>
        </w:tc>
        <w:tc>
          <w:tcPr>
            <w:tcW w:w="1216" w:type="dxa"/>
            <w:tcBorders>
              <w:top w:val="single" w:sz="4" w:space="0" w:color="000000"/>
              <w:left w:val="single" w:sz="4" w:space="0" w:color="000000"/>
              <w:bottom w:val="single" w:sz="4" w:space="0" w:color="000000"/>
              <w:right w:val="single" w:sz="4" w:space="0" w:color="000000"/>
            </w:tcBorders>
          </w:tcPr>
          <w:p w14:paraId="3486A3AA"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3.543,12 </w:t>
            </w:r>
          </w:p>
        </w:tc>
      </w:tr>
      <w:tr w:rsidR="00967C46" w:rsidRPr="00967C46" w14:paraId="534209F7"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6A017AA8"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Custòdia mensual </w:t>
            </w:r>
          </w:p>
        </w:tc>
        <w:tc>
          <w:tcPr>
            <w:tcW w:w="1276" w:type="dxa"/>
            <w:tcBorders>
              <w:top w:val="single" w:sz="4" w:space="0" w:color="000000"/>
              <w:left w:val="single" w:sz="4" w:space="0" w:color="000000"/>
              <w:bottom w:val="single" w:sz="4" w:space="0" w:color="000000"/>
              <w:right w:val="single" w:sz="4" w:space="0" w:color="000000"/>
            </w:tcBorders>
          </w:tcPr>
          <w:p w14:paraId="55CB6C6D"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780B72ED"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118.000 </w:t>
            </w:r>
          </w:p>
        </w:tc>
        <w:tc>
          <w:tcPr>
            <w:tcW w:w="1051" w:type="dxa"/>
            <w:tcBorders>
              <w:top w:val="single" w:sz="4" w:space="0" w:color="000000"/>
              <w:left w:val="single" w:sz="4" w:space="0" w:color="000000"/>
              <w:bottom w:val="single" w:sz="4" w:space="0" w:color="000000"/>
              <w:right w:val="single" w:sz="4" w:space="0" w:color="000000"/>
            </w:tcBorders>
          </w:tcPr>
          <w:p w14:paraId="6A44EC6D"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0,049104 </w:t>
            </w:r>
          </w:p>
        </w:tc>
        <w:tc>
          <w:tcPr>
            <w:tcW w:w="1290" w:type="dxa"/>
            <w:tcBorders>
              <w:top w:val="single" w:sz="4" w:space="0" w:color="000000"/>
              <w:left w:val="single" w:sz="4" w:space="0" w:color="000000"/>
              <w:bottom w:val="single" w:sz="4" w:space="0" w:color="000000"/>
              <w:right w:val="single" w:sz="4" w:space="0" w:color="000000"/>
            </w:tcBorders>
          </w:tcPr>
          <w:p w14:paraId="712EF506" w14:textId="77777777" w:rsidR="00967C46" w:rsidRPr="00967C46" w:rsidRDefault="00967C46" w:rsidP="00712EFC">
            <w:pPr>
              <w:spacing w:line="259" w:lineRule="auto"/>
              <w:ind w:right="101"/>
              <w:jc w:val="right"/>
              <w:rPr>
                <w:rFonts w:ascii="Arial" w:hAnsi="Arial" w:cs="Arial"/>
                <w:sz w:val="18"/>
                <w:szCs w:val="18"/>
              </w:rPr>
            </w:pPr>
            <w:r w:rsidRPr="00967C46">
              <w:rPr>
                <w:rFonts w:ascii="Arial" w:hAnsi="Arial" w:cs="Arial"/>
                <w:sz w:val="18"/>
                <w:szCs w:val="18"/>
              </w:rPr>
              <w:t xml:space="preserve">69.531,26 </w:t>
            </w:r>
          </w:p>
        </w:tc>
        <w:tc>
          <w:tcPr>
            <w:tcW w:w="1216" w:type="dxa"/>
            <w:tcBorders>
              <w:top w:val="single" w:sz="4" w:space="0" w:color="000000"/>
              <w:left w:val="single" w:sz="4" w:space="0" w:color="000000"/>
              <w:bottom w:val="single" w:sz="4" w:space="0" w:color="000000"/>
              <w:right w:val="single" w:sz="4" w:space="0" w:color="000000"/>
            </w:tcBorders>
          </w:tcPr>
          <w:p w14:paraId="317AE8CF" w14:textId="77777777" w:rsidR="00967C46" w:rsidRPr="00967C46" w:rsidRDefault="00967C46" w:rsidP="00712EFC">
            <w:pPr>
              <w:spacing w:line="259" w:lineRule="auto"/>
              <w:ind w:right="98"/>
              <w:jc w:val="right"/>
              <w:rPr>
                <w:rFonts w:ascii="Arial" w:hAnsi="Arial" w:cs="Arial"/>
                <w:sz w:val="18"/>
                <w:szCs w:val="18"/>
              </w:rPr>
            </w:pPr>
            <w:r w:rsidRPr="00967C46">
              <w:rPr>
                <w:rFonts w:ascii="Arial" w:hAnsi="Arial" w:cs="Arial"/>
                <w:sz w:val="18"/>
                <w:szCs w:val="18"/>
              </w:rPr>
              <w:t xml:space="preserve">84.132,82 </w:t>
            </w:r>
          </w:p>
        </w:tc>
      </w:tr>
      <w:tr w:rsidR="00967C46" w:rsidRPr="00967C46" w14:paraId="73A76C86" w14:textId="77777777" w:rsidTr="00712EFC">
        <w:trPr>
          <w:trHeight w:val="238"/>
        </w:trPr>
        <w:tc>
          <w:tcPr>
            <w:tcW w:w="2800" w:type="dxa"/>
            <w:tcBorders>
              <w:top w:val="single" w:sz="4" w:space="0" w:color="000000"/>
              <w:left w:val="single" w:sz="4" w:space="0" w:color="000000"/>
              <w:bottom w:val="single" w:sz="4" w:space="0" w:color="000000"/>
              <w:right w:val="single" w:sz="4" w:space="0" w:color="000000"/>
            </w:tcBorders>
          </w:tcPr>
          <w:p w14:paraId="27852E7C"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Consultes ordinàries </w:t>
            </w:r>
          </w:p>
        </w:tc>
        <w:tc>
          <w:tcPr>
            <w:tcW w:w="1276" w:type="dxa"/>
            <w:tcBorders>
              <w:top w:val="single" w:sz="4" w:space="0" w:color="000000"/>
              <w:left w:val="single" w:sz="4" w:space="0" w:color="000000"/>
              <w:bottom w:val="single" w:sz="4" w:space="0" w:color="000000"/>
              <w:right w:val="single" w:sz="4" w:space="0" w:color="000000"/>
            </w:tcBorders>
          </w:tcPr>
          <w:p w14:paraId="3B551826"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4A8C401F" w14:textId="77777777" w:rsidR="00967C46" w:rsidRPr="00967C46" w:rsidRDefault="00967C46" w:rsidP="00712EFC">
            <w:pPr>
              <w:spacing w:line="259" w:lineRule="auto"/>
              <w:ind w:right="96"/>
              <w:jc w:val="right"/>
              <w:rPr>
                <w:rFonts w:ascii="Arial" w:hAnsi="Arial" w:cs="Arial"/>
                <w:sz w:val="18"/>
                <w:szCs w:val="18"/>
              </w:rPr>
            </w:pPr>
            <w:r w:rsidRPr="00967C46">
              <w:rPr>
                <w:rFonts w:ascii="Arial" w:hAnsi="Arial" w:cs="Arial"/>
                <w:sz w:val="18"/>
                <w:szCs w:val="18"/>
              </w:rPr>
              <w:t xml:space="preserve">750 </w:t>
            </w:r>
          </w:p>
        </w:tc>
        <w:tc>
          <w:tcPr>
            <w:tcW w:w="1051" w:type="dxa"/>
            <w:tcBorders>
              <w:top w:val="single" w:sz="4" w:space="0" w:color="000000"/>
              <w:left w:val="single" w:sz="4" w:space="0" w:color="000000"/>
              <w:bottom w:val="single" w:sz="4" w:space="0" w:color="000000"/>
              <w:right w:val="single" w:sz="4" w:space="0" w:color="000000"/>
            </w:tcBorders>
          </w:tcPr>
          <w:p w14:paraId="0184C8B2"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6,952 </w:t>
            </w:r>
          </w:p>
        </w:tc>
        <w:tc>
          <w:tcPr>
            <w:tcW w:w="1290" w:type="dxa"/>
            <w:tcBorders>
              <w:top w:val="single" w:sz="4" w:space="0" w:color="000000"/>
              <w:left w:val="single" w:sz="4" w:space="0" w:color="000000"/>
              <w:bottom w:val="single" w:sz="4" w:space="0" w:color="000000"/>
              <w:right w:val="single" w:sz="4" w:space="0" w:color="000000"/>
            </w:tcBorders>
          </w:tcPr>
          <w:p w14:paraId="5E140990"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5.214,00 </w:t>
            </w:r>
          </w:p>
        </w:tc>
        <w:tc>
          <w:tcPr>
            <w:tcW w:w="1216" w:type="dxa"/>
            <w:tcBorders>
              <w:top w:val="single" w:sz="4" w:space="0" w:color="000000"/>
              <w:left w:val="single" w:sz="4" w:space="0" w:color="000000"/>
              <w:bottom w:val="single" w:sz="4" w:space="0" w:color="000000"/>
              <w:right w:val="single" w:sz="4" w:space="0" w:color="000000"/>
            </w:tcBorders>
          </w:tcPr>
          <w:p w14:paraId="41BFBC4B"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6.308,94 </w:t>
            </w:r>
          </w:p>
        </w:tc>
      </w:tr>
      <w:tr w:rsidR="00967C46" w:rsidRPr="00967C46" w14:paraId="07970BE5"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78FB445E"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Consultes urgents  </w:t>
            </w:r>
          </w:p>
        </w:tc>
        <w:tc>
          <w:tcPr>
            <w:tcW w:w="1276" w:type="dxa"/>
            <w:tcBorders>
              <w:top w:val="single" w:sz="4" w:space="0" w:color="000000"/>
              <w:left w:val="single" w:sz="4" w:space="0" w:color="000000"/>
              <w:bottom w:val="single" w:sz="4" w:space="0" w:color="000000"/>
              <w:right w:val="single" w:sz="4" w:space="0" w:color="000000"/>
            </w:tcBorders>
          </w:tcPr>
          <w:p w14:paraId="5A7AB55F"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308CD4A8" w14:textId="77777777" w:rsidR="00967C46" w:rsidRPr="00967C46" w:rsidRDefault="00967C46" w:rsidP="00712EFC">
            <w:pPr>
              <w:spacing w:line="259" w:lineRule="auto"/>
              <w:ind w:right="96"/>
              <w:jc w:val="right"/>
              <w:rPr>
                <w:rFonts w:ascii="Arial" w:hAnsi="Arial" w:cs="Arial"/>
                <w:sz w:val="18"/>
                <w:szCs w:val="18"/>
              </w:rPr>
            </w:pPr>
            <w:r w:rsidRPr="00967C46">
              <w:rPr>
                <w:rFonts w:ascii="Arial" w:hAnsi="Arial" w:cs="Arial"/>
                <w:sz w:val="18"/>
                <w:szCs w:val="18"/>
              </w:rPr>
              <w:t xml:space="preserve">24 </w:t>
            </w:r>
          </w:p>
        </w:tc>
        <w:tc>
          <w:tcPr>
            <w:tcW w:w="1051" w:type="dxa"/>
            <w:tcBorders>
              <w:top w:val="single" w:sz="4" w:space="0" w:color="000000"/>
              <w:left w:val="single" w:sz="4" w:space="0" w:color="000000"/>
              <w:bottom w:val="single" w:sz="4" w:space="0" w:color="000000"/>
              <w:right w:val="single" w:sz="4" w:space="0" w:color="000000"/>
            </w:tcBorders>
          </w:tcPr>
          <w:p w14:paraId="25C6EE06"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15,862 </w:t>
            </w:r>
          </w:p>
        </w:tc>
        <w:tc>
          <w:tcPr>
            <w:tcW w:w="1290" w:type="dxa"/>
            <w:tcBorders>
              <w:top w:val="single" w:sz="4" w:space="0" w:color="000000"/>
              <w:left w:val="single" w:sz="4" w:space="0" w:color="000000"/>
              <w:bottom w:val="single" w:sz="4" w:space="0" w:color="000000"/>
              <w:right w:val="single" w:sz="4" w:space="0" w:color="000000"/>
            </w:tcBorders>
          </w:tcPr>
          <w:p w14:paraId="5BA63079"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380,69 </w:t>
            </w:r>
          </w:p>
        </w:tc>
        <w:tc>
          <w:tcPr>
            <w:tcW w:w="1216" w:type="dxa"/>
            <w:tcBorders>
              <w:top w:val="single" w:sz="4" w:space="0" w:color="000000"/>
              <w:left w:val="single" w:sz="4" w:space="0" w:color="000000"/>
              <w:bottom w:val="single" w:sz="4" w:space="0" w:color="000000"/>
              <w:right w:val="single" w:sz="4" w:space="0" w:color="000000"/>
            </w:tcBorders>
          </w:tcPr>
          <w:p w14:paraId="119E7910"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460,63 </w:t>
            </w:r>
          </w:p>
        </w:tc>
      </w:tr>
      <w:tr w:rsidR="00967C46" w:rsidRPr="00967C46" w14:paraId="33C791F0"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48B002B1"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Consultes telemàtiques  </w:t>
            </w:r>
          </w:p>
        </w:tc>
        <w:tc>
          <w:tcPr>
            <w:tcW w:w="1276" w:type="dxa"/>
            <w:tcBorders>
              <w:top w:val="single" w:sz="4" w:space="0" w:color="000000"/>
              <w:left w:val="single" w:sz="4" w:space="0" w:color="000000"/>
              <w:bottom w:val="single" w:sz="4" w:space="0" w:color="000000"/>
              <w:right w:val="single" w:sz="4" w:space="0" w:color="000000"/>
            </w:tcBorders>
          </w:tcPr>
          <w:p w14:paraId="23642A7A"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54BE4C8E" w14:textId="77777777" w:rsidR="00967C46" w:rsidRPr="00967C46" w:rsidRDefault="00967C46" w:rsidP="00712EFC">
            <w:pPr>
              <w:spacing w:line="259" w:lineRule="auto"/>
              <w:ind w:right="96"/>
              <w:jc w:val="right"/>
              <w:rPr>
                <w:rFonts w:ascii="Arial" w:hAnsi="Arial" w:cs="Arial"/>
                <w:sz w:val="18"/>
                <w:szCs w:val="18"/>
              </w:rPr>
            </w:pPr>
            <w:r w:rsidRPr="00967C46">
              <w:rPr>
                <w:rFonts w:ascii="Arial" w:hAnsi="Arial" w:cs="Arial"/>
                <w:sz w:val="18"/>
                <w:szCs w:val="18"/>
              </w:rPr>
              <w:t xml:space="preserve">12 </w:t>
            </w:r>
          </w:p>
        </w:tc>
        <w:tc>
          <w:tcPr>
            <w:tcW w:w="1051" w:type="dxa"/>
            <w:tcBorders>
              <w:top w:val="single" w:sz="4" w:space="0" w:color="000000"/>
              <w:left w:val="single" w:sz="4" w:space="0" w:color="000000"/>
              <w:bottom w:val="single" w:sz="4" w:space="0" w:color="000000"/>
              <w:right w:val="single" w:sz="4" w:space="0" w:color="000000"/>
            </w:tcBorders>
          </w:tcPr>
          <w:p w14:paraId="238BD34E"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4,609 </w:t>
            </w:r>
          </w:p>
        </w:tc>
        <w:tc>
          <w:tcPr>
            <w:tcW w:w="1290" w:type="dxa"/>
            <w:tcBorders>
              <w:top w:val="single" w:sz="4" w:space="0" w:color="000000"/>
              <w:left w:val="single" w:sz="4" w:space="0" w:color="000000"/>
              <w:bottom w:val="single" w:sz="4" w:space="0" w:color="000000"/>
              <w:right w:val="single" w:sz="4" w:space="0" w:color="000000"/>
            </w:tcBorders>
          </w:tcPr>
          <w:p w14:paraId="46362A82"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55,31 </w:t>
            </w:r>
          </w:p>
        </w:tc>
        <w:tc>
          <w:tcPr>
            <w:tcW w:w="1216" w:type="dxa"/>
            <w:tcBorders>
              <w:top w:val="single" w:sz="4" w:space="0" w:color="000000"/>
              <w:left w:val="single" w:sz="4" w:space="0" w:color="000000"/>
              <w:bottom w:val="single" w:sz="4" w:space="0" w:color="000000"/>
              <w:right w:val="single" w:sz="4" w:space="0" w:color="000000"/>
            </w:tcBorders>
          </w:tcPr>
          <w:p w14:paraId="27098888"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66,93 </w:t>
            </w:r>
          </w:p>
        </w:tc>
      </w:tr>
      <w:tr w:rsidR="00967C46" w:rsidRPr="00967C46" w14:paraId="300BF957"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0A367770"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Consultes in situ </w:t>
            </w:r>
          </w:p>
        </w:tc>
        <w:tc>
          <w:tcPr>
            <w:tcW w:w="1276" w:type="dxa"/>
            <w:tcBorders>
              <w:top w:val="single" w:sz="4" w:space="0" w:color="000000"/>
              <w:left w:val="single" w:sz="4" w:space="0" w:color="000000"/>
              <w:bottom w:val="single" w:sz="4" w:space="0" w:color="000000"/>
              <w:right w:val="single" w:sz="4" w:space="0" w:color="000000"/>
            </w:tcBorders>
          </w:tcPr>
          <w:p w14:paraId="6690AF98"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57AD44FE" w14:textId="77777777" w:rsidR="00967C46" w:rsidRPr="00967C46" w:rsidRDefault="00967C46" w:rsidP="00712EFC">
            <w:pPr>
              <w:spacing w:line="259" w:lineRule="auto"/>
              <w:ind w:right="96"/>
              <w:jc w:val="right"/>
              <w:rPr>
                <w:rFonts w:ascii="Arial" w:hAnsi="Arial" w:cs="Arial"/>
                <w:sz w:val="18"/>
                <w:szCs w:val="18"/>
              </w:rPr>
            </w:pPr>
            <w:r w:rsidRPr="00967C46">
              <w:rPr>
                <w:rFonts w:ascii="Arial" w:hAnsi="Arial" w:cs="Arial"/>
                <w:sz w:val="18"/>
                <w:szCs w:val="18"/>
              </w:rPr>
              <w:t xml:space="preserve">200 </w:t>
            </w:r>
          </w:p>
        </w:tc>
        <w:tc>
          <w:tcPr>
            <w:tcW w:w="1051" w:type="dxa"/>
            <w:tcBorders>
              <w:top w:val="single" w:sz="4" w:space="0" w:color="000000"/>
              <w:left w:val="single" w:sz="4" w:space="0" w:color="000000"/>
              <w:bottom w:val="single" w:sz="4" w:space="0" w:color="000000"/>
              <w:right w:val="single" w:sz="4" w:space="0" w:color="000000"/>
            </w:tcBorders>
          </w:tcPr>
          <w:p w14:paraId="2D3C97E5"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3,498 </w:t>
            </w:r>
          </w:p>
        </w:tc>
        <w:tc>
          <w:tcPr>
            <w:tcW w:w="1290" w:type="dxa"/>
            <w:tcBorders>
              <w:top w:val="single" w:sz="4" w:space="0" w:color="000000"/>
              <w:left w:val="single" w:sz="4" w:space="0" w:color="000000"/>
              <w:bottom w:val="single" w:sz="4" w:space="0" w:color="000000"/>
              <w:right w:val="single" w:sz="4" w:space="0" w:color="000000"/>
            </w:tcBorders>
          </w:tcPr>
          <w:p w14:paraId="089BFAF2"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699,60 </w:t>
            </w:r>
          </w:p>
        </w:tc>
        <w:tc>
          <w:tcPr>
            <w:tcW w:w="1216" w:type="dxa"/>
            <w:tcBorders>
              <w:top w:val="single" w:sz="4" w:space="0" w:color="000000"/>
              <w:left w:val="single" w:sz="4" w:space="0" w:color="000000"/>
              <w:bottom w:val="single" w:sz="4" w:space="0" w:color="000000"/>
              <w:right w:val="single" w:sz="4" w:space="0" w:color="000000"/>
            </w:tcBorders>
          </w:tcPr>
          <w:p w14:paraId="62F6C5B7"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846,52 </w:t>
            </w:r>
          </w:p>
        </w:tc>
      </w:tr>
      <w:tr w:rsidR="00967C46" w:rsidRPr="00967C46" w14:paraId="5B27D038"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56693BBF" w14:textId="77777777" w:rsidR="00967C46" w:rsidRPr="00967C46" w:rsidRDefault="00967C46" w:rsidP="00712EFC">
            <w:pPr>
              <w:spacing w:line="259" w:lineRule="auto"/>
              <w:rPr>
                <w:rFonts w:ascii="Arial" w:hAnsi="Arial" w:cs="Arial"/>
                <w:sz w:val="18"/>
                <w:szCs w:val="18"/>
              </w:rPr>
            </w:pPr>
            <w:r w:rsidRPr="00967C46">
              <w:rPr>
                <w:rFonts w:ascii="Arial" w:eastAsia="Tahoma" w:hAnsi="Arial" w:cs="Arial"/>
                <w:sz w:val="18"/>
                <w:szCs w:val="18"/>
              </w:rPr>
              <w:t xml:space="preserve">Tractament i suport documental  </w:t>
            </w:r>
          </w:p>
        </w:tc>
        <w:tc>
          <w:tcPr>
            <w:tcW w:w="1276" w:type="dxa"/>
            <w:tcBorders>
              <w:top w:val="single" w:sz="4" w:space="0" w:color="000000"/>
              <w:left w:val="single" w:sz="4" w:space="0" w:color="000000"/>
              <w:bottom w:val="single" w:sz="4" w:space="0" w:color="000000"/>
              <w:right w:val="single" w:sz="4" w:space="0" w:color="000000"/>
            </w:tcBorders>
          </w:tcPr>
          <w:p w14:paraId="1E25F09F"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Hora auxiliar </w:t>
            </w:r>
          </w:p>
        </w:tc>
        <w:tc>
          <w:tcPr>
            <w:tcW w:w="1086" w:type="dxa"/>
            <w:tcBorders>
              <w:top w:val="single" w:sz="4" w:space="0" w:color="000000"/>
              <w:left w:val="single" w:sz="4" w:space="0" w:color="000000"/>
              <w:bottom w:val="single" w:sz="4" w:space="0" w:color="000000"/>
              <w:right w:val="single" w:sz="4" w:space="0" w:color="000000"/>
            </w:tcBorders>
          </w:tcPr>
          <w:p w14:paraId="308CBC42" w14:textId="77777777" w:rsidR="00967C46" w:rsidRPr="00967C46" w:rsidRDefault="00967C46" w:rsidP="00712EFC">
            <w:pPr>
              <w:spacing w:line="259" w:lineRule="auto"/>
              <w:ind w:right="96"/>
              <w:jc w:val="right"/>
              <w:rPr>
                <w:rFonts w:ascii="Arial" w:hAnsi="Arial" w:cs="Arial"/>
                <w:sz w:val="18"/>
                <w:szCs w:val="18"/>
              </w:rPr>
            </w:pPr>
            <w:r w:rsidRPr="00967C46">
              <w:rPr>
                <w:rFonts w:ascii="Arial" w:hAnsi="Arial" w:cs="Arial"/>
                <w:sz w:val="18"/>
                <w:szCs w:val="18"/>
              </w:rPr>
              <w:t xml:space="preserve">750 </w:t>
            </w:r>
          </w:p>
        </w:tc>
        <w:tc>
          <w:tcPr>
            <w:tcW w:w="1051" w:type="dxa"/>
            <w:tcBorders>
              <w:top w:val="single" w:sz="4" w:space="0" w:color="000000"/>
              <w:left w:val="single" w:sz="4" w:space="0" w:color="000000"/>
              <w:bottom w:val="single" w:sz="4" w:space="0" w:color="000000"/>
              <w:right w:val="single" w:sz="4" w:space="0" w:color="000000"/>
            </w:tcBorders>
          </w:tcPr>
          <w:p w14:paraId="221F082B"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18,48 </w:t>
            </w:r>
          </w:p>
        </w:tc>
        <w:tc>
          <w:tcPr>
            <w:tcW w:w="1290" w:type="dxa"/>
            <w:tcBorders>
              <w:top w:val="single" w:sz="4" w:space="0" w:color="000000"/>
              <w:left w:val="single" w:sz="4" w:space="0" w:color="000000"/>
              <w:bottom w:val="single" w:sz="4" w:space="0" w:color="000000"/>
              <w:right w:val="single" w:sz="4" w:space="0" w:color="000000"/>
            </w:tcBorders>
          </w:tcPr>
          <w:p w14:paraId="1B892B72" w14:textId="77777777" w:rsidR="00967C46" w:rsidRPr="00967C46" w:rsidRDefault="00967C46" w:rsidP="00712EFC">
            <w:pPr>
              <w:spacing w:line="259" w:lineRule="auto"/>
              <w:ind w:right="101"/>
              <w:jc w:val="right"/>
              <w:rPr>
                <w:rFonts w:ascii="Arial" w:hAnsi="Arial" w:cs="Arial"/>
                <w:sz w:val="18"/>
                <w:szCs w:val="18"/>
              </w:rPr>
            </w:pPr>
            <w:r w:rsidRPr="00967C46">
              <w:rPr>
                <w:rFonts w:ascii="Arial" w:hAnsi="Arial" w:cs="Arial"/>
                <w:sz w:val="18"/>
                <w:szCs w:val="18"/>
              </w:rPr>
              <w:t xml:space="preserve">13.860,00 </w:t>
            </w:r>
          </w:p>
        </w:tc>
        <w:tc>
          <w:tcPr>
            <w:tcW w:w="1216" w:type="dxa"/>
            <w:tcBorders>
              <w:top w:val="single" w:sz="4" w:space="0" w:color="000000"/>
              <w:left w:val="single" w:sz="4" w:space="0" w:color="000000"/>
              <w:bottom w:val="single" w:sz="4" w:space="0" w:color="000000"/>
              <w:right w:val="single" w:sz="4" w:space="0" w:color="000000"/>
            </w:tcBorders>
          </w:tcPr>
          <w:p w14:paraId="78547560" w14:textId="77777777" w:rsidR="00967C46" w:rsidRPr="00967C46" w:rsidRDefault="00967C46" w:rsidP="00712EFC">
            <w:pPr>
              <w:spacing w:line="259" w:lineRule="auto"/>
              <w:ind w:right="98"/>
              <w:jc w:val="right"/>
              <w:rPr>
                <w:rFonts w:ascii="Arial" w:hAnsi="Arial" w:cs="Arial"/>
                <w:sz w:val="18"/>
                <w:szCs w:val="18"/>
              </w:rPr>
            </w:pPr>
            <w:r w:rsidRPr="00967C46">
              <w:rPr>
                <w:rFonts w:ascii="Arial" w:hAnsi="Arial" w:cs="Arial"/>
                <w:sz w:val="18"/>
                <w:szCs w:val="18"/>
              </w:rPr>
              <w:t xml:space="preserve">16.770,60 </w:t>
            </w:r>
          </w:p>
        </w:tc>
      </w:tr>
      <w:tr w:rsidR="00967C46" w:rsidRPr="00967C46" w14:paraId="24878EBC"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216BE75C"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Tractament i suport documental   </w:t>
            </w:r>
          </w:p>
        </w:tc>
        <w:tc>
          <w:tcPr>
            <w:tcW w:w="1276" w:type="dxa"/>
            <w:tcBorders>
              <w:top w:val="single" w:sz="4" w:space="0" w:color="000000"/>
              <w:left w:val="single" w:sz="4" w:space="0" w:color="000000"/>
              <w:bottom w:val="single" w:sz="4" w:space="0" w:color="000000"/>
              <w:right w:val="single" w:sz="4" w:space="0" w:color="000000"/>
            </w:tcBorders>
          </w:tcPr>
          <w:p w14:paraId="4397874B"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Hora tècnic </w:t>
            </w:r>
          </w:p>
        </w:tc>
        <w:tc>
          <w:tcPr>
            <w:tcW w:w="1086" w:type="dxa"/>
            <w:tcBorders>
              <w:top w:val="single" w:sz="4" w:space="0" w:color="000000"/>
              <w:left w:val="single" w:sz="4" w:space="0" w:color="000000"/>
              <w:bottom w:val="single" w:sz="4" w:space="0" w:color="000000"/>
              <w:right w:val="single" w:sz="4" w:space="0" w:color="000000"/>
            </w:tcBorders>
          </w:tcPr>
          <w:p w14:paraId="272E1E0A" w14:textId="77777777" w:rsidR="00967C46" w:rsidRPr="00967C46" w:rsidRDefault="00967C46" w:rsidP="00712EFC">
            <w:pPr>
              <w:spacing w:line="259" w:lineRule="auto"/>
              <w:ind w:right="96"/>
              <w:jc w:val="right"/>
              <w:rPr>
                <w:rFonts w:ascii="Arial" w:hAnsi="Arial" w:cs="Arial"/>
                <w:sz w:val="18"/>
                <w:szCs w:val="18"/>
              </w:rPr>
            </w:pPr>
            <w:r w:rsidRPr="00967C46">
              <w:rPr>
                <w:rFonts w:ascii="Arial" w:hAnsi="Arial" w:cs="Arial"/>
                <w:sz w:val="18"/>
                <w:szCs w:val="18"/>
              </w:rPr>
              <w:t xml:space="preserve">75 </w:t>
            </w:r>
          </w:p>
        </w:tc>
        <w:tc>
          <w:tcPr>
            <w:tcW w:w="1051" w:type="dxa"/>
            <w:tcBorders>
              <w:top w:val="single" w:sz="4" w:space="0" w:color="000000"/>
              <w:left w:val="single" w:sz="4" w:space="0" w:color="000000"/>
              <w:bottom w:val="single" w:sz="4" w:space="0" w:color="000000"/>
              <w:right w:val="single" w:sz="4" w:space="0" w:color="000000"/>
            </w:tcBorders>
          </w:tcPr>
          <w:p w14:paraId="2F433EA6"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22,264 </w:t>
            </w:r>
          </w:p>
        </w:tc>
        <w:tc>
          <w:tcPr>
            <w:tcW w:w="1290" w:type="dxa"/>
            <w:tcBorders>
              <w:top w:val="single" w:sz="4" w:space="0" w:color="000000"/>
              <w:left w:val="single" w:sz="4" w:space="0" w:color="000000"/>
              <w:bottom w:val="single" w:sz="4" w:space="0" w:color="000000"/>
              <w:right w:val="single" w:sz="4" w:space="0" w:color="000000"/>
            </w:tcBorders>
          </w:tcPr>
          <w:p w14:paraId="41C7380D"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1.669,80 </w:t>
            </w:r>
          </w:p>
        </w:tc>
        <w:tc>
          <w:tcPr>
            <w:tcW w:w="1216" w:type="dxa"/>
            <w:tcBorders>
              <w:top w:val="single" w:sz="4" w:space="0" w:color="000000"/>
              <w:left w:val="single" w:sz="4" w:space="0" w:color="000000"/>
              <w:bottom w:val="single" w:sz="4" w:space="0" w:color="000000"/>
              <w:right w:val="single" w:sz="4" w:space="0" w:color="000000"/>
            </w:tcBorders>
          </w:tcPr>
          <w:p w14:paraId="12BE2B15"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2.020,46 </w:t>
            </w:r>
          </w:p>
        </w:tc>
      </w:tr>
      <w:tr w:rsidR="00967C46" w:rsidRPr="00967C46" w14:paraId="1ABC32C5" w14:textId="77777777" w:rsidTr="00712EFC">
        <w:trPr>
          <w:trHeight w:val="240"/>
        </w:trPr>
        <w:tc>
          <w:tcPr>
            <w:tcW w:w="2800" w:type="dxa"/>
            <w:tcBorders>
              <w:top w:val="single" w:sz="4" w:space="0" w:color="000000"/>
              <w:left w:val="single" w:sz="4" w:space="0" w:color="000000"/>
              <w:bottom w:val="single" w:sz="4" w:space="0" w:color="000000"/>
              <w:right w:val="single" w:sz="4" w:space="0" w:color="000000"/>
            </w:tcBorders>
          </w:tcPr>
          <w:p w14:paraId="7F7B8E6C"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Destrucció certificada  </w:t>
            </w:r>
          </w:p>
        </w:tc>
        <w:tc>
          <w:tcPr>
            <w:tcW w:w="1276" w:type="dxa"/>
            <w:tcBorders>
              <w:top w:val="single" w:sz="4" w:space="0" w:color="000000"/>
              <w:left w:val="single" w:sz="4" w:space="0" w:color="000000"/>
              <w:bottom w:val="single" w:sz="4" w:space="0" w:color="000000"/>
              <w:right w:val="single" w:sz="4" w:space="0" w:color="000000"/>
            </w:tcBorders>
          </w:tcPr>
          <w:p w14:paraId="4213B40E"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Capsa </w:t>
            </w:r>
          </w:p>
        </w:tc>
        <w:tc>
          <w:tcPr>
            <w:tcW w:w="1086" w:type="dxa"/>
            <w:tcBorders>
              <w:top w:val="single" w:sz="4" w:space="0" w:color="000000"/>
              <w:left w:val="single" w:sz="4" w:space="0" w:color="000000"/>
              <w:bottom w:val="single" w:sz="4" w:space="0" w:color="000000"/>
              <w:right w:val="single" w:sz="4" w:space="0" w:color="000000"/>
            </w:tcBorders>
          </w:tcPr>
          <w:p w14:paraId="08EF4971"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1.000 </w:t>
            </w:r>
          </w:p>
        </w:tc>
        <w:tc>
          <w:tcPr>
            <w:tcW w:w="1051" w:type="dxa"/>
            <w:tcBorders>
              <w:top w:val="single" w:sz="4" w:space="0" w:color="000000"/>
              <w:left w:val="single" w:sz="4" w:space="0" w:color="000000"/>
              <w:bottom w:val="single" w:sz="4" w:space="0" w:color="000000"/>
              <w:right w:val="single" w:sz="4" w:space="0" w:color="000000"/>
            </w:tcBorders>
          </w:tcPr>
          <w:p w14:paraId="5EE12B0C"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1,408 </w:t>
            </w:r>
          </w:p>
        </w:tc>
        <w:tc>
          <w:tcPr>
            <w:tcW w:w="1290" w:type="dxa"/>
            <w:tcBorders>
              <w:top w:val="single" w:sz="4" w:space="0" w:color="000000"/>
              <w:left w:val="single" w:sz="4" w:space="0" w:color="000000"/>
              <w:bottom w:val="single" w:sz="4" w:space="0" w:color="000000"/>
              <w:right w:val="single" w:sz="4" w:space="0" w:color="000000"/>
            </w:tcBorders>
          </w:tcPr>
          <w:p w14:paraId="7F3D51A2" w14:textId="77777777" w:rsidR="00967C46" w:rsidRPr="00967C46" w:rsidRDefault="00967C46" w:rsidP="00712EFC">
            <w:pPr>
              <w:spacing w:line="259" w:lineRule="auto"/>
              <w:ind w:right="100"/>
              <w:jc w:val="right"/>
              <w:rPr>
                <w:rFonts w:ascii="Arial" w:hAnsi="Arial" w:cs="Arial"/>
                <w:sz w:val="18"/>
                <w:szCs w:val="18"/>
              </w:rPr>
            </w:pPr>
            <w:r w:rsidRPr="00967C46">
              <w:rPr>
                <w:rFonts w:ascii="Arial" w:hAnsi="Arial" w:cs="Arial"/>
                <w:sz w:val="18"/>
                <w:szCs w:val="18"/>
              </w:rPr>
              <w:t xml:space="preserve">1.408,00 </w:t>
            </w:r>
          </w:p>
        </w:tc>
        <w:tc>
          <w:tcPr>
            <w:tcW w:w="1216" w:type="dxa"/>
            <w:tcBorders>
              <w:top w:val="single" w:sz="4" w:space="0" w:color="000000"/>
              <w:left w:val="single" w:sz="4" w:space="0" w:color="000000"/>
              <w:bottom w:val="single" w:sz="4" w:space="0" w:color="000000"/>
              <w:right w:val="single" w:sz="4" w:space="0" w:color="000000"/>
            </w:tcBorders>
          </w:tcPr>
          <w:p w14:paraId="6E71B1BB" w14:textId="77777777" w:rsidR="00967C46" w:rsidRPr="00967C46" w:rsidRDefault="00967C46" w:rsidP="00712EFC">
            <w:pPr>
              <w:spacing w:line="259" w:lineRule="auto"/>
              <w:ind w:right="97"/>
              <w:jc w:val="right"/>
              <w:rPr>
                <w:rFonts w:ascii="Arial" w:hAnsi="Arial" w:cs="Arial"/>
                <w:sz w:val="18"/>
                <w:szCs w:val="18"/>
              </w:rPr>
            </w:pPr>
            <w:r w:rsidRPr="00967C46">
              <w:rPr>
                <w:rFonts w:ascii="Arial" w:hAnsi="Arial" w:cs="Arial"/>
                <w:sz w:val="18"/>
                <w:szCs w:val="18"/>
              </w:rPr>
              <w:t xml:space="preserve">1.703,68 </w:t>
            </w:r>
          </w:p>
        </w:tc>
      </w:tr>
      <w:tr w:rsidR="00967C46" w:rsidRPr="00967C46" w14:paraId="649B00BC" w14:textId="77777777" w:rsidTr="00712EFC">
        <w:trPr>
          <w:trHeight w:val="243"/>
        </w:trPr>
        <w:tc>
          <w:tcPr>
            <w:tcW w:w="4076" w:type="dxa"/>
            <w:gridSpan w:val="2"/>
            <w:tcBorders>
              <w:top w:val="single" w:sz="4" w:space="0" w:color="000000"/>
              <w:left w:val="nil"/>
              <w:bottom w:val="nil"/>
              <w:right w:val="nil"/>
            </w:tcBorders>
          </w:tcPr>
          <w:p w14:paraId="40F46F55"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 </w:t>
            </w:r>
            <w:r w:rsidRPr="00967C46">
              <w:rPr>
                <w:rFonts w:ascii="Arial" w:hAnsi="Arial" w:cs="Arial"/>
                <w:sz w:val="18"/>
                <w:szCs w:val="18"/>
              </w:rPr>
              <w:tab/>
              <w:t xml:space="preserve"> </w:t>
            </w:r>
          </w:p>
        </w:tc>
        <w:tc>
          <w:tcPr>
            <w:tcW w:w="1086" w:type="dxa"/>
            <w:tcBorders>
              <w:top w:val="single" w:sz="4" w:space="0" w:color="000000"/>
              <w:left w:val="nil"/>
              <w:bottom w:val="nil"/>
              <w:right w:val="nil"/>
            </w:tcBorders>
          </w:tcPr>
          <w:p w14:paraId="7C5FD975" w14:textId="77777777" w:rsidR="00967C46" w:rsidRPr="00967C46" w:rsidRDefault="00967C46" w:rsidP="00712EFC">
            <w:pPr>
              <w:spacing w:line="259" w:lineRule="auto"/>
              <w:rPr>
                <w:rFonts w:ascii="Arial" w:hAnsi="Arial" w:cs="Arial"/>
                <w:sz w:val="18"/>
                <w:szCs w:val="18"/>
              </w:rPr>
            </w:pPr>
            <w:r w:rsidRPr="00967C46">
              <w:rPr>
                <w:rFonts w:ascii="Arial" w:hAnsi="Arial" w:cs="Arial"/>
                <w:sz w:val="18"/>
                <w:szCs w:val="18"/>
              </w:rPr>
              <w:t xml:space="preserve"> </w:t>
            </w:r>
          </w:p>
        </w:tc>
        <w:tc>
          <w:tcPr>
            <w:tcW w:w="1051" w:type="dxa"/>
            <w:tcBorders>
              <w:top w:val="single" w:sz="4" w:space="0" w:color="000000"/>
              <w:left w:val="nil"/>
              <w:bottom w:val="nil"/>
              <w:right w:val="single" w:sz="4" w:space="0" w:color="000000"/>
            </w:tcBorders>
          </w:tcPr>
          <w:p w14:paraId="04264595" w14:textId="77777777" w:rsidR="00967C46" w:rsidRPr="00967C46" w:rsidRDefault="00967C46" w:rsidP="00712EFC">
            <w:pPr>
              <w:spacing w:line="259" w:lineRule="auto"/>
              <w:ind w:right="39"/>
              <w:jc w:val="right"/>
              <w:rPr>
                <w:rFonts w:ascii="Arial" w:hAnsi="Arial" w:cs="Arial"/>
                <w:sz w:val="18"/>
                <w:szCs w:val="18"/>
              </w:rPr>
            </w:pPr>
            <w:r w:rsidRPr="00967C46">
              <w:rPr>
                <w:rFonts w:ascii="Arial" w:hAnsi="Arial" w:cs="Arial"/>
                <w:sz w:val="18"/>
                <w:szCs w:val="18"/>
              </w:rPr>
              <w:t xml:space="preserve"> </w:t>
            </w:r>
          </w:p>
        </w:tc>
        <w:tc>
          <w:tcPr>
            <w:tcW w:w="1290" w:type="dxa"/>
            <w:tcBorders>
              <w:top w:val="single" w:sz="4" w:space="0" w:color="000000"/>
              <w:left w:val="single" w:sz="4" w:space="0" w:color="000000"/>
              <w:bottom w:val="single" w:sz="4" w:space="0" w:color="000000"/>
              <w:right w:val="single" w:sz="4" w:space="0" w:color="000000"/>
            </w:tcBorders>
          </w:tcPr>
          <w:p w14:paraId="4B482425" w14:textId="77777777" w:rsidR="00967C46" w:rsidRPr="00967C46" w:rsidRDefault="00967C46" w:rsidP="00712EFC">
            <w:pPr>
              <w:spacing w:line="259" w:lineRule="auto"/>
              <w:ind w:left="72"/>
              <w:rPr>
                <w:rFonts w:ascii="Arial" w:hAnsi="Arial" w:cs="Arial"/>
                <w:sz w:val="18"/>
                <w:szCs w:val="18"/>
              </w:rPr>
            </w:pPr>
            <w:r w:rsidRPr="00967C46">
              <w:rPr>
                <w:rFonts w:ascii="Arial" w:hAnsi="Arial" w:cs="Arial"/>
                <w:sz w:val="18"/>
                <w:szCs w:val="18"/>
              </w:rPr>
              <w:t xml:space="preserve">141.396,86 </w:t>
            </w:r>
          </w:p>
        </w:tc>
        <w:tc>
          <w:tcPr>
            <w:tcW w:w="1216" w:type="dxa"/>
            <w:tcBorders>
              <w:top w:val="single" w:sz="4" w:space="0" w:color="000000"/>
              <w:left w:val="single" w:sz="4" w:space="0" w:color="000000"/>
              <w:bottom w:val="single" w:sz="4" w:space="0" w:color="000000"/>
              <w:right w:val="single" w:sz="4" w:space="0" w:color="000000"/>
            </w:tcBorders>
          </w:tcPr>
          <w:p w14:paraId="299F7011" w14:textId="77777777" w:rsidR="00967C46" w:rsidRPr="00967C46" w:rsidRDefault="00967C46" w:rsidP="00712EFC">
            <w:pPr>
              <w:spacing w:line="259" w:lineRule="auto"/>
              <w:ind w:left="1"/>
              <w:rPr>
                <w:rFonts w:ascii="Arial" w:hAnsi="Arial" w:cs="Arial"/>
                <w:sz w:val="18"/>
                <w:szCs w:val="18"/>
              </w:rPr>
            </w:pPr>
            <w:r w:rsidRPr="00967C46">
              <w:rPr>
                <w:rFonts w:ascii="Arial" w:hAnsi="Arial" w:cs="Arial"/>
                <w:sz w:val="18"/>
                <w:szCs w:val="18"/>
              </w:rPr>
              <w:t xml:space="preserve">171.090,20 </w:t>
            </w:r>
          </w:p>
        </w:tc>
      </w:tr>
    </w:tbl>
    <w:p w14:paraId="724B5C95" w14:textId="59148B50" w:rsidR="00D5597F" w:rsidRDefault="00D5597F" w:rsidP="00AD0028">
      <w:pPr>
        <w:pStyle w:val="Default"/>
        <w:contextualSpacing/>
        <w:jc w:val="both"/>
        <w:rPr>
          <w:bCs/>
          <w:sz w:val="22"/>
          <w:szCs w:val="22"/>
        </w:rPr>
      </w:pPr>
    </w:p>
    <w:p w14:paraId="7D488028" w14:textId="52CBF1E5" w:rsidR="006E4773" w:rsidRPr="006E4773" w:rsidRDefault="006E4773" w:rsidP="006E4773">
      <w:pPr>
        <w:pStyle w:val="Textindependent"/>
        <w:widowControl/>
        <w:tabs>
          <w:tab w:val="clear" w:pos="0"/>
        </w:tabs>
        <w:spacing w:before="120" w:after="120" w:line="276" w:lineRule="auto"/>
        <w:rPr>
          <w:rFonts w:ascii="Arial" w:hAnsi="Arial" w:cs="Arial"/>
          <w:i/>
          <w:sz w:val="18"/>
          <w:szCs w:val="18"/>
        </w:rPr>
      </w:pPr>
      <w:r w:rsidRPr="006E4773">
        <w:rPr>
          <w:rFonts w:ascii="Arial" w:hAnsi="Arial" w:cs="Arial"/>
          <w:bCs/>
          <w:i/>
          <w:sz w:val="18"/>
          <w:szCs w:val="18"/>
        </w:rPr>
        <w:t xml:space="preserve">* d’acord amb l’apartat 4.2.a del PPT, aquest preu únic només es pagarà en cas que </w:t>
      </w:r>
      <w:r w:rsidRPr="006E4773">
        <w:rPr>
          <w:rFonts w:ascii="Arial" w:hAnsi="Arial" w:cs="Arial"/>
          <w:i/>
          <w:sz w:val="18"/>
          <w:szCs w:val="18"/>
        </w:rPr>
        <w:t xml:space="preserve">l’empresa adjudicatària del present contracte sigui diferent de l’empresa que actualment presta el servei. Aquest preu inclou la recollida i trasllat inicial, la recepció, </w:t>
      </w:r>
      <w:r>
        <w:rPr>
          <w:rFonts w:ascii="Arial" w:hAnsi="Arial" w:cs="Arial"/>
          <w:i/>
          <w:sz w:val="18"/>
          <w:szCs w:val="18"/>
        </w:rPr>
        <w:t xml:space="preserve">la </w:t>
      </w:r>
      <w:r w:rsidRPr="006E4773">
        <w:rPr>
          <w:rFonts w:ascii="Arial" w:hAnsi="Arial" w:cs="Arial"/>
          <w:i/>
          <w:sz w:val="18"/>
          <w:szCs w:val="18"/>
        </w:rPr>
        <w:t xml:space="preserve">identificació i </w:t>
      </w:r>
      <w:r>
        <w:rPr>
          <w:rFonts w:ascii="Arial" w:hAnsi="Arial" w:cs="Arial"/>
          <w:i/>
          <w:sz w:val="18"/>
          <w:szCs w:val="18"/>
        </w:rPr>
        <w:t xml:space="preserve">la </w:t>
      </w:r>
      <w:r w:rsidRPr="006E4773">
        <w:rPr>
          <w:rFonts w:ascii="Arial" w:hAnsi="Arial" w:cs="Arial"/>
          <w:i/>
          <w:sz w:val="18"/>
          <w:szCs w:val="18"/>
        </w:rPr>
        <w:t>col·locació de la documentació a les instal·lacions del nou adjudicatari.</w:t>
      </w:r>
    </w:p>
    <w:p w14:paraId="46F8BF50" w14:textId="77777777" w:rsidR="006E4773" w:rsidRPr="00E37D7E" w:rsidRDefault="006E4773" w:rsidP="00AD0028">
      <w:pPr>
        <w:pStyle w:val="Default"/>
        <w:contextualSpacing/>
        <w:jc w:val="both"/>
        <w:rPr>
          <w:bCs/>
          <w:sz w:val="22"/>
          <w:szCs w:val="22"/>
        </w:rPr>
      </w:pPr>
    </w:p>
    <w:p w14:paraId="20ED0835" w14:textId="4D1C59FC" w:rsidR="0029686D" w:rsidRPr="00E37D7E" w:rsidRDefault="00BF6A57" w:rsidP="00C32C7F">
      <w:pPr>
        <w:jc w:val="both"/>
        <w:rPr>
          <w:rFonts w:ascii="Arial" w:eastAsia="Arial" w:hAnsi="Arial" w:cs="Arial"/>
        </w:rPr>
      </w:pPr>
      <w:r w:rsidRPr="00E37D7E">
        <w:rPr>
          <w:rFonts w:ascii="Arial" w:hAnsi="Arial" w:cs="Arial"/>
          <w:bCs/>
        </w:rPr>
        <w:t>B2. Valor estimat del contracte</w:t>
      </w:r>
      <w:r w:rsidR="001648D3" w:rsidRPr="00E37D7E">
        <w:rPr>
          <w:rFonts w:ascii="Arial" w:hAnsi="Arial" w:cs="Arial"/>
          <w:bCs/>
        </w:rPr>
        <w:t xml:space="preserve">: </w:t>
      </w:r>
      <w:r w:rsidR="0073750C" w:rsidRPr="00E37D7E">
        <w:rPr>
          <w:rFonts w:ascii="Arial" w:hAnsi="Arial" w:cs="Arial"/>
          <w:bCs/>
        </w:rPr>
        <w:t xml:space="preserve"> </w:t>
      </w:r>
      <w:r w:rsidR="00D5597F" w:rsidRPr="00E37D7E">
        <w:rPr>
          <w:rFonts w:ascii="Arial" w:hAnsi="Arial" w:cs="Arial"/>
        </w:rPr>
        <w:t xml:space="preserve">282.793,72 </w:t>
      </w:r>
      <w:r w:rsidR="0029686D" w:rsidRPr="00E37D7E">
        <w:rPr>
          <w:rFonts w:ascii="Arial" w:eastAsia="Times New Roman" w:hAnsi="Arial" w:cs="Arial"/>
        </w:rPr>
        <w:t>euros. El mètode de càlcul es troba especificat en l’informe justificatiu del contracte.</w:t>
      </w:r>
    </w:p>
    <w:p w14:paraId="40609D24" w14:textId="77777777" w:rsidR="0081059B" w:rsidRPr="00E37D7E" w:rsidRDefault="0081059B" w:rsidP="00C32C7F">
      <w:pPr>
        <w:jc w:val="both"/>
        <w:rPr>
          <w:rFonts w:ascii="Arial" w:hAnsi="Arial" w:cs="Arial"/>
          <w:bCs/>
          <w:color w:val="000000" w:themeColor="text1"/>
        </w:rPr>
      </w:pPr>
    </w:p>
    <w:p w14:paraId="55793748" w14:textId="10F6C25C" w:rsidR="006B07EB" w:rsidRPr="0029686D" w:rsidRDefault="00BF6A57" w:rsidP="00D5597F">
      <w:pPr>
        <w:jc w:val="both"/>
        <w:rPr>
          <w:rFonts w:ascii="Arial" w:eastAsia="Calibri" w:hAnsi="Arial" w:cs="Arial"/>
          <w:lang w:eastAsia="en-US"/>
        </w:rPr>
      </w:pPr>
      <w:r w:rsidRPr="00E37D7E">
        <w:rPr>
          <w:rFonts w:ascii="Arial" w:hAnsi="Arial" w:cs="Arial"/>
          <w:bCs/>
          <w:color w:val="000000" w:themeColor="text1"/>
        </w:rPr>
        <w:t>B3. Pressupost base de licitació</w:t>
      </w:r>
      <w:r w:rsidR="006B07EB" w:rsidRPr="00E37D7E">
        <w:rPr>
          <w:rFonts w:ascii="Arial" w:hAnsi="Arial" w:cs="Arial"/>
          <w:bCs/>
          <w:color w:val="000000" w:themeColor="text1"/>
        </w:rPr>
        <w:t xml:space="preserve">: </w:t>
      </w:r>
      <w:r w:rsidR="00D5597F" w:rsidRPr="00E37D7E">
        <w:rPr>
          <w:rFonts w:ascii="Arial" w:hAnsi="Arial" w:cs="Arial"/>
        </w:rPr>
        <w:t>171.090,20 euros iva inclòs, a raó de 141.396,86</w:t>
      </w:r>
      <w:r w:rsidR="00E37D7E">
        <w:rPr>
          <w:rFonts w:ascii="Arial" w:hAnsi="Arial" w:cs="Arial"/>
        </w:rPr>
        <w:t xml:space="preserve"> </w:t>
      </w:r>
      <w:r w:rsidR="00D5597F" w:rsidRPr="00E37D7E">
        <w:rPr>
          <w:rFonts w:ascii="Arial" w:hAnsi="Arial" w:cs="Arial"/>
        </w:rPr>
        <w:t>euros de base i 29.693,34 euros d’iva</w:t>
      </w:r>
      <w:r w:rsidR="0029686D" w:rsidRPr="00E37D7E">
        <w:rPr>
          <w:rFonts w:ascii="Arial" w:hAnsi="Arial" w:cs="Arial"/>
        </w:rPr>
        <w:t>.</w:t>
      </w:r>
    </w:p>
    <w:p w14:paraId="264AB0C1" w14:textId="77777777" w:rsidR="009042EA" w:rsidRPr="0029686D" w:rsidRDefault="009042EA" w:rsidP="00C32C7F">
      <w:pPr>
        <w:jc w:val="both"/>
        <w:rPr>
          <w:rFonts w:ascii="Arial" w:hAnsi="Arial" w:cs="Arial"/>
          <w:bCs/>
          <w:color w:val="000000" w:themeColor="text1"/>
        </w:rPr>
      </w:pPr>
    </w:p>
    <w:p w14:paraId="1A6BAFA9" w14:textId="77777777" w:rsidR="000E764C" w:rsidRDefault="000E764C" w:rsidP="00C32C7F">
      <w:pPr>
        <w:jc w:val="both"/>
        <w:rPr>
          <w:rFonts w:ascii="Arial" w:eastAsia="Arial" w:hAnsi="Arial" w:cs="Arial"/>
          <w:b/>
          <w:bCs/>
          <w:color w:val="000000" w:themeColor="text1"/>
        </w:rPr>
      </w:pPr>
    </w:p>
    <w:p w14:paraId="303EAE2D" w14:textId="77777777" w:rsidR="00BD43D3" w:rsidRPr="00D0386A" w:rsidRDefault="00251697" w:rsidP="00C32C7F">
      <w:pPr>
        <w:jc w:val="both"/>
        <w:rPr>
          <w:rFonts w:ascii="Arial" w:eastAsia="Arial" w:hAnsi="Arial" w:cs="Arial"/>
          <w:b/>
          <w:bCs/>
          <w:color w:val="000000" w:themeColor="text1"/>
        </w:rPr>
      </w:pPr>
      <w:r w:rsidRPr="00D0386A">
        <w:rPr>
          <w:rFonts w:ascii="Arial" w:eastAsia="Arial" w:hAnsi="Arial" w:cs="Arial"/>
          <w:b/>
          <w:bCs/>
          <w:color w:val="000000" w:themeColor="text1"/>
        </w:rPr>
        <w:t>C.  Existència de crèdit</w:t>
      </w:r>
      <w:r w:rsidR="00866265">
        <w:rPr>
          <w:rFonts w:ascii="Arial" w:eastAsia="Arial" w:hAnsi="Arial" w:cs="Arial"/>
          <w:b/>
          <w:bCs/>
          <w:color w:val="000000" w:themeColor="text1"/>
        </w:rPr>
        <w:t>: partida pressupostària i pagament del preu</w:t>
      </w:r>
    </w:p>
    <w:p w14:paraId="6FACCEA2" w14:textId="77777777" w:rsidR="00BF6A57" w:rsidRPr="00FA7BD0" w:rsidRDefault="00BF6A57" w:rsidP="00C32C7F">
      <w:pPr>
        <w:jc w:val="both"/>
        <w:rPr>
          <w:rFonts w:ascii="Arial" w:hAnsi="Arial" w:cs="Arial"/>
          <w:color w:val="000000" w:themeColor="text1"/>
        </w:rPr>
      </w:pPr>
    </w:p>
    <w:p w14:paraId="53801855" w14:textId="5AAC9621" w:rsidR="00866265" w:rsidRPr="007F4436" w:rsidRDefault="00251697" w:rsidP="00C32C7F">
      <w:pPr>
        <w:pStyle w:val="Default"/>
        <w:jc w:val="both"/>
        <w:rPr>
          <w:sz w:val="22"/>
          <w:szCs w:val="22"/>
        </w:rPr>
      </w:pPr>
      <w:r w:rsidRPr="007F4436">
        <w:rPr>
          <w:rFonts w:eastAsia="Arial"/>
          <w:sz w:val="22"/>
          <w:szCs w:val="22"/>
        </w:rPr>
        <w:t>C1. Partida pressupostària:</w:t>
      </w:r>
      <w:r w:rsidR="00BF6A57" w:rsidRPr="007F4436">
        <w:rPr>
          <w:rFonts w:eastAsia="Arial"/>
          <w:sz w:val="22"/>
          <w:szCs w:val="22"/>
        </w:rPr>
        <w:t xml:space="preserve"> </w:t>
      </w:r>
      <w:r w:rsidR="00D5597F" w:rsidRPr="007F4436">
        <w:rPr>
          <w:rFonts w:eastAsiaTheme="minorEastAsia"/>
          <w:sz w:val="22"/>
          <w:szCs w:val="22"/>
        </w:rPr>
        <w:t>D/227001100/331O/0000</w:t>
      </w:r>
      <w:r w:rsidR="0029686D" w:rsidRPr="007F4436">
        <w:rPr>
          <w:rFonts w:eastAsiaTheme="minorEastAsia"/>
          <w:sz w:val="22"/>
          <w:szCs w:val="22"/>
        </w:rPr>
        <w:t xml:space="preserve">, </w:t>
      </w:r>
      <w:r w:rsidR="0029686D" w:rsidRPr="007F4436">
        <w:rPr>
          <w:sz w:val="22"/>
          <w:szCs w:val="22"/>
        </w:rPr>
        <w:t>supeditada a la condició suspensiva d’existència de crèdit adequat i suficient per atendre les obligacions derivades del contracte en l’exercici 202</w:t>
      </w:r>
      <w:r w:rsidR="00D5597F" w:rsidRPr="007F4436">
        <w:rPr>
          <w:sz w:val="22"/>
          <w:szCs w:val="22"/>
        </w:rPr>
        <w:t>6</w:t>
      </w:r>
      <w:r w:rsidR="0029686D" w:rsidRPr="007F4436">
        <w:rPr>
          <w:sz w:val="22"/>
          <w:szCs w:val="22"/>
        </w:rPr>
        <w:t>.</w:t>
      </w:r>
    </w:p>
    <w:p w14:paraId="74325BE7" w14:textId="77777777" w:rsidR="006B07EB" w:rsidRPr="007F4436" w:rsidRDefault="006B07EB" w:rsidP="00C32C7F">
      <w:pPr>
        <w:jc w:val="both"/>
        <w:rPr>
          <w:rFonts w:ascii="Arial" w:eastAsia="Arial" w:hAnsi="Arial" w:cs="Arial"/>
          <w:color w:val="000000" w:themeColor="text1"/>
        </w:rPr>
      </w:pPr>
    </w:p>
    <w:p w14:paraId="4AFCA3C1" w14:textId="77777777" w:rsidR="006B07EB" w:rsidRPr="007F4436" w:rsidRDefault="00614807" w:rsidP="00C32C7F">
      <w:pPr>
        <w:jc w:val="both"/>
        <w:rPr>
          <w:rFonts w:ascii="Arial" w:eastAsia="Arial" w:hAnsi="Arial" w:cs="Arial"/>
        </w:rPr>
      </w:pPr>
      <w:r w:rsidRPr="007F4436">
        <w:rPr>
          <w:rFonts w:ascii="Arial" w:eastAsia="Arial" w:hAnsi="Arial" w:cs="Arial"/>
          <w:color w:val="000000" w:themeColor="text1"/>
        </w:rPr>
        <w:t xml:space="preserve">C2. </w:t>
      </w:r>
      <w:r w:rsidR="004D6858" w:rsidRPr="007F4436">
        <w:rPr>
          <w:rFonts w:ascii="Arial" w:eastAsia="Arial" w:hAnsi="Arial" w:cs="Arial"/>
          <w:color w:val="000000" w:themeColor="text1"/>
        </w:rPr>
        <w:t>Finançament</w:t>
      </w:r>
      <w:r w:rsidR="00370C22" w:rsidRPr="007F4436">
        <w:rPr>
          <w:rFonts w:ascii="Arial" w:eastAsia="Arial" w:hAnsi="Arial" w:cs="Arial"/>
          <w:color w:val="000000" w:themeColor="text1"/>
        </w:rPr>
        <w:t>:</w:t>
      </w:r>
      <w:r w:rsidR="006B07EB" w:rsidRPr="007F4436">
        <w:rPr>
          <w:rFonts w:ascii="Arial" w:eastAsia="Times New Roman" w:hAnsi="Arial" w:cs="Arial"/>
        </w:rPr>
        <w:t xml:space="preserve"> </w:t>
      </w:r>
      <w:r w:rsidR="0029686D" w:rsidRPr="007F4436">
        <w:rPr>
          <w:rFonts w:ascii="Arial" w:eastAsia="Times New Roman" w:hAnsi="Arial" w:cs="Arial"/>
        </w:rPr>
        <w:t>Fons propis</w:t>
      </w:r>
    </w:p>
    <w:p w14:paraId="5923003F" w14:textId="77777777" w:rsidR="00370C22" w:rsidRPr="007F4436" w:rsidRDefault="00370C22" w:rsidP="00C32C7F">
      <w:pPr>
        <w:jc w:val="both"/>
        <w:rPr>
          <w:rFonts w:ascii="Arial" w:eastAsia="Arial" w:hAnsi="Arial" w:cs="Arial"/>
        </w:rPr>
      </w:pPr>
    </w:p>
    <w:p w14:paraId="2ECD68A0" w14:textId="77777777" w:rsidR="00BD43D3" w:rsidRPr="007F4436" w:rsidRDefault="00251697" w:rsidP="00C32C7F">
      <w:pPr>
        <w:jc w:val="both"/>
        <w:rPr>
          <w:rFonts w:ascii="Arial" w:eastAsia="Arial" w:hAnsi="Arial" w:cs="Arial"/>
          <w:strike/>
        </w:rPr>
      </w:pPr>
      <w:r w:rsidRPr="007F4436">
        <w:rPr>
          <w:rFonts w:ascii="Arial" w:eastAsia="Arial" w:hAnsi="Arial" w:cs="Arial"/>
        </w:rPr>
        <w:t>C</w:t>
      </w:r>
      <w:r w:rsidR="00614807" w:rsidRPr="007F4436">
        <w:rPr>
          <w:rFonts w:ascii="Arial" w:eastAsia="Arial" w:hAnsi="Arial" w:cs="Arial"/>
        </w:rPr>
        <w:t>3</w:t>
      </w:r>
      <w:r w:rsidRPr="007F4436">
        <w:rPr>
          <w:rFonts w:ascii="Arial" w:eastAsia="Arial" w:hAnsi="Arial" w:cs="Arial"/>
        </w:rPr>
        <w:t>. Expedient d’abast plurianual:</w:t>
      </w:r>
      <w:r w:rsidR="00BF6A57" w:rsidRPr="007F4436">
        <w:rPr>
          <w:rFonts w:ascii="Arial" w:eastAsia="Arial" w:hAnsi="Arial" w:cs="Arial"/>
        </w:rPr>
        <w:t xml:space="preserve"> </w:t>
      </w:r>
      <w:r w:rsidR="00985C06" w:rsidRPr="007F4436">
        <w:rPr>
          <w:rFonts w:ascii="Arial" w:eastAsia="Arial" w:hAnsi="Arial" w:cs="Arial"/>
        </w:rPr>
        <w:t>No</w:t>
      </w:r>
      <w:r w:rsidR="00E466F6" w:rsidRPr="007F4436">
        <w:rPr>
          <w:rFonts w:ascii="Arial" w:eastAsia="Arial" w:hAnsi="Arial" w:cs="Arial"/>
        </w:rPr>
        <w:t xml:space="preserve"> </w:t>
      </w:r>
    </w:p>
    <w:p w14:paraId="19337FA5" w14:textId="77777777" w:rsidR="00ED68B9" w:rsidRPr="007F4436" w:rsidRDefault="00ED68B9" w:rsidP="00C32C7F">
      <w:pPr>
        <w:jc w:val="both"/>
        <w:rPr>
          <w:rFonts w:ascii="Arial" w:eastAsia="Arial" w:hAnsi="Arial" w:cs="Arial"/>
        </w:rPr>
      </w:pPr>
    </w:p>
    <w:p w14:paraId="67B49549" w14:textId="77777777" w:rsidR="00B978D7" w:rsidRPr="007F4436" w:rsidRDefault="00866265" w:rsidP="00C32C7F">
      <w:pPr>
        <w:jc w:val="both"/>
        <w:rPr>
          <w:rFonts w:ascii="Arial" w:eastAsia="Arial" w:hAnsi="Arial" w:cs="Arial"/>
        </w:rPr>
      </w:pPr>
      <w:r w:rsidRPr="007F4436">
        <w:rPr>
          <w:rFonts w:ascii="Arial" w:eastAsia="Arial" w:hAnsi="Arial" w:cs="Arial"/>
        </w:rPr>
        <w:t xml:space="preserve">C4. Pagament del preu: </w:t>
      </w:r>
      <w:r w:rsidR="00F946BE" w:rsidRPr="007F4436">
        <w:rPr>
          <w:rFonts w:ascii="Arial" w:eastAsia="Arial" w:hAnsi="Arial" w:cs="Arial"/>
        </w:rPr>
        <w:t xml:space="preserve"> </w:t>
      </w:r>
    </w:p>
    <w:p w14:paraId="15D00224" w14:textId="77777777" w:rsidR="00B978D7" w:rsidRPr="007F4436" w:rsidRDefault="00B978D7" w:rsidP="00C32C7F">
      <w:pPr>
        <w:jc w:val="both"/>
        <w:rPr>
          <w:rFonts w:ascii="Arial" w:eastAsia="Arial" w:hAnsi="Arial" w:cs="Arial"/>
        </w:rPr>
      </w:pPr>
    </w:p>
    <w:p w14:paraId="67EED2C7" w14:textId="05BA340A" w:rsidR="000E764C" w:rsidRPr="007F4436" w:rsidRDefault="0029686D" w:rsidP="00C32C7F">
      <w:pPr>
        <w:jc w:val="both"/>
        <w:rPr>
          <w:rFonts w:ascii="ArialMT" w:hAnsi="ArialMT" w:cs="ArialMT"/>
        </w:rPr>
      </w:pPr>
      <w:r w:rsidRPr="007F4436">
        <w:rPr>
          <w:rFonts w:ascii="ArialMT" w:hAnsi="ArialMT" w:cs="ArialMT"/>
        </w:rPr>
        <w:t>La facturació es realitzarà mensualment i d’acord amb els serveis prestats. Caldrà fer arribar resums mensuals d’albarans</w:t>
      </w:r>
      <w:r w:rsidR="00776F44" w:rsidRPr="007F4436">
        <w:rPr>
          <w:rFonts w:ascii="ArialMT" w:hAnsi="ArialMT" w:cs="ArialMT"/>
        </w:rPr>
        <w:t xml:space="preserve"> a l’Arxiu Central Administratiu resums mensuals dels corresponents albarans de servei </w:t>
      </w:r>
      <w:r w:rsidRPr="007F4436">
        <w:rPr>
          <w:rFonts w:ascii="ArialMT" w:hAnsi="ArialMT" w:cs="ArialMT"/>
        </w:rPr>
        <w:t>i a les</w:t>
      </w:r>
      <w:r w:rsidR="00776F44" w:rsidRPr="007F4436">
        <w:rPr>
          <w:rFonts w:ascii="ArialMT" w:hAnsi="ArialMT" w:cs="ArialMT"/>
        </w:rPr>
        <w:t xml:space="preserve"> factures caldrà especificar el</w:t>
      </w:r>
      <w:r w:rsidRPr="007F4436">
        <w:rPr>
          <w:rFonts w:ascii="ArialMT" w:hAnsi="ArialMT" w:cs="ArialMT"/>
        </w:rPr>
        <w:t xml:space="preserve"> contingut detallat a l’apartat 8 del document de Plec de prescripcions tècniques. </w:t>
      </w:r>
    </w:p>
    <w:p w14:paraId="501902DF" w14:textId="77777777" w:rsidR="0029686D" w:rsidRPr="007F4436" w:rsidRDefault="0029686D" w:rsidP="00C32C7F">
      <w:pPr>
        <w:jc w:val="both"/>
        <w:rPr>
          <w:rFonts w:ascii="Arial" w:eastAsia="Arial" w:hAnsi="Arial" w:cs="Arial"/>
          <w:b/>
          <w:bCs/>
          <w:color w:val="000000" w:themeColor="text1"/>
        </w:rPr>
      </w:pPr>
    </w:p>
    <w:p w14:paraId="6A8FF209" w14:textId="77777777" w:rsidR="00C32C7F" w:rsidRPr="007F4436" w:rsidRDefault="00C32C7F" w:rsidP="00C32C7F">
      <w:pPr>
        <w:jc w:val="both"/>
        <w:rPr>
          <w:rFonts w:ascii="Arial" w:eastAsia="Arial" w:hAnsi="Arial" w:cs="Arial"/>
          <w:b/>
          <w:bCs/>
          <w:color w:val="000000" w:themeColor="text1"/>
        </w:rPr>
      </w:pPr>
    </w:p>
    <w:p w14:paraId="2F4538FC" w14:textId="77777777" w:rsidR="00BD43D3" w:rsidRPr="007F4436" w:rsidRDefault="00251697" w:rsidP="00C32C7F">
      <w:pPr>
        <w:jc w:val="both"/>
        <w:rPr>
          <w:rFonts w:ascii="Arial" w:eastAsia="Arial" w:hAnsi="Arial" w:cs="Arial"/>
          <w:b/>
          <w:bCs/>
          <w:color w:val="000000" w:themeColor="text1"/>
        </w:rPr>
      </w:pPr>
      <w:r w:rsidRPr="007F4436">
        <w:rPr>
          <w:rFonts w:ascii="Arial" w:eastAsia="Arial" w:hAnsi="Arial" w:cs="Arial"/>
          <w:b/>
          <w:bCs/>
          <w:color w:val="000000" w:themeColor="text1"/>
        </w:rPr>
        <w:t>D.  Termini de durada del contracte</w:t>
      </w:r>
    </w:p>
    <w:p w14:paraId="0DA7DCBD" w14:textId="77777777" w:rsidR="00BF6A57" w:rsidRPr="007F4436" w:rsidRDefault="00BF6A57" w:rsidP="00C32C7F">
      <w:pPr>
        <w:jc w:val="both"/>
        <w:rPr>
          <w:rFonts w:ascii="Arial" w:hAnsi="Arial" w:cs="Arial"/>
          <w:color w:val="000000" w:themeColor="text1"/>
        </w:rPr>
      </w:pPr>
    </w:p>
    <w:p w14:paraId="7BCBF32E" w14:textId="01ECC57D" w:rsidR="00215AFF" w:rsidRPr="007F4436" w:rsidRDefault="00BF6A57" w:rsidP="00C32C7F">
      <w:pPr>
        <w:jc w:val="both"/>
        <w:rPr>
          <w:rFonts w:ascii="Arial" w:eastAsia="Times New Roman" w:hAnsi="Arial" w:cs="Arial"/>
          <w:bCs/>
          <w:lang w:eastAsia="en-GB"/>
        </w:rPr>
      </w:pPr>
      <w:r w:rsidRPr="007F4436">
        <w:rPr>
          <w:rFonts w:ascii="Arial" w:eastAsia="Times New Roman" w:hAnsi="Arial" w:cs="Arial"/>
          <w:bCs/>
          <w:color w:val="000000" w:themeColor="text1"/>
          <w:lang w:eastAsia="en-GB"/>
        </w:rPr>
        <w:t>D1. Termini de durada</w:t>
      </w:r>
      <w:r w:rsidR="00095BA8" w:rsidRPr="007F4436">
        <w:rPr>
          <w:rFonts w:ascii="Arial" w:eastAsia="Times New Roman" w:hAnsi="Arial" w:cs="Arial"/>
          <w:bCs/>
          <w:color w:val="000000" w:themeColor="text1"/>
          <w:lang w:eastAsia="en-GB"/>
        </w:rPr>
        <w:t xml:space="preserve">: </w:t>
      </w:r>
      <w:r w:rsidR="0029686D" w:rsidRPr="007F4436">
        <w:rPr>
          <w:rFonts w:ascii="ArialMT" w:hAnsi="ArialMT" w:cs="ArialMT"/>
        </w:rPr>
        <w:t>S’estima el període c</w:t>
      </w:r>
      <w:r w:rsidR="0029686D" w:rsidRPr="007F4436">
        <w:rPr>
          <w:rFonts w:ascii="Arial" w:hAnsi="Arial" w:cs="Arial"/>
        </w:rPr>
        <w:t>omprés entre</w:t>
      </w:r>
      <w:r w:rsidR="00776F44" w:rsidRPr="007F4436">
        <w:rPr>
          <w:rFonts w:ascii="Arial" w:hAnsi="Arial" w:cs="Arial"/>
        </w:rPr>
        <w:t xml:space="preserve"> l’1 de gener de 2026</w:t>
      </w:r>
      <w:r w:rsidR="0029686D" w:rsidRPr="007F4436">
        <w:rPr>
          <w:rFonts w:ascii="Arial" w:hAnsi="Arial" w:cs="Arial"/>
        </w:rPr>
        <w:t xml:space="preserve"> (o data de formalització del contracte en cas de ser posteri</w:t>
      </w:r>
      <w:r w:rsidR="00634876" w:rsidRPr="007F4436">
        <w:rPr>
          <w:rFonts w:ascii="Arial" w:hAnsi="Arial" w:cs="Arial"/>
        </w:rPr>
        <w:t>or) i el 31 de desembre de 202</w:t>
      </w:r>
      <w:r w:rsidR="00776F44" w:rsidRPr="007F4436">
        <w:rPr>
          <w:rFonts w:ascii="Arial" w:hAnsi="Arial" w:cs="Arial"/>
        </w:rPr>
        <w:t>6</w:t>
      </w:r>
      <w:r w:rsidR="0029686D" w:rsidRPr="007F4436">
        <w:rPr>
          <w:rFonts w:ascii="Arial" w:hAnsi="Arial" w:cs="Arial"/>
        </w:rPr>
        <w:t>.</w:t>
      </w:r>
    </w:p>
    <w:p w14:paraId="5A3D3893" w14:textId="77777777" w:rsidR="006C2B4E" w:rsidRPr="007F4436" w:rsidRDefault="006C2B4E" w:rsidP="00C32C7F">
      <w:pPr>
        <w:jc w:val="both"/>
        <w:rPr>
          <w:rFonts w:ascii="Arial" w:hAnsi="Arial" w:cs="Arial"/>
          <w:strike/>
          <w:color w:val="FF0000"/>
        </w:rPr>
      </w:pPr>
    </w:p>
    <w:p w14:paraId="79B04BD2" w14:textId="3FF0171B" w:rsidR="00BD43D3" w:rsidRPr="007F4436" w:rsidRDefault="00BF6A57" w:rsidP="00C32C7F">
      <w:pPr>
        <w:jc w:val="both"/>
        <w:rPr>
          <w:rFonts w:ascii="Arial" w:eastAsia="Times New Roman" w:hAnsi="Arial" w:cs="Arial"/>
          <w:bCs/>
          <w:lang w:eastAsia="en-GB"/>
        </w:rPr>
      </w:pPr>
      <w:r w:rsidRPr="007F4436">
        <w:rPr>
          <w:rFonts w:ascii="Arial" w:eastAsia="Times New Roman" w:hAnsi="Arial" w:cs="Arial"/>
          <w:bCs/>
          <w:color w:val="000000" w:themeColor="text1"/>
          <w:lang w:eastAsia="en-GB"/>
        </w:rPr>
        <w:t>D2</w:t>
      </w:r>
      <w:r w:rsidRPr="007F4436">
        <w:rPr>
          <w:rFonts w:ascii="Arial" w:eastAsia="Times New Roman" w:hAnsi="Arial" w:cs="Arial"/>
          <w:b/>
          <w:bCs/>
          <w:color w:val="000000" w:themeColor="text1"/>
          <w:lang w:eastAsia="en-GB"/>
        </w:rPr>
        <w:t>.</w:t>
      </w:r>
      <w:r w:rsidR="006C2B4E" w:rsidRPr="007F4436">
        <w:rPr>
          <w:rFonts w:ascii="Arial" w:eastAsia="Times New Roman" w:hAnsi="Arial" w:cs="Arial"/>
          <w:bCs/>
          <w:color w:val="000000" w:themeColor="text1"/>
          <w:lang w:eastAsia="en-GB"/>
        </w:rPr>
        <w:t xml:space="preserve"> Possibilitat de pròrrogues: </w:t>
      </w:r>
      <w:r w:rsidR="00634876" w:rsidRPr="007F4436">
        <w:rPr>
          <w:rFonts w:ascii="Arial" w:eastAsia="Times New Roman" w:hAnsi="Arial" w:cs="Arial"/>
          <w:bCs/>
          <w:lang w:eastAsia="en-GB"/>
        </w:rPr>
        <w:t xml:space="preserve">si. Durada màxima d’1 any i fins al </w:t>
      </w:r>
      <w:r w:rsidR="00634876" w:rsidRPr="007F4436">
        <w:rPr>
          <w:rFonts w:ascii="Arial" w:hAnsi="Arial" w:cs="Arial"/>
        </w:rPr>
        <w:t>31 de desembre de 202</w:t>
      </w:r>
      <w:r w:rsidR="00776F44" w:rsidRPr="007F4436">
        <w:rPr>
          <w:rFonts w:ascii="Arial" w:hAnsi="Arial" w:cs="Arial"/>
        </w:rPr>
        <w:t>7</w:t>
      </w:r>
      <w:r w:rsidR="00634876" w:rsidRPr="007F4436">
        <w:rPr>
          <w:rFonts w:ascii="Arial" w:hAnsi="Arial" w:cs="Arial"/>
        </w:rPr>
        <w:t>.</w:t>
      </w:r>
    </w:p>
    <w:p w14:paraId="7B59B11F" w14:textId="77777777" w:rsidR="007009E0" w:rsidRPr="007F4436" w:rsidRDefault="007009E0" w:rsidP="00C32C7F">
      <w:pPr>
        <w:jc w:val="both"/>
        <w:rPr>
          <w:rFonts w:ascii="Arial" w:hAnsi="Arial" w:cs="Arial"/>
          <w:color w:val="000000" w:themeColor="text1"/>
        </w:rPr>
      </w:pPr>
    </w:p>
    <w:p w14:paraId="3AECD997" w14:textId="77777777" w:rsidR="000E764C" w:rsidRDefault="000E764C" w:rsidP="00C32C7F">
      <w:pPr>
        <w:jc w:val="both"/>
        <w:rPr>
          <w:rFonts w:ascii="Arial" w:hAnsi="Arial" w:cs="Arial"/>
          <w:color w:val="000000" w:themeColor="text1"/>
          <w:highlight w:val="yellow"/>
        </w:rPr>
      </w:pPr>
    </w:p>
    <w:p w14:paraId="2B643BEA" w14:textId="77777777" w:rsidR="00E91B57" w:rsidRDefault="00251697" w:rsidP="00F45E3F">
      <w:pPr>
        <w:tabs>
          <w:tab w:val="left" w:pos="600"/>
          <w:tab w:val="left" w:pos="2700"/>
        </w:tabs>
        <w:jc w:val="both"/>
        <w:rPr>
          <w:rFonts w:ascii="Arial" w:eastAsia="Arial" w:hAnsi="Arial" w:cs="Arial"/>
          <w:b/>
          <w:bCs/>
          <w:color w:val="000000" w:themeColor="text1"/>
        </w:rPr>
      </w:pPr>
      <w:r w:rsidRPr="00D0386A">
        <w:rPr>
          <w:rFonts w:ascii="Arial" w:eastAsia="Arial" w:hAnsi="Arial" w:cs="Arial"/>
          <w:b/>
          <w:bCs/>
          <w:color w:val="000000" w:themeColor="text1"/>
        </w:rPr>
        <w:t>E.</w:t>
      </w:r>
      <w:r w:rsidR="000309D8" w:rsidRPr="00D0386A">
        <w:rPr>
          <w:rFonts w:ascii="Arial" w:eastAsia="Arial" w:hAnsi="Arial" w:cs="Arial"/>
          <w:b/>
          <w:bCs/>
          <w:color w:val="000000" w:themeColor="text1"/>
        </w:rPr>
        <w:t xml:space="preserve"> </w:t>
      </w:r>
      <w:r w:rsidRPr="00D0386A">
        <w:rPr>
          <w:rFonts w:ascii="Arial" w:eastAsia="Arial" w:hAnsi="Arial" w:cs="Arial"/>
          <w:b/>
          <w:bCs/>
          <w:color w:val="000000" w:themeColor="text1"/>
        </w:rPr>
        <w:t>Variants</w:t>
      </w:r>
      <w:r w:rsidR="00E91B57">
        <w:rPr>
          <w:rFonts w:ascii="Arial" w:eastAsia="Arial" w:hAnsi="Arial" w:cs="Arial"/>
          <w:b/>
          <w:bCs/>
          <w:color w:val="000000" w:themeColor="text1"/>
        </w:rPr>
        <w:t>.</w:t>
      </w:r>
      <w:r w:rsidR="00F45E3F">
        <w:rPr>
          <w:rFonts w:ascii="Arial" w:eastAsia="Arial" w:hAnsi="Arial" w:cs="Arial"/>
          <w:b/>
          <w:bCs/>
          <w:color w:val="000000" w:themeColor="text1"/>
        </w:rPr>
        <w:tab/>
      </w:r>
    </w:p>
    <w:p w14:paraId="3F5B537A" w14:textId="77777777" w:rsidR="00E91B57" w:rsidRDefault="00E91B57" w:rsidP="00C32C7F">
      <w:pPr>
        <w:tabs>
          <w:tab w:val="left" w:pos="600"/>
        </w:tabs>
        <w:jc w:val="both"/>
        <w:rPr>
          <w:rFonts w:ascii="Arial" w:eastAsia="Arial" w:hAnsi="Arial" w:cs="Arial"/>
          <w:b/>
          <w:bCs/>
          <w:color w:val="000000" w:themeColor="text1"/>
        </w:rPr>
      </w:pPr>
    </w:p>
    <w:p w14:paraId="2D9E567F" w14:textId="77777777" w:rsidR="00E91B57" w:rsidRDefault="001A0E65" w:rsidP="00C32C7F">
      <w:pPr>
        <w:tabs>
          <w:tab w:val="left" w:pos="600"/>
        </w:tabs>
        <w:jc w:val="both"/>
        <w:rPr>
          <w:rFonts w:ascii="Arial" w:hAnsi="Arial" w:cs="Arial"/>
          <w:color w:val="000000" w:themeColor="text1"/>
          <w:highlight w:val="yellow"/>
        </w:rPr>
      </w:pPr>
      <w:r>
        <w:rPr>
          <w:rFonts w:ascii="Arial" w:eastAsia="Arial" w:hAnsi="Arial" w:cs="Arial"/>
          <w:bCs/>
          <w:color w:val="000000" w:themeColor="text1"/>
        </w:rPr>
        <w:t>No</w:t>
      </w:r>
    </w:p>
    <w:p w14:paraId="2E69248C" w14:textId="77777777" w:rsidR="000E764C" w:rsidRDefault="000E764C" w:rsidP="00C32C7F">
      <w:pPr>
        <w:jc w:val="both"/>
        <w:rPr>
          <w:rFonts w:ascii="Arial" w:hAnsi="Arial" w:cs="Arial"/>
          <w:color w:val="000000" w:themeColor="text1"/>
          <w:highlight w:val="yellow"/>
        </w:rPr>
      </w:pPr>
    </w:p>
    <w:p w14:paraId="12ABE39B" w14:textId="77777777" w:rsidR="00C32C7F" w:rsidRPr="00D0386A" w:rsidRDefault="00C32C7F" w:rsidP="00C32C7F">
      <w:pPr>
        <w:jc w:val="both"/>
        <w:rPr>
          <w:rFonts w:ascii="Arial" w:hAnsi="Arial" w:cs="Arial"/>
          <w:color w:val="000000" w:themeColor="text1"/>
          <w:highlight w:val="yellow"/>
        </w:rPr>
      </w:pPr>
    </w:p>
    <w:p w14:paraId="6747757E" w14:textId="77777777" w:rsidR="00BD43D3" w:rsidRPr="00D0386A" w:rsidRDefault="00251697" w:rsidP="00C32C7F">
      <w:pPr>
        <w:jc w:val="both"/>
        <w:rPr>
          <w:rFonts w:ascii="Arial" w:hAnsi="Arial" w:cs="Arial"/>
          <w:color w:val="000000" w:themeColor="text1"/>
        </w:rPr>
      </w:pPr>
      <w:r w:rsidRPr="00D0386A">
        <w:rPr>
          <w:rFonts w:ascii="Arial" w:eastAsia="Arial" w:hAnsi="Arial" w:cs="Arial"/>
          <w:b/>
          <w:bCs/>
          <w:color w:val="000000" w:themeColor="text1"/>
        </w:rPr>
        <w:t>F.</w:t>
      </w:r>
      <w:r w:rsidR="000309D8" w:rsidRPr="00D0386A">
        <w:rPr>
          <w:rFonts w:ascii="Arial" w:eastAsia="Arial" w:hAnsi="Arial" w:cs="Arial"/>
          <w:b/>
          <w:bCs/>
          <w:color w:val="000000" w:themeColor="text1"/>
        </w:rPr>
        <w:t xml:space="preserve"> </w:t>
      </w:r>
      <w:r w:rsidRPr="00D0386A">
        <w:rPr>
          <w:rFonts w:ascii="Arial" w:eastAsia="Arial" w:hAnsi="Arial" w:cs="Arial"/>
          <w:b/>
          <w:bCs/>
          <w:color w:val="000000" w:themeColor="text1"/>
        </w:rPr>
        <w:t>Tramitació de l’expedient</w:t>
      </w:r>
      <w:r w:rsidR="00893BE9">
        <w:rPr>
          <w:rFonts w:ascii="Arial" w:eastAsia="Arial" w:hAnsi="Arial" w:cs="Arial"/>
          <w:b/>
          <w:bCs/>
          <w:color w:val="000000" w:themeColor="text1"/>
        </w:rPr>
        <w:t>,</w:t>
      </w:r>
      <w:r w:rsidR="00690539" w:rsidRPr="00D0386A">
        <w:rPr>
          <w:rFonts w:ascii="Arial" w:eastAsia="Arial" w:hAnsi="Arial" w:cs="Arial"/>
          <w:b/>
          <w:bCs/>
          <w:color w:val="000000" w:themeColor="text1"/>
        </w:rPr>
        <w:t xml:space="preserve"> pr</w:t>
      </w:r>
      <w:r w:rsidRPr="00D0386A">
        <w:rPr>
          <w:rFonts w:ascii="Arial" w:eastAsia="Arial" w:hAnsi="Arial" w:cs="Arial"/>
          <w:b/>
          <w:bCs/>
          <w:color w:val="000000" w:themeColor="text1"/>
        </w:rPr>
        <w:t>ocediment d’adjudicació</w:t>
      </w:r>
      <w:r w:rsidR="00893BE9">
        <w:rPr>
          <w:rFonts w:ascii="Arial" w:eastAsia="Arial" w:hAnsi="Arial" w:cs="Arial"/>
          <w:b/>
          <w:bCs/>
          <w:color w:val="000000" w:themeColor="text1"/>
        </w:rPr>
        <w:t xml:space="preserve"> i responsable del contracte</w:t>
      </w:r>
    </w:p>
    <w:p w14:paraId="3B7347DA" w14:textId="77777777" w:rsidR="00BD43D3" w:rsidRPr="00D0386A" w:rsidRDefault="00BD43D3" w:rsidP="00C32C7F">
      <w:pPr>
        <w:jc w:val="both"/>
        <w:rPr>
          <w:rFonts w:ascii="Arial" w:hAnsi="Arial" w:cs="Arial"/>
          <w:color w:val="FF0000"/>
        </w:rPr>
      </w:pPr>
    </w:p>
    <w:p w14:paraId="5098514F" w14:textId="77777777" w:rsidR="00BD43D3" w:rsidRPr="00893BE9" w:rsidRDefault="00251697" w:rsidP="00C32C7F">
      <w:pPr>
        <w:jc w:val="both"/>
        <w:rPr>
          <w:rFonts w:ascii="Arial" w:eastAsia="Arial" w:hAnsi="Arial" w:cs="Arial"/>
          <w:iCs/>
        </w:rPr>
      </w:pPr>
      <w:r w:rsidRPr="00893BE9">
        <w:rPr>
          <w:rFonts w:ascii="Arial" w:eastAsia="Arial" w:hAnsi="Arial" w:cs="Arial"/>
        </w:rPr>
        <w:t xml:space="preserve">Forma de tramitació: </w:t>
      </w:r>
      <w:r w:rsidR="00BF6A57" w:rsidRPr="00893BE9">
        <w:rPr>
          <w:rFonts w:ascii="Arial" w:eastAsia="Arial" w:hAnsi="Arial" w:cs="Arial"/>
          <w:iCs/>
        </w:rPr>
        <w:t>ordinària</w:t>
      </w:r>
    </w:p>
    <w:p w14:paraId="7E7418BD" w14:textId="77777777" w:rsidR="00893BE9" w:rsidRPr="00893BE9" w:rsidRDefault="00893BE9" w:rsidP="00C32C7F">
      <w:pPr>
        <w:jc w:val="both"/>
        <w:rPr>
          <w:rFonts w:ascii="Arial" w:hAnsi="Arial" w:cs="Arial"/>
        </w:rPr>
      </w:pPr>
    </w:p>
    <w:p w14:paraId="46E61115" w14:textId="77777777" w:rsidR="001A0E65" w:rsidRPr="00C17233" w:rsidRDefault="00251697" w:rsidP="00C32C7F">
      <w:pPr>
        <w:jc w:val="both"/>
        <w:rPr>
          <w:rFonts w:ascii="Arial" w:hAnsi="Arial" w:cs="Arial"/>
        </w:rPr>
      </w:pPr>
      <w:r w:rsidRPr="00893BE9">
        <w:rPr>
          <w:rFonts w:ascii="Arial" w:eastAsia="Arial" w:hAnsi="Arial" w:cs="Arial"/>
        </w:rPr>
        <w:t>Procediment d’adjudicació:</w:t>
      </w:r>
      <w:r w:rsidR="00BF6A57" w:rsidRPr="00893BE9">
        <w:rPr>
          <w:rFonts w:ascii="Arial" w:eastAsia="MS Mincho" w:hAnsi="Arial" w:cs="Arial"/>
        </w:rPr>
        <w:t xml:space="preserve"> </w:t>
      </w:r>
      <w:r w:rsidR="001A0E65" w:rsidRPr="00C17233">
        <w:rPr>
          <w:rFonts w:ascii="Arial" w:eastAsia="Arial" w:hAnsi="Arial" w:cs="Arial"/>
        </w:rPr>
        <w:t>mitjançant procediment obert harmon</w:t>
      </w:r>
      <w:r w:rsidR="003943D9">
        <w:rPr>
          <w:rFonts w:ascii="Arial" w:eastAsia="Arial" w:hAnsi="Arial" w:cs="Arial"/>
        </w:rPr>
        <w:t>itzat, d’acord amb l’article 22 en relació amb l’article 156</w:t>
      </w:r>
      <w:r w:rsidR="001A0E65" w:rsidRPr="00C17233">
        <w:rPr>
          <w:rFonts w:ascii="Arial" w:eastAsia="Arial" w:hAnsi="Arial" w:cs="Arial"/>
        </w:rPr>
        <w:t xml:space="preserve"> de la Llei 9/2017, de 8 de novembre, de Contractes del Sector Públic (LCSP)</w:t>
      </w:r>
    </w:p>
    <w:p w14:paraId="032A2760" w14:textId="77777777" w:rsidR="00893BE9" w:rsidRPr="00893BE9" w:rsidRDefault="00893BE9" w:rsidP="00C32C7F">
      <w:pPr>
        <w:jc w:val="both"/>
        <w:rPr>
          <w:rFonts w:ascii="Arial" w:eastAsia="MS Mincho" w:hAnsi="Arial" w:cs="Arial"/>
        </w:rPr>
      </w:pPr>
    </w:p>
    <w:p w14:paraId="03355210" w14:textId="4FB70AC6" w:rsidR="0071400B" w:rsidRPr="00FA7BD0" w:rsidRDefault="00251697" w:rsidP="00C32C7F">
      <w:pPr>
        <w:jc w:val="both"/>
        <w:rPr>
          <w:rFonts w:ascii="Arial" w:eastAsia="Arial" w:hAnsi="Arial" w:cs="Arial"/>
        </w:rPr>
      </w:pPr>
      <w:r w:rsidRPr="00893BE9">
        <w:rPr>
          <w:rFonts w:ascii="Arial" w:eastAsia="Arial" w:hAnsi="Arial" w:cs="Arial"/>
        </w:rPr>
        <w:t xml:space="preserve">Presentació </w:t>
      </w:r>
      <w:r w:rsidRPr="00FA7BD0">
        <w:rPr>
          <w:rFonts w:ascii="Arial" w:eastAsia="Arial" w:hAnsi="Arial" w:cs="Arial"/>
        </w:rPr>
        <w:t>d’ofertes mitjançant eina de Sobre Digital</w:t>
      </w:r>
      <w:r w:rsidRPr="00FA7BD0">
        <w:rPr>
          <w:rFonts w:ascii="Arial" w:eastAsia="Arial" w:hAnsi="Arial" w:cs="Arial"/>
          <w:b/>
        </w:rPr>
        <w:t>:</w:t>
      </w:r>
      <w:r w:rsidR="00BF6A57" w:rsidRPr="00FA7BD0">
        <w:rPr>
          <w:rFonts w:ascii="Arial" w:eastAsia="Arial" w:hAnsi="Arial" w:cs="Arial"/>
          <w:b/>
        </w:rPr>
        <w:t xml:space="preserve"> </w:t>
      </w:r>
      <w:r w:rsidR="00BF6A57" w:rsidRPr="00FA7BD0">
        <w:rPr>
          <w:rFonts w:ascii="Arial" w:eastAsia="Arial" w:hAnsi="Arial" w:cs="Arial"/>
        </w:rPr>
        <w:t>Sí</w:t>
      </w:r>
      <w:r w:rsidR="00893BE9" w:rsidRPr="00FA7BD0">
        <w:rPr>
          <w:rFonts w:ascii="Arial" w:eastAsia="Arial" w:hAnsi="Arial" w:cs="Arial"/>
          <w:b/>
        </w:rPr>
        <w:t xml:space="preserve">. </w:t>
      </w:r>
      <w:r w:rsidR="00893BE9" w:rsidRPr="00FA7BD0">
        <w:rPr>
          <w:rFonts w:ascii="Arial" w:eastAsia="Arial" w:hAnsi="Arial" w:cs="Arial"/>
        </w:rPr>
        <w:t xml:space="preserve">Es presentaran </w:t>
      </w:r>
      <w:r w:rsidR="00893BE9" w:rsidRPr="00FA7BD0">
        <w:rPr>
          <w:rFonts w:ascii="Arial" w:eastAsia="Arial" w:hAnsi="Arial" w:cs="Arial"/>
          <w:b/>
        </w:rPr>
        <w:t>tres sobres</w:t>
      </w:r>
      <w:r w:rsidR="00893BE9" w:rsidRPr="00FA7BD0">
        <w:rPr>
          <w:rFonts w:ascii="Arial" w:eastAsia="Arial" w:hAnsi="Arial" w:cs="Arial"/>
        </w:rPr>
        <w:t xml:space="preserve">, identificats de la forma següent: </w:t>
      </w:r>
      <w:r w:rsidR="00893BE9" w:rsidRPr="00FA7BD0">
        <w:rPr>
          <w:rFonts w:ascii="Arial" w:eastAsia="Arial" w:hAnsi="Arial" w:cs="Arial"/>
          <w:b/>
        </w:rPr>
        <w:t xml:space="preserve">Sobre </w:t>
      </w:r>
      <w:r w:rsidR="00DF6BC6" w:rsidRPr="00FA7BD0">
        <w:rPr>
          <w:rFonts w:ascii="Arial" w:eastAsia="Arial" w:hAnsi="Arial" w:cs="Arial"/>
          <w:b/>
        </w:rPr>
        <w:t xml:space="preserve"> A</w:t>
      </w:r>
      <w:r w:rsidR="00DF6BC6" w:rsidRPr="00FA7BD0">
        <w:rPr>
          <w:rFonts w:ascii="Arial" w:eastAsia="Arial" w:hAnsi="Arial" w:cs="Arial"/>
        </w:rPr>
        <w:t xml:space="preserve">, </w:t>
      </w:r>
      <w:r w:rsidR="002A3955" w:rsidRPr="00FA7BD0">
        <w:rPr>
          <w:rFonts w:ascii="Arial" w:eastAsia="Arial" w:hAnsi="Arial" w:cs="Arial"/>
        </w:rPr>
        <w:t>DEUC</w:t>
      </w:r>
      <w:r w:rsidR="00DF6BC6" w:rsidRPr="00FA7BD0">
        <w:rPr>
          <w:rFonts w:ascii="Arial" w:eastAsia="Arial" w:hAnsi="Arial" w:cs="Arial"/>
        </w:rPr>
        <w:t xml:space="preserve">; </w:t>
      </w:r>
      <w:r w:rsidR="00893BE9" w:rsidRPr="00FA7BD0">
        <w:rPr>
          <w:rFonts w:ascii="Arial" w:eastAsia="Arial" w:hAnsi="Arial" w:cs="Arial"/>
          <w:b/>
        </w:rPr>
        <w:t xml:space="preserve">Sobre </w:t>
      </w:r>
      <w:r w:rsidR="00DF6BC6" w:rsidRPr="00FA7BD0">
        <w:rPr>
          <w:rFonts w:ascii="Arial" w:eastAsia="Arial" w:hAnsi="Arial" w:cs="Arial"/>
          <w:b/>
        </w:rPr>
        <w:t>B</w:t>
      </w:r>
      <w:r w:rsidR="00DF6BC6" w:rsidRPr="00FA7BD0">
        <w:rPr>
          <w:rFonts w:ascii="Arial" w:eastAsia="Arial" w:hAnsi="Arial" w:cs="Arial"/>
        </w:rPr>
        <w:t>, criteris va</w:t>
      </w:r>
      <w:r w:rsidR="009735F2" w:rsidRPr="00FA7BD0">
        <w:rPr>
          <w:rFonts w:ascii="Arial" w:eastAsia="Arial" w:hAnsi="Arial" w:cs="Arial"/>
        </w:rPr>
        <w:t xml:space="preserve">lorables amb judici de valor; </w:t>
      </w:r>
      <w:r w:rsidR="00893BE9" w:rsidRPr="00FA7BD0">
        <w:rPr>
          <w:rFonts w:ascii="Arial" w:eastAsia="Arial" w:hAnsi="Arial" w:cs="Arial"/>
          <w:b/>
        </w:rPr>
        <w:t xml:space="preserve">Sobre </w:t>
      </w:r>
      <w:r w:rsidR="00DF6BC6" w:rsidRPr="00FA7BD0">
        <w:rPr>
          <w:rFonts w:ascii="Arial" w:eastAsia="Arial" w:hAnsi="Arial" w:cs="Arial"/>
          <w:b/>
        </w:rPr>
        <w:t>C</w:t>
      </w:r>
      <w:r w:rsidR="00DF6BC6" w:rsidRPr="00FA7BD0">
        <w:rPr>
          <w:rFonts w:ascii="Arial" w:eastAsia="Arial" w:hAnsi="Arial" w:cs="Arial"/>
        </w:rPr>
        <w:t>, criteris valorables de forma automàtica.</w:t>
      </w:r>
    </w:p>
    <w:p w14:paraId="2F99EE88" w14:textId="77777777" w:rsidR="00893BE9" w:rsidRPr="00FA7BD0" w:rsidRDefault="00893BE9" w:rsidP="00C32C7F">
      <w:pPr>
        <w:jc w:val="both"/>
        <w:rPr>
          <w:rFonts w:ascii="Arial" w:eastAsia="Arial" w:hAnsi="Arial" w:cs="Arial"/>
          <w:iCs/>
          <w:color w:val="000000" w:themeColor="text1"/>
        </w:rPr>
      </w:pPr>
    </w:p>
    <w:p w14:paraId="5C21712E" w14:textId="77777777" w:rsidR="00814E6C" w:rsidRPr="00814E6C" w:rsidRDefault="007F5036" w:rsidP="00814E6C">
      <w:pPr>
        <w:rPr>
          <w:rFonts w:ascii="Arial" w:eastAsia="Arial" w:hAnsi="Arial" w:cs="Arial"/>
          <w:iCs/>
          <w:color w:val="000000" w:themeColor="text1"/>
        </w:rPr>
      </w:pPr>
      <w:r w:rsidRPr="00FA7BD0">
        <w:rPr>
          <w:rFonts w:ascii="Arial" w:eastAsia="Arial" w:hAnsi="Arial" w:cs="Arial"/>
          <w:iCs/>
          <w:color w:val="000000" w:themeColor="text1"/>
        </w:rPr>
        <w:t>Responsable del contracte:</w:t>
      </w:r>
      <w:r w:rsidR="00634876" w:rsidRPr="00814E6C">
        <w:rPr>
          <w:rFonts w:ascii="Arial" w:eastAsia="Arial" w:hAnsi="Arial" w:cs="Arial"/>
          <w:iCs/>
          <w:color w:val="000000" w:themeColor="text1"/>
        </w:rPr>
        <w:t xml:space="preserve"> </w:t>
      </w:r>
      <w:r w:rsidR="00814E6C" w:rsidRPr="00814E6C">
        <w:rPr>
          <w:rFonts w:ascii="Arial" w:eastAsia="Arial" w:hAnsi="Arial" w:cs="Arial"/>
          <w:iCs/>
          <w:color w:val="000000" w:themeColor="text1"/>
        </w:rPr>
        <w:t>Cap de l’Àrea d’Organització</w:t>
      </w:r>
    </w:p>
    <w:p w14:paraId="7201864C" w14:textId="082DB265" w:rsidR="00C32C7F" w:rsidRPr="00FA7BD0" w:rsidRDefault="00C32C7F" w:rsidP="00C32C7F">
      <w:pPr>
        <w:jc w:val="both"/>
        <w:rPr>
          <w:rFonts w:ascii="Arial" w:hAnsi="Arial" w:cs="Arial"/>
          <w:color w:val="FF0000"/>
        </w:rPr>
      </w:pPr>
    </w:p>
    <w:p w14:paraId="7AA12E3A" w14:textId="77777777" w:rsidR="00B32603" w:rsidRDefault="00B32603" w:rsidP="00C32C7F">
      <w:pPr>
        <w:jc w:val="both"/>
        <w:rPr>
          <w:rFonts w:ascii="Arial" w:eastAsia="Arial" w:hAnsi="Arial" w:cs="Arial"/>
          <w:b/>
          <w:bCs/>
        </w:rPr>
      </w:pPr>
    </w:p>
    <w:p w14:paraId="3F8A0AEB" w14:textId="1D84619B" w:rsidR="00CE23DA" w:rsidRPr="007009E0" w:rsidRDefault="00634876" w:rsidP="00C32C7F">
      <w:pPr>
        <w:jc w:val="both"/>
        <w:rPr>
          <w:rFonts w:ascii="Arial" w:eastAsia="Arial" w:hAnsi="Arial" w:cs="Arial"/>
          <w:b/>
          <w:bCs/>
        </w:rPr>
      </w:pPr>
      <w:r>
        <w:rPr>
          <w:rFonts w:ascii="Arial" w:eastAsia="Arial" w:hAnsi="Arial" w:cs="Arial"/>
          <w:b/>
          <w:bCs/>
        </w:rPr>
        <w:t>G.</w:t>
      </w:r>
      <w:r w:rsidR="00CE23DA" w:rsidRPr="007009E0">
        <w:rPr>
          <w:rFonts w:ascii="Arial" w:eastAsia="Arial" w:hAnsi="Arial" w:cs="Arial"/>
          <w:b/>
          <w:bCs/>
        </w:rPr>
        <w:t xml:space="preserve"> Solvència i classificació empresarial</w:t>
      </w:r>
    </w:p>
    <w:p w14:paraId="24F1CDBE" w14:textId="77777777" w:rsidR="00B32603" w:rsidRDefault="00B32603" w:rsidP="00C32C7F">
      <w:pPr>
        <w:jc w:val="both"/>
        <w:rPr>
          <w:rFonts w:ascii="Arial" w:eastAsia="Calibri" w:hAnsi="Arial" w:cs="Arial"/>
          <w:lang w:eastAsia="en-US"/>
        </w:rPr>
      </w:pPr>
    </w:p>
    <w:p w14:paraId="6147EB1D" w14:textId="6EB80702" w:rsidR="00634876" w:rsidRPr="00AC71B2" w:rsidRDefault="00634876" w:rsidP="00C32C7F">
      <w:pPr>
        <w:jc w:val="both"/>
        <w:rPr>
          <w:rFonts w:ascii="Arial" w:eastAsia="Calibri" w:hAnsi="Arial" w:cs="Arial"/>
          <w:b/>
          <w:lang w:eastAsia="en-US"/>
        </w:rPr>
      </w:pPr>
      <w:r w:rsidRPr="00AC71B2">
        <w:rPr>
          <w:rFonts w:ascii="Arial" w:eastAsia="Calibri" w:hAnsi="Arial" w:cs="Arial"/>
          <w:lang w:eastAsia="en-US"/>
        </w:rPr>
        <w:lastRenderedPageBreak/>
        <w:t>Els lic</w:t>
      </w:r>
      <w:r>
        <w:rPr>
          <w:rFonts w:ascii="Arial" w:eastAsia="Calibri" w:hAnsi="Arial" w:cs="Arial"/>
          <w:lang w:eastAsia="en-US"/>
        </w:rPr>
        <w:t xml:space="preserve">itadors </w:t>
      </w:r>
      <w:r w:rsidRPr="00AC71B2">
        <w:rPr>
          <w:rFonts w:ascii="Arial" w:eastAsia="Calibri" w:hAnsi="Arial" w:cs="Arial"/>
          <w:lang w:eastAsia="en-US"/>
        </w:rPr>
        <w:t>podr</w:t>
      </w:r>
      <w:r>
        <w:rPr>
          <w:rFonts w:ascii="Arial" w:eastAsia="Calibri" w:hAnsi="Arial" w:cs="Arial"/>
          <w:lang w:eastAsia="en-US"/>
        </w:rPr>
        <w:t>an acreditar la seva solvència,</w:t>
      </w:r>
      <w:r w:rsidRPr="00AC71B2">
        <w:rPr>
          <w:rFonts w:ascii="Arial" w:eastAsia="Calibri" w:hAnsi="Arial" w:cs="Arial"/>
          <w:lang w:eastAsia="en-US"/>
        </w:rPr>
        <w:t xml:space="preserve"> </w:t>
      </w:r>
      <w:r w:rsidRPr="00AC71B2">
        <w:rPr>
          <w:rFonts w:ascii="Arial" w:eastAsia="Calibri" w:hAnsi="Arial" w:cs="Arial"/>
          <w:b/>
          <w:lang w:eastAsia="en-US"/>
        </w:rPr>
        <w:t>indistintament,</w:t>
      </w:r>
      <w:r w:rsidRPr="00AC71B2">
        <w:rPr>
          <w:rFonts w:ascii="Arial" w:eastAsia="Calibri" w:hAnsi="Arial" w:cs="Arial"/>
          <w:lang w:eastAsia="en-US"/>
        </w:rPr>
        <w:t xml:space="preserve">  mitjan</w:t>
      </w:r>
      <w:r>
        <w:rPr>
          <w:rFonts w:ascii="Arial" w:eastAsia="Calibri" w:hAnsi="Arial" w:cs="Arial"/>
          <w:lang w:eastAsia="en-US"/>
        </w:rPr>
        <w:t>çant</w:t>
      </w:r>
      <w:r w:rsidRPr="00AC71B2">
        <w:rPr>
          <w:rFonts w:ascii="Arial" w:eastAsia="Calibri" w:hAnsi="Arial" w:cs="Arial"/>
          <w:lang w:eastAsia="en-US"/>
        </w:rPr>
        <w:t xml:space="preserve"> l</w:t>
      </w:r>
      <w:r>
        <w:rPr>
          <w:rFonts w:ascii="Arial" w:eastAsia="Calibri" w:hAnsi="Arial" w:cs="Arial"/>
          <w:lang w:eastAsia="en-US"/>
        </w:rPr>
        <w:t xml:space="preserve">’aportació de la classificació empresarial pertinent </w:t>
      </w:r>
      <w:r w:rsidRPr="00AC71B2">
        <w:rPr>
          <w:rFonts w:ascii="Arial" w:eastAsia="Calibri" w:hAnsi="Arial" w:cs="Arial"/>
          <w:lang w:eastAsia="en-US"/>
        </w:rPr>
        <w:t xml:space="preserve">o </w:t>
      </w:r>
      <w:r>
        <w:rPr>
          <w:rFonts w:ascii="Arial" w:eastAsia="Calibri" w:hAnsi="Arial" w:cs="Arial"/>
          <w:lang w:eastAsia="en-US"/>
        </w:rPr>
        <w:t xml:space="preserve">bé </w:t>
      </w:r>
      <w:r w:rsidRPr="00AC71B2">
        <w:rPr>
          <w:rFonts w:ascii="Arial" w:eastAsia="Calibri" w:hAnsi="Arial" w:cs="Arial"/>
          <w:lang w:eastAsia="en-US"/>
        </w:rPr>
        <w:t>mitjançant la justificació dels requisits de solvència que s’especifiquen seguidament:</w:t>
      </w:r>
    </w:p>
    <w:p w14:paraId="1F13ABE7" w14:textId="77777777" w:rsidR="00634876" w:rsidRPr="00AC71B2" w:rsidRDefault="00634876" w:rsidP="00C32C7F">
      <w:pPr>
        <w:jc w:val="both"/>
        <w:rPr>
          <w:rFonts w:ascii="Arial" w:eastAsia="Calibri" w:hAnsi="Arial" w:cs="Arial"/>
          <w:b/>
          <w:lang w:eastAsia="en-US"/>
        </w:rPr>
      </w:pPr>
    </w:p>
    <w:p w14:paraId="50B673C4" w14:textId="77777777" w:rsidR="00634876" w:rsidRPr="00AC71B2" w:rsidRDefault="00634876" w:rsidP="00C32C7F">
      <w:pPr>
        <w:suppressAutoHyphens/>
        <w:jc w:val="both"/>
        <w:rPr>
          <w:rFonts w:ascii="Arial" w:eastAsia="Arial" w:hAnsi="Arial" w:cs="Arial"/>
          <w:b/>
          <w:kern w:val="1"/>
        </w:rPr>
      </w:pPr>
      <w:r w:rsidRPr="00AC71B2">
        <w:rPr>
          <w:rFonts w:ascii="Arial" w:eastAsia="Arial" w:hAnsi="Arial" w:cs="Arial"/>
          <w:b/>
          <w:kern w:val="1"/>
        </w:rPr>
        <w:t>G</w:t>
      </w:r>
      <w:r>
        <w:rPr>
          <w:rFonts w:ascii="Arial" w:eastAsia="Arial" w:hAnsi="Arial" w:cs="Arial"/>
          <w:b/>
          <w:kern w:val="1"/>
        </w:rPr>
        <w:t>.</w:t>
      </w:r>
      <w:r w:rsidRPr="00AC71B2">
        <w:rPr>
          <w:rFonts w:ascii="Arial" w:eastAsia="Arial" w:hAnsi="Arial" w:cs="Arial"/>
          <w:b/>
          <w:kern w:val="1"/>
        </w:rPr>
        <w:t xml:space="preserve">1. Classificació empresarial: </w:t>
      </w:r>
    </w:p>
    <w:p w14:paraId="0283FE8C" w14:textId="77777777" w:rsidR="00634876" w:rsidRPr="00AC71B2" w:rsidRDefault="00634876" w:rsidP="00C32C7F">
      <w:pPr>
        <w:jc w:val="both"/>
        <w:rPr>
          <w:rFonts w:ascii="Arial" w:eastAsia="Calibri" w:hAnsi="Arial" w:cs="Arial"/>
          <w:lang w:eastAsia="en-US"/>
        </w:rPr>
      </w:pPr>
    </w:p>
    <w:p w14:paraId="1CC8FA42" w14:textId="71829757" w:rsidR="00634876" w:rsidRPr="00AC71B2" w:rsidRDefault="00953B7D" w:rsidP="00C32C7F">
      <w:pPr>
        <w:jc w:val="both"/>
        <w:rPr>
          <w:rFonts w:ascii="Arial" w:eastAsia="Calibri" w:hAnsi="Arial" w:cs="Arial"/>
          <w:lang w:eastAsia="en-US"/>
        </w:rPr>
      </w:pPr>
      <w:r>
        <w:rPr>
          <w:rFonts w:ascii="Arial" w:eastAsia="Calibri" w:hAnsi="Arial" w:cs="Arial"/>
          <w:lang w:eastAsia="en-US"/>
        </w:rPr>
        <w:t>Grup M, subgrup 5, categoria 2</w:t>
      </w:r>
      <w:r w:rsidR="00634876">
        <w:rPr>
          <w:rFonts w:ascii="Arial" w:eastAsia="Calibri" w:hAnsi="Arial" w:cs="Arial"/>
          <w:lang w:eastAsia="en-US"/>
        </w:rPr>
        <w:t>.</w:t>
      </w:r>
    </w:p>
    <w:p w14:paraId="65356EB3" w14:textId="77777777" w:rsidR="00634876" w:rsidRDefault="00634876" w:rsidP="00C32C7F">
      <w:pPr>
        <w:jc w:val="both"/>
        <w:rPr>
          <w:rFonts w:ascii="Arial" w:hAnsi="Arial" w:cs="Arial"/>
          <w:b/>
          <w:bCs/>
        </w:rPr>
      </w:pPr>
    </w:p>
    <w:p w14:paraId="4DE4A6C3" w14:textId="77777777" w:rsidR="00634876" w:rsidRDefault="00634876" w:rsidP="00C32C7F">
      <w:pPr>
        <w:jc w:val="both"/>
        <w:rPr>
          <w:rFonts w:ascii="Arial" w:eastAsia="Arial Unicode MS" w:hAnsi="Arial" w:cs="Arial"/>
          <w:b/>
          <w:bCs/>
          <w:kern w:val="1"/>
        </w:rPr>
      </w:pPr>
      <w:r>
        <w:rPr>
          <w:rFonts w:ascii="Arial" w:hAnsi="Arial" w:cs="Arial"/>
          <w:b/>
          <w:bCs/>
        </w:rPr>
        <w:t>G.2</w:t>
      </w:r>
      <w:r w:rsidR="00CE23DA" w:rsidRPr="00501AF0">
        <w:rPr>
          <w:rFonts w:ascii="Arial" w:hAnsi="Arial" w:cs="Arial"/>
          <w:b/>
          <w:bCs/>
        </w:rPr>
        <w:t xml:space="preserve"> </w:t>
      </w:r>
      <w:r w:rsidRPr="00AC71B2">
        <w:rPr>
          <w:rFonts w:ascii="Arial" w:eastAsia="Arial Unicode MS" w:hAnsi="Arial" w:cs="Arial"/>
          <w:b/>
          <w:bCs/>
          <w:kern w:val="1"/>
        </w:rPr>
        <w:t>Requisits de solvència i justificació:</w:t>
      </w:r>
    </w:p>
    <w:p w14:paraId="57DE6998" w14:textId="77777777" w:rsidR="00634876" w:rsidRDefault="00634876" w:rsidP="00C32C7F">
      <w:pPr>
        <w:jc w:val="both"/>
        <w:rPr>
          <w:rFonts w:ascii="Arial" w:eastAsia="Arial Unicode MS" w:hAnsi="Arial" w:cs="Arial"/>
          <w:b/>
          <w:bCs/>
          <w:kern w:val="1"/>
        </w:rPr>
      </w:pPr>
    </w:p>
    <w:p w14:paraId="0A85D57F" w14:textId="77777777" w:rsidR="00CE23DA" w:rsidRPr="00501AF0" w:rsidRDefault="00634876" w:rsidP="00C32C7F">
      <w:pPr>
        <w:jc w:val="both"/>
        <w:rPr>
          <w:rFonts w:ascii="Arial" w:hAnsi="Arial" w:cs="Arial"/>
          <w:b/>
          <w:bCs/>
        </w:rPr>
      </w:pPr>
      <w:r>
        <w:rPr>
          <w:rFonts w:ascii="Arial" w:eastAsia="Arial Unicode MS" w:hAnsi="Arial" w:cs="Arial"/>
          <w:b/>
          <w:bCs/>
          <w:kern w:val="1"/>
        </w:rPr>
        <w:t xml:space="preserve">G.2.1 </w:t>
      </w:r>
      <w:r w:rsidR="00CE23DA" w:rsidRPr="00501AF0">
        <w:rPr>
          <w:rFonts w:ascii="Arial" w:hAnsi="Arial" w:cs="Arial"/>
          <w:b/>
          <w:bCs/>
        </w:rPr>
        <w:t>Solvència econòmica i financera</w:t>
      </w:r>
    </w:p>
    <w:p w14:paraId="4B5C247B" w14:textId="77777777" w:rsidR="00CE23DA" w:rsidRPr="00501AF0" w:rsidRDefault="00CE23DA" w:rsidP="00C32C7F">
      <w:pPr>
        <w:jc w:val="both"/>
        <w:rPr>
          <w:rFonts w:ascii="Arial" w:hAnsi="Arial" w:cs="Arial"/>
          <w:b/>
          <w:bCs/>
        </w:rPr>
      </w:pPr>
    </w:p>
    <w:p w14:paraId="28F05721" w14:textId="61313746" w:rsidR="00634876" w:rsidRPr="007F4436" w:rsidRDefault="00634876" w:rsidP="00C32C7F">
      <w:pPr>
        <w:widowControl w:val="0"/>
        <w:kinsoku w:val="0"/>
        <w:overflowPunct w:val="0"/>
        <w:autoSpaceDE w:val="0"/>
        <w:autoSpaceDN w:val="0"/>
        <w:adjustRightInd w:val="0"/>
        <w:ind w:right="268"/>
        <w:jc w:val="both"/>
        <w:rPr>
          <w:rFonts w:ascii="Arial" w:eastAsia="Times New Roman" w:hAnsi="Arial" w:cs="Arial"/>
        </w:rPr>
      </w:pPr>
      <w:r w:rsidRPr="007F4436">
        <w:rPr>
          <w:rFonts w:ascii="Arial" w:eastAsia="Times New Roman" w:hAnsi="Arial" w:cs="Arial"/>
        </w:rPr>
        <w:t>La</w:t>
      </w:r>
      <w:r w:rsidR="00045DF1" w:rsidRPr="007F4436">
        <w:rPr>
          <w:rFonts w:ascii="Arial" w:eastAsia="Times New Roman" w:hAnsi="Arial" w:cs="Arial"/>
        </w:rPr>
        <w:t xml:space="preserve"> solvència econòmica requerida serà </w:t>
      </w:r>
      <w:r w:rsidRPr="007F4436">
        <w:rPr>
          <w:rFonts w:ascii="Arial" w:eastAsia="Times New Roman" w:hAnsi="Arial" w:cs="Arial"/>
        </w:rPr>
        <w:t>que en el m</w:t>
      </w:r>
      <w:r w:rsidR="00953B7D" w:rsidRPr="007F4436">
        <w:rPr>
          <w:rFonts w:ascii="Arial" w:eastAsia="Times New Roman" w:hAnsi="Arial" w:cs="Arial"/>
        </w:rPr>
        <w:t>illor exercici, entre l’any</w:t>
      </w:r>
      <w:r w:rsidR="00776F44" w:rsidRPr="007F4436">
        <w:rPr>
          <w:rFonts w:ascii="Arial" w:eastAsia="Times New Roman" w:hAnsi="Arial" w:cs="Arial"/>
        </w:rPr>
        <w:t xml:space="preserve"> 2022, 2023 i 2024, el licitador tingui un volum de negoci mínim de 282.793,720 euros, import equivalent al valor estimat del contracte</w:t>
      </w:r>
      <w:r w:rsidR="00045DF1" w:rsidRPr="007F4436">
        <w:rPr>
          <w:rFonts w:ascii="Arial" w:eastAsia="Times New Roman" w:hAnsi="Arial" w:cs="Arial"/>
        </w:rPr>
        <w:t>.</w:t>
      </w:r>
    </w:p>
    <w:p w14:paraId="274B5BAA" w14:textId="77777777" w:rsidR="00077973" w:rsidRPr="007F4436" w:rsidRDefault="00077973" w:rsidP="00C32C7F">
      <w:pPr>
        <w:jc w:val="both"/>
        <w:rPr>
          <w:rFonts w:ascii="Arial" w:eastAsia="Times New Roman" w:hAnsi="Arial" w:cs="Arial"/>
        </w:rPr>
      </w:pPr>
    </w:p>
    <w:p w14:paraId="0DD37BAE" w14:textId="55645034" w:rsidR="00776F44" w:rsidRPr="007F4436" w:rsidRDefault="00776F44" w:rsidP="00776F44">
      <w:pPr>
        <w:contextualSpacing/>
        <w:jc w:val="both"/>
        <w:rPr>
          <w:rFonts w:ascii="Arial" w:eastAsia="Times New Roman" w:hAnsi="Arial" w:cs="Arial"/>
        </w:rPr>
      </w:pPr>
      <w:r w:rsidRPr="007F4436">
        <w:rPr>
          <w:rFonts w:ascii="Arial" w:eastAsia="Times New Roman" w:hAnsi="Arial" w:cs="Arial"/>
        </w:rPr>
        <w:t xml:space="preserve">L’acreditació documental de la suficiència de la solvència econòmica i financera del licitador amb l’oferta millor valorada </w:t>
      </w:r>
      <w:r w:rsidR="006B785E" w:rsidRPr="007F4436">
        <w:rPr>
          <w:rFonts w:ascii="Arial" w:eastAsia="Times New Roman" w:hAnsi="Arial" w:cs="Arial"/>
        </w:rPr>
        <w:t xml:space="preserve">es realitzarà mitjançant </w:t>
      </w:r>
      <w:r w:rsidRPr="007F4436">
        <w:rPr>
          <w:rFonts w:ascii="Arial" w:eastAsia="Times New Roman" w:hAnsi="Arial" w:cs="Arial"/>
        </w:rPr>
        <w:t>l’aportació dels comptes anuals del millor dels tres exercicis indicats, o en el seu cas, mitjançant la consulta RELI o registre equivalent, en cas d’estar inscrit.</w:t>
      </w:r>
    </w:p>
    <w:p w14:paraId="053C76AA" w14:textId="77777777" w:rsidR="00776F44" w:rsidRPr="007F4436" w:rsidRDefault="00776F44" w:rsidP="00776F44">
      <w:pPr>
        <w:contextualSpacing/>
        <w:jc w:val="both"/>
        <w:rPr>
          <w:rFonts w:ascii="Arial" w:eastAsia="Times New Roman" w:hAnsi="Arial" w:cs="Arial"/>
        </w:rPr>
      </w:pPr>
    </w:p>
    <w:p w14:paraId="565B93E7" w14:textId="7BA110ED" w:rsidR="00776F44" w:rsidRPr="00776F44" w:rsidRDefault="00776F44" w:rsidP="00776F44">
      <w:pPr>
        <w:tabs>
          <w:tab w:val="left" w:pos="0"/>
          <w:tab w:val="left" w:pos="283"/>
          <w:tab w:val="left" w:pos="1440"/>
        </w:tabs>
        <w:jc w:val="both"/>
        <w:rPr>
          <w:rFonts w:ascii="Arial" w:eastAsia="Times New Roman" w:hAnsi="Arial" w:cs="Arial"/>
          <w:strike/>
        </w:rPr>
      </w:pPr>
      <w:r w:rsidRPr="007F4436">
        <w:rPr>
          <w:rFonts w:ascii="Arial" w:eastAsia="Arial Unicode MS" w:hAnsi="Arial" w:cstheme="minorBidi"/>
          <w:kern w:val="1"/>
          <w:szCs w:val="21"/>
        </w:rPr>
        <w:t>D’acord amb allò disposat a l’apartat 1 de l’article 86 de la LCSP, la solvència econòmica de les empreses de nova creació (aquelles que tinguin una antiguitat inferior a 5 anys es podrà acreditar per qualsevol  mitjà de prova diferent dels que preveuen els articles 87 a 91 i que el poder adjudicador consideri adequat. A dits efectes, podria ser mitjançant la subscripció d’una pòlissa de responsabilitat civil per riscos professionals per import del VEC i amb termini vigència d’execució del contracte</w:t>
      </w:r>
    </w:p>
    <w:p w14:paraId="5A4179E5" w14:textId="77777777" w:rsidR="00F3521D" w:rsidRPr="00F3521D" w:rsidRDefault="00F3521D" w:rsidP="00F3521D">
      <w:pPr>
        <w:tabs>
          <w:tab w:val="left" w:pos="0"/>
          <w:tab w:val="left" w:pos="283"/>
          <w:tab w:val="left" w:pos="1440"/>
        </w:tabs>
        <w:jc w:val="both"/>
        <w:rPr>
          <w:rFonts w:ascii="Arial" w:eastAsia="Calibri" w:hAnsi="Arial" w:cs="Arial"/>
          <w:i/>
          <w:lang w:eastAsia="en-US"/>
        </w:rPr>
      </w:pPr>
    </w:p>
    <w:p w14:paraId="484D2F87" w14:textId="77777777" w:rsidR="00CE23DA" w:rsidRPr="00F3521D" w:rsidRDefault="00CE23DA" w:rsidP="00C32C7F">
      <w:pPr>
        <w:jc w:val="both"/>
        <w:rPr>
          <w:rFonts w:ascii="Arial" w:hAnsi="Arial" w:cs="Arial"/>
          <w:b/>
          <w:bCs/>
          <w:color w:val="000000" w:themeColor="text1"/>
        </w:rPr>
      </w:pPr>
      <w:r w:rsidRPr="00F3521D">
        <w:rPr>
          <w:rFonts w:ascii="Arial" w:hAnsi="Arial" w:cs="Arial"/>
          <w:b/>
          <w:bCs/>
          <w:color w:val="000000" w:themeColor="text1"/>
        </w:rPr>
        <w:t>G.2</w:t>
      </w:r>
      <w:r w:rsidR="00634876" w:rsidRPr="00F3521D">
        <w:rPr>
          <w:rFonts w:ascii="Arial" w:hAnsi="Arial" w:cs="Arial"/>
          <w:b/>
          <w:bCs/>
          <w:color w:val="000000" w:themeColor="text1"/>
        </w:rPr>
        <w:t>.2</w:t>
      </w:r>
      <w:r w:rsidRPr="00F3521D">
        <w:rPr>
          <w:rFonts w:ascii="Arial" w:hAnsi="Arial" w:cs="Arial"/>
          <w:b/>
          <w:bCs/>
          <w:color w:val="000000" w:themeColor="text1"/>
        </w:rPr>
        <w:t xml:space="preserve"> Solvència tècnica</w:t>
      </w:r>
    </w:p>
    <w:p w14:paraId="542533CB" w14:textId="5F1BD0CD" w:rsidR="00CE23DA" w:rsidRPr="00FC0443" w:rsidRDefault="00634876" w:rsidP="00776F44">
      <w:pPr>
        <w:jc w:val="both"/>
        <w:rPr>
          <w:rFonts w:ascii="Arial" w:hAnsi="Arial" w:cs="Arial"/>
          <w:b/>
          <w:bCs/>
          <w:color w:val="FF0000"/>
        </w:rPr>
      </w:pPr>
      <w:r w:rsidRPr="007F4436">
        <w:rPr>
          <w:rFonts w:ascii="Arial" w:eastAsia="Times New Roman" w:hAnsi="Arial" w:cs="Arial"/>
        </w:rPr>
        <w:t>Es requereixen contractes de serveis amb objectes d’igual o similar naturalesa que els que constitueixen l’objecte del contract</w:t>
      </w:r>
      <w:r w:rsidR="00953B7D" w:rsidRPr="007F4436">
        <w:rPr>
          <w:rFonts w:ascii="Arial" w:eastAsia="Times New Roman" w:hAnsi="Arial" w:cs="Arial"/>
        </w:rPr>
        <w:t xml:space="preserve">e en els tres darrers </w:t>
      </w:r>
      <w:r w:rsidR="00776F44" w:rsidRPr="007F4436">
        <w:rPr>
          <w:rFonts w:ascii="Arial" w:eastAsia="Times New Roman" w:hAnsi="Arial" w:cs="Arial"/>
        </w:rPr>
        <w:t xml:space="preserve">anys (2022, 2023 i 2024), l’import anual acumulat en l’any de major execució sigui igual o superior al 70% del valor estimat del </w:t>
      </w:r>
      <w:r w:rsidR="00776F44" w:rsidRPr="00FC0443">
        <w:rPr>
          <w:rFonts w:ascii="Arial" w:eastAsia="Times New Roman" w:hAnsi="Arial" w:cs="Arial"/>
        </w:rPr>
        <w:t xml:space="preserve">contracte o de la seva anualitat mitja si aquesta es inferior al valor estimat del contracte, és a dir, </w:t>
      </w:r>
      <w:r w:rsidR="00DE3578" w:rsidRPr="00FC0443">
        <w:rPr>
          <w:rFonts w:ascii="Arial" w:eastAsia="Times New Roman" w:hAnsi="Arial" w:cs="Arial"/>
        </w:rPr>
        <w:t xml:space="preserve">197.955,60 </w:t>
      </w:r>
      <w:r w:rsidR="00776F44" w:rsidRPr="00FC0443">
        <w:rPr>
          <w:rFonts w:ascii="Arial" w:eastAsia="Times New Roman" w:hAnsi="Arial" w:cs="Arial"/>
        </w:rPr>
        <w:t>euros.</w:t>
      </w:r>
    </w:p>
    <w:p w14:paraId="3240E636" w14:textId="77777777" w:rsidR="00634876" w:rsidRPr="00FC0443" w:rsidRDefault="00634876" w:rsidP="00C32C7F">
      <w:pPr>
        <w:jc w:val="both"/>
        <w:rPr>
          <w:rFonts w:ascii="Arial" w:hAnsi="Arial" w:cs="Arial"/>
          <w:b/>
          <w:bCs/>
          <w:color w:val="000000" w:themeColor="text1"/>
        </w:rPr>
      </w:pPr>
    </w:p>
    <w:p w14:paraId="3FAD4A94" w14:textId="7612EA5A" w:rsidR="00776F44" w:rsidRPr="00776F44" w:rsidRDefault="00634876" w:rsidP="00776F44">
      <w:pPr>
        <w:widowControl w:val="0"/>
        <w:tabs>
          <w:tab w:val="left" w:pos="397"/>
          <w:tab w:val="left" w:pos="1440"/>
        </w:tabs>
        <w:contextualSpacing/>
        <w:jc w:val="both"/>
        <w:rPr>
          <w:rFonts w:ascii="Arial" w:eastAsia="Times New Roman" w:hAnsi="Arial" w:cs="Arial"/>
          <w:snapToGrid w:val="0"/>
          <w:lang w:eastAsia="es-ES"/>
        </w:rPr>
      </w:pPr>
      <w:r w:rsidRPr="00FC0443">
        <w:rPr>
          <w:rFonts w:ascii="Arial" w:eastAsia="Calibri" w:hAnsi="Arial" w:cs="Arial"/>
          <w:lang w:eastAsia="en-US"/>
        </w:rPr>
        <w:t>El licitador amb l’oferta</w:t>
      </w:r>
      <w:r w:rsidRPr="007F4436">
        <w:rPr>
          <w:rFonts w:ascii="Arial" w:eastAsia="Calibri" w:hAnsi="Arial" w:cs="Arial"/>
          <w:lang w:eastAsia="en-US"/>
        </w:rPr>
        <w:t xml:space="preserve"> més valorada aportarà </w:t>
      </w:r>
      <w:r w:rsidR="003422B7" w:rsidRPr="007F4436">
        <w:rPr>
          <w:rFonts w:ascii="Arial" w:eastAsia="Calibri" w:hAnsi="Arial" w:cs="Arial"/>
          <w:lang w:eastAsia="en-US"/>
        </w:rPr>
        <w:t xml:space="preserve">la </w:t>
      </w:r>
      <w:r w:rsidRPr="007F4436">
        <w:rPr>
          <w:rFonts w:ascii="Arial" w:eastAsia="Calibri" w:hAnsi="Arial" w:cs="Arial"/>
          <w:lang w:eastAsia="en-US"/>
        </w:rPr>
        <w:t>relació dels principals serveis efectuats en els darrers tres anys, que inclogui import, dates i destinatari, públic o privat, d’aquests. Els serveis o treballs efectuats s’han d’acreditar mitjançant  certificats expedits o visats per l’òrgan competent, quan el destinatari sigui una entitat del sector públic; quan el destinatari sigui un subjecte privat, mitjanant un certificat expedit per aquest o, si manca aquest certificat, mitjançant una declaració de l’empresari.</w:t>
      </w:r>
      <w:r w:rsidR="00776F44" w:rsidRPr="007F4436">
        <w:rPr>
          <w:rFonts w:ascii="Arial" w:eastAsia="Times New Roman" w:hAnsi="Arial" w:cs="Arial"/>
          <w:snapToGrid w:val="0"/>
          <w:lang w:eastAsia="es-ES"/>
        </w:rPr>
        <w:t xml:space="preserve"> A la certificació s’haurà d’indicar l’import, la data i el destinatari, públic o privat, d’acord amb allò disposat a l’article 90 de la LCSP; o mitjançant la consulta RELI o registre equivalent, en el seu cas.</w:t>
      </w:r>
    </w:p>
    <w:p w14:paraId="05BB6342" w14:textId="77777777" w:rsidR="00491D9F" w:rsidRDefault="00491D9F" w:rsidP="00C32C7F">
      <w:pPr>
        <w:jc w:val="both"/>
        <w:rPr>
          <w:rFonts w:ascii="Arial" w:hAnsi="Arial" w:cs="Arial"/>
          <w:bCs/>
        </w:rPr>
      </w:pPr>
    </w:p>
    <w:p w14:paraId="00DB8FF4" w14:textId="77777777" w:rsidR="00D47C22" w:rsidRDefault="00E120E2" w:rsidP="00C32C7F">
      <w:pPr>
        <w:jc w:val="both"/>
        <w:rPr>
          <w:rFonts w:ascii="Arial" w:hAnsi="Arial" w:cs="Arial"/>
          <w:b/>
          <w:bCs/>
        </w:rPr>
      </w:pPr>
      <w:r w:rsidRPr="00E120E2">
        <w:rPr>
          <w:rFonts w:ascii="Arial" w:hAnsi="Arial" w:cs="Arial"/>
          <w:b/>
          <w:bCs/>
        </w:rPr>
        <w:t>G.2. 3. Regla especial</w:t>
      </w:r>
      <w:r w:rsidR="00A831F9">
        <w:rPr>
          <w:rFonts w:ascii="Arial" w:hAnsi="Arial" w:cs="Arial"/>
          <w:b/>
          <w:bCs/>
        </w:rPr>
        <w:t xml:space="preserve"> relativa a la solvència</w:t>
      </w:r>
    </w:p>
    <w:p w14:paraId="022E473B" w14:textId="77777777" w:rsidR="00E120E2" w:rsidRPr="00E120E2" w:rsidRDefault="00E120E2" w:rsidP="00C32C7F">
      <w:pPr>
        <w:jc w:val="both"/>
        <w:rPr>
          <w:rFonts w:ascii="Arial" w:hAnsi="Arial" w:cs="Arial"/>
          <w:b/>
          <w:bCs/>
        </w:rPr>
      </w:pPr>
    </w:p>
    <w:p w14:paraId="446F4FC4" w14:textId="77777777" w:rsidR="00A831F9" w:rsidRDefault="00D47C22" w:rsidP="00C32C7F">
      <w:pPr>
        <w:pStyle w:val="Pa9"/>
        <w:spacing w:line="240" w:lineRule="auto"/>
        <w:jc w:val="both"/>
        <w:rPr>
          <w:sz w:val="22"/>
          <w:szCs w:val="22"/>
        </w:rPr>
      </w:pPr>
      <w:r w:rsidRPr="00E120E2">
        <w:rPr>
          <w:bCs/>
          <w:sz w:val="22"/>
          <w:szCs w:val="22"/>
        </w:rPr>
        <w:t xml:space="preserve">Per tal d’acreditar la solvència necessària per subscriure aquest contracte, </w:t>
      </w:r>
      <w:r w:rsidR="009D14D6">
        <w:rPr>
          <w:bCs/>
          <w:sz w:val="22"/>
          <w:szCs w:val="22"/>
        </w:rPr>
        <w:t>les empreses</w:t>
      </w:r>
      <w:r w:rsidRPr="00E120E2">
        <w:rPr>
          <w:bCs/>
          <w:sz w:val="22"/>
          <w:szCs w:val="22"/>
        </w:rPr>
        <w:t xml:space="preserve"> es poden basar, segons preveu 75 de la LCSP en els mitjans d’altres empreses o entitats, sempre que demostrin que, per a l’execució del contracte, disposen efectivament d’aquests mitjans </w:t>
      </w:r>
      <w:r w:rsidRPr="00E120E2">
        <w:rPr>
          <w:sz w:val="22"/>
          <w:szCs w:val="22"/>
        </w:rPr>
        <w:t xml:space="preserve">i l’entitat a la qual recorri no estigui incursa en una prohibició de contractar. </w:t>
      </w:r>
    </w:p>
    <w:p w14:paraId="7D53F36B" w14:textId="77777777" w:rsidR="00A831F9" w:rsidRDefault="00A831F9" w:rsidP="00C32C7F">
      <w:pPr>
        <w:pStyle w:val="Pa9"/>
        <w:spacing w:line="240" w:lineRule="auto"/>
        <w:jc w:val="both"/>
        <w:rPr>
          <w:sz w:val="22"/>
          <w:szCs w:val="22"/>
        </w:rPr>
      </w:pPr>
    </w:p>
    <w:p w14:paraId="18AE3FF7" w14:textId="77777777" w:rsidR="00D47C22" w:rsidRDefault="00D47C22" w:rsidP="00C32C7F">
      <w:pPr>
        <w:pStyle w:val="Pa9"/>
        <w:spacing w:line="240" w:lineRule="auto"/>
        <w:jc w:val="both"/>
        <w:rPr>
          <w:sz w:val="22"/>
          <w:szCs w:val="22"/>
        </w:rPr>
      </w:pPr>
      <w:r w:rsidRPr="00E120E2">
        <w:rPr>
          <w:sz w:val="22"/>
          <w:szCs w:val="22"/>
        </w:rPr>
        <w:t>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6FD8B660" w14:textId="77777777" w:rsidR="00A831F9" w:rsidRPr="00A831F9" w:rsidRDefault="00A831F9" w:rsidP="00C32C7F">
      <w:pPr>
        <w:rPr>
          <w:lang w:eastAsia="en-GB"/>
        </w:rPr>
      </w:pPr>
    </w:p>
    <w:p w14:paraId="67D9844C" w14:textId="77777777" w:rsidR="00D47C22" w:rsidRDefault="009D14D6" w:rsidP="00C32C7F">
      <w:pPr>
        <w:jc w:val="both"/>
        <w:rPr>
          <w:rFonts w:ascii="Arial" w:hAnsi="Arial" w:cs="Arial"/>
          <w:bCs/>
        </w:rPr>
      </w:pPr>
      <w:r>
        <w:rPr>
          <w:rFonts w:ascii="Arial" w:hAnsi="Arial" w:cs="Arial"/>
          <w:bCs/>
        </w:rPr>
        <w:t xml:space="preserve">A tal efecte, si l’empresa </w:t>
      </w:r>
      <w:r w:rsidR="00D47C22" w:rsidRPr="00E120E2">
        <w:rPr>
          <w:rFonts w:ascii="Arial" w:hAnsi="Arial" w:cs="Arial"/>
          <w:bCs/>
        </w:rPr>
        <w:t>licitador</w:t>
      </w:r>
      <w:r>
        <w:rPr>
          <w:rFonts w:ascii="Arial" w:hAnsi="Arial" w:cs="Arial"/>
          <w:bCs/>
        </w:rPr>
        <w:t>a</w:t>
      </w:r>
      <w:r w:rsidR="00D47C22" w:rsidRPr="00E120E2">
        <w:rPr>
          <w:rFonts w:ascii="Arial" w:hAnsi="Arial" w:cs="Arial"/>
          <w:bCs/>
        </w:rPr>
        <w:t xml:space="preserve"> es basa en la solvència econòmica d’una altra empresa o entitat, caldrà incloure en el </w:t>
      </w:r>
      <w:r w:rsidR="00D47C22" w:rsidRPr="00E120E2">
        <w:rPr>
          <w:rFonts w:ascii="Arial" w:hAnsi="Arial" w:cs="Arial"/>
          <w:b/>
          <w:bCs/>
        </w:rPr>
        <w:t>sobre</w:t>
      </w:r>
      <w:r w:rsidR="00EC5791" w:rsidRPr="00E120E2">
        <w:rPr>
          <w:rFonts w:ascii="Arial" w:hAnsi="Arial" w:cs="Arial"/>
          <w:b/>
          <w:bCs/>
        </w:rPr>
        <w:t xml:space="preserve"> digital A</w:t>
      </w:r>
      <w:r w:rsidR="00D47C22" w:rsidRPr="00E120E2">
        <w:rPr>
          <w:rFonts w:ascii="Arial" w:hAnsi="Arial" w:cs="Arial"/>
          <w:bCs/>
        </w:rPr>
        <w:t xml:space="preserve"> el corresponent compromís d’adscripció i la declaració relativa al volum global de negoci de la segona empresa o entitat, tots dos documents signats pel seu representant. </w:t>
      </w:r>
    </w:p>
    <w:p w14:paraId="1EB54887" w14:textId="77777777" w:rsidR="00A831F9" w:rsidRPr="00E120E2" w:rsidRDefault="00A831F9" w:rsidP="00C32C7F">
      <w:pPr>
        <w:jc w:val="both"/>
        <w:rPr>
          <w:rFonts w:ascii="Arial" w:hAnsi="Arial" w:cs="Arial"/>
          <w:bCs/>
        </w:rPr>
      </w:pPr>
    </w:p>
    <w:p w14:paraId="2BAC329E" w14:textId="77777777" w:rsidR="00D47C22" w:rsidRDefault="00D47C22" w:rsidP="00C32C7F">
      <w:pPr>
        <w:jc w:val="both"/>
        <w:rPr>
          <w:rFonts w:ascii="Arial" w:hAnsi="Arial" w:cs="Arial"/>
          <w:bCs/>
        </w:rPr>
      </w:pPr>
      <w:r w:rsidRPr="00E120E2">
        <w:rPr>
          <w:rFonts w:ascii="Arial" w:hAnsi="Arial" w:cs="Arial"/>
          <w:bCs/>
        </w:rPr>
        <w:t xml:space="preserve">D’altra banda, si el licitador es basa en la solvència tècnica d’una altra empresa o entitat, també caldrà incloure en el </w:t>
      </w:r>
      <w:r w:rsidR="00EC5791" w:rsidRPr="00E120E2">
        <w:rPr>
          <w:rFonts w:ascii="Arial" w:hAnsi="Arial" w:cs="Arial"/>
          <w:b/>
          <w:bCs/>
        </w:rPr>
        <w:t>sobre digital A</w:t>
      </w:r>
      <w:r w:rsidR="00EC5791" w:rsidRPr="00E120E2">
        <w:rPr>
          <w:rFonts w:ascii="Arial" w:hAnsi="Arial" w:cs="Arial"/>
          <w:bCs/>
        </w:rPr>
        <w:t xml:space="preserve"> </w:t>
      </w:r>
      <w:r w:rsidRPr="00E120E2">
        <w:rPr>
          <w:rFonts w:ascii="Arial" w:hAnsi="Arial" w:cs="Arial"/>
          <w:bCs/>
        </w:rPr>
        <w:t xml:space="preserve">el corresponent compromís d’adscripció en el qual s’especificaran els mitjans que es posen a disposició del licitador, signat aquest compromís pel representant legal de l’empresa. </w:t>
      </w:r>
    </w:p>
    <w:p w14:paraId="081EAD7F" w14:textId="77777777" w:rsidR="00A831F9" w:rsidRPr="00E120E2" w:rsidRDefault="00A831F9" w:rsidP="00C32C7F">
      <w:pPr>
        <w:jc w:val="both"/>
        <w:rPr>
          <w:rFonts w:ascii="Arial" w:hAnsi="Arial" w:cs="Arial"/>
          <w:bCs/>
        </w:rPr>
      </w:pPr>
    </w:p>
    <w:p w14:paraId="1BF2894D" w14:textId="77777777" w:rsidR="00D47C22" w:rsidRDefault="00D47C22" w:rsidP="00C32C7F">
      <w:pPr>
        <w:jc w:val="both"/>
        <w:rPr>
          <w:rFonts w:ascii="Arial" w:hAnsi="Arial" w:cs="Arial"/>
          <w:bCs/>
        </w:rPr>
      </w:pPr>
      <w:r w:rsidRPr="00E120E2">
        <w:rPr>
          <w:rFonts w:ascii="Arial" w:hAnsi="Arial" w:cs="Arial"/>
          <w:bCs/>
        </w:rPr>
        <w:t>En qualsevol cas d’integració de solvència, les empreses respondran de forma solidària.</w:t>
      </w:r>
    </w:p>
    <w:p w14:paraId="428A103C" w14:textId="77777777" w:rsidR="00A831F9" w:rsidRPr="00E120E2" w:rsidRDefault="00A831F9" w:rsidP="00C32C7F">
      <w:pPr>
        <w:jc w:val="both"/>
        <w:rPr>
          <w:rFonts w:ascii="Arial" w:hAnsi="Arial" w:cs="Arial"/>
          <w:bCs/>
        </w:rPr>
      </w:pPr>
    </w:p>
    <w:p w14:paraId="459DAFA7" w14:textId="77777777" w:rsidR="00EC5791" w:rsidRPr="00E120E2" w:rsidRDefault="00EC5791" w:rsidP="00C32C7F">
      <w:pPr>
        <w:jc w:val="both"/>
        <w:rPr>
          <w:rFonts w:ascii="Arial" w:hAnsi="Arial" w:cs="Arial"/>
          <w:bCs/>
        </w:rPr>
      </w:pPr>
      <w:r w:rsidRPr="00E120E2">
        <w:rPr>
          <w:rFonts w:ascii="Arial" w:hAnsi="Arial" w:cs="Arial"/>
          <w:bCs/>
        </w:rPr>
        <w:t>Finalment, cadascuna de les empreses haurà d’emplenar i signar un DEUC que s’incorporarà al sobre esmentat.</w:t>
      </w:r>
    </w:p>
    <w:p w14:paraId="4D687C0C" w14:textId="77777777" w:rsidR="00BD43D3" w:rsidRDefault="00BD43D3" w:rsidP="00C32C7F">
      <w:pPr>
        <w:jc w:val="both"/>
        <w:rPr>
          <w:rFonts w:ascii="Arial" w:hAnsi="Arial" w:cs="Arial"/>
          <w:highlight w:val="yellow"/>
        </w:rPr>
      </w:pPr>
    </w:p>
    <w:p w14:paraId="3C6BC528" w14:textId="77777777" w:rsidR="00C32C7F" w:rsidRDefault="00C32C7F" w:rsidP="00C32C7F">
      <w:pPr>
        <w:jc w:val="both"/>
        <w:rPr>
          <w:rFonts w:ascii="Arial" w:hAnsi="Arial" w:cs="Arial"/>
          <w:highlight w:val="yellow"/>
        </w:rPr>
      </w:pPr>
    </w:p>
    <w:p w14:paraId="0D775F7C" w14:textId="77777777" w:rsidR="00D47C22" w:rsidRPr="0021508C" w:rsidRDefault="00D47C22" w:rsidP="00C32C7F">
      <w:pPr>
        <w:jc w:val="both"/>
        <w:rPr>
          <w:rFonts w:ascii="Arial" w:hAnsi="Arial" w:cs="Arial"/>
          <w:b/>
          <w:bCs/>
        </w:rPr>
      </w:pPr>
      <w:r w:rsidRPr="0021508C">
        <w:rPr>
          <w:rFonts w:ascii="Arial" w:hAnsi="Arial" w:cs="Arial"/>
          <w:b/>
          <w:bCs/>
        </w:rPr>
        <w:t xml:space="preserve">H. Criteris d’adjudicació </w:t>
      </w:r>
      <w:r w:rsidR="00104344">
        <w:rPr>
          <w:rFonts w:ascii="Arial" w:hAnsi="Arial" w:cs="Arial"/>
          <w:b/>
          <w:bCs/>
        </w:rPr>
        <w:t xml:space="preserve"> </w:t>
      </w:r>
    </w:p>
    <w:p w14:paraId="3796C441" w14:textId="77777777" w:rsidR="00D47C22" w:rsidRPr="0021508C" w:rsidRDefault="00D47C22" w:rsidP="00C32C7F">
      <w:pPr>
        <w:jc w:val="both"/>
        <w:rPr>
          <w:rFonts w:ascii="Arial" w:hAnsi="Arial" w:cs="Arial"/>
          <w:b/>
          <w:bCs/>
        </w:rPr>
      </w:pPr>
    </w:p>
    <w:p w14:paraId="2DF3D1E6" w14:textId="77777777" w:rsidR="00050D6C" w:rsidRPr="0021508C" w:rsidRDefault="00E61CC1" w:rsidP="00C32C7F">
      <w:pPr>
        <w:jc w:val="both"/>
        <w:rPr>
          <w:rFonts w:ascii="Arial" w:hAnsi="Arial" w:cs="Arial"/>
          <w:b/>
          <w:bCs/>
        </w:rPr>
      </w:pPr>
      <w:r>
        <w:rPr>
          <w:rFonts w:ascii="Arial" w:hAnsi="Arial" w:cs="Arial"/>
          <w:b/>
          <w:bCs/>
        </w:rPr>
        <w:t>a</w:t>
      </w:r>
      <w:r w:rsidR="00CE23DA" w:rsidRPr="0021508C">
        <w:rPr>
          <w:rFonts w:ascii="Arial" w:hAnsi="Arial" w:cs="Arial"/>
          <w:b/>
          <w:bCs/>
        </w:rPr>
        <w:t>) Ponderables de forma automàtica</w:t>
      </w:r>
      <w:r w:rsidR="00CE23DA" w:rsidRPr="00C235B6">
        <w:rPr>
          <w:rFonts w:ascii="Arial" w:hAnsi="Arial" w:cs="Arial"/>
          <w:bCs/>
        </w:rPr>
        <w:t xml:space="preserve">: Màxim </w:t>
      </w:r>
      <w:r w:rsidR="00634876">
        <w:rPr>
          <w:rFonts w:ascii="Arial" w:hAnsi="Arial" w:cs="Arial"/>
          <w:b/>
          <w:bCs/>
        </w:rPr>
        <w:t>55</w:t>
      </w:r>
      <w:r w:rsidR="00CE23DA" w:rsidRPr="00C235B6">
        <w:rPr>
          <w:rFonts w:ascii="Arial" w:hAnsi="Arial" w:cs="Arial"/>
          <w:b/>
          <w:bCs/>
        </w:rPr>
        <w:t xml:space="preserve"> punts</w:t>
      </w:r>
      <w:r w:rsidR="00CE23DA" w:rsidRPr="0021508C">
        <w:rPr>
          <w:rFonts w:ascii="Arial" w:hAnsi="Arial" w:cs="Arial"/>
          <w:b/>
          <w:bCs/>
        </w:rPr>
        <w:t xml:space="preserve"> </w:t>
      </w:r>
      <w:r w:rsidR="005800D5">
        <w:rPr>
          <w:rFonts w:ascii="Arial" w:hAnsi="Arial" w:cs="Arial"/>
          <w:b/>
          <w:bCs/>
        </w:rPr>
        <w:t>(Sobre digital C, annex 1)</w:t>
      </w:r>
    </w:p>
    <w:p w14:paraId="7DC827B0" w14:textId="77777777" w:rsidR="00050D6C" w:rsidRPr="0021508C" w:rsidRDefault="00050D6C" w:rsidP="00C32C7F">
      <w:pPr>
        <w:jc w:val="both"/>
        <w:rPr>
          <w:rFonts w:ascii="Arial" w:hAnsi="Arial" w:cs="Arial"/>
          <w:bCs/>
        </w:rPr>
      </w:pPr>
    </w:p>
    <w:p w14:paraId="02A7818E" w14:textId="77777777" w:rsidR="00CE23DA" w:rsidRPr="0021508C" w:rsidRDefault="00050D6C" w:rsidP="00C32C7F">
      <w:pPr>
        <w:jc w:val="both"/>
        <w:rPr>
          <w:rFonts w:ascii="Arial" w:hAnsi="Arial" w:cs="Arial"/>
          <w:bCs/>
        </w:rPr>
      </w:pPr>
      <w:r w:rsidRPr="0021508C">
        <w:rPr>
          <w:rFonts w:ascii="Arial" w:hAnsi="Arial" w:cs="Arial"/>
          <w:bCs/>
        </w:rPr>
        <w:t xml:space="preserve">El model de document per a la presentació de la proposta relativa als criteris ponderables de forma automàtica es troba a </w:t>
      </w:r>
      <w:r w:rsidRPr="0021508C">
        <w:rPr>
          <w:rFonts w:ascii="Arial" w:hAnsi="Arial" w:cs="Arial"/>
          <w:b/>
          <w:bCs/>
        </w:rPr>
        <w:t>l’annex 1</w:t>
      </w:r>
      <w:r w:rsidRPr="0021508C">
        <w:rPr>
          <w:rFonts w:ascii="Arial" w:hAnsi="Arial" w:cs="Arial"/>
          <w:bCs/>
        </w:rPr>
        <w:t xml:space="preserve">  del present Plec i també en el </w:t>
      </w:r>
      <w:r w:rsidR="00CE23DA" w:rsidRPr="0021508C">
        <w:rPr>
          <w:rFonts w:ascii="Arial" w:hAnsi="Arial" w:cs="Arial"/>
          <w:b/>
          <w:bCs/>
        </w:rPr>
        <w:t>Sobre Digital C</w:t>
      </w:r>
      <w:r w:rsidRPr="0021508C">
        <w:rPr>
          <w:rFonts w:ascii="Arial" w:hAnsi="Arial" w:cs="Arial"/>
          <w:bCs/>
        </w:rPr>
        <w:t>, en el qual caldrà introduir el document esmentat signat electrònicament pel representant de l’empresa licitadora.</w:t>
      </w:r>
    </w:p>
    <w:p w14:paraId="6F21C660" w14:textId="77777777" w:rsidR="00050D6C" w:rsidRPr="0021508C" w:rsidRDefault="00CE29F6" w:rsidP="00C32C7F">
      <w:pPr>
        <w:tabs>
          <w:tab w:val="left" w:pos="2635"/>
        </w:tabs>
        <w:jc w:val="both"/>
        <w:rPr>
          <w:rFonts w:ascii="Arial" w:hAnsi="Arial" w:cs="Arial"/>
          <w:bCs/>
        </w:rPr>
      </w:pPr>
      <w:r>
        <w:rPr>
          <w:rFonts w:ascii="Arial" w:hAnsi="Arial" w:cs="Arial"/>
          <w:bCs/>
        </w:rPr>
        <w:tab/>
      </w:r>
    </w:p>
    <w:p w14:paraId="7DC44E01" w14:textId="77777777" w:rsidR="00050D6C" w:rsidRPr="0021508C" w:rsidRDefault="00050D6C" w:rsidP="00C32C7F">
      <w:pPr>
        <w:jc w:val="both"/>
        <w:rPr>
          <w:rFonts w:ascii="Arial" w:hAnsi="Arial" w:cs="Arial"/>
          <w:bCs/>
        </w:rPr>
      </w:pPr>
      <w:r w:rsidRPr="0021508C">
        <w:rPr>
          <w:rFonts w:ascii="Arial" w:hAnsi="Arial" w:cs="Arial"/>
          <w:bCs/>
        </w:rPr>
        <w:t>En qualsevol cas, el</w:t>
      </w:r>
      <w:r w:rsidR="00BF1F8D">
        <w:rPr>
          <w:rFonts w:ascii="Arial" w:hAnsi="Arial" w:cs="Arial"/>
          <w:bCs/>
        </w:rPr>
        <w:t xml:space="preserve"> criteri</w:t>
      </w:r>
      <w:r w:rsidRPr="0021508C">
        <w:rPr>
          <w:rFonts w:ascii="Arial" w:hAnsi="Arial" w:cs="Arial"/>
          <w:bCs/>
        </w:rPr>
        <w:t xml:space="preserve"> ponderable de forma automàtica </w:t>
      </w:r>
      <w:r w:rsidR="00BF1F8D">
        <w:rPr>
          <w:rFonts w:ascii="Arial" w:hAnsi="Arial" w:cs="Arial"/>
          <w:bCs/>
        </w:rPr>
        <w:t>és</w:t>
      </w:r>
      <w:r w:rsidRPr="0021508C">
        <w:rPr>
          <w:rFonts w:ascii="Arial" w:hAnsi="Arial" w:cs="Arial"/>
          <w:bCs/>
        </w:rPr>
        <w:t>:</w:t>
      </w:r>
    </w:p>
    <w:p w14:paraId="6EF17A51" w14:textId="77777777" w:rsidR="00050D6C" w:rsidRPr="0021508C" w:rsidRDefault="00050D6C" w:rsidP="00C32C7F">
      <w:pPr>
        <w:jc w:val="both"/>
        <w:rPr>
          <w:rFonts w:ascii="Arial" w:hAnsi="Arial" w:cs="Arial"/>
          <w:b/>
          <w:bCs/>
          <w:color w:val="FF0000"/>
        </w:rPr>
      </w:pPr>
    </w:p>
    <w:p w14:paraId="40EE5C4D" w14:textId="77777777" w:rsidR="00CE23DA" w:rsidRDefault="00050D6C" w:rsidP="00C32C7F">
      <w:pPr>
        <w:jc w:val="both"/>
        <w:rPr>
          <w:rFonts w:ascii="Arial" w:hAnsi="Arial" w:cs="Arial"/>
          <w:b/>
          <w:bCs/>
        </w:rPr>
      </w:pPr>
      <w:r w:rsidRPr="0021508C">
        <w:rPr>
          <w:rFonts w:ascii="Arial" w:hAnsi="Arial" w:cs="Arial"/>
          <w:b/>
          <w:bCs/>
        </w:rPr>
        <w:t>El p</w:t>
      </w:r>
      <w:r w:rsidR="00CE23DA" w:rsidRPr="0021508C">
        <w:rPr>
          <w:rFonts w:ascii="Arial" w:hAnsi="Arial" w:cs="Arial"/>
          <w:b/>
          <w:bCs/>
        </w:rPr>
        <w:t>reu:</w:t>
      </w:r>
      <w:r w:rsidR="00CE23DA" w:rsidRPr="0021508C">
        <w:rPr>
          <w:rFonts w:ascii="Arial" w:hAnsi="Arial" w:cs="Arial"/>
          <w:bCs/>
        </w:rPr>
        <w:t xml:space="preserve"> fins a </w:t>
      </w:r>
      <w:r w:rsidR="00BF1F8D">
        <w:rPr>
          <w:rFonts w:ascii="Arial" w:hAnsi="Arial" w:cs="Arial"/>
          <w:b/>
          <w:bCs/>
        </w:rPr>
        <w:t>55</w:t>
      </w:r>
      <w:r w:rsidR="00CE23DA" w:rsidRPr="0021508C">
        <w:rPr>
          <w:rFonts w:ascii="Arial" w:hAnsi="Arial" w:cs="Arial"/>
          <w:b/>
          <w:bCs/>
        </w:rPr>
        <w:t xml:space="preserve"> punts</w:t>
      </w:r>
    </w:p>
    <w:p w14:paraId="1357DEF3" w14:textId="77777777" w:rsidR="00DC6CF9" w:rsidRPr="00DC6CF9" w:rsidRDefault="00DC6CF9" w:rsidP="00C32C7F">
      <w:pPr>
        <w:contextualSpacing/>
        <w:jc w:val="both"/>
        <w:rPr>
          <w:rFonts w:ascii="Arial" w:eastAsia="Calibri" w:hAnsi="Arial" w:cs="Arial"/>
          <w:i/>
          <w:lang w:eastAsia="en-US"/>
        </w:rPr>
      </w:pPr>
    </w:p>
    <w:p w14:paraId="089394D4" w14:textId="77777777" w:rsidR="00071FE0" w:rsidRDefault="00071FE0" w:rsidP="00071FE0">
      <w:pPr>
        <w:jc w:val="both"/>
        <w:rPr>
          <w:rFonts w:ascii="Arial" w:hAnsi="Arial" w:cs="Arial"/>
          <w:spacing w:val="-1"/>
        </w:rPr>
      </w:pPr>
      <w:r w:rsidRPr="00624768">
        <w:rPr>
          <w:rFonts w:ascii="Arial" w:hAnsi="Arial" w:cs="Arial"/>
        </w:rPr>
        <w:t>La</w:t>
      </w:r>
      <w:r w:rsidRPr="00624768">
        <w:rPr>
          <w:rFonts w:ascii="Arial" w:hAnsi="Arial" w:cs="Arial"/>
          <w:spacing w:val="-2"/>
        </w:rPr>
        <w:t xml:space="preserve"> </w:t>
      </w:r>
      <w:r w:rsidRPr="00624768">
        <w:rPr>
          <w:rFonts w:ascii="Arial" w:hAnsi="Arial" w:cs="Arial"/>
          <w:spacing w:val="-1"/>
        </w:rPr>
        <w:t>fórmula</w:t>
      </w:r>
      <w:r w:rsidRPr="00624768">
        <w:rPr>
          <w:rFonts w:ascii="Arial" w:hAnsi="Arial" w:cs="Arial"/>
          <w:spacing w:val="-2"/>
        </w:rPr>
        <w:t xml:space="preserve"> </w:t>
      </w:r>
      <w:r w:rsidRPr="00624768">
        <w:rPr>
          <w:rFonts w:ascii="Arial" w:hAnsi="Arial" w:cs="Arial"/>
        </w:rPr>
        <w:t>que</w:t>
      </w:r>
      <w:r w:rsidRPr="00624768">
        <w:rPr>
          <w:rFonts w:ascii="Arial" w:hAnsi="Arial" w:cs="Arial"/>
          <w:spacing w:val="-2"/>
        </w:rPr>
        <w:t xml:space="preserve"> </w:t>
      </w:r>
      <w:r w:rsidRPr="00624768">
        <w:rPr>
          <w:rFonts w:ascii="Arial" w:hAnsi="Arial" w:cs="Arial"/>
          <w:spacing w:val="-1"/>
        </w:rPr>
        <w:t>s’aplicarà</w:t>
      </w:r>
      <w:r w:rsidRPr="00624768">
        <w:rPr>
          <w:rFonts w:ascii="Arial" w:hAnsi="Arial" w:cs="Arial"/>
        </w:rPr>
        <w:t xml:space="preserve"> per</w:t>
      </w:r>
      <w:r w:rsidRPr="00624768">
        <w:rPr>
          <w:rFonts w:ascii="Arial" w:hAnsi="Arial" w:cs="Arial"/>
          <w:spacing w:val="-1"/>
        </w:rPr>
        <w:t xml:space="preserve"> </w:t>
      </w:r>
      <w:r w:rsidRPr="00624768">
        <w:rPr>
          <w:rFonts w:ascii="Arial" w:hAnsi="Arial" w:cs="Arial"/>
        </w:rPr>
        <w:t>tal</w:t>
      </w:r>
      <w:r w:rsidRPr="00624768">
        <w:rPr>
          <w:rFonts w:ascii="Arial" w:hAnsi="Arial" w:cs="Arial"/>
          <w:spacing w:val="-1"/>
        </w:rPr>
        <w:t xml:space="preserve"> </w:t>
      </w:r>
      <w:r w:rsidRPr="00624768">
        <w:rPr>
          <w:rFonts w:ascii="Arial" w:hAnsi="Arial" w:cs="Arial"/>
        </w:rPr>
        <w:t>de</w:t>
      </w:r>
      <w:r w:rsidRPr="00624768">
        <w:rPr>
          <w:rFonts w:ascii="Arial" w:hAnsi="Arial" w:cs="Arial"/>
          <w:spacing w:val="-2"/>
        </w:rPr>
        <w:t xml:space="preserve"> </w:t>
      </w:r>
      <w:r w:rsidRPr="00624768">
        <w:rPr>
          <w:rFonts w:ascii="Arial" w:hAnsi="Arial" w:cs="Arial"/>
          <w:spacing w:val="-1"/>
        </w:rPr>
        <w:t>valorar</w:t>
      </w:r>
      <w:r w:rsidRPr="00624768">
        <w:rPr>
          <w:rFonts w:ascii="Arial" w:hAnsi="Arial" w:cs="Arial"/>
          <w:spacing w:val="2"/>
        </w:rPr>
        <w:t xml:space="preserve"> </w:t>
      </w:r>
      <w:r w:rsidRPr="00624768">
        <w:rPr>
          <w:rFonts w:ascii="Arial" w:hAnsi="Arial" w:cs="Arial"/>
        </w:rPr>
        <w:t>el</w:t>
      </w:r>
      <w:r w:rsidRPr="00624768">
        <w:rPr>
          <w:rFonts w:ascii="Arial" w:hAnsi="Arial" w:cs="Arial"/>
          <w:spacing w:val="-1"/>
        </w:rPr>
        <w:t xml:space="preserve"> </w:t>
      </w:r>
      <w:r w:rsidRPr="00624768">
        <w:rPr>
          <w:rFonts w:ascii="Arial" w:hAnsi="Arial" w:cs="Arial"/>
          <w:spacing w:val="-2"/>
        </w:rPr>
        <w:t>preu</w:t>
      </w:r>
      <w:r w:rsidRPr="00624768">
        <w:rPr>
          <w:rFonts w:ascii="Arial" w:hAnsi="Arial" w:cs="Arial"/>
        </w:rPr>
        <w:t xml:space="preserve"> </w:t>
      </w:r>
      <w:r w:rsidRPr="00624768">
        <w:rPr>
          <w:rFonts w:ascii="Arial" w:hAnsi="Arial" w:cs="Arial"/>
          <w:spacing w:val="-1"/>
        </w:rPr>
        <w:t>total,</w:t>
      </w:r>
      <w:r w:rsidRPr="00624768">
        <w:rPr>
          <w:rFonts w:ascii="Arial" w:hAnsi="Arial" w:cs="Arial"/>
          <w:spacing w:val="2"/>
        </w:rPr>
        <w:t xml:space="preserve"> </w:t>
      </w:r>
      <w:r w:rsidRPr="00624768">
        <w:rPr>
          <w:rFonts w:ascii="Arial" w:hAnsi="Arial" w:cs="Arial"/>
          <w:spacing w:val="-1"/>
        </w:rPr>
        <w:t>sense</w:t>
      </w:r>
      <w:r w:rsidRPr="00624768">
        <w:rPr>
          <w:rFonts w:ascii="Arial" w:hAnsi="Arial" w:cs="Arial"/>
          <w:spacing w:val="-2"/>
        </w:rPr>
        <w:t xml:space="preserve"> </w:t>
      </w:r>
      <w:r w:rsidRPr="00624768">
        <w:rPr>
          <w:rFonts w:ascii="Arial" w:hAnsi="Arial" w:cs="Arial"/>
          <w:spacing w:val="-5"/>
        </w:rPr>
        <w:t>IVA,</w:t>
      </w:r>
      <w:r w:rsidRPr="00624768">
        <w:rPr>
          <w:rFonts w:ascii="Arial" w:hAnsi="Arial" w:cs="Arial"/>
          <w:spacing w:val="2"/>
        </w:rPr>
        <w:t xml:space="preserve"> i amb un Valor de Ponderació igual a 1, </w:t>
      </w:r>
      <w:r w:rsidRPr="00624768">
        <w:rPr>
          <w:rFonts w:ascii="Arial" w:hAnsi="Arial" w:cs="Arial"/>
          <w:spacing w:val="-2"/>
        </w:rPr>
        <w:t>és</w:t>
      </w:r>
      <w:r w:rsidRPr="00624768">
        <w:rPr>
          <w:rFonts w:ascii="Arial" w:hAnsi="Arial" w:cs="Arial"/>
          <w:spacing w:val="1"/>
        </w:rPr>
        <w:t xml:space="preserve"> </w:t>
      </w:r>
      <w:r w:rsidRPr="00624768">
        <w:rPr>
          <w:rFonts w:ascii="Arial" w:hAnsi="Arial" w:cs="Arial"/>
          <w:spacing w:val="-1"/>
        </w:rPr>
        <w:t>la</w:t>
      </w:r>
      <w:r w:rsidRPr="00624768">
        <w:rPr>
          <w:rFonts w:ascii="Arial" w:hAnsi="Arial" w:cs="Arial"/>
          <w:spacing w:val="-2"/>
        </w:rPr>
        <w:t xml:space="preserve"> </w:t>
      </w:r>
      <w:r w:rsidRPr="00624768">
        <w:rPr>
          <w:rFonts w:ascii="Arial" w:hAnsi="Arial" w:cs="Arial"/>
          <w:spacing w:val="-1"/>
        </w:rPr>
        <w:t>següent:</w:t>
      </w:r>
    </w:p>
    <w:p w14:paraId="20C14230" w14:textId="77777777" w:rsidR="00071FE0" w:rsidRDefault="00071FE0" w:rsidP="00071FE0">
      <w:pPr>
        <w:ind w:right="119"/>
        <w:jc w:val="both"/>
        <w:rPr>
          <w:rFonts w:ascii="Arial" w:eastAsia="Arial" w:hAnsi="Arial" w:cs="Arial"/>
        </w:rPr>
      </w:pPr>
    </w:p>
    <w:p w14:paraId="3114F59E" w14:textId="77777777" w:rsidR="00071FE0" w:rsidRDefault="00071FE0" w:rsidP="00071FE0">
      <w:pPr>
        <w:ind w:right="119"/>
        <w:jc w:val="both"/>
        <w:rPr>
          <w:rFonts w:ascii="Arial" w:eastAsia="Arial" w:hAnsi="Arial" w:cs="Arial"/>
        </w:rPr>
      </w:pPr>
      <w:r w:rsidRPr="00933865">
        <w:rPr>
          <w:rFonts w:ascii="Arial" w:eastAsia="Arial" w:hAnsi="Arial" w:cs="Arial"/>
          <w:noProof/>
        </w:rPr>
        <w:drawing>
          <wp:inline distT="0" distB="0" distL="0" distR="0" wp14:anchorId="3F775C4A" wp14:editId="611C5BE5">
            <wp:extent cx="5400040" cy="139700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1397000"/>
                    </a:xfrm>
                    <a:prstGeom prst="rect">
                      <a:avLst/>
                    </a:prstGeom>
                  </pic:spPr>
                </pic:pic>
              </a:graphicData>
            </a:graphic>
          </wp:inline>
        </w:drawing>
      </w:r>
    </w:p>
    <w:p w14:paraId="0C1F817F" w14:textId="77777777" w:rsidR="00071FE0" w:rsidRDefault="00071FE0" w:rsidP="00071FE0">
      <w:pPr>
        <w:jc w:val="both"/>
        <w:rPr>
          <w:rFonts w:ascii="Arial" w:eastAsia="Arial" w:hAnsi="Arial" w:cs="Arial"/>
          <w:spacing w:val="-1"/>
        </w:rPr>
      </w:pPr>
    </w:p>
    <w:p w14:paraId="2FB7A979" w14:textId="77777777" w:rsidR="00071FE0" w:rsidRPr="00624768" w:rsidRDefault="00071FE0" w:rsidP="00071FE0">
      <w:pPr>
        <w:jc w:val="both"/>
        <w:rPr>
          <w:rFonts w:ascii="Arial" w:eastAsia="Arial" w:hAnsi="Arial" w:cs="Arial"/>
          <w:spacing w:val="-1"/>
        </w:rPr>
      </w:pPr>
      <w:r w:rsidRPr="00624768">
        <w:rPr>
          <w:rFonts w:ascii="Arial" w:eastAsia="Arial" w:hAnsi="Arial" w:cs="Arial"/>
          <w:spacing w:val="-1"/>
        </w:rPr>
        <w:t xml:space="preserve">La fórmula escollida és la mateixa fórmula que es proposa en la Directriu 1/2020 d’aplicació de fórmules de valoració i puntuació de les proposicions econòmica i tècnica, de la Direcció </w:t>
      </w:r>
      <w:r w:rsidRPr="00624768">
        <w:rPr>
          <w:rFonts w:ascii="Arial" w:eastAsia="Arial" w:hAnsi="Arial" w:cs="Arial"/>
          <w:spacing w:val="-1"/>
        </w:rPr>
        <w:lastRenderedPageBreak/>
        <w:t>General de Contractació Pública, en les licitacions de contractes de l’Administració de la Generalitat de Catalunya.</w:t>
      </w:r>
    </w:p>
    <w:p w14:paraId="33ED539C" w14:textId="77777777" w:rsidR="00071FE0" w:rsidRDefault="00071FE0" w:rsidP="00071FE0">
      <w:pPr>
        <w:jc w:val="both"/>
        <w:rPr>
          <w:rFonts w:ascii="Arial" w:hAnsi="Arial" w:cs="Arial"/>
        </w:rPr>
      </w:pPr>
    </w:p>
    <w:p w14:paraId="32AD5A8B" w14:textId="77777777" w:rsidR="00071FE0" w:rsidRPr="00624768" w:rsidRDefault="00071FE0" w:rsidP="00071FE0">
      <w:pPr>
        <w:jc w:val="both"/>
        <w:rPr>
          <w:rFonts w:ascii="Arial" w:hAnsi="Arial" w:cs="Arial"/>
        </w:rPr>
      </w:pPr>
      <w:r w:rsidRPr="00624768">
        <w:rPr>
          <w:rFonts w:ascii="Arial" w:hAnsi="Arial" w:cs="Arial"/>
        </w:rPr>
        <w:t>La puntuació econòmica s’arrodonirà al segon decimal.</w:t>
      </w:r>
    </w:p>
    <w:p w14:paraId="03D1340C" w14:textId="77777777" w:rsidR="00071FE0" w:rsidRDefault="00071FE0" w:rsidP="00C32C7F">
      <w:pPr>
        <w:jc w:val="both"/>
        <w:rPr>
          <w:rFonts w:ascii="Arial" w:eastAsia="Calibri" w:hAnsi="Arial" w:cs="Arial"/>
          <w:bCs/>
          <w:lang w:eastAsia="en-US"/>
        </w:rPr>
      </w:pPr>
    </w:p>
    <w:p w14:paraId="2A9F12CA" w14:textId="58EF797C" w:rsidR="00BF1F8D" w:rsidRPr="007F4436" w:rsidRDefault="00BF1F8D" w:rsidP="00C32C7F">
      <w:pPr>
        <w:jc w:val="both"/>
        <w:rPr>
          <w:rFonts w:ascii="Arial" w:eastAsia="Calibri" w:hAnsi="Arial" w:cs="Arial"/>
          <w:bCs/>
          <w:lang w:eastAsia="en-US"/>
        </w:rPr>
      </w:pPr>
      <w:r w:rsidRPr="007F4436">
        <w:rPr>
          <w:rFonts w:ascii="Arial" w:eastAsia="Calibri" w:hAnsi="Arial" w:cs="Arial"/>
          <w:bCs/>
          <w:lang w:eastAsia="en-US"/>
        </w:rPr>
        <w:t xml:space="preserve">Es preveu que la superació de qualsevol del diversos preus unitaris màxims que indica el quadre </w:t>
      </w:r>
      <w:r w:rsidR="00C5624A" w:rsidRPr="007F4436">
        <w:rPr>
          <w:rFonts w:ascii="Arial" w:hAnsi="Arial" w:cs="Arial"/>
        </w:rPr>
        <w:t xml:space="preserve">de l’apartat B </w:t>
      </w:r>
      <w:r w:rsidR="004802D7" w:rsidRPr="007F4436">
        <w:rPr>
          <w:rFonts w:ascii="Arial" w:hAnsi="Arial" w:cs="Arial"/>
        </w:rPr>
        <w:t xml:space="preserve">del Quadre de </w:t>
      </w:r>
      <w:proofErr w:type="spellStart"/>
      <w:r w:rsidR="004802D7" w:rsidRPr="007F4436">
        <w:rPr>
          <w:rFonts w:ascii="Arial" w:hAnsi="Arial" w:cs="Arial"/>
        </w:rPr>
        <w:t>Caracteristiques</w:t>
      </w:r>
      <w:proofErr w:type="spellEnd"/>
      <w:r w:rsidR="004802D7" w:rsidRPr="007F4436">
        <w:rPr>
          <w:rFonts w:ascii="Arial" w:hAnsi="Arial" w:cs="Arial"/>
        </w:rPr>
        <w:t xml:space="preserve"> </w:t>
      </w:r>
      <w:r w:rsidR="00C5624A" w:rsidRPr="007F4436">
        <w:rPr>
          <w:rFonts w:ascii="Arial" w:hAnsi="Arial" w:cs="Arial"/>
        </w:rPr>
        <w:t>del present plec, i que també figura a l’apartat 7 de l’informe justificatiu</w:t>
      </w:r>
      <w:r w:rsidR="00C5624A" w:rsidRPr="007F4436">
        <w:rPr>
          <w:rFonts w:ascii="Arial" w:eastAsia="Calibri" w:hAnsi="Arial" w:cs="Arial"/>
          <w:bCs/>
          <w:lang w:eastAsia="en-US"/>
        </w:rPr>
        <w:t xml:space="preserve"> </w:t>
      </w:r>
      <w:r w:rsidRPr="007F4436">
        <w:rPr>
          <w:rFonts w:ascii="Arial" w:eastAsia="Calibri" w:hAnsi="Arial" w:cs="Arial"/>
          <w:bCs/>
          <w:lang w:eastAsia="en-US"/>
        </w:rPr>
        <w:t>precedent (i que també s’incorporen al model d’oferta) implicarà l’exclusió de l’empresa afectada.</w:t>
      </w:r>
    </w:p>
    <w:p w14:paraId="33A09F7B" w14:textId="77777777" w:rsidR="00E371F6" w:rsidRPr="007F4436" w:rsidRDefault="00E371F6" w:rsidP="00C32C7F">
      <w:pPr>
        <w:contextualSpacing/>
        <w:jc w:val="both"/>
        <w:rPr>
          <w:rFonts w:ascii="Arial" w:hAnsi="Arial" w:cs="Arial"/>
          <w:strike/>
        </w:rPr>
      </w:pPr>
    </w:p>
    <w:p w14:paraId="34131231" w14:textId="77777777" w:rsidR="00CE23DA" w:rsidRDefault="00E61CC1" w:rsidP="00C32C7F">
      <w:pPr>
        <w:widowControl w:val="0"/>
        <w:tabs>
          <w:tab w:val="left" w:pos="0"/>
          <w:tab w:val="left" w:pos="283"/>
          <w:tab w:val="left" w:pos="1420"/>
        </w:tabs>
        <w:jc w:val="both"/>
        <w:rPr>
          <w:rFonts w:ascii="Arial" w:hAnsi="Arial" w:cs="Arial"/>
          <w:b/>
          <w:bCs/>
        </w:rPr>
      </w:pPr>
      <w:r w:rsidRPr="008F3AB9">
        <w:rPr>
          <w:rFonts w:ascii="Arial" w:hAnsi="Arial" w:cs="Arial"/>
          <w:b/>
          <w:bCs/>
        </w:rPr>
        <w:t>b</w:t>
      </w:r>
      <w:r w:rsidR="00CE23DA" w:rsidRPr="008F3AB9">
        <w:rPr>
          <w:rFonts w:ascii="Arial" w:hAnsi="Arial" w:cs="Arial"/>
          <w:b/>
          <w:bCs/>
        </w:rPr>
        <w:t>)</w:t>
      </w:r>
      <w:r w:rsidR="00CE23DA" w:rsidRPr="008F3AB9">
        <w:rPr>
          <w:rFonts w:ascii="Arial" w:hAnsi="Arial" w:cs="Arial"/>
          <w:bCs/>
        </w:rPr>
        <w:t xml:space="preserve"> </w:t>
      </w:r>
      <w:r w:rsidR="00CE23DA" w:rsidRPr="008F3AB9">
        <w:rPr>
          <w:rFonts w:ascii="Arial" w:hAnsi="Arial" w:cs="Arial"/>
          <w:b/>
          <w:bCs/>
        </w:rPr>
        <w:t>Criteris ponderables mitj</w:t>
      </w:r>
      <w:r w:rsidR="00BF1F8D">
        <w:rPr>
          <w:rFonts w:ascii="Arial" w:hAnsi="Arial" w:cs="Arial"/>
          <w:b/>
          <w:bCs/>
        </w:rPr>
        <w:t>ançant judici de valor: màxim 45</w:t>
      </w:r>
      <w:r w:rsidR="00CE23DA" w:rsidRPr="008F3AB9">
        <w:rPr>
          <w:rFonts w:ascii="Arial" w:hAnsi="Arial" w:cs="Arial"/>
          <w:b/>
          <w:bCs/>
        </w:rPr>
        <w:t xml:space="preserve"> punts.</w:t>
      </w:r>
    </w:p>
    <w:p w14:paraId="5AADB9D7" w14:textId="77777777" w:rsidR="005D285E" w:rsidRDefault="005D285E" w:rsidP="00C32C7F">
      <w:pPr>
        <w:jc w:val="both"/>
        <w:rPr>
          <w:rFonts w:ascii="Arial" w:hAnsi="Arial" w:cs="Arial"/>
          <w:bCs/>
        </w:rPr>
      </w:pPr>
    </w:p>
    <w:p w14:paraId="55BF575A" w14:textId="630F912A" w:rsidR="00035A2D" w:rsidRDefault="00035A2D" w:rsidP="00C32C7F">
      <w:pPr>
        <w:jc w:val="both"/>
        <w:rPr>
          <w:rFonts w:ascii="Arial" w:hAnsi="Arial" w:cs="Arial"/>
          <w:bCs/>
        </w:rPr>
      </w:pPr>
      <w:r w:rsidRPr="005A1AC3">
        <w:rPr>
          <w:rFonts w:ascii="Arial" w:hAnsi="Arial" w:cs="Arial"/>
          <w:bCs/>
        </w:rPr>
        <w:t xml:space="preserve">El model de document per a la presentació de la proposta relativa als criteris ponderables mitjançant judici </w:t>
      </w:r>
      <w:r w:rsidRPr="00C235B6">
        <w:rPr>
          <w:rFonts w:ascii="Arial" w:hAnsi="Arial" w:cs="Arial"/>
          <w:bCs/>
        </w:rPr>
        <w:t xml:space="preserve">de valor es troba a </w:t>
      </w:r>
      <w:r w:rsidRPr="00C235B6">
        <w:rPr>
          <w:rFonts w:ascii="Arial" w:hAnsi="Arial" w:cs="Arial"/>
          <w:b/>
          <w:bCs/>
        </w:rPr>
        <w:t>l’annex 6</w:t>
      </w:r>
      <w:r w:rsidRPr="00C235B6">
        <w:rPr>
          <w:rFonts w:ascii="Arial" w:hAnsi="Arial" w:cs="Arial"/>
          <w:bCs/>
        </w:rPr>
        <w:t xml:space="preserve">  del present Plec i també en el </w:t>
      </w:r>
      <w:r w:rsidRPr="00C235B6">
        <w:rPr>
          <w:rFonts w:ascii="Arial" w:hAnsi="Arial" w:cs="Arial"/>
          <w:b/>
          <w:bCs/>
        </w:rPr>
        <w:t>Sobre Digital B</w:t>
      </w:r>
      <w:r w:rsidRPr="00C235B6">
        <w:rPr>
          <w:rFonts w:ascii="Arial" w:hAnsi="Arial" w:cs="Arial"/>
          <w:bCs/>
        </w:rPr>
        <w:t>, en el qual caldrà introduir el document esmentat signat electrònicament pel representant de l’empresa licitadora.</w:t>
      </w:r>
    </w:p>
    <w:p w14:paraId="6740E7AD" w14:textId="23818AA7" w:rsidR="00BC65D6" w:rsidRDefault="00BC65D6" w:rsidP="00C32C7F">
      <w:pPr>
        <w:jc w:val="both"/>
        <w:rPr>
          <w:rFonts w:ascii="Arial" w:hAnsi="Arial" w:cs="Arial"/>
          <w:bCs/>
        </w:rPr>
      </w:pPr>
    </w:p>
    <w:p w14:paraId="702CB708" w14:textId="77777777" w:rsidR="007F4436" w:rsidRDefault="007F4436" w:rsidP="007F4436">
      <w:pPr>
        <w:jc w:val="both"/>
        <w:rPr>
          <w:rFonts w:ascii="Arial" w:eastAsia="Times New Roman" w:hAnsi="Arial" w:cs="Arial"/>
          <w:lang w:eastAsia="es-ES"/>
        </w:rPr>
      </w:pPr>
      <w:r>
        <w:rPr>
          <w:rFonts w:ascii="Arial" w:eastAsia="Times New Roman" w:hAnsi="Arial" w:cs="Arial"/>
          <w:lang w:eastAsia="es-ES"/>
        </w:rPr>
        <w:t xml:space="preserve">Es valorarà i puntuarà cadascun dels criteris i, si escau, cadascun dels criteris o, si escau, a cadascun dels </w:t>
      </w:r>
      <w:proofErr w:type="spellStart"/>
      <w:r>
        <w:rPr>
          <w:rFonts w:ascii="Arial" w:eastAsia="Times New Roman" w:hAnsi="Arial" w:cs="Arial"/>
          <w:lang w:eastAsia="es-ES"/>
        </w:rPr>
        <w:t>subcriteris</w:t>
      </w:r>
      <w:proofErr w:type="spellEnd"/>
      <w:r>
        <w:rPr>
          <w:rFonts w:ascii="Arial" w:eastAsia="Times New Roman" w:hAnsi="Arial" w:cs="Arial"/>
          <w:lang w:eastAsia="es-ES"/>
        </w:rPr>
        <w:t xml:space="preserve"> per separat, per obtenir, amb la suma de puntuacions de cadascun dels criteris la millor oferta tècnica en el seu conjunt.</w:t>
      </w:r>
    </w:p>
    <w:p w14:paraId="7E76911C" w14:textId="77777777" w:rsidR="007F4436" w:rsidRDefault="007F4436" w:rsidP="007F4436">
      <w:pPr>
        <w:jc w:val="both"/>
        <w:rPr>
          <w:rFonts w:ascii="Arial" w:eastAsia="Times New Roman" w:hAnsi="Arial" w:cs="Arial"/>
          <w:lang w:eastAsia="es-ES"/>
        </w:rPr>
      </w:pPr>
    </w:p>
    <w:p w14:paraId="25A9CBE5" w14:textId="77777777" w:rsidR="007F4436" w:rsidRPr="00624768" w:rsidRDefault="007F4436" w:rsidP="007F4436">
      <w:pPr>
        <w:jc w:val="both"/>
        <w:rPr>
          <w:rFonts w:ascii="Arial" w:hAnsi="Arial" w:cs="Arial"/>
          <w:bCs/>
        </w:rPr>
      </w:pPr>
      <w:r w:rsidRPr="00624768">
        <w:rPr>
          <w:rFonts w:ascii="Arial" w:eastAsia="Times New Roman" w:hAnsi="Arial" w:cs="Arial"/>
          <w:lang w:eastAsia="es-ES"/>
        </w:rPr>
        <w:t xml:space="preserve">Per tal d’obtenir la puntuació, primer es </w:t>
      </w:r>
      <w:r w:rsidRPr="00624768">
        <w:rPr>
          <w:rFonts w:ascii="Arial" w:hAnsi="Arial" w:cs="Arial"/>
          <w:bCs/>
        </w:rPr>
        <w:t>farà una valoració tècnica de cadascun dels criteris</w:t>
      </w:r>
      <w:r>
        <w:rPr>
          <w:rFonts w:ascii="Arial" w:hAnsi="Arial" w:cs="Arial"/>
          <w:bCs/>
        </w:rPr>
        <w:t xml:space="preserve"> i, si escau, a cadascun dels </w:t>
      </w:r>
      <w:proofErr w:type="spellStart"/>
      <w:r>
        <w:rPr>
          <w:rFonts w:ascii="Arial" w:hAnsi="Arial" w:cs="Arial"/>
          <w:bCs/>
        </w:rPr>
        <w:t>subcriteris</w:t>
      </w:r>
      <w:proofErr w:type="spellEnd"/>
      <w:r>
        <w:rPr>
          <w:rFonts w:ascii="Arial" w:hAnsi="Arial" w:cs="Arial"/>
          <w:bCs/>
        </w:rPr>
        <w:t xml:space="preserve">, i </w:t>
      </w:r>
      <w:r w:rsidRPr="00624768">
        <w:rPr>
          <w:rFonts w:ascii="Arial" w:hAnsi="Arial" w:cs="Arial"/>
          <w:bCs/>
        </w:rPr>
        <w:t>després, si s’escau, s’aplicarà la formula que seguidament es detallarà</w:t>
      </w:r>
      <w:r>
        <w:rPr>
          <w:rFonts w:ascii="Arial" w:hAnsi="Arial" w:cs="Arial"/>
          <w:bCs/>
        </w:rPr>
        <w:t xml:space="preserve"> a cadascun d’ells</w:t>
      </w:r>
      <w:r w:rsidRPr="00624768">
        <w:rPr>
          <w:rFonts w:ascii="Arial" w:hAnsi="Arial" w:cs="Arial"/>
          <w:bCs/>
        </w:rPr>
        <w:t>.</w:t>
      </w:r>
    </w:p>
    <w:p w14:paraId="7DFFD93E" w14:textId="77777777" w:rsidR="007F4436" w:rsidRPr="00624768" w:rsidRDefault="007F4436" w:rsidP="007F4436">
      <w:pPr>
        <w:jc w:val="both"/>
        <w:rPr>
          <w:rFonts w:ascii="Arial" w:hAnsi="Arial" w:cs="Arial"/>
          <w:bCs/>
        </w:rPr>
      </w:pPr>
    </w:p>
    <w:p w14:paraId="5B3E238C" w14:textId="77777777" w:rsidR="007F4436" w:rsidRPr="00624768" w:rsidRDefault="007F4436" w:rsidP="007F4436">
      <w:pPr>
        <w:jc w:val="both"/>
        <w:rPr>
          <w:rFonts w:ascii="Arial" w:hAnsi="Arial" w:cs="Arial"/>
          <w:bCs/>
        </w:rPr>
      </w:pPr>
      <w:r w:rsidRPr="00624768">
        <w:rPr>
          <w:rFonts w:ascii="Arial" w:hAnsi="Arial" w:cs="Arial"/>
          <w:bCs/>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79E68DCB" w14:textId="77777777" w:rsidR="007F4436" w:rsidRDefault="007F4436" w:rsidP="007F4436">
      <w:pPr>
        <w:jc w:val="both"/>
        <w:rPr>
          <w:rFonts w:ascii="Arial" w:hAnsi="Arial" w:cs="Arial"/>
          <w:bCs/>
        </w:rPr>
      </w:pPr>
    </w:p>
    <w:p w14:paraId="1CDAA015" w14:textId="77777777" w:rsidR="007F4436" w:rsidRPr="008C248F" w:rsidRDefault="007F4436" w:rsidP="007F4436">
      <w:pPr>
        <w:jc w:val="both"/>
        <w:rPr>
          <w:rFonts w:ascii="Arial" w:hAnsi="Arial" w:cs="Arial"/>
          <w:bCs/>
          <w:color w:val="FF0000"/>
        </w:rPr>
      </w:pPr>
      <w:r>
        <w:rPr>
          <w:rFonts w:ascii="Arial" w:hAnsi="Arial" w:cs="Arial"/>
          <w:bCs/>
        </w:rPr>
        <w:t xml:space="preserve">En el cas que cap de les valoracions de les propostes tècniques assoleixi el 50% de la valoració total possible per al criteri o </w:t>
      </w:r>
      <w:proofErr w:type="spellStart"/>
      <w:r>
        <w:rPr>
          <w:rFonts w:ascii="Arial" w:hAnsi="Arial" w:cs="Arial"/>
          <w:bCs/>
        </w:rPr>
        <w:t>subcriteri</w:t>
      </w:r>
      <w:proofErr w:type="spellEnd"/>
      <w:r>
        <w:rPr>
          <w:rFonts w:ascii="Arial" w:hAnsi="Arial" w:cs="Arial"/>
          <w:bCs/>
        </w:rPr>
        <w:t xml:space="preserve"> a avaluar, es considerarà que la puntuació a atorgar és el valor obtingut en la fase de valoració de les propostes tècniques. Per tant,</w:t>
      </w:r>
      <w:r w:rsidRPr="00635757">
        <w:rPr>
          <w:rFonts w:ascii="Arial" w:hAnsi="Arial" w:cs="Arial"/>
          <w:bCs/>
        </w:rPr>
        <w:t xml:space="preserve"> si cap de les valoracions de les propostes assoleix el valor X sobre el màxim de valoració Y possible, reflectits a la taula següent, es considerarà que la puntuació a atorgar és el valor obtingut en la fase de valoració de les propostes tècniques.</w:t>
      </w:r>
    </w:p>
    <w:p w14:paraId="0A3BF882" w14:textId="77777777" w:rsidR="007F4436" w:rsidRPr="008C248F" w:rsidRDefault="007F4436" w:rsidP="007F4436">
      <w:pPr>
        <w:ind w:left="708"/>
        <w:jc w:val="both"/>
        <w:rPr>
          <w:rFonts w:ascii="Arial" w:hAnsi="Arial" w:cs="Arial"/>
          <w:bCs/>
          <w:color w:val="FF0000"/>
        </w:rPr>
      </w:pPr>
    </w:p>
    <w:tbl>
      <w:tblPr>
        <w:tblStyle w:val="Taulaambquadrcula"/>
        <w:tblW w:w="9072" w:type="dxa"/>
        <w:tblInd w:w="-5" w:type="dxa"/>
        <w:tblLook w:val="04A0" w:firstRow="1" w:lastRow="0" w:firstColumn="1" w:lastColumn="0" w:noHBand="0" w:noVBand="1"/>
      </w:tblPr>
      <w:tblGrid>
        <w:gridCol w:w="5387"/>
        <w:gridCol w:w="1843"/>
        <w:gridCol w:w="1842"/>
      </w:tblGrid>
      <w:tr w:rsidR="007F4436" w:rsidRPr="00635757" w14:paraId="205DCFCB" w14:textId="77777777" w:rsidTr="002F3739">
        <w:tc>
          <w:tcPr>
            <w:tcW w:w="5387" w:type="dxa"/>
            <w:shd w:val="clear" w:color="auto" w:fill="D9D9D9" w:themeFill="background1" w:themeFillShade="D9"/>
            <w:vAlign w:val="center"/>
          </w:tcPr>
          <w:p w14:paraId="39B95384" w14:textId="77777777" w:rsidR="007F4436" w:rsidRPr="00635757" w:rsidRDefault="007F4436" w:rsidP="0092560F">
            <w:pPr>
              <w:jc w:val="both"/>
              <w:rPr>
                <w:rFonts w:ascii="Arial" w:hAnsi="Arial" w:cs="Arial"/>
                <w:bCs/>
              </w:rPr>
            </w:pPr>
            <w:proofErr w:type="spellStart"/>
            <w:r w:rsidRPr="00635757">
              <w:rPr>
                <w:rFonts w:ascii="Arial" w:hAnsi="Arial" w:cs="Arial"/>
                <w:bCs/>
              </w:rPr>
              <w:t>Criteri</w:t>
            </w:r>
            <w:proofErr w:type="spellEnd"/>
          </w:p>
        </w:tc>
        <w:tc>
          <w:tcPr>
            <w:tcW w:w="1843" w:type="dxa"/>
            <w:shd w:val="clear" w:color="auto" w:fill="D9D9D9" w:themeFill="background1" w:themeFillShade="D9"/>
            <w:vAlign w:val="center"/>
          </w:tcPr>
          <w:p w14:paraId="15C5C2F3" w14:textId="77777777" w:rsidR="007F4436" w:rsidRPr="00DE3578" w:rsidRDefault="007F4436" w:rsidP="00071FE0">
            <w:pPr>
              <w:jc w:val="center"/>
              <w:rPr>
                <w:rFonts w:ascii="Arial" w:hAnsi="Arial" w:cs="Arial"/>
                <w:bCs/>
                <w:lang w:val="es-ES"/>
              </w:rPr>
            </w:pPr>
            <w:r w:rsidRPr="00DE3578">
              <w:rPr>
                <w:rFonts w:ascii="Arial" w:hAnsi="Arial" w:cs="Arial"/>
                <w:bCs/>
                <w:lang w:val="es-ES"/>
              </w:rPr>
              <w:t xml:space="preserve">X: valor </w:t>
            </w:r>
            <w:proofErr w:type="spellStart"/>
            <w:r w:rsidRPr="00DE3578">
              <w:rPr>
                <w:rFonts w:ascii="Arial" w:hAnsi="Arial" w:cs="Arial"/>
                <w:bCs/>
                <w:lang w:val="es-ES"/>
              </w:rPr>
              <w:t>mínim</w:t>
            </w:r>
            <w:proofErr w:type="spellEnd"/>
            <w:r w:rsidRPr="00DE3578">
              <w:rPr>
                <w:rFonts w:ascii="Arial" w:hAnsi="Arial" w:cs="Arial"/>
                <w:bCs/>
                <w:lang w:val="es-ES"/>
              </w:rPr>
              <w:t xml:space="preserve"> a </w:t>
            </w:r>
            <w:proofErr w:type="spellStart"/>
            <w:r w:rsidRPr="00DE3578">
              <w:rPr>
                <w:rFonts w:ascii="Arial" w:hAnsi="Arial" w:cs="Arial"/>
                <w:bCs/>
                <w:lang w:val="es-ES"/>
              </w:rPr>
              <w:t>assolir</w:t>
            </w:r>
            <w:proofErr w:type="spellEnd"/>
          </w:p>
        </w:tc>
        <w:tc>
          <w:tcPr>
            <w:tcW w:w="1842" w:type="dxa"/>
            <w:shd w:val="clear" w:color="auto" w:fill="D9D9D9" w:themeFill="background1" w:themeFillShade="D9"/>
            <w:vAlign w:val="center"/>
          </w:tcPr>
          <w:p w14:paraId="5ED4AF81" w14:textId="77777777" w:rsidR="007F4436" w:rsidRPr="00635757" w:rsidRDefault="007F4436" w:rsidP="00071FE0">
            <w:pPr>
              <w:jc w:val="center"/>
              <w:rPr>
                <w:rFonts w:ascii="Arial" w:hAnsi="Arial" w:cs="Arial"/>
                <w:bCs/>
              </w:rPr>
            </w:pPr>
            <w:r w:rsidRPr="00635757">
              <w:rPr>
                <w:rFonts w:ascii="Arial" w:hAnsi="Arial" w:cs="Arial"/>
                <w:bCs/>
              </w:rPr>
              <w:t xml:space="preserve">Y: </w:t>
            </w:r>
            <w:proofErr w:type="spellStart"/>
            <w:r w:rsidRPr="00635757">
              <w:rPr>
                <w:rFonts w:ascii="Arial" w:hAnsi="Arial" w:cs="Arial"/>
                <w:bCs/>
              </w:rPr>
              <w:t>valor</w:t>
            </w:r>
            <w:proofErr w:type="spellEnd"/>
            <w:r w:rsidRPr="00635757">
              <w:rPr>
                <w:rFonts w:ascii="Arial" w:hAnsi="Arial" w:cs="Arial"/>
                <w:bCs/>
              </w:rPr>
              <w:t xml:space="preserve"> </w:t>
            </w:r>
            <w:proofErr w:type="spellStart"/>
            <w:r w:rsidRPr="00635757">
              <w:rPr>
                <w:rFonts w:ascii="Arial" w:hAnsi="Arial" w:cs="Arial"/>
                <w:bCs/>
              </w:rPr>
              <w:t>màxim</w:t>
            </w:r>
            <w:proofErr w:type="spellEnd"/>
            <w:r w:rsidRPr="00635757">
              <w:rPr>
                <w:rFonts w:ascii="Arial" w:hAnsi="Arial" w:cs="Arial"/>
                <w:bCs/>
              </w:rPr>
              <w:t xml:space="preserve"> possible</w:t>
            </w:r>
          </w:p>
        </w:tc>
      </w:tr>
      <w:tr w:rsidR="007F4436" w:rsidRPr="00635757" w14:paraId="146D0806" w14:textId="77777777" w:rsidTr="00071FE0">
        <w:tc>
          <w:tcPr>
            <w:tcW w:w="5387" w:type="dxa"/>
            <w:vAlign w:val="center"/>
          </w:tcPr>
          <w:p w14:paraId="49F94FC0" w14:textId="4EE04B80" w:rsidR="007F4436" w:rsidRPr="00071FE0" w:rsidRDefault="007F4436" w:rsidP="00CA5D87">
            <w:pPr>
              <w:jc w:val="both"/>
              <w:rPr>
                <w:rFonts w:ascii="Arial" w:hAnsi="Arial" w:cs="Arial"/>
                <w:bCs/>
              </w:rPr>
            </w:pPr>
            <w:r w:rsidRPr="00071FE0">
              <w:rPr>
                <w:rFonts w:ascii="Arial" w:hAnsi="Arial" w:cs="Arial"/>
                <w:bCs/>
              </w:rPr>
              <w:t>H.</w:t>
            </w:r>
            <w:r w:rsidR="00CA5D87">
              <w:rPr>
                <w:rFonts w:ascii="Arial" w:hAnsi="Arial" w:cs="Arial"/>
                <w:bCs/>
              </w:rPr>
              <w:t>b</w:t>
            </w:r>
            <w:r w:rsidRPr="00071FE0">
              <w:rPr>
                <w:rFonts w:ascii="Arial" w:hAnsi="Arial" w:cs="Arial"/>
                <w:bCs/>
              </w:rPr>
              <w:t>.1</w:t>
            </w:r>
            <w:r w:rsidR="00071FE0" w:rsidRPr="00071FE0">
              <w:rPr>
                <w:rFonts w:ascii="Arial" w:hAnsi="Arial" w:cs="Arial"/>
                <w:bCs/>
              </w:rPr>
              <w:t>.</w:t>
            </w:r>
            <w:r w:rsidRPr="00071FE0">
              <w:rPr>
                <w:rFonts w:ascii="Arial" w:hAnsi="Arial" w:cs="Arial"/>
                <w:bCs/>
              </w:rPr>
              <w:t xml:space="preserve"> </w:t>
            </w:r>
            <w:proofErr w:type="spellStart"/>
            <w:r w:rsidR="00071FE0" w:rsidRPr="00071FE0">
              <w:rPr>
                <w:rFonts w:ascii="Arial" w:hAnsi="Arial" w:cs="Arial"/>
              </w:rPr>
              <w:t>Metodologia</w:t>
            </w:r>
            <w:proofErr w:type="spellEnd"/>
            <w:r w:rsidR="00071FE0" w:rsidRPr="00071FE0">
              <w:rPr>
                <w:rFonts w:ascii="Arial" w:hAnsi="Arial" w:cs="Arial"/>
              </w:rPr>
              <w:t xml:space="preserve"> </w:t>
            </w:r>
            <w:proofErr w:type="spellStart"/>
            <w:r w:rsidR="00071FE0" w:rsidRPr="00071FE0">
              <w:rPr>
                <w:rFonts w:ascii="Arial" w:eastAsia="Calibri" w:hAnsi="Arial" w:cs="Arial"/>
                <w:lang w:eastAsia="en-US"/>
              </w:rPr>
              <w:t>dels</w:t>
            </w:r>
            <w:proofErr w:type="spellEnd"/>
            <w:r w:rsidR="00071FE0" w:rsidRPr="00071FE0">
              <w:rPr>
                <w:rFonts w:ascii="Arial" w:eastAsia="Calibri" w:hAnsi="Arial" w:cs="Arial"/>
                <w:lang w:eastAsia="en-US"/>
              </w:rPr>
              <w:t xml:space="preserve"> </w:t>
            </w:r>
            <w:proofErr w:type="spellStart"/>
            <w:r w:rsidR="00071FE0" w:rsidRPr="00071FE0">
              <w:rPr>
                <w:rFonts w:ascii="Arial" w:eastAsia="Calibri" w:hAnsi="Arial" w:cs="Arial"/>
                <w:lang w:eastAsia="en-US"/>
              </w:rPr>
              <w:t>serveis</w:t>
            </w:r>
            <w:proofErr w:type="spellEnd"/>
            <w:r w:rsidR="00071FE0" w:rsidRPr="00071FE0">
              <w:rPr>
                <w:rFonts w:ascii="Arial" w:eastAsia="Calibri" w:hAnsi="Arial" w:cs="Arial"/>
                <w:lang w:eastAsia="en-US"/>
              </w:rPr>
              <w:t xml:space="preserve"> i </w:t>
            </w:r>
            <w:proofErr w:type="spellStart"/>
            <w:r w:rsidR="00071FE0" w:rsidRPr="00071FE0">
              <w:rPr>
                <w:rFonts w:ascii="Arial" w:eastAsia="Calibri" w:hAnsi="Arial" w:cs="Arial"/>
                <w:lang w:eastAsia="en-US"/>
              </w:rPr>
              <w:t>mitjans</w:t>
            </w:r>
            <w:proofErr w:type="spellEnd"/>
            <w:r w:rsidR="00071FE0" w:rsidRPr="00071FE0">
              <w:rPr>
                <w:rFonts w:ascii="Arial" w:eastAsia="Calibri" w:hAnsi="Arial" w:cs="Arial"/>
                <w:lang w:eastAsia="en-US"/>
              </w:rPr>
              <w:t xml:space="preserve"> </w:t>
            </w:r>
            <w:proofErr w:type="spellStart"/>
            <w:r w:rsidR="00071FE0" w:rsidRPr="00071FE0">
              <w:rPr>
                <w:rFonts w:ascii="Arial" w:eastAsia="Calibri" w:hAnsi="Arial" w:cs="Arial"/>
                <w:lang w:eastAsia="en-US"/>
              </w:rPr>
              <w:t>d’execució</w:t>
            </w:r>
            <w:proofErr w:type="spellEnd"/>
          </w:p>
        </w:tc>
        <w:tc>
          <w:tcPr>
            <w:tcW w:w="1843" w:type="dxa"/>
            <w:vAlign w:val="center"/>
          </w:tcPr>
          <w:p w14:paraId="7C754AA5" w14:textId="78BFEF64" w:rsidR="007F4436" w:rsidRPr="00071FE0" w:rsidRDefault="00071FE0" w:rsidP="00071FE0">
            <w:pPr>
              <w:jc w:val="right"/>
              <w:rPr>
                <w:rFonts w:ascii="Arial" w:hAnsi="Arial" w:cs="Arial"/>
                <w:bCs/>
              </w:rPr>
            </w:pPr>
            <w:r w:rsidRPr="00071FE0">
              <w:rPr>
                <w:rFonts w:ascii="Arial" w:hAnsi="Arial" w:cs="Arial"/>
                <w:bCs/>
              </w:rPr>
              <w:t>11,25</w:t>
            </w:r>
          </w:p>
        </w:tc>
        <w:tc>
          <w:tcPr>
            <w:tcW w:w="1842" w:type="dxa"/>
            <w:vAlign w:val="center"/>
          </w:tcPr>
          <w:p w14:paraId="3ABD8A3D" w14:textId="01F8931D" w:rsidR="007F4436" w:rsidRPr="00071FE0" w:rsidRDefault="00071FE0" w:rsidP="00071FE0">
            <w:pPr>
              <w:jc w:val="right"/>
              <w:rPr>
                <w:rFonts w:ascii="Arial" w:hAnsi="Arial" w:cs="Arial"/>
                <w:bCs/>
              </w:rPr>
            </w:pPr>
            <w:r w:rsidRPr="00071FE0">
              <w:rPr>
                <w:rFonts w:ascii="Arial" w:hAnsi="Arial" w:cs="Arial"/>
              </w:rPr>
              <w:t>22,5</w:t>
            </w:r>
            <w:r>
              <w:rPr>
                <w:rFonts w:ascii="Arial" w:hAnsi="Arial" w:cs="Arial"/>
              </w:rPr>
              <w:t>0</w:t>
            </w:r>
          </w:p>
        </w:tc>
      </w:tr>
      <w:tr w:rsidR="007F4436" w:rsidRPr="00635757" w14:paraId="6C3E389E" w14:textId="77777777" w:rsidTr="00071FE0">
        <w:tc>
          <w:tcPr>
            <w:tcW w:w="5387" w:type="dxa"/>
            <w:vAlign w:val="center"/>
          </w:tcPr>
          <w:p w14:paraId="35D99B0F" w14:textId="4C6A4AD3" w:rsidR="007F4436" w:rsidRPr="00DE3578" w:rsidRDefault="007F4436" w:rsidP="00CA5D87">
            <w:pPr>
              <w:jc w:val="both"/>
              <w:rPr>
                <w:rFonts w:ascii="Arial" w:hAnsi="Arial" w:cs="Arial"/>
                <w:bCs/>
                <w:lang w:val="es-ES"/>
              </w:rPr>
            </w:pPr>
            <w:r w:rsidRPr="00DE3578">
              <w:rPr>
                <w:rFonts w:ascii="Arial" w:hAnsi="Arial" w:cs="Arial"/>
                <w:bCs/>
                <w:lang w:val="es-ES"/>
              </w:rPr>
              <w:t>H.</w:t>
            </w:r>
            <w:r w:rsidR="00CA5D87" w:rsidRPr="00DE3578">
              <w:rPr>
                <w:rFonts w:ascii="Arial" w:hAnsi="Arial" w:cs="Arial"/>
                <w:bCs/>
                <w:lang w:val="es-ES"/>
              </w:rPr>
              <w:t>b</w:t>
            </w:r>
            <w:r w:rsidRPr="00DE3578">
              <w:rPr>
                <w:rFonts w:ascii="Arial" w:hAnsi="Arial" w:cs="Arial"/>
                <w:bCs/>
                <w:lang w:val="es-ES"/>
              </w:rPr>
              <w:t>.2</w:t>
            </w:r>
            <w:r w:rsidR="00071FE0" w:rsidRPr="00DE3578">
              <w:rPr>
                <w:rFonts w:ascii="Arial" w:hAnsi="Arial" w:cs="Arial"/>
                <w:bCs/>
                <w:lang w:val="es-ES"/>
              </w:rPr>
              <w:t>.</w:t>
            </w:r>
            <w:r w:rsidRPr="00DE3578">
              <w:rPr>
                <w:rFonts w:ascii="Arial" w:hAnsi="Arial" w:cs="Arial"/>
                <w:bCs/>
                <w:lang w:val="es-ES"/>
              </w:rPr>
              <w:t xml:space="preserve"> </w:t>
            </w:r>
            <w:proofErr w:type="spellStart"/>
            <w:r w:rsidR="00071FE0" w:rsidRPr="00DE3578">
              <w:rPr>
                <w:rFonts w:ascii="Arial" w:eastAsia="Calibri" w:hAnsi="Arial" w:cs="Arial"/>
                <w:lang w:val="es-ES" w:eastAsia="en-US"/>
              </w:rPr>
              <w:t>Instal·lacions</w:t>
            </w:r>
            <w:proofErr w:type="spellEnd"/>
            <w:r w:rsidR="00071FE0" w:rsidRPr="00DE3578">
              <w:rPr>
                <w:rFonts w:ascii="Arial" w:eastAsia="Calibri" w:hAnsi="Arial" w:cs="Arial"/>
                <w:lang w:val="es-ES" w:eastAsia="en-US"/>
              </w:rPr>
              <w:t xml:space="preserve"> i mesures de </w:t>
            </w:r>
            <w:proofErr w:type="spellStart"/>
            <w:r w:rsidR="00071FE0" w:rsidRPr="00DE3578">
              <w:rPr>
                <w:rFonts w:ascii="Arial" w:eastAsia="Calibri" w:hAnsi="Arial" w:cs="Arial"/>
                <w:lang w:val="es-ES" w:eastAsia="en-US"/>
              </w:rPr>
              <w:t>protecció</w:t>
            </w:r>
            <w:proofErr w:type="spellEnd"/>
            <w:r w:rsidR="00071FE0" w:rsidRPr="00DE3578">
              <w:rPr>
                <w:rFonts w:ascii="Arial" w:eastAsia="Calibri" w:hAnsi="Arial" w:cs="Arial"/>
                <w:lang w:val="es-ES" w:eastAsia="en-US"/>
              </w:rPr>
              <w:t xml:space="preserve"> </w:t>
            </w:r>
            <w:proofErr w:type="spellStart"/>
            <w:r w:rsidR="00071FE0" w:rsidRPr="00DE3578">
              <w:rPr>
                <w:rFonts w:ascii="Arial" w:eastAsia="Calibri" w:hAnsi="Arial" w:cs="Arial"/>
                <w:lang w:val="es-ES" w:eastAsia="en-US"/>
              </w:rPr>
              <w:t>conservació</w:t>
            </w:r>
            <w:proofErr w:type="spellEnd"/>
          </w:p>
        </w:tc>
        <w:tc>
          <w:tcPr>
            <w:tcW w:w="1843" w:type="dxa"/>
            <w:vAlign w:val="center"/>
          </w:tcPr>
          <w:p w14:paraId="781E4FDC" w14:textId="43D19B00" w:rsidR="007F4436" w:rsidRPr="00071FE0" w:rsidRDefault="006F15C1" w:rsidP="00071FE0">
            <w:pPr>
              <w:jc w:val="right"/>
              <w:rPr>
                <w:rFonts w:ascii="Arial" w:hAnsi="Arial" w:cs="Arial"/>
                <w:bCs/>
              </w:rPr>
            </w:pPr>
            <w:r>
              <w:rPr>
                <w:rFonts w:ascii="Arial" w:hAnsi="Arial" w:cs="Arial"/>
                <w:bCs/>
              </w:rPr>
              <w:t>11,25</w:t>
            </w:r>
          </w:p>
        </w:tc>
        <w:tc>
          <w:tcPr>
            <w:tcW w:w="1842" w:type="dxa"/>
            <w:vAlign w:val="center"/>
          </w:tcPr>
          <w:p w14:paraId="3DEA9AB7" w14:textId="7DFCDD24" w:rsidR="007F4436" w:rsidRPr="00071FE0" w:rsidRDefault="006F15C1" w:rsidP="00071FE0">
            <w:pPr>
              <w:jc w:val="right"/>
              <w:rPr>
                <w:rFonts w:ascii="Arial" w:hAnsi="Arial" w:cs="Arial"/>
                <w:bCs/>
              </w:rPr>
            </w:pPr>
            <w:r>
              <w:rPr>
                <w:rFonts w:ascii="Arial" w:hAnsi="Arial" w:cs="Arial"/>
                <w:bCs/>
              </w:rPr>
              <w:t>22,50</w:t>
            </w:r>
          </w:p>
        </w:tc>
      </w:tr>
    </w:tbl>
    <w:p w14:paraId="40233E7B" w14:textId="77777777" w:rsidR="00BC65D6" w:rsidRPr="00DC2DD5" w:rsidRDefault="00BC65D6" w:rsidP="00BC65D6">
      <w:pPr>
        <w:pStyle w:val="Default"/>
        <w:spacing w:line="276" w:lineRule="auto"/>
        <w:jc w:val="both"/>
        <w:rPr>
          <w:sz w:val="22"/>
          <w:szCs w:val="22"/>
        </w:rPr>
      </w:pPr>
    </w:p>
    <w:p w14:paraId="69CC9469" w14:textId="77777777" w:rsidR="007F4436" w:rsidRPr="00624768" w:rsidRDefault="007F4436" w:rsidP="007F4436">
      <w:pPr>
        <w:jc w:val="both"/>
        <w:rPr>
          <w:rFonts w:ascii="Arial" w:hAnsi="Arial" w:cs="Arial"/>
          <w:bCs/>
        </w:rPr>
      </w:pPr>
      <w:r w:rsidRPr="00624768">
        <w:rPr>
          <w:rFonts w:ascii="Arial" w:hAnsi="Arial" w:cs="Arial"/>
        </w:rPr>
        <w:t>En el cas que se superi l’esmentat llindar s’aplicarà la fórmula següent, per obtenir la puntuació. La fórmula s’ha d’aplicar a cada criteri</w:t>
      </w:r>
      <w:r>
        <w:rPr>
          <w:rFonts w:ascii="Arial" w:hAnsi="Arial" w:cs="Arial"/>
        </w:rPr>
        <w:t xml:space="preserve"> o, si s’escau, a cada </w:t>
      </w:r>
      <w:proofErr w:type="spellStart"/>
      <w:r>
        <w:rPr>
          <w:rFonts w:ascii="Arial" w:hAnsi="Arial" w:cs="Arial"/>
        </w:rPr>
        <w:t>subcriteri</w:t>
      </w:r>
      <w:proofErr w:type="spellEnd"/>
      <w:r w:rsidRPr="00624768">
        <w:rPr>
          <w:rFonts w:ascii="Arial" w:hAnsi="Arial" w:cs="Arial"/>
        </w:rPr>
        <w:t xml:space="preserve"> per després obtenir la puntuació total (la qual es conté en la Directriu 1/2020, d’aplicació de fórmules de valoració i puntuació de les proposicions econòmica i tècnica, de la Direcció general de Contractació Pública)</w:t>
      </w:r>
      <w:r w:rsidRPr="00624768">
        <w:rPr>
          <w:rFonts w:ascii="Arial" w:hAnsi="Arial" w:cs="Arial"/>
          <w:bCs/>
        </w:rPr>
        <w:t>:</w:t>
      </w:r>
    </w:p>
    <w:p w14:paraId="3E1E0B27" w14:textId="7BDA25D9" w:rsidR="00BC65D6" w:rsidRDefault="00BC65D6" w:rsidP="00BC65D6">
      <w:pPr>
        <w:pStyle w:val="Pargrafdellista"/>
        <w:suppressAutoHyphens/>
        <w:ind w:left="0"/>
        <w:jc w:val="both"/>
        <w:rPr>
          <w:rFonts w:ascii="Arial" w:eastAsia="Arial Unicode MS" w:hAnsi="Arial" w:cs="Arial"/>
          <w:bCs/>
          <w:kern w:val="1"/>
        </w:rPr>
      </w:pPr>
    </w:p>
    <w:p w14:paraId="7AEAE758" w14:textId="033DC5F2" w:rsidR="007F4436" w:rsidRDefault="007F4436" w:rsidP="00BC65D6">
      <w:pPr>
        <w:pStyle w:val="Pargrafdellista"/>
        <w:suppressAutoHyphens/>
        <w:ind w:left="0"/>
        <w:jc w:val="both"/>
        <w:rPr>
          <w:rFonts w:ascii="Arial" w:eastAsia="Arial Unicode MS" w:hAnsi="Arial" w:cs="Arial"/>
          <w:bCs/>
          <w:kern w:val="1"/>
        </w:rPr>
      </w:pPr>
      <w:r w:rsidRPr="000D3F93">
        <w:rPr>
          <w:rFonts w:ascii="Arial" w:hAnsi="Arial" w:cs="Arial"/>
          <w:noProof/>
          <w:color w:val="00000A"/>
        </w:rPr>
        <w:lastRenderedPageBreak/>
        <w:drawing>
          <wp:inline distT="0" distB="0" distL="0" distR="0" wp14:anchorId="02CCE449" wp14:editId="095E73BA">
            <wp:extent cx="5041900" cy="1015596"/>
            <wp:effectExtent l="0" t="0" r="635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6903" cy="1024661"/>
                    </a:xfrm>
                    <a:prstGeom prst="rect">
                      <a:avLst/>
                    </a:prstGeom>
                  </pic:spPr>
                </pic:pic>
              </a:graphicData>
            </a:graphic>
          </wp:inline>
        </w:drawing>
      </w:r>
    </w:p>
    <w:p w14:paraId="3FEF8B2E" w14:textId="77777777" w:rsidR="002F3739" w:rsidRDefault="002F3739" w:rsidP="00BC65D6">
      <w:pPr>
        <w:pStyle w:val="Pargrafdellista"/>
        <w:suppressAutoHyphens/>
        <w:ind w:left="0"/>
        <w:jc w:val="both"/>
        <w:rPr>
          <w:rFonts w:ascii="Arial" w:eastAsia="Arial Unicode MS" w:hAnsi="Arial" w:cs="Arial"/>
          <w:bCs/>
          <w:kern w:val="1"/>
        </w:rPr>
      </w:pPr>
    </w:p>
    <w:p w14:paraId="73DF9A25" w14:textId="7E706AFA" w:rsidR="007F4436" w:rsidRPr="002F3739" w:rsidRDefault="00071FE0" w:rsidP="00BC65D6">
      <w:pPr>
        <w:pStyle w:val="Pargrafdellista"/>
        <w:suppressAutoHyphens/>
        <w:ind w:left="0"/>
        <w:jc w:val="both"/>
        <w:rPr>
          <w:rFonts w:ascii="Arial" w:eastAsia="Arial Unicode MS" w:hAnsi="Arial" w:cs="Arial"/>
          <w:bCs/>
          <w:kern w:val="1"/>
        </w:rPr>
      </w:pPr>
      <w:r w:rsidRPr="002F3739">
        <w:rPr>
          <w:rFonts w:ascii="Arial" w:eastAsia="Arial Unicode MS" w:hAnsi="Arial" w:cs="Arial"/>
          <w:bCs/>
          <w:kern w:val="1"/>
        </w:rPr>
        <w:t>Es valoraran els aspectes</w:t>
      </w:r>
      <w:r w:rsidR="006B4A32">
        <w:rPr>
          <w:rFonts w:ascii="Arial" w:eastAsia="Arial Unicode MS" w:hAnsi="Arial" w:cs="Arial"/>
          <w:bCs/>
          <w:kern w:val="1"/>
        </w:rPr>
        <w:t xml:space="preserve"> addicionals als requisits establerts al PPT</w:t>
      </w:r>
      <w:r w:rsidRPr="002F3739">
        <w:rPr>
          <w:rFonts w:ascii="Arial" w:eastAsia="Arial Unicode MS" w:hAnsi="Arial" w:cs="Arial"/>
          <w:bCs/>
          <w:kern w:val="1"/>
        </w:rPr>
        <w:t xml:space="preserve"> </w:t>
      </w:r>
      <w:r w:rsidR="006B4A32">
        <w:rPr>
          <w:rFonts w:ascii="Arial" w:eastAsia="Arial Unicode MS" w:hAnsi="Arial" w:cs="Arial"/>
          <w:bCs/>
          <w:kern w:val="1"/>
        </w:rPr>
        <w:t>que seguidament detallem</w:t>
      </w:r>
      <w:r w:rsidRPr="002F3739">
        <w:rPr>
          <w:rFonts w:ascii="Arial" w:eastAsia="Arial Unicode MS" w:hAnsi="Arial" w:cs="Arial"/>
          <w:bCs/>
          <w:kern w:val="1"/>
        </w:rPr>
        <w:t>:</w:t>
      </w:r>
    </w:p>
    <w:p w14:paraId="0952F6AB" w14:textId="77777777" w:rsidR="00071FE0" w:rsidRPr="002F3739" w:rsidRDefault="00071FE0" w:rsidP="00BC65D6">
      <w:pPr>
        <w:pStyle w:val="Pargrafdellista"/>
        <w:suppressAutoHyphens/>
        <w:ind w:left="0"/>
        <w:jc w:val="both"/>
        <w:rPr>
          <w:rFonts w:ascii="Arial" w:eastAsia="Arial Unicode MS" w:hAnsi="Arial" w:cs="Arial"/>
          <w:bCs/>
          <w:kern w:val="1"/>
        </w:rPr>
      </w:pPr>
    </w:p>
    <w:p w14:paraId="0F25803E" w14:textId="77777777" w:rsidR="00220BDF" w:rsidRPr="002F3739" w:rsidRDefault="005A1AC3" w:rsidP="00C32C7F">
      <w:pPr>
        <w:widowControl w:val="0"/>
        <w:tabs>
          <w:tab w:val="left" w:pos="0"/>
          <w:tab w:val="left" w:pos="283"/>
        </w:tabs>
        <w:jc w:val="both"/>
        <w:rPr>
          <w:rFonts w:ascii="Arial" w:hAnsi="Arial" w:cs="Arial"/>
          <w:b/>
        </w:rPr>
      </w:pPr>
      <w:r w:rsidRPr="002F3739">
        <w:rPr>
          <w:rFonts w:ascii="Arial" w:hAnsi="Arial" w:cs="Arial"/>
          <w:b/>
        </w:rPr>
        <w:t xml:space="preserve">b.1 </w:t>
      </w:r>
      <w:r w:rsidR="003E57F4" w:rsidRPr="002F3739">
        <w:rPr>
          <w:rFonts w:ascii="Arial" w:hAnsi="Arial" w:cs="Arial"/>
          <w:b/>
        </w:rPr>
        <w:t xml:space="preserve">Metodologia </w:t>
      </w:r>
      <w:r w:rsidR="00BF1F8D" w:rsidRPr="002F3739">
        <w:rPr>
          <w:rFonts w:ascii="Arial" w:eastAsia="Calibri" w:hAnsi="Arial" w:cs="Arial"/>
          <w:b/>
          <w:lang w:eastAsia="en-US"/>
        </w:rPr>
        <w:t>dels serveis i mitjans d’execució</w:t>
      </w:r>
      <w:r w:rsidR="00BF1F8D" w:rsidRPr="002F3739">
        <w:rPr>
          <w:rFonts w:ascii="Arial" w:hAnsi="Arial" w:cs="Arial"/>
          <w:b/>
        </w:rPr>
        <w:t>: Fins a 22,5</w:t>
      </w:r>
      <w:r w:rsidR="003E57F4" w:rsidRPr="002F3739">
        <w:rPr>
          <w:rFonts w:ascii="Arial" w:hAnsi="Arial" w:cs="Arial"/>
          <w:b/>
        </w:rPr>
        <w:t xml:space="preserve"> punts</w:t>
      </w:r>
      <w:r w:rsidR="00BF1F8D" w:rsidRPr="002F3739">
        <w:rPr>
          <w:rFonts w:ascii="Arial" w:eastAsia="Arial" w:hAnsi="Arial" w:cs="Arial"/>
          <w:bCs/>
        </w:rPr>
        <w:t xml:space="preserve"> </w:t>
      </w:r>
      <w:r w:rsidR="00F52914" w:rsidRPr="002F3739">
        <w:rPr>
          <w:rFonts w:ascii="Arial" w:eastAsia="Arial" w:hAnsi="Arial" w:cs="Arial"/>
          <w:bCs/>
        </w:rPr>
        <w:t xml:space="preserve"> (Sobre digital B i </w:t>
      </w:r>
      <w:r w:rsidR="005800D5" w:rsidRPr="002F3739">
        <w:rPr>
          <w:rFonts w:ascii="Arial" w:eastAsia="Arial" w:hAnsi="Arial" w:cs="Arial"/>
          <w:bCs/>
        </w:rPr>
        <w:t>Annex 6</w:t>
      </w:r>
      <w:r w:rsidR="00F52914" w:rsidRPr="002F3739">
        <w:rPr>
          <w:rFonts w:ascii="Arial" w:eastAsia="Arial" w:hAnsi="Arial" w:cs="Arial"/>
          <w:bCs/>
        </w:rPr>
        <w:t>)</w:t>
      </w:r>
    </w:p>
    <w:p w14:paraId="2CB58BDD" w14:textId="77777777" w:rsidR="003E57F4" w:rsidRPr="002F3739" w:rsidRDefault="003E57F4" w:rsidP="00C32C7F">
      <w:pPr>
        <w:widowControl w:val="0"/>
        <w:tabs>
          <w:tab w:val="left" w:pos="0"/>
          <w:tab w:val="left" w:pos="283"/>
        </w:tabs>
        <w:jc w:val="both"/>
        <w:rPr>
          <w:rFonts w:ascii="Arial" w:hAnsi="Arial" w:cs="Arial"/>
          <w:b/>
        </w:rPr>
      </w:pPr>
    </w:p>
    <w:p w14:paraId="681B6B4D" w14:textId="77777777" w:rsidR="00AC2DCC" w:rsidRPr="002F3739" w:rsidRDefault="00BF1F8D" w:rsidP="00AC2DCC">
      <w:pPr>
        <w:jc w:val="both"/>
        <w:rPr>
          <w:rFonts w:ascii="Arial" w:eastAsia="Calibri" w:hAnsi="Arial" w:cs="Arial"/>
          <w:lang w:eastAsia="en-US"/>
        </w:rPr>
      </w:pPr>
      <w:r w:rsidRPr="002F3739">
        <w:rPr>
          <w:rFonts w:ascii="Arial" w:eastAsia="Calibri" w:hAnsi="Arial" w:cs="Arial"/>
          <w:lang w:eastAsia="en-US"/>
        </w:rPr>
        <w:t xml:space="preserve">Es valoraran els </w:t>
      </w:r>
      <w:r w:rsidR="00AC2DCC" w:rsidRPr="002F3739">
        <w:rPr>
          <w:rFonts w:ascii="Arial" w:eastAsia="Calibri" w:hAnsi="Arial" w:cs="Arial"/>
          <w:lang w:eastAsia="en-US"/>
        </w:rPr>
        <w:t>següents aspectes:</w:t>
      </w:r>
    </w:p>
    <w:p w14:paraId="70162406" w14:textId="77777777" w:rsidR="00AC2DCC" w:rsidRPr="002F3739" w:rsidRDefault="00AC2DCC" w:rsidP="00AC2DCC">
      <w:pPr>
        <w:jc w:val="both"/>
        <w:rPr>
          <w:rFonts w:ascii="Arial" w:eastAsia="Calibri" w:hAnsi="Arial" w:cs="Arial"/>
          <w:lang w:eastAsia="en-US"/>
        </w:rPr>
      </w:pPr>
    </w:p>
    <w:p w14:paraId="5786CBFD" w14:textId="77777777" w:rsidR="00AC2DCC"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 xml:space="preserve">Qualitat dels mitjans d’execució dels serveis (sistema de control i ubicació de la documentació; plataforma web </w:t>
      </w:r>
      <w:proofErr w:type="spellStart"/>
      <w:r w:rsidRPr="002F3739">
        <w:rPr>
          <w:rFonts w:ascii="Arial" w:hAnsi="Arial" w:cs="Arial"/>
        </w:rPr>
        <w:t>service</w:t>
      </w:r>
      <w:proofErr w:type="spellEnd"/>
      <w:r w:rsidRPr="002F3739">
        <w:rPr>
          <w:rFonts w:ascii="Arial" w:hAnsi="Arial" w:cs="Arial"/>
        </w:rPr>
        <w:t xml:space="preserve">; flota de vehicles; mesures d’estalvi energètic; </w:t>
      </w:r>
      <w:proofErr w:type="spellStart"/>
      <w:r w:rsidRPr="002F3739">
        <w:rPr>
          <w:rFonts w:ascii="Arial" w:hAnsi="Arial" w:cs="Arial"/>
        </w:rPr>
        <w:t>etc</w:t>
      </w:r>
      <w:proofErr w:type="spellEnd"/>
      <w:r w:rsidRPr="002F3739">
        <w:rPr>
          <w:rFonts w:ascii="Arial" w:hAnsi="Arial" w:cs="Arial"/>
        </w:rPr>
        <w:t>) – fins a 7 punts</w:t>
      </w:r>
    </w:p>
    <w:p w14:paraId="117DFA76" w14:textId="77777777" w:rsidR="00AC2DCC"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Qualitat dels processos de treball descrits – fins a 4,5 punts</w:t>
      </w:r>
    </w:p>
    <w:p w14:paraId="675F2171" w14:textId="77777777" w:rsidR="00AC2DCC"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Composició i organització dels equips de treball – fins a 3 punts</w:t>
      </w:r>
    </w:p>
    <w:p w14:paraId="615C0A0D" w14:textId="77777777" w:rsidR="00AC2DCC"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Sistemes de control dels processos de treball – fins a 2 punts</w:t>
      </w:r>
    </w:p>
    <w:p w14:paraId="456BE653" w14:textId="77777777" w:rsidR="00AC2DCC"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Pla de manteniment de les instal·lacions – fins a 2 punts</w:t>
      </w:r>
    </w:p>
    <w:p w14:paraId="75F07268" w14:textId="57CF48BE" w:rsidR="003E57F4"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Pla de contingència informàtica que asseguri la continuïtat del servei en cas d’incidències – fins a 2 punts</w:t>
      </w:r>
    </w:p>
    <w:p w14:paraId="4626744A" w14:textId="7566C5FD" w:rsidR="00AC2DCC" w:rsidRPr="002F3739" w:rsidRDefault="00AC2DCC" w:rsidP="006F15C1">
      <w:pPr>
        <w:pStyle w:val="Pargrafdellista"/>
        <w:widowControl w:val="0"/>
        <w:numPr>
          <w:ilvl w:val="0"/>
          <w:numId w:val="24"/>
        </w:numPr>
        <w:tabs>
          <w:tab w:val="left" w:pos="0"/>
          <w:tab w:val="left" w:pos="283"/>
        </w:tabs>
        <w:jc w:val="both"/>
        <w:rPr>
          <w:rFonts w:ascii="Arial" w:hAnsi="Arial" w:cs="Arial"/>
        </w:rPr>
      </w:pPr>
      <w:r w:rsidRPr="002F3739">
        <w:rPr>
          <w:rFonts w:ascii="Arial" w:hAnsi="Arial" w:cs="Arial"/>
        </w:rPr>
        <w:t>Pla específic d’aplicació de la Llei Orgànica de Protecció de Dades – fins a 2 punts</w:t>
      </w:r>
    </w:p>
    <w:p w14:paraId="565F42F5" w14:textId="77777777" w:rsidR="00AC2DCC" w:rsidRPr="002F3739" w:rsidRDefault="00AC2DCC" w:rsidP="00C32C7F">
      <w:pPr>
        <w:autoSpaceDE w:val="0"/>
        <w:autoSpaceDN w:val="0"/>
        <w:jc w:val="both"/>
        <w:rPr>
          <w:rFonts w:ascii="Arial" w:hAnsi="Arial" w:cs="Arial"/>
          <w:b/>
        </w:rPr>
      </w:pPr>
    </w:p>
    <w:p w14:paraId="2461EB61" w14:textId="33E7CF6F" w:rsidR="003E57F4" w:rsidRPr="002F3739" w:rsidRDefault="003E57F4" w:rsidP="00C32C7F">
      <w:pPr>
        <w:autoSpaceDE w:val="0"/>
        <w:autoSpaceDN w:val="0"/>
        <w:jc w:val="both"/>
        <w:rPr>
          <w:rFonts w:ascii="Arial" w:hAnsi="Arial" w:cs="Arial"/>
          <w:b/>
        </w:rPr>
      </w:pPr>
      <w:r w:rsidRPr="002F3739">
        <w:rPr>
          <w:rFonts w:ascii="Arial" w:hAnsi="Arial" w:cs="Arial"/>
          <w:b/>
        </w:rPr>
        <w:t xml:space="preserve">b.2 </w:t>
      </w:r>
      <w:r w:rsidR="00BF1F8D" w:rsidRPr="002F3739">
        <w:rPr>
          <w:rFonts w:ascii="Arial" w:eastAsia="Calibri" w:hAnsi="Arial" w:cs="Arial"/>
          <w:b/>
          <w:lang w:eastAsia="en-US"/>
        </w:rPr>
        <w:t>Instal·lacions i mesures de protecció conservació</w:t>
      </w:r>
      <w:r w:rsidR="00BF1F8D" w:rsidRPr="002F3739">
        <w:rPr>
          <w:rFonts w:ascii="Arial" w:hAnsi="Arial" w:cs="Arial"/>
          <w:b/>
        </w:rPr>
        <w:t xml:space="preserve">: Fins a </w:t>
      </w:r>
      <w:r w:rsidR="00056B3A" w:rsidRPr="002F3739">
        <w:rPr>
          <w:rFonts w:ascii="Arial" w:hAnsi="Arial" w:cs="Arial"/>
          <w:b/>
        </w:rPr>
        <w:t>2</w:t>
      </w:r>
      <w:r w:rsidR="006F15C1">
        <w:rPr>
          <w:rFonts w:ascii="Arial" w:hAnsi="Arial" w:cs="Arial"/>
          <w:b/>
        </w:rPr>
        <w:t>2,5</w:t>
      </w:r>
      <w:r w:rsidRPr="002F3739">
        <w:rPr>
          <w:rFonts w:ascii="Arial" w:hAnsi="Arial" w:cs="Arial"/>
          <w:b/>
        </w:rPr>
        <w:t xml:space="preserve"> punts</w:t>
      </w:r>
    </w:p>
    <w:p w14:paraId="5B8FBBC8" w14:textId="77777777" w:rsidR="003E57F4" w:rsidRPr="002F3739" w:rsidRDefault="003E57F4" w:rsidP="00C32C7F">
      <w:pPr>
        <w:autoSpaceDE w:val="0"/>
        <w:autoSpaceDN w:val="0"/>
        <w:jc w:val="both"/>
        <w:rPr>
          <w:rFonts w:ascii="Arial" w:hAnsi="Arial" w:cs="Arial"/>
          <w:b/>
        </w:rPr>
      </w:pPr>
    </w:p>
    <w:p w14:paraId="3423D5CD" w14:textId="37E79DA2" w:rsidR="00BF1F8D" w:rsidRPr="002F3739" w:rsidRDefault="00BF1F8D" w:rsidP="00C32C7F">
      <w:pPr>
        <w:jc w:val="both"/>
        <w:rPr>
          <w:rFonts w:ascii="Arial" w:eastAsia="Calibri" w:hAnsi="Arial" w:cs="Arial"/>
          <w:lang w:eastAsia="en-US"/>
        </w:rPr>
      </w:pPr>
      <w:r w:rsidRPr="002F3739">
        <w:rPr>
          <w:rFonts w:ascii="Arial" w:eastAsia="Calibri" w:hAnsi="Arial" w:cs="Arial"/>
          <w:lang w:eastAsia="en-US"/>
        </w:rPr>
        <w:t>Es valoraran els aspectes següents:</w:t>
      </w:r>
    </w:p>
    <w:p w14:paraId="4B970EF1" w14:textId="77777777" w:rsidR="00BC65D6" w:rsidRPr="002F3739" w:rsidRDefault="00BC65D6" w:rsidP="00C32C7F">
      <w:pPr>
        <w:jc w:val="both"/>
        <w:rPr>
          <w:rFonts w:ascii="Arial" w:eastAsia="Calibri" w:hAnsi="Arial" w:cs="Arial"/>
          <w:lang w:eastAsia="en-US"/>
        </w:rPr>
      </w:pPr>
    </w:p>
    <w:p w14:paraId="265E1983" w14:textId="77777777" w:rsidR="006F15C1" w:rsidRPr="006F15C1" w:rsidRDefault="006F15C1" w:rsidP="006F15C1">
      <w:pPr>
        <w:autoSpaceDE w:val="0"/>
        <w:autoSpaceDN w:val="0"/>
        <w:adjustRightInd w:val="0"/>
        <w:rPr>
          <w:rFonts w:ascii="Arial" w:hAnsi="Arial" w:cs="Arial"/>
          <w:color w:val="000000"/>
          <w:sz w:val="24"/>
          <w:szCs w:val="24"/>
        </w:rPr>
      </w:pPr>
    </w:p>
    <w:p w14:paraId="1685E91F"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Ubicació de les instal·lacions – fins a 2,25 punts </w:t>
      </w:r>
    </w:p>
    <w:p w14:paraId="702E7A22" w14:textId="2ABE3F6B"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Instal·lacions de destrucció de documentació – fins a 2,25 punts </w:t>
      </w:r>
    </w:p>
    <w:p w14:paraId="06D476A2"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Sistemes d’emmagatzematge de documentació – fins a 2,25 punts</w:t>
      </w:r>
    </w:p>
    <w:p w14:paraId="6833EAA9"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 Sistema de protecció contra incendis – fins a 2,25 punts</w:t>
      </w:r>
    </w:p>
    <w:p w14:paraId="6E6DB7C5"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Sistema de protecció d’intrusió o robatori – fins a 2,25 punts </w:t>
      </w:r>
    </w:p>
    <w:p w14:paraId="7DFF60AA"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Sistema de protecció preventiva de l’aigua – fins a 2,25 punts </w:t>
      </w:r>
    </w:p>
    <w:p w14:paraId="3A37927A"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Sistemes de protecció preventiva del subministrament elèctric i enllumenat – fins a 2,25 punts </w:t>
      </w:r>
    </w:p>
    <w:p w14:paraId="74590D11"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Sistemes de protecció contra plagues – fins a 2,25 punts </w:t>
      </w:r>
    </w:p>
    <w:p w14:paraId="30E41876" w14:textId="77777777" w:rsid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Sistemes de neteja de les instal·lacions – fins a 2,25 punts </w:t>
      </w:r>
    </w:p>
    <w:p w14:paraId="6EC6ED69" w14:textId="3B5E6F64" w:rsidR="006F15C1" w:rsidRPr="006F15C1" w:rsidRDefault="006F15C1" w:rsidP="006F15C1">
      <w:pPr>
        <w:pStyle w:val="Pargrafdellista"/>
        <w:numPr>
          <w:ilvl w:val="0"/>
          <w:numId w:val="37"/>
        </w:numPr>
        <w:autoSpaceDE w:val="0"/>
        <w:autoSpaceDN w:val="0"/>
        <w:adjustRightInd w:val="0"/>
        <w:spacing w:after="53"/>
        <w:rPr>
          <w:rFonts w:ascii="Arial" w:hAnsi="Arial" w:cs="Arial"/>
          <w:color w:val="000000"/>
        </w:rPr>
      </w:pPr>
      <w:r w:rsidRPr="006F15C1">
        <w:rPr>
          <w:rFonts w:ascii="Arial" w:hAnsi="Arial" w:cs="Arial"/>
          <w:color w:val="000000"/>
        </w:rPr>
        <w:t xml:space="preserve">Sistemes d’enregistrament i seguiment de les condicions climàtiques – fins a 2,25 punts </w:t>
      </w:r>
    </w:p>
    <w:p w14:paraId="2F2B5F98" w14:textId="77777777" w:rsidR="00220BDF" w:rsidRPr="002F3739" w:rsidRDefault="00220BDF" w:rsidP="00C32C7F">
      <w:pPr>
        <w:pStyle w:val="Pargrafdellista"/>
        <w:widowControl w:val="0"/>
        <w:tabs>
          <w:tab w:val="left" w:pos="0"/>
          <w:tab w:val="left" w:pos="283"/>
          <w:tab w:val="left" w:pos="1440"/>
        </w:tabs>
        <w:ind w:left="0"/>
        <w:jc w:val="both"/>
        <w:rPr>
          <w:rFonts w:ascii="Arial" w:hAnsi="Arial" w:cs="Arial"/>
          <w:b/>
        </w:rPr>
      </w:pPr>
    </w:p>
    <w:p w14:paraId="2AFBC62B" w14:textId="09FA3244" w:rsidR="00C32C7F" w:rsidRDefault="00C32C7F" w:rsidP="00C32C7F">
      <w:pPr>
        <w:pStyle w:val="Pargrafdellista"/>
        <w:widowControl w:val="0"/>
        <w:tabs>
          <w:tab w:val="left" w:pos="0"/>
          <w:tab w:val="left" w:pos="283"/>
          <w:tab w:val="left" w:pos="1440"/>
        </w:tabs>
        <w:ind w:left="0"/>
        <w:jc w:val="both"/>
        <w:rPr>
          <w:rFonts w:ascii="Arial" w:hAnsi="Arial" w:cs="Arial"/>
        </w:rPr>
      </w:pPr>
    </w:p>
    <w:p w14:paraId="5E6714EC" w14:textId="77777777" w:rsidR="002F3739" w:rsidRPr="007E030B" w:rsidRDefault="002F3739" w:rsidP="00C32C7F">
      <w:pPr>
        <w:pStyle w:val="Pargrafdellista"/>
        <w:widowControl w:val="0"/>
        <w:tabs>
          <w:tab w:val="left" w:pos="0"/>
          <w:tab w:val="left" w:pos="283"/>
          <w:tab w:val="left" w:pos="1440"/>
        </w:tabs>
        <w:ind w:left="0"/>
        <w:jc w:val="both"/>
        <w:rPr>
          <w:rFonts w:ascii="Arial" w:hAnsi="Arial" w:cs="Arial"/>
        </w:rPr>
      </w:pPr>
    </w:p>
    <w:p w14:paraId="17EE37BD" w14:textId="77777777" w:rsidR="00D47C22" w:rsidRPr="007E030B" w:rsidRDefault="00D47C22" w:rsidP="00C32C7F">
      <w:pPr>
        <w:jc w:val="both"/>
        <w:rPr>
          <w:rFonts w:ascii="Arial" w:hAnsi="Arial" w:cs="Arial"/>
          <w:b/>
          <w:bCs/>
        </w:rPr>
      </w:pPr>
      <w:r w:rsidRPr="007E030B">
        <w:rPr>
          <w:rFonts w:ascii="Arial" w:hAnsi="Arial" w:cs="Arial"/>
          <w:b/>
          <w:bCs/>
        </w:rPr>
        <w:t xml:space="preserve">I. Criteris per a la determinació de l’existència d’ofertes anormalment baixes </w:t>
      </w:r>
    </w:p>
    <w:p w14:paraId="28DD1884" w14:textId="77777777" w:rsidR="00F73B2C" w:rsidRPr="007E030B" w:rsidRDefault="00F73B2C" w:rsidP="00C32C7F">
      <w:pPr>
        <w:jc w:val="both"/>
        <w:rPr>
          <w:rFonts w:ascii="Arial" w:hAnsi="Arial" w:cs="Arial"/>
          <w:bCs/>
        </w:rPr>
      </w:pPr>
    </w:p>
    <w:p w14:paraId="45024509" w14:textId="77777777" w:rsidR="005F5E08" w:rsidRPr="006723A3" w:rsidRDefault="005F5E08" w:rsidP="00C32C7F">
      <w:pPr>
        <w:jc w:val="both"/>
        <w:rPr>
          <w:rFonts w:ascii="Arial" w:hAnsi="Arial" w:cs="Arial"/>
        </w:rPr>
      </w:pPr>
      <w:r w:rsidRPr="007E030B">
        <w:rPr>
          <w:rFonts w:ascii="Arial" w:hAnsi="Arial" w:cs="Arial"/>
        </w:rPr>
        <w:lastRenderedPageBreak/>
        <w:t>La determinació de les</w:t>
      </w:r>
      <w:r w:rsidRPr="006723A3">
        <w:rPr>
          <w:rFonts w:ascii="Arial" w:hAnsi="Arial" w:cs="Arial"/>
        </w:rPr>
        <w:t xml:space="preserve"> ofertes que presentin uns valors anormals o desproporcionats s’ha de dur a terme en funció dels límits i els paràmetres objectius següents:</w:t>
      </w:r>
    </w:p>
    <w:p w14:paraId="3772AE5B" w14:textId="77777777" w:rsidR="00710CD7" w:rsidRPr="00624768" w:rsidRDefault="00710CD7" w:rsidP="00710CD7">
      <w:pPr>
        <w:jc w:val="both"/>
        <w:rPr>
          <w:rFonts w:ascii="Arial" w:hAnsi="Arial" w:cs="Arial"/>
        </w:rPr>
      </w:pPr>
    </w:p>
    <w:p w14:paraId="4597A69C" w14:textId="23DD492E" w:rsidR="00710CD7" w:rsidRPr="002F3739" w:rsidRDefault="00710CD7" w:rsidP="006F15C1">
      <w:pPr>
        <w:pStyle w:val="Pargrafdellista"/>
        <w:numPr>
          <w:ilvl w:val="0"/>
          <w:numId w:val="31"/>
        </w:numPr>
        <w:ind w:left="284" w:hanging="284"/>
        <w:jc w:val="both"/>
        <w:rPr>
          <w:rFonts w:ascii="Arial" w:hAnsi="Arial" w:cs="Arial"/>
        </w:rPr>
      </w:pPr>
      <w:r w:rsidRPr="002F3739">
        <w:rPr>
          <w:rFonts w:ascii="Arial" w:hAnsi="Arial" w:cs="Arial"/>
        </w:rPr>
        <w:t>Si concorre una empresa licitadora, es considera anormalment baixa l’oferta que sigui un 35% més baixa que el pressupost de licitació.</w:t>
      </w:r>
    </w:p>
    <w:p w14:paraId="65DF886F" w14:textId="77777777" w:rsidR="00710CD7" w:rsidRPr="002F3739" w:rsidRDefault="00710CD7" w:rsidP="00710CD7">
      <w:pPr>
        <w:tabs>
          <w:tab w:val="left" w:pos="709"/>
        </w:tabs>
        <w:ind w:left="284" w:hanging="284"/>
        <w:jc w:val="both"/>
        <w:rPr>
          <w:rFonts w:ascii="Arial" w:hAnsi="Arial" w:cs="Arial"/>
        </w:rPr>
      </w:pPr>
    </w:p>
    <w:p w14:paraId="4B81FB64" w14:textId="33EDB1E3" w:rsidR="00710CD7" w:rsidRPr="002F3739" w:rsidRDefault="00710CD7" w:rsidP="006F15C1">
      <w:pPr>
        <w:pStyle w:val="Pargrafdellista"/>
        <w:numPr>
          <w:ilvl w:val="0"/>
          <w:numId w:val="31"/>
        </w:numPr>
        <w:ind w:left="284" w:hanging="284"/>
        <w:jc w:val="both"/>
        <w:rPr>
          <w:rFonts w:ascii="Arial" w:hAnsi="Arial" w:cs="Arial"/>
        </w:rPr>
      </w:pPr>
      <w:r w:rsidRPr="002F3739">
        <w:rPr>
          <w:rFonts w:ascii="Arial" w:hAnsi="Arial" w:cs="Arial"/>
        </w:rPr>
        <w:t>Si concorren dues empreses licitadores, es considera anormalment baixa l’oferta que compleixi els dos criteris següents i de manera simultània:</w:t>
      </w:r>
    </w:p>
    <w:p w14:paraId="40CE29F5" w14:textId="229A84C8" w:rsidR="00710CD7" w:rsidRPr="002F3739" w:rsidRDefault="00710CD7" w:rsidP="00710CD7">
      <w:pPr>
        <w:jc w:val="both"/>
        <w:rPr>
          <w:rFonts w:ascii="Arial" w:hAnsi="Arial" w:cs="Arial"/>
        </w:rPr>
      </w:pPr>
    </w:p>
    <w:p w14:paraId="549608D6" w14:textId="77777777" w:rsidR="00710CD7" w:rsidRPr="002F3739" w:rsidRDefault="00710CD7" w:rsidP="00710CD7">
      <w:pPr>
        <w:tabs>
          <w:tab w:val="left" w:pos="709"/>
        </w:tabs>
        <w:ind w:left="709" w:hanging="283"/>
        <w:jc w:val="both"/>
        <w:rPr>
          <w:rFonts w:ascii="Arial" w:hAnsi="Arial" w:cs="Arial"/>
        </w:rPr>
      </w:pPr>
      <w:r w:rsidRPr="002F3739">
        <w:rPr>
          <w:rFonts w:ascii="Arial" w:hAnsi="Arial" w:cs="Arial"/>
        </w:rPr>
        <w:t>-</w:t>
      </w:r>
      <w:r w:rsidRPr="002F3739">
        <w:rPr>
          <w:rFonts w:ascii="Arial" w:hAnsi="Arial" w:cs="Arial"/>
        </w:rPr>
        <w:tab/>
        <w:t>Que l’oferta econòmica d’una sigui inferior en més d’un 20% a la de l’altra oferta.</w:t>
      </w:r>
    </w:p>
    <w:p w14:paraId="1ADDEDF5" w14:textId="77777777" w:rsidR="00710CD7" w:rsidRPr="002F3739" w:rsidRDefault="00710CD7" w:rsidP="00710CD7">
      <w:pPr>
        <w:tabs>
          <w:tab w:val="left" w:pos="709"/>
        </w:tabs>
        <w:ind w:left="709" w:hanging="283"/>
        <w:jc w:val="both"/>
        <w:rPr>
          <w:rFonts w:ascii="Arial" w:hAnsi="Arial" w:cs="Arial"/>
        </w:rPr>
      </w:pPr>
    </w:p>
    <w:p w14:paraId="4EFE9F47" w14:textId="77777777" w:rsidR="00710CD7" w:rsidRPr="002F3739" w:rsidRDefault="00710CD7" w:rsidP="00710CD7">
      <w:pPr>
        <w:tabs>
          <w:tab w:val="left" w:pos="709"/>
        </w:tabs>
        <w:ind w:left="709" w:hanging="283"/>
        <w:jc w:val="both"/>
        <w:rPr>
          <w:rFonts w:ascii="Arial" w:hAnsi="Arial" w:cs="Arial"/>
        </w:rPr>
      </w:pPr>
      <w:r w:rsidRPr="002F3739">
        <w:rPr>
          <w:rFonts w:ascii="Arial" w:hAnsi="Arial" w:cs="Arial"/>
        </w:rPr>
        <w:t>-</w:t>
      </w:r>
      <w:r w:rsidRPr="002F3739">
        <w:rPr>
          <w:rFonts w:ascii="Arial" w:hAnsi="Arial" w:cs="Arial"/>
        </w:rPr>
        <w:tab/>
        <w:t>Que la puntuació que li correspongui en la resta de criteris d’adjudicació no vinculats al preu, sigui superior en més del 20% a la puntuació de l’altra oferta.</w:t>
      </w:r>
    </w:p>
    <w:p w14:paraId="19314761" w14:textId="77777777" w:rsidR="00710CD7" w:rsidRPr="002F3739" w:rsidRDefault="00710CD7" w:rsidP="00710CD7">
      <w:pPr>
        <w:jc w:val="both"/>
        <w:rPr>
          <w:rFonts w:ascii="Arial" w:hAnsi="Arial" w:cs="Arial"/>
        </w:rPr>
      </w:pPr>
    </w:p>
    <w:p w14:paraId="128C0CE3" w14:textId="77777777" w:rsidR="00710CD7" w:rsidRPr="002F3739" w:rsidRDefault="00710CD7" w:rsidP="006F15C1">
      <w:pPr>
        <w:pStyle w:val="Pargrafdellista"/>
        <w:numPr>
          <w:ilvl w:val="0"/>
          <w:numId w:val="31"/>
        </w:numPr>
        <w:ind w:left="284" w:hanging="284"/>
        <w:jc w:val="both"/>
        <w:rPr>
          <w:rFonts w:ascii="Arial" w:hAnsi="Arial" w:cs="Arial"/>
        </w:rPr>
      </w:pPr>
      <w:r w:rsidRPr="002F3739">
        <w:rPr>
          <w:rFonts w:ascii="Arial" w:hAnsi="Arial" w:cs="Arial"/>
        </w:rPr>
        <w:t>Si concorren tres o més empreses licitadores, es considera anormalment baixa l’oferta quan la puntuació obtinguda estigui per damunt del valor que resulti de la suma de les variants a) i c), i que, al mateix temps, la seva oferta econòmica estigui també per sota en més d’un 20% de la mitjana de les ofertes econòmiques presentades:</w:t>
      </w:r>
    </w:p>
    <w:p w14:paraId="21D7203B" w14:textId="77777777" w:rsidR="00710CD7" w:rsidRPr="002F3739" w:rsidRDefault="00710CD7" w:rsidP="00710CD7">
      <w:pPr>
        <w:pStyle w:val="Pargrafdellista"/>
        <w:ind w:left="360"/>
        <w:rPr>
          <w:rFonts w:ascii="Arial" w:hAnsi="Arial" w:cs="Arial"/>
        </w:rPr>
      </w:pPr>
    </w:p>
    <w:p w14:paraId="1B072A12" w14:textId="77777777" w:rsidR="00710CD7" w:rsidRPr="002F3739" w:rsidRDefault="00710CD7" w:rsidP="006F15C1">
      <w:pPr>
        <w:pStyle w:val="Pargrafdellista"/>
        <w:widowControl w:val="0"/>
        <w:numPr>
          <w:ilvl w:val="0"/>
          <w:numId w:val="32"/>
        </w:numPr>
        <w:tabs>
          <w:tab w:val="left" w:pos="709"/>
        </w:tabs>
        <w:autoSpaceDE w:val="0"/>
        <w:autoSpaceDN w:val="0"/>
        <w:jc w:val="both"/>
        <w:rPr>
          <w:rFonts w:ascii="Arial" w:hAnsi="Arial" w:cs="Arial"/>
        </w:rPr>
      </w:pPr>
      <w:r w:rsidRPr="002F3739">
        <w:rPr>
          <w:rFonts w:ascii="Arial" w:hAnsi="Arial" w:cs="Arial"/>
        </w:rPr>
        <w:t>La mitjana aritmètica de les puntuacions obtingudes per les empreses licitadores en els criteris d’adjudicació no vinculats al preu</w:t>
      </w:r>
    </w:p>
    <w:p w14:paraId="4422236D" w14:textId="77777777" w:rsidR="00710CD7" w:rsidRPr="002F3739" w:rsidRDefault="00710CD7" w:rsidP="00710CD7">
      <w:pPr>
        <w:pStyle w:val="Pargrafdellista"/>
        <w:widowControl w:val="0"/>
        <w:tabs>
          <w:tab w:val="left" w:pos="709"/>
        </w:tabs>
        <w:autoSpaceDE w:val="0"/>
        <w:autoSpaceDN w:val="0"/>
        <w:ind w:left="786"/>
        <w:jc w:val="both"/>
        <w:rPr>
          <w:rFonts w:ascii="Arial" w:hAnsi="Arial" w:cs="Arial"/>
        </w:rPr>
      </w:pPr>
    </w:p>
    <w:p w14:paraId="38A7E87A" w14:textId="77777777" w:rsidR="00710CD7" w:rsidRPr="002F3739" w:rsidRDefault="00710CD7" w:rsidP="006F15C1">
      <w:pPr>
        <w:pStyle w:val="Pargrafdellista"/>
        <w:widowControl w:val="0"/>
        <w:numPr>
          <w:ilvl w:val="0"/>
          <w:numId w:val="32"/>
        </w:numPr>
        <w:tabs>
          <w:tab w:val="left" w:pos="709"/>
        </w:tabs>
        <w:autoSpaceDE w:val="0"/>
        <w:autoSpaceDN w:val="0"/>
        <w:jc w:val="both"/>
        <w:rPr>
          <w:rFonts w:ascii="Arial" w:hAnsi="Arial" w:cs="Arial"/>
        </w:rPr>
      </w:pPr>
      <w:r w:rsidRPr="002F3739">
        <w:rPr>
          <w:rFonts w:ascii="Arial" w:hAnsi="Arial" w:cs="Arial"/>
        </w:rPr>
        <w:t>Desviació de cada una d’aquestes puntuacions obtingudes respecte a la mitjana de les puntuacions.</w:t>
      </w:r>
    </w:p>
    <w:p w14:paraId="3D0CF475" w14:textId="77777777" w:rsidR="00710CD7" w:rsidRPr="002F3739" w:rsidRDefault="00710CD7" w:rsidP="00710CD7">
      <w:pPr>
        <w:pStyle w:val="Pargrafdellista"/>
        <w:rPr>
          <w:rFonts w:ascii="Arial" w:hAnsi="Arial" w:cs="Arial"/>
        </w:rPr>
      </w:pPr>
    </w:p>
    <w:p w14:paraId="446F43C6" w14:textId="1733C8B8" w:rsidR="00710CD7" w:rsidRPr="002F3739" w:rsidRDefault="00710CD7" w:rsidP="006F15C1">
      <w:pPr>
        <w:pStyle w:val="Pargrafdellista"/>
        <w:widowControl w:val="0"/>
        <w:numPr>
          <w:ilvl w:val="0"/>
          <w:numId w:val="32"/>
        </w:numPr>
        <w:tabs>
          <w:tab w:val="left" w:pos="709"/>
        </w:tabs>
        <w:autoSpaceDE w:val="0"/>
        <w:autoSpaceDN w:val="0"/>
        <w:jc w:val="both"/>
        <w:rPr>
          <w:rFonts w:ascii="Arial" w:hAnsi="Arial" w:cs="Arial"/>
        </w:rPr>
      </w:pPr>
      <w:r w:rsidRPr="002F3739">
        <w:rPr>
          <w:rFonts w:ascii="Arial" w:hAnsi="Arial" w:cs="Arial"/>
        </w:rPr>
        <w:t>Càlcul de la mitjana aritmètica de les desviacions obtingudes en valor absolut, és a dir, sense tenir en compte el signe positiu o negatiu.</w:t>
      </w:r>
    </w:p>
    <w:p w14:paraId="7B87E41C" w14:textId="77777777" w:rsidR="00710CD7" w:rsidRPr="002F3739" w:rsidRDefault="00710CD7" w:rsidP="00710CD7">
      <w:pPr>
        <w:adjustRightInd w:val="0"/>
        <w:jc w:val="both"/>
        <w:rPr>
          <w:rFonts w:ascii="Arial" w:hAnsi="Arial" w:cs="Arial"/>
        </w:rPr>
      </w:pPr>
    </w:p>
    <w:p w14:paraId="2746F691" w14:textId="77777777" w:rsidR="00710CD7" w:rsidRPr="002F3739" w:rsidRDefault="00710CD7" w:rsidP="00710CD7">
      <w:pPr>
        <w:adjustRightInd w:val="0"/>
        <w:jc w:val="both"/>
        <w:rPr>
          <w:rFonts w:ascii="Arial" w:hAnsi="Arial" w:cs="Arial"/>
        </w:rPr>
      </w:pPr>
      <w:r w:rsidRPr="002F3739">
        <w:rPr>
          <w:rFonts w:ascii="Arial" w:hAnsi="Arial" w:cs="Arial"/>
        </w:rPr>
        <w:t xml:space="preserve">No obstant això, quan hi concorrin tres empreses licitadores, per al còmput de la mitjana s’ha d’excloure l’oferta econòmica (preu) que sigui d’una quantia més elevada quan sigui superior en més del 15%. </w:t>
      </w:r>
    </w:p>
    <w:p w14:paraId="686DDDD5" w14:textId="77777777" w:rsidR="00710CD7" w:rsidRPr="002F3739" w:rsidRDefault="00710CD7" w:rsidP="00710CD7">
      <w:pPr>
        <w:jc w:val="both"/>
        <w:rPr>
          <w:rFonts w:ascii="Arial" w:hAnsi="Arial" w:cs="Arial"/>
        </w:rPr>
      </w:pPr>
    </w:p>
    <w:p w14:paraId="59E42751" w14:textId="77777777" w:rsidR="00710CD7" w:rsidRPr="002F3739" w:rsidRDefault="00710CD7" w:rsidP="00710CD7">
      <w:pPr>
        <w:jc w:val="both"/>
        <w:rPr>
          <w:rFonts w:ascii="Arial" w:hAnsi="Arial" w:cs="Arial"/>
        </w:rPr>
      </w:pPr>
      <w:r w:rsidRPr="002F3739">
        <w:rPr>
          <w:rFonts w:ascii="Arial" w:hAnsi="Arial" w:cs="Arial"/>
        </w:rPr>
        <w:t>De la mateixa manera, quan hi concorrin quatre empreses licitadores o més, si hi ha ofertes econòmiques (preus) superiors a la mitjana en més del 15%, s’ha de calcular una nova mitjana només amb les ofertes que no estiguin en el cas indicat. En tot cas, si el nombre de les altres ofertes és inferior a tres, la nova mitjana s’ha de calcular sobre les tres ofertes de menor quantia.</w:t>
      </w:r>
    </w:p>
    <w:p w14:paraId="17A627E7" w14:textId="77777777" w:rsidR="00710CD7" w:rsidRPr="002F3739" w:rsidRDefault="00710CD7" w:rsidP="00C32C7F">
      <w:pPr>
        <w:rPr>
          <w:rFonts w:ascii="Arial" w:hAnsi="Arial" w:cs="Arial"/>
        </w:rPr>
      </w:pPr>
    </w:p>
    <w:p w14:paraId="376A5D8F" w14:textId="77777777" w:rsidR="005F5E08" w:rsidRPr="002F3739" w:rsidRDefault="005F5E08" w:rsidP="00C32C7F">
      <w:pPr>
        <w:rPr>
          <w:rFonts w:ascii="Arial" w:hAnsi="Arial" w:cs="Arial"/>
        </w:rPr>
      </w:pPr>
    </w:p>
    <w:p w14:paraId="0693F538" w14:textId="0668197E" w:rsidR="00F73B2C" w:rsidRPr="002F3739" w:rsidRDefault="00251697" w:rsidP="00C32C7F">
      <w:pPr>
        <w:jc w:val="both"/>
        <w:rPr>
          <w:rFonts w:ascii="Arial" w:hAnsi="Arial" w:cs="Arial"/>
          <w:bCs/>
          <w:color w:val="000000" w:themeColor="text1"/>
        </w:rPr>
      </w:pPr>
      <w:r w:rsidRPr="002F3739">
        <w:rPr>
          <w:rFonts w:ascii="Arial" w:eastAsia="Arial" w:hAnsi="Arial" w:cs="Arial"/>
          <w:b/>
          <w:bCs/>
          <w:color w:val="000000" w:themeColor="text1"/>
        </w:rPr>
        <w:t>J.</w:t>
      </w:r>
      <w:r w:rsidR="004C1EA4" w:rsidRPr="002F3739">
        <w:rPr>
          <w:rFonts w:ascii="Arial" w:eastAsia="Arial" w:hAnsi="Arial" w:cs="Arial"/>
          <w:b/>
          <w:bCs/>
          <w:color w:val="000000" w:themeColor="text1"/>
        </w:rPr>
        <w:t xml:space="preserve"> </w:t>
      </w:r>
      <w:r w:rsidRPr="002F3739">
        <w:rPr>
          <w:rFonts w:ascii="Arial" w:eastAsia="Arial" w:hAnsi="Arial" w:cs="Arial"/>
          <w:b/>
          <w:bCs/>
          <w:color w:val="000000" w:themeColor="text1"/>
        </w:rPr>
        <w:t>Altra d</w:t>
      </w:r>
      <w:r w:rsidR="00953B7D" w:rsidRPr="002F3739">
        <w:rPr>
          <w:rFonts w:ascii="Arial" w:eastAsia="Arial" w:hAnsi="Arial" w:cs="Arial"/>
          <w:b/>
          <w:bCs/>
          <w:color w:val="000000" w:themeColor="text1"/>
        </w:rPr>
        <w:t xml:space="preserve">ocumentació a presentar </w:t>
      </w:r>
      <w:r w:rsidR="001F6A4D" w:rsidRPr="002F3739">
        <w:rPr>
          <w:rFonts w:ascii="Arial" w:eastAsia="Arial" w:hAnsi="Arial" w:cs="Arial"/>
          <w:b/>
          <w:bCs/>
          <w:color w:val="000000" w:themeColor="text1"/>
        </w:rPr>
        <w:t xml:space="preserve">per les empreses licitadores o </w:t>
      </w:r>
      <w:r w:rsidRPr="002F3739">
        <w:rPr>
          <w:rFonts w:ascii="Arial" w:eastAsia="Arial" w:hAnsi="Arial" w:cs="Arial"/>
          <w:b/>
          <w:bCs/>
          <w:color w:val="000000" w:themeColor="text1"/>
        </w:rPr>
        <w:t>per les empreses proposades com adjudicatàries</w:t>
      </w:r>
      <w:r w:rsidR="004962B8" w:rsidRPr="002F3739">
        <w:rPr>
          <w:rFonts w:ascii="Arial" w:hAnsi="Arial" w:cs="Arial"/>
          <w:bCs/>
          <w:color w:val="000000" w:themeColor="text1"/>
        </w:rPr>
        <w:t xml:space="preserve"> </w:t>
      </w:r>
    </w:p>
    <w:p w14:paraId="059E16E5" w14:textId="25DF5946" w:rsidR="001F6A4D" w:rsidRPr="002F3739" w:rsidRDefault="001F6A4D" w:rsidP="00C32C7F">
      <w:pPr>
        <w:jc w:val="both"/>
        <w:rPr>
          <w:rFonts w:ascii="Arial" w:hAnsi="Arial" w:cs="Arial"/>
          <w:bCs/>
          <w:color w:val="000000" w:themeColor="text1"/>
        </w:rPr>
      </w:pPr>
    </w:p>
    <w:p w14:paraId="0470A561" w14:textId="38D64C83" w:rsidR="001F6A4D" w:rsidRPr="002F3739" w:rsidRDefault="001F6A4D" w:rsidP="00C32C7F">
      <w:pPr>
        <w:jc w:val="both"/>
        <w:rPr>
          <w:rFonts w:ascii="Arial" w:hAnsi="Arial" w:cs="Arial"/>
          <w:bCs/>
          <w:color w:val="000000" w:themeColor="text1"/>
        </w:rPr>
      </w:pPr>
    </w:p>
    <w:p w14:paraId="4F6E9531" w14:textId="77777777" w:rsidR="001F6A4D" w:rsidRPr="002F3739" w:rsidRDefault="001F6A4D" w:rsidP="006F15C1">
      <w:pPr>
        <w:pStyle w:val="Pargrafdellista"/>
        <w:numPr>
          <w:ilvl w:val="0"/>
          <w:numId w:val="23"/>
        </w:numPr>
        <w:jc w:val="both"/>
        <w:rPr>
          <w:rFonts w:ascii="Arial" w:hAnsi="Arial" w:cs="Arial"/>
        </w:rPr>
      </w:pPr>
      <w:r w:rsidRPr="002F3739">
        <w:rPr>
          <w:rFonts w:ascii="Arial" w:hAnsi="Arial" w:cs="Arial"/>
        </w:rPr>
        <w:t>Per les empreses licitadores</w:t>
      </w:r>
    </w:p>
    <w:p w14:paraId="605E691E" w14:textId="77777777" w:rsidR="001F6A4D" w:rsidRPr="002F3739" w:rsidRDefault="001F6A4D" w:rsidP="001F6A4D">
      <w:pPr>
        <w:pStyle w:val="Pargrafdellista"/>
        <w:rPr>
          <w:rFonts w:ascii="Arial" w:hAnsi="Arial" w:cs="Arial"/>
        </w:rPr>
      </w:pPr>
    </w:p>
    <w:p w14:paraId="20F38874" w14:textId="3FCE96A4" w:rsidR="001F6A4D" w:rsidRPr="002F3739" w:rsidRDefault="001F6A4D" w:rsidP="006F15C1">
      <w:pPr>
        <w:pStyle w:val="Pargrafdellista"/>
        <w:numPr>
          <w:ilvl w:val="0"/>
          <w:numId w:val="22"/>
        </w:numPr>
        <w:jc w:val="both"/>
        <w:rPr>
          <w:rFonts w:ascii="Arial" w:hAnsi="Arial" w:cs="Arial"/>
          <w:b/>
          <w:color w:val="000000" w:themeColor="text1"/>
        </w:rPr>
      </w:pPr>
      <w:r w:rsidRPr="002F3739">
        <w:rPr>
          <w:rFonts w:ascii="Arial" w:hAnsi="Arial" w:cs="Arial"/>
          <w:color w:val="000000" w:themeColor="text1"/>
        </w:rPr>
        <w:t xml:space="preserve">Declaració absència de conflicte d’interès, </w:t>
      </w:r>
      <w:r w:rsidRPr="002F3739">
        <w:rPr>
          <w:rFonts w:ascii="Arial" w:hAnsi="Arial" w:cs="Arial"/>
          <w:b/>
          <w:color w:val="000000" w:themeColor="text1"/>
        </w:rPr>
        <w:t>A</w:t>
      </w:r>
      <w:r w:rsidR="00814E6C" w:rsidRPr="002F3739">
        <w:rPr>
          <w:rFonts w:ascii="Arial" w:hAnsi="Arial" w:cs="Arial"/>
          <w:b/>
          <w:color w:val="000000" w:themeColor="text1"/>
        </w:rPr>
        <w:t>nnex 2</w:t>
      </w:r>
      <w:r w:rsidRPr="002F3739">
        <w:rPr>
          <w:rFonts w:ascii="Arial" w:hAnsi="Arial" w:cs="Arial"/>
          <w:b/>
          <w:color w:val="000000" w:themeColor="text1"/>
        </w:rPr>
        <w:t>.</w:t>
      </w:r>
    </w:p>
    <w:p w14:paraId="7E93CEE1" w14:textId="77777777" w:rsidR="00004384" w:rsidRPr="002F3739" w:rsidRDefault="001F6A4D" w:rsidP="006F15C1">
      <w:pPr>
        <w:pStyle w:val="Pargrafdellista"/>
        <w:numPr>
          <w:ilvl w:val="0"/>
          <w:numId w:val="23"/>
        </w:numPr>
        <w:jc w:val="both"/>
        <w:rPr>
          <w:rFonts w:ascii="Arial" w:hAnsi="Arial" w:cs="Arial"/>
          <w:bCs/>
        </w:rPr>
      </w:pPr>
      <w:r w:rsidRPr="002F3739">
        <w:rPr>
          <w:rFonts w:ascii="Arial" w:hAnsi="Arial" w:cs="Arial"/>
          <w:bCs/>
        </w:rPr>
        <w:t xml:space="preserve">Per les empreses proposades com a adjudicatàries: </w:t>
      </w:r>
      <w:r w:rsidR="007A204F" w:rsidRPr="002F3739">
        <w:rPr>
          <w:rFonts w:ascii="Arial" w:hAnsi="Arial" w:cs="Arial"/>
          <w:bCs/>
        </w:rPr>
        <w:t xml:space="preserve"> </w:t>
      </w:r>
    </w:p>
    <w:p w14:paraId="48A422FA" w14:textId="77777777" w:rsidR="00004384" w:rsidRPr="002F3739" w:rsidRDefault="00004384" w:rsidP="00004384">
      <w:pPr>
        <w:pStyle w:val="Pargrafdellista"/>
        <w:jc w:val="both"/>
        <w:rPr>
          <w:rFonts w:ascii="Arial" w:hAnsi="Arial" w:cs="Arial"/>
          <w:bCs/>
        </w:rPr>
      </w:pPr>
    </w:p>
    <w:p w14:paraId="4062B5D4" w14:textId="77777777" w:rsidR="00C5624A" w:rsidRPr="002F3739" w:rsidRDefault="00C5624A" w:rsidP="006F15C1">
      <w:pPr>
        <w:pStyle w:val="Pargrafdellista"/>
        <w:numPr>
          <w:ilvl w:val="0"/>
          <w:numId w:val="21"/>
        </w:numPr>
        <w:jc w:val="both"/>
        <w:rPr>
          <w:rFonts w:ascii="Arial" w:hAnsi="Arial" w:cs="Arial"/>
          <w:bCs/>
        </w:rPr>
      </w:pPr>
      <w:r w:rsidRPr="002F3739">
        <w:rPr>
          <w:rFonts w:ascii="Arial" w:eastAsia="Times New Roman" w:hAnsi="Arial" w:cs="Arial"/>
          <w:bCs/>
        </w:rPr>
        <w:t>Document de clàusula de confidencialitat i deure de secret</w:t>
      </w:r>
      <w:r w:rsidRPr="002F3739">
        <w:rPr>
          <w:rFonts w:ascii="Arial" w:hAnsi="Arial" w:cs="Arial"/>
        </w:rPr>
        <w:t xml:space="preserve">  </w:t>
      </w:r>
      <w:r w:rsidRPr="002F3739">
        <w:rPr>
          <w:rFonts w:ascii="Arial" w:hAnsi="Arial" w:cs="Arial"/>
          <w:bCs/>
        </w:rPr>
        <w:t>(Annex 7).</w:t>
      </w:r>
    </w:p>
    <w:p w14:paraId="7A5CE0DA" w14:textId="77777777" w:rsidR="00AB2AF3" w:rsidRPr="002F3739" w:rsidRDefault="00AB2AF3" w:rsidP="006F15C1">
      <w:pPr>
        <w:pStyle w:val="Pargrafdellista"/>
        <w:numPr>
          <w:ilvl w:val="0"/>
          <w:numId w:val="21"/>
        </w:numPr>
        <w:jc w:val="both"/>
        <w:rPr>
          <w:rFonts w:ascii="Arial" w:hAnsi="Arial" w:cs="Arial"/>
        </w:rPr>
      </w:pPr>
      <w:r w:rsidRPr="002F3739">
        <w:rPr>
          <w:rFonts w:ascii="Arial" w:eastAsia="Times New Roman" w:hAnsi="Arial" w:cs="Arial"/>
          <w:bCs/>
        </w:rPr>
        <w:t>Còpia de les pòlisses d’assegurances i dels rebuts corresponents.</w:t>
      </w:r>
    </w:p>
    <w:p w14:paraId="289E539A" w14:textId="3CA9C4DE" w:rsidR="00AB2AF3" w:rsidRPr="002F3739" w:rsidRDefault="00AB2AF3" w:rsidP="006F15C1">
      <w:pPr>
        <w:pStyle w:val="Pargrafdellista"/>
        <w:numPr>
          <w:ilvl w:val="0"/>
          <w:numId w:val="21"/>
        </w:numPr>
        <w:jc w:val="both"/>
        <w:rPr>
          <w:rFonts w:ascii="Arial" w:eastAsia="Times New Roman" w:hAnsi="Arial" w:cs="Arial"/>
          <w:bCs/>
        </w:rPr>
      </w:pPr>
      <w:r w:rsidRPr="002F3739">
        <w:rPr>
          <w:rFonts w:ascii="Arial" w:eastAsia="Times New Roman" w:hAnsi="Arial" w:cs="Arial"/>
          <w:bCs/>
        </w:rPr>
        <w:lastRenderedPageBreak/>
        <w:t xml:space="preserve">Declaració responsable en la que es comprometi a mantenir vigents les pòlisses </w:t>
      </w:r>
      <w:proofErr w:type="spellStart"/>
      <w:r w:rsidRPr="002F3739">
        <w:rPr>
          <w:rFonts w:ascii="Arial" w:eastAsia="Times New Roman" w:hAnsi="Arial" w:cs="Arial"/>
          <w:bCs/>
        </w:rPr>
        <w:t>requeridesa</w:t>
      </w:r>
      <w:proofErr w:type="spellEnd"/>
      <w:r w:rsidRPr="002F3739">
        <w:rPr>
          <w:rFonts w:ascii="Arial" w:eastAsia="Times New Roman" w:hAnsi="Arial" w:cs="Arial"/>
          <w:bCs/>
        </w:rPr>
        <w:t xml:space="preserve"> l’apartat 6 del PPT  durant el període d’execució del contracte</w:t>
      </w:r>
      <w:r w:rsidR="00D342E8">
        <w:rPr>
          <w:rFonts w:ascii="Arial" w:eastAsia="Times New Roman" w:hAnsi="Arial" w:cs="Arial"/>
          <w:bCs/>
        </w:rPr>
        <w:t>, i la possible pròrroga</w:t>
      </w:r>
      <w:r w:rsidRPr="002F3739">
        <w:rPr>
          <w:rFonts w:ascii="Arial" w:eastAsia="Times New Roman" w:hAnsi="Arial" w:cs="Arial"/>
          <w:bCs/>
        </w:rPr>
        <w:t>.</w:t>
      </w:r>
    </w:p>
    <w:p w14:paraId="19F6B6E6" w14:textId="39B1FE0C" w:rsidR="00AC2DCC" w:rsidRPr="002F3739" w:rsidRDefault="00AB2AF3" w:rsidP="006F15C1">
      <w:pPr>
        <w:pStyle w:val="Pargrafdellista"/>
        <w:numPr>
          <w:ilvl w:val="0"/>
          <w:numId w:val="21"/>
        </w:numPr>
        <w:jc w:val="both"/>
        <w:rPr>
          <w:rFonts w:ascii="Arial" w:eastAsia="Times New Roman" w:hAnsi="Arial" w:cs="Arial"/>
          <w:bCs/>
        </w:rPr>
      </w:pPr>
      <w:r w:rsidRPr="002F3739">
        <w:rPr>
          <w:rFonts w:ascii="Arial" w:eastAsia="Times New Roman" w:hAnsi="Arial" w:cs="Arial"/>
          <w:bCs/>
        </w:rPr>
        <w:t xml:space="preserve">Declaració responsable en la que es comprometi a disposar </w:t>
      </w:r>
      <w:r w:rsidR="00C5624A" w:rsidRPr="002F3739">
        <w:rPr>
          <w:rFonts w:ascii="Arial" w:eastAsia="Times New Roman" w:hAnsi="Arial" w:cs="Arial"/>
          <w:bCs/>
        </w:rPr>
        <w:t xml:space="preserve">al llarg de tota l’execució del contracte </w:t>
      </w:r>
      <w:r w:rsidR="00D342E8">
        <w:rPr>
          <w:rFonts w:ascii="Arial" w:eastAsia="Times New Roman" w:hAnsi="Arial" w:cs="Arial"/>
          <w:bCs/>
        </w:rPr>
        <w:t xml:space="preserve">i la possible pròrroga </w:t>
      </w:r>
      <w:r w:rsidRPr="002F3739">
        <w:rPr>
          <w:rFonts w:ascii="Arial" w:eastAsia="Times New Roman" w:hAnsi="Arial" w:cs="Arial"/>
          <w:bCs/>
        </w:rPr>
        <w:t xml:space="preserve">dels mitjans personals i materials necessaris requerits en el PPT. </w:t>
      </w:r>
    </w:p>
    <w:p w14:paraId="7897F9A3" w14:textId="33C29D78" w:rsidR="00F52AD3" w:rsidRDefault="00F52AD3" w:rsidP="00F52AD3">
      <w:pPr>
        <w:pStyle w:val="Pargrafdellista"/>
        <w:jc w:val="both"/>
        <w:rPr>
          <w:rFonts w:ascii="Arial" w:hAnsi="Arial" w:cs="Arial"/>
          <w:color w:val="FF0000"/>
        </w:rPr>
      </w:pPr>
    </w:p>
    <w:p w14:paraId="4C1FE148" w14:textId="77777777" w:rsidR="002F3739" w:rsidRPr="002F3739" w:rsidRDefault="002F3739" w:rsidP="00F52AD3">
      <w:pPr>
        <w:pStyle w:val="Pargrafdellista"/>
        <w:jc w:val="both"/>
        <w:rPr>
          <w:rFonts w:ascii="Arial" w:hAnsi="Arial" w:cs="Arial"/>
          <w:color w:val="FF0000"/>
        </w:rPr>
      </w:pPr>
    </w:p>
    <w:p w14:paraId="7CB01AA8" w14:textId="77777777" w:rsidR="00BD43D3" w:rsidRPr="002F3739" w:rsidRDefault="00251697" w:rsidP="00C32C7F">
      <w:pPr>
        <w:ind w:left="284" w:hanging="284"/>
        <w:rPr>
          <w:rFonts w:ascii="Arial" w:hAnsi="Arial" w:cs="Arial"/>
        </w:rPr>
      </w:pPr>
      <w:r w:rsidRPr="002F3739">
        <w:rPr>
          <w:rFonts w:ascii="Arial" w:eastAsia="Arial" w:hAnsi="Arial" w:cs="Arial"/>
          <w:b/>
          <w:bCs/>
        </w:rPr>
        <w:t>K.</w:t>
      </w:r>
      <w:r w:rsidR="000309D8" w:rsidRPr="002F3739">
        <w:rPr>
          <w:rFonts w:ascii="Arial" w:eastAsia="Arial" w:hAnsi="Arial" w:cs="Arial"/>
          <w:b/>
          <w:bCs/>
        </w:rPr>
        <w:tab/>
      </w:r>
      <w:r w:rsidRPr="002F3739">
        <w:rPr>
          <w:rFonts w:ascii="Arial" w:eastAsia="Arial" w:hAnsi="Arial" w:cs="Arial"/>
          <w:b/>
          <w:bCs/>
        </w:rPr>
        <w:t>Garantia provisional</w:t>
      </w:r>
    </w:p>
    <w:p w14:paraId="0AFB98CB" w14:textId="77777777" w:rsidR="00E91B57" w:rsidRPr="002F3739" w:rsidRDefault="00E91B57" w:rsidP="00C32C7F">
      <w:pPr>
        <w:tabs>
          <w:tab w:val="left" w:pos="5200"/>
        </w:tabs>
        <w:rPr>
          <w:rFonts w:ascii="Arial" w:eastAsia="Arial" w:hAnsi="Arial" w:cs="Arial"/>
        </w:rPr>
      </w:pPr>
    </w:p>
    <w:p w14:paraId="71215DAA" w14:textId="77777777" w:rsidR="00BD43D3" w:rsidRPr="00F73B2C" w:rsidRDefault="00251697" w:rsidP="00C32C7F">
      <w:pPr>
        <w:tabs>
          <w:tab w:val="left" w:pos="5200"/>
        </w:tabs>
        <w:rPr>
          <w:rFonts w:ascii="Arial" w:hAnsi="Arial" w:cs="Arial"/>
        </w:rPr>
      </w:pPr>
      <w:r w:rsidRPr="00F73B2C">
        <w:rPr>
          <w:rFonts w:ascii="Arial" w:eastAsia="Arial" w:hAnsi="Arial" w:cs="Arial"/>
        </w:rPr>
        <w:t>No</w:t>
      </w:r>
      <w:r w:rsidR="00E91B57">
        <w:rPr>
          <w:rFonts w:ascii="Arial" w:eastAsia="Arial" w:hAnsi="Arial" w:cs="Arial"/>
        </w:rPr>
        <w:t>.</w:t>
      </w:r>
    </w:p>
    <w:p w14:paraId="28132C42" w14:textId="77777777" w:rsidR="00E91B57" w:rsidRDefault="00E91B57" w:rsidP="00C32C7F">
      <w:pPr>
        <w:rPr>
          <w:rFonts w:ascii="Arial" w:hAnsi="Arial" w:cs="Arial"/>
        </w:rPr>
      </w:pPr>
    </w:p>
    <w:p w14:paraId="0295B03B" w14:textId="77777777" w:rsidR="00C32C7F" w:rsidRPr="00F73B2C" w:rsidRDefault="00C32C7F" w:rsidP="00C32C7F">
      <w:pPr>
        <w:rPr>
          <w:rFonts w:ascii="Arial" w:hAnsi="Arial" w:cs="Arial"/>
        </w:rPr>
      </w:pPr>
    </w:p>
    <w:p w14:paraId="43966927" w14:textId="77777777" w:rsidR="00BD43D3" w:rsidRPr="00F73B2C" w:rsidRDefault="00251697" w:rsidP="00C32C7F">
      <w:pPr>
        <w:ind w:left="284" w:hanging="284"/>
        <w:rPr>
          <w:rFonts w:ascii="Arial" w:hAnsi="Arial" w:cs="Arial"/>
        </w:rPr>
      </w:pPr>
      <w:r w:rsidRPr="00F73B2C">
        <w:rPr>
          <w:rFonts w:ascii="Arial" w:eastAsia="Arial" w:hAnsi="Arial" w:cs="Arial"/>
          <w:b/>
          <w:bCs/>
        </w:rPr>
        <w:t>L.</w:t>
      </w:r>
      <w:r w:rsidRPr="00F73B2C">
        <w:rPr>
          <w:rFonts w:ascii="Arial" w:hAnsi="Arial" w:cs="Arial"/>
        </w:rPr>
        <w:tab/>
      </w:r>
      <w:r w:rsidRPr="00F73B2C">
        <w:rPr>
          <w:rFonts w:ascii="Arial" w:eastAsia="Arial" w:hAnsi="Arial" w:cs="Arial"/>
          <w:b/>
          <w:bCs/>
        </w:rPr>
        <w:t>Garantia definitiva</w:t>
      </w:r>
    </w:p>
    <w:p w14:paraId="7C4CCCF7" w14:textId="77777777" w:rsidR="00BD43D3" w:rsidRPr="00F73B2C" w:rsidRDefault="00BD43D3" w:rsidP="00C32C7F">
      <w:pPr>
        <w:jc w:val="both"/>
        <w:rPr>
          <w:rFonts w:ascii="Arial" w:hAnsi="Arial" w:cs="Arial"/>
        </w:rPr>
      </w:pPr>
    </w:p>
    <w:p w14:paraId="296021BC" w14:textId="77777777" w:rsidR="00F73B2C" w:rsidRPr="009D3949" w:rsidRDefault="00F73B2C" w:rsidP="00C32C7F">
      <w:pPr>
        <w:jc w:val="both"/>
        <w:rPr>
          <w:rFonts w:ascii="Arial" w:hAnsi="Arial" w:cs="Arial"/>
          <w:bCs/>
          <w:color w:val="FF0000"/>
        </w:rPr>
      </w:pPr>
      <w:r w:rsidRPr="005D285E">
        <w:rPr>
          <w:rFonts w:ascii="Arial" w:hAnsi="Arial" w:cs="Arial"/>
          <w:bCs/>
        </w:rPr>
        <w:t xml:space="preserve">Es requereix constitució de garantia definitiva per una quantia equivalent al </w:t>
      </w:r>
      <w:r w:rsidR="00E90708" w:rsidRPr="005D285E">
        <w:rPr>
          <w:rFonts w:ascii="Arial" w:hAnsi="Arial" w:cs="Arial"/>
          <w:bCs/>
        </w:rPr>
        <w:t>5% de l'import d'adjudicació.</w:t>
      </w:r>
    </w:p>
    <w:p w14:paraId="67FAE277" w14:textId="77777777" w:rsidR="004962B8" w:rsidRPr="00F73B2C" w:rsidRDefault="004962B8" w:rsidP="00C32C7F">
      <w:pPr>
        <w:jc w:val="both"/>
        <w:rPr>
          <w:rFonts w:ascii="Arial" w:hAnsi="Arial" w:cs="Arial"/>
          <w:bCs/>
        </w:rPr>
      </w:pPr>
      <w:r w:rsidRPr="00F73B2C">
        <w:rPr>
          <w:rFonts w:ascii="Arial" w:hAnsi="Arial" w:cs="Arial"/>
          <w:bCs/>
        </w:rPr>
        <w:t xml:space="preserve"> </w:t>
      </w:r>
    </w:p>
    <w:p w14:paraId="1ECEDFC6" w14:textId="77777777" w:rsidR="004962B8" w:rsidRPr="00F73B2C" w:rsidRDefault="004962B8" w:rsidP="00C32C7F">
      <w:pPr>
        <w:jc w:val="both"/>
        <w:rPr>
          <w:rFonts w:ascii="Arial" w:hAnsi="Arial" w:cs="Arial"/>
          <w:bCs/>
        </w:rPr>
      </w:pPr>
      <w:r w:rsidRPr="00F73B2C">
        <w:rPr>
          <w:rFonts w:ascii="Arial" w:hAnsi="Arial" w:cs="Arial"/>
          <w:bCs/>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completar la totalitat de la retenció</w:t>
      </w:r>
    </w:p>
    <w:p w14:paraId="016B8208" w14:textId="77777777" w:rsidR="004962B8" w:rsidRDefault="004962B8" w:rsidP="00C32C7F">
      <w:pPr>
        <w:rPr>
          <w:rFonts w:ascii="Arial" w:hAnsi="Arial" w:cs="Arial"/>
          <w:bCs/>
        </w:rPr>
      </w:pPr>
    </w:p>
    <w:p w14:paraId="14680AE1" w14:textId="77777777" w:rsidR="00E91B57" w:rsidRPr="00F73B2C" w:rsidRDefault="00E91B57" w:rsidP="00C32C7F">
      <w:pPr>
        <w:rPr>
          <w:rFonts w:ascii="Arial" w:hAnsi="Arial" w:cs="Arial"/>
          <w:bCs/>
        </w:rPr>
      </w:pPr>
    </w:p>
    <w:p w14:paraId="76762663" w14:textId="5DAA6C33" w:rsidR="00BD43D3" w:rsidRPr="008F3AB9" w:rsidRDefault="00251697" w:rsidP="00C32C7F">
      <w:pPr>
        <w:rPr>
          <w:rFonts w:ascii="Arial" w:hAnsi="Arial" w:cs="Arial"/>
        </w:rPr>
      </w:pPr>
      <w:r w:rsidRPr="008F3AB9">
        <w:rPr>
          <w:rFonts w:ascii="Arial" w:eastAsia="Arial" w:hAnsi="Arial" w:cs="Arial"/>
          <w:b/>
          <w:bCs/>
        </w:rPr>
        <w:t xml:space="preserve">M. </w:t>
      </w:r>
      <w:r w:rsidR="00CF740A">
        <w:rPr>
          <w:rFonts w:ascii="Arial" w:eastAsia="Arial" w:hAnsi="Arial" w:cs="Arial"/>
          <w:b/>
          <w:bCs/>
        </w:rPr>
        <w:t>Obligacions del contractista, c</w:t>
      </w:r>
      <w:r w:rsidRPr="008F3AB9">
        <w:rPr>
          <w:rFonts w:ascii="Arial" w:eastAsia="Arial" w:hAnsi="Arial" w:cs="Arial"/>
          <w:b/>
          <w:bCs/>
        </w:rPr>
        <w:t>ondicions especials d’execució</w:t>
      </w:r>
      <w:r w:rsidR="00F92AB9" w:rsidRPr="008F3AB9">
        <w:rPr>
          <w:rFonts w:ascii="Arial" w:eastAsia="Arial" w:hAnsi="Arial" w:cs="Arial"/>
          <w:b/>
          <w:bCs/>
        </w:rPr>
        <w:t xml:space="preserve"> i penalitats</w:t>
      </w:r>
    </w:p>
    <w:p w14:paraId="2DABA8B4" w14:textId="77777777" w:rsidR="00BD43D3" w:rsidRPr="008F3AB9" w:rsidRDefault="00BD43D3" w:rsidP="00C32C7F">
      <w:pPr>
        <w:rPr>
          <w:rFonts w:ascii="Arial" w:hAnsi="Arial" w:cs="Arial"/>
        </w:rPr>
      </w:pPr>
    </w:p>
    <w:p w14:paraId="22EBC71B" w14:textId="65C51797" w:rsidR="00781A40" w:rsidRPr="00781A40" w:rsidRDefault="00781A40" w:rsidP="00781A40">
      <w:pPr>
        <w:spacing w:before="120" w:after="120" w:line="276" w:lineRule="auto"/>
        <w:jc w:val="both"/>
        <w:rPr>
          <w:rFonts w:ascii="Arial" w:hAnsi="Arial" w:cs="Arial"/>
        </w:rPr>
      </w:pPr>
      <w:r w:rsidRPr="00781A40">
        <w:rPr>
          <w:rFonts w:ascii="Arial" w:hAnsi="Arial" w:cs="Arial"/>
        </w:rPr>
        <w:t>L'adjudicatari es compromet en nom propi i en el del personal depenent al compliment de les obligacions següents:</w:t>
      </w:r>
    </w:p>
    <w:p w14:paraId="4A422303"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Complir la legislació vigent pel que fa a la confidencialitat de la documentació custodiada.</w:t>
      </w:r>
    </w:p>
    <w:p w14:paraId="6645F983"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No realitzar en cap cas, consulta o manipulació de documentació sense disposar de l'autorització del responsable de l'Arxiu Central Administratiu del Servei Públic d’Ocupació de Catalunya o personal degudament acreditat.</w:t>
      </w:r>
    </w:p>
    <w:p w14:paraId="2582051C"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Custodiar la documentació d'acord amb allò que estableix la normativa vigent a Catalunya en matèria de patrimoni cultural i d'arxius.</w:t>
      </w:r>
    </w:p>
    <w:p w14:paraId="080AD9F1"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Complir els terminis previstos per a la prestació dels serveis.</w:t>
      </w:r>
    </w:p>
    <w:p w14:paraId="2357B311"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Responsabilitzar-se de la documentació dipositada a partir de la formalització del contracte.</w:t>
      </w:r>
    </w:p>
    <w:p w14:paraId="767D55B6"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No fer esment, a efectes publicitaris, d'aquest contracte.</w:t>
      </w:r>
    </w:p>
    <w:p w14:paraId="414E0C58"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Compliment de la normativa vigent a l’àmbit de prevenció de riscos laborals.</w:t>
      </w:r>
    </w:p>
    <w:p w14:paraId="6A3C7517" w14:textId="77777777" w:rsidR="00781A40" w:rsidRPr="00781A40" w:rsidRDefault="00781A40" w:rsidP="006F15C1">
      <w:pPr>
        <w:numPr>
          <w:ilvl w:val="0"/>
          <w:numId w:val="35"/>
        </w:numPr>
        <w:spacing w:before="120" w:after="120" w:line="276" w:lineRule="auto"/>
        <w:jc w:val="both"/>
        <w:rPr>
          <w:rFonts w:ascii="Arial" w:hAnsi="Arial" w:cs="Arial"/>
        </w:rPr>
      </w:pPr>
      <w:r w:rsidRPr="00781A40">
        <w:rPr>
          <w:rFonts w:ascii="Arial" w:hAnsi="Arial" w:cs="Arial"/>
        </w:rPr>
        <w:t>Respectar i complir escrupolosament les condicions descrites en aquest plec i les instruccions del personal responsable de l'Arxiu Central Administratiu del Servei Públic d’Ocupació de Catalunya.</w:t>
      </w:r>
    </w:p>
    <w:p w14:paraId="18B9A2AA" w14:textId="06928240" w:rsidR="00CF740A" w:rsidRPr="00781A40" w:rsidRDefault="00CF740A" w:rsidP="00C32C7F">
      <w:pPr>
        <w:jc w:val="both"/>
        <w:rPr>
          <w:rFonts w:ascii="Arial" w:eastAsia="Calibri" w:hAnsi="Arial" w:cs="Arial"/>
          <w:lang w:eastAsia="en-US"/>
        </w:rPr>
      </w:pPr>
    </w:p>
    <w:p w14:paraId="3D9B83FA" w14:textId="5A33F888" w:rsidR="00CF740A" w:rsidRPr="00781A40" w:rsidRDefault="00CF740A" w:rsidP="00C32C7F">
      <w:pPr>
        <w:jc w:val="both"/>
        <w:rPr>
          <w:rFonts w:ascii="Arial" w:eastAsia="Calibri" w:hAnsi="Arial" w:cs="Arial"/>
          <w:lang w:eastAsia="en-US"/>
        </w:rPr>
      </w:pPr>
      <w:r w:rsidRPr="00781A40">
        <w:rPr>
          <w:rFonts w:ascii="Arial" w:eastAsia="Calibri" w:hAnsi="Arial" w:cs="Arial"/>
          <w:lang w:eastAsia="en-US"/>
        </w:rPr>
        <w:t>Son obligacions especials d’execució:</w:t>
      </w:r>
    </w:p>
    <w:p w14:paraId="3AF2E184" w14:textId="6CA24136" w:rsidR="00F52AD3" w:rsidRPr="00781A40" w:rsidRDefault="00F52AD3" w:rsidP="00C32C7F">
      <w:pPr>
        <w:jc w:val="both"/>
        <w:rPr>
          <w:rFonts w:ascii="Arial" w:eastAsia="Calibri" w:hAnsi="Arial" w:cs="Arial"/>
          <w:lang w:eastAsia="en-US"/>
        </w:rPr>
      </w:pPr>
    </w:p>
    <w:p w14:paraId="0D771F42" w14:textId="023CD928" w:rsidR="00F52AD3" w:rsidRPr="00781A40" w:rsidRDefault="00F52AD3" w:rsidP="00781A40">
      <w:pPr>
        <w:jc w:val="both"/>
        <w:rPr>
          <w:rFonts w:ascii="Arial" w:eastAsia="Calibri" w:hAnsi="Arial" w:cs="Arial"/>
          <w:lang w:eastAsia="en-US"/>
        </w:rPr>
      </w:pPr>
      <w:r w:rsidRPr="00781A40">
        <w:rPr>
          <w:rFonts w:ascii="Arial" w:eastAsia="Calibri" w:hAnsi="Arial" w:cs="Arial"/>
          <w:lang w:eastAsia="en-US"/>
        </w:rPr>
        <w:t>Condició 1. Obligació d’efectuar exclusivament amb mitjans electrònics les comunicacions, informes o memòries vinculats a l’execució del contracte.</w:t>
      </w:r>
    </w:p>
    <w:p w14:paraId="73893482" w14:textId="77777777" w:rsidR="00F52AD3" w:rsidRPr="00781A40" w:rsidRDefault="00F52AD3" w:rsidP="00781A40">
      <w:pPr>
        <w:jc w:val="both"/>
        <w:rPr>
          <w:rFonts w:ascii="Arial" w:eastAsia="Calibri" w:hAnsi="Arial" w:cs="Arial"/>
          <w:lang w:eastAsia="en-US"/>
        </w:rPr>
      </w:pPr>
    </w:p>
    <w:p w14:paraId="55D8B28D" w14:textId="348340B1" w:rsidR="00F52AD3" w:rsidRPr="00781A40" w:rsidRDefault="00F52AD3" w:rsidP="00781A40">
      <w:pPr>
        <w:jc w:val="both"/>
        <w:rPr>
          <w:rFonts w:ascii="Arial" w:eastAsia="Calibri" w:hAnsi="Arial" w:cs="Arial"/>
          <w:lang w:eastAsia="en-US"/>
        </w:rPr>
      </w:pPr>
      <w:r w:rsidRPr="00781A40">
        <w:rPr>
          <w:rFonts w:ascii="Arial" w:eastAsia="Calibri" w:hAnsi="Arial" w:cs="Arial"/>
          <w:lang w:eastAsia="en-US"/>
        </w:rPr>
        <w:t xml:space="preserve">D’acord amb l’art. 202 de la LCSP, s’estableix com a consideració de tipus mediambiental  </w:t>
      </w:r>
      <w:proofErr w:type="spellStart"/>
      <w:r w:rsidRPr="00781A40">
        <w:rPr>
          <w:rFonts w:ascii="Arial" w:eastAsia="Calibri" w:hAnsi="Arial" w:cs="Arial"/>
          <w:lang w:eastAsia="en-US"/>
        </w:rPr>
        <w:t>ue</w:t>
      </w:r>
      <w:proofErr w:type="spellEnd"/>
      <w:r w:rsidRPr="00781A40">
        <w:rPr>
          <w:rFonts w:ascii="Arial" w:eastAsia="Calibri" w:hAnsi="Arial" w:cs="Arial"/>
          <w:lang w:eastAsia="en-US"/>
        </w:rPr>
        <w:t xml:space="preserve"> persegueix: la reducció de l’ús de paper, a fi de contribuir a complir l’objectiu que</w:t>
      </w:r>
      <w:r w:rsidR="00781A40">
        <w:rPr>
          <w:rFonts w:ascii="Arial" w:eastAsia="Calibri" w:hAnsi="Arial" w:cs="Arial"/>
          <w:lang w:eastAsia="en-US"/>
        </w:rPr>
        <w:t xml:space="preserve"> </w:t>
      </w:r>
      <w:r w:rsidRPr="00781A40">
        <w:rPr>
          <w:rFonts w:ascii="Arial" w:eastAsia="Calibri" w:hAnsi="Arial" w:cs="Arial"/>
          <w:lang w:eastAsia="en-US"/>
        </w:rPr>
        <w:t>estableix l’article 88 de la Llei 2/2011, de 4 de març, d’economia sostenible; el manteniment o la millora dels valors mediambientals que es puguin veure afectats per l’execució del contracte.</w:t>
      </w:r>
    </w:p>
    <w:p w14:paraId="47F21564" w14:textId="77777777" w:rsidR="00781A40" w:rsidRDefault="00781A40" w:rsidP="00781A40">
      <w:pPr>
        <w:jc w:val="both"/>
        <w:rPr>
          <w:rFonts w:ascii="Arial" w:eastAsia="Calibri" w:hAnsi="Arial" w:cs="Arial"/>
          <w:lang w:eastAsia="en-US"/>
        </w:rPr>
      </w:pPr>
    </w:p>
    <w:p w14:paraId="26F0EA05" w14:textId="7376180C" w:rsidR="009B1549" w:rsidRPr="00781A40" w:rsidRDefault="00F52AD3" w:rsidP="00781A40">
      <w:pPr>
        <w:jc w:val="both"/>
        <w:rPr>
          <w:rFonts w:ascii="Arial" w:eastAsia="Calibri" w:hAnsi="Arial" w:cs="Arial"/>
          <w:lang w:eastAsia="en-US"/>
        </w:rPr>
      </w:pPr>
      <w:r w:rsidRPr="00781A40">
        <w:rPr>
          <w:rFonts w:ascii="Arial" w:eastAsia="Calibri" w:hAnsi="Arial" w:cs="Arial"/>
          <w:lang w:eastAsia="en-US"/>
        </w:rPr>
        <w:t>El contractista usarà exclusivament mitjans electrònics per a l’elaboració, el suport i</w:t>
      </w:r>
      <w:r w:rsidR="00781A40">
        <w:rPr>
          <w:rFonts w:ascii="Arial" w:eastAsia="Calibri" w:hAnsi="Arial" w:cs="Arial"/>
          <w:lang w:eastAsia="en-US"/>
        </w:rPr>
        <w:t xml:space="preserve"> </w:t>
      </w:r>
      <w:r w:rsidRPr="00781A40">
        <w:rPr>
          <w:rFonts w:ascii="Arial" w:eastAsia="Calibri" w:hAnsi="Arial" w:cs="Arial"/>
          <w:lang w:eastAsia="en-US"/>
        </w:rPr>
        <w:t>l’enviament de comunicacions, informes o memòries que s’emetin durant l’execució del</w:t>
      </w:r>
      <w:r w:rsidR="00781A40">
        <w:rPr>
          <w:rFonts w:ascii="Arial" w:eastAsia="Calibri" w:hAnsi="Arial" w:cs="Arial"/>
          <w:lang w:eastAsia="en-US"/>
        </w:rPr>
        <w:t xml:space="preserve"> </w:t>
      </w:r>
      <w:r w:rsidRPr="00781A40">
        <w:rPr>
          <w:rFonts w:ascii="Arial" w:eastAsia="Calibri" w:hAnsi="Arial" w:cs="Arial"/>
          <w:lang w:eastAsia="en-US"/>
        </w:rPr>
        <w:t>contracte en compliment de les condicions del mateix.</w:t>
      </w:r>
    </w:p>
    <w:p w14:paraId="72C17F25" w14:textId="77777777" w:rsidR="009B1549" w:rsidRPr="00781A40" w:rsidRDefault="009B1549" w:rsidP="00781A40">
      <w:pPr>
        <w:jc w:val="both"/>
        <w:rPr>
          <w:rFonts w:ascii="Arial" w:eastAsia="Calibri" w:hAnsi="Arial" w:cs="Arial"/>
          <w:lang w:eastAsia="en-US"/>
        </w:rPr>
      </w:pPr>
    </w:p>
    <w:p w14:paraId="7FA314B3" w14:textId="08E6DF30" w:rsidR="00781A40" w:rsidRDefault="001510EA" w:rsidP="00781A40">
      <w:pPr>
        <w:jc w:val="both"/>
        <w:rPr>
          <w:rFonts w:ascii="Arial" w:hAnsi="Arial" w:cs="Arial"/>
        </w:rPr>
      </w:pPr>
      <w:r w:rsidRPr="00781A40">
        <w:rPr>
          <w:rFonts w:ascii="Arial" w:eastAsia="Calibri" w:hAnsi="Arial" w:cs="Arial"/>
          <w:lang w:eastAsia="en-US"/>
        </w:rPr>
        <w:t xml:space="preserve">Condició 2. </w:t>
      </w:r>
      <w:r w:rsidR="009B1549" w:rsidRPr="00781A40">
        <w:rPr>
          <w:rFonts w:ascii="Arial" w:hAnsi="Arial" w:cs="Arial"/>
        </w:rPr>
        <w:t xml:space="preserve">Respectar la normativa vigent en matèria de protecció de dades: </w:t>
      </w:r>
      <w:r w:rsidR="00781A40">
        <w:rPr>
          <w:rFonts w:ascii="Arial" w:hAnsi="Arial" w:cs="Arial"/>
        </w:rPr>
        <w:t>e</w:t>
      </w:r>
      <w:r w:rsidR="009B1549" w:rsidRPr="00781A40">
        <w:rPr>
          <w:rFonts w:ascii="Arial" w:hAnsi="Arial" w:cs="Arial"/>
        </w:rPr>
        <w:t>n aplicació de l’article 122.2 de la LCSP, es fa constar:</w:t>
      </w:r>
    </w:p>
    <w:p w14:paraId="6C823619" w14:textId="77777777" w:rsidR="00781A40" w:rsidRPr="00781A40" w:rsidRDefault="00781A40" w:rsidP="00781A40">
      <w:pPr>
        <w:jc w:val="both"/>
        <w:rPr>
          <w:rFonts w:ascii="Arial" w:hAnsi="Arial" w:cs="Arial"/>
        </w:rPr>
      </w:pPr>
    </w:p>
    <w:p w14:paraId="126A12B7" w14:textId="77777777" w:rsidR="009B1549" w:rsidRPr="00781A40" w:rsidRDefault="009B1549" w:rsidP="006F15C1">
      <w:pPr>
        <w:numPr>
          <w:ilvl w:val="1"/>
          <w:numId w:val="30"/>
        </w:numPr>
        <w:autoSpaceDE w:val="0"/>
        <w:autoSpaceDN w:val="0"/>
        <w:adjustRightInd w:val="0"/>
        <w:jc w:val="both"/>
        <w:rPr>
          <w:rFonts w:ascii="Arial" w:hAnsi="Arial" w:cs="Arial"/>
        </w:rPr>
      </w:pPr>
      <w:r w:rsidRPr="00781A40">
        <w:rPr>
          <w:rFonts w:ascii="Arial" w:hAnsi="Arial" w:cs="Arial"/>
        </w:rPr>
        <w:t>Que les dades objecte de protecció es troben en la documentació física (paper) continguda en les caixes que, segons especifica el Plec de prescripcions tècniques, han de ser custodiades i manipulades (recollida, transport, emmagatzematge i conservació) per l’adjudicatari.</w:t>
      </w:r>
    </w:p>
    <w:p w14:paraId="0A5C9F78" w14:textId="77777777" w:rsidR="009B1549" w:rsidRPr="00781A40" w:rsidRDefault="009B1549" w:rsidP="006F15C1">
      <w:pPr>
        <w:numPr>
          <w:ilvl w:val="1"/>
          <w:numId w:val="30"/>
        </w:numPr>
        <w:autoSpaceDE w:val="0"/>
        <w:autoSpaceDN w:val="0"/>
        <w:adjustRightInd w:val="0"/>
        <w:jc w:val="both"/>
        <w:rPr>
          <w:rFonts w:ascii="Arial" w:hAnsi="Arial" w:cs="Arial"/>
        </w:rPr>
      </w:pPr>
      <w:r w:rsidRPr="00781A40">
        <w:rPr>
          <w:rFonts w:ascii="Arial" w:hAnsi="Arial" w:cs="Arial"/>
        </w:rPr>
        <w:t>La obligació del futur contractista de sotmetre’s  a la normativa nacional i de la Unió Europea en matèria de protecció de dades.</w:t>
      </w:r>
    </w:p>
    <w:p w14:paraId="0F7C5496" w14:textId="77777777" w:rsidR="009B1549" w:rsidRPr="00781A40" w:rsidRDefault="009B1549" w:rsidP="00781A40">
      <w:pPr>
        <w:autoSpaceDE w:val="0"/>
        <w:autoSpaceDN w:val="0"/>
        <w:adjustRightInd w:val="0"/>
        <w:jc w:val="both"/>
        <w:rPr>
          <w:rFonts w:ascii="Arial" w:eastAsia="Calibri" w:hAnsi="Arial" w:cs="Arial"/>
          <w:lang w:eastAsia="en-US"/>
        </w:rPr>
      </w:pPr>
    </w:p>
    <w:p w14:paraId="7085D985" w14:textId="77777777" w:rsidR="003A4C91" w:rsidRPr="00781A40" w:rsidRDefault="003A4C91" w:rsidP="00781A40">
      <w:pPr>
        <w:jc w:val="both"/>
        <w:rPr>
          <w:rFonts w:ascii="Arial" w:eastAsia="Calibri" w:hAnsi="Arial" w:cs="Arial"/>
          <w:lang w:eastAsia="en-US"/>
        </w:rPr>
      </w:pPr>
      <w:r w:rsidRPr="00781A40">
        <w:rPr>
          <w:rFonts w:ascii="Arial" w:eastAsia="Calibri" w:hAnsi="Arial" w:cs="Arial"/>
          <w:lang w:eastAsia="en-US"/>
        </w:rPr>
        <w:t xml:space="preserve">Les penalitats per incompliments contractuals són les que es preveuen en la clàusula 23 del present plec. </w:t>
      </w:r>
    </w:p>
    <w:p w14:paraId="59F6C0D2" w14:textId="77777777" w:rsidR="00F92AB9" w:rsidRPr="00781A40" w:rsidRDefault="00F92AB9" w:rsidP="00C32C7F">
      <w:pPr>
        <w:jc w:val="both"/>
        <w:rPr>
          <w:rFonts w:ascii="Arial" w:hAnsi="Arial" w:cs="Arial"/>
        </w:rPr>
      </w:pPr>
    </w:p>
    <w:p w14:paraId="6A501BB7" w14:textId="77777777" w:rsidR="00E91B57" w:rsidRPr="00F73B2C" w:rsidRDefault="00E91B57" w:rsidP="00C32C7F">
      <w:pPr>
        <w:rPr>
          <w:rFonts w:ascii="Arial" w:hAnsi="Arial" w:cs="Arial"/>
        </w:rPr>
      </w:pPr>
    </w:p>
    <w:p w14:paraId="1E443D1C" w14:textId="77777777" w:rsidR="00BD43D3" w:rsidRPr="00F73B2C" w:rsidRDefault="004C1EA4" w:rsidP="00C32C7F">
      <w:pPr>
        <w:tabs>
          <w:tab w:val="left" w:pos="620"/>
        </w:tabs>
        <w:rPr>
          <w:rFonts w:ascii="Arial" w:eastAsia="Arial" w:hAnsi="Arial" w:cs="Arial"/>
          <w:b/>
          <w:bCs/>
        </w:rPr>
      </w:pPr>
      <w:r w:rsidRPr="00F73B2C">
        <w:rPr>
          <w:rFonts w:ascii="Arial" w:eastAsia="Arial" w:hAnsi="Arial" w:cs="Arial"/>
          <w:b/>
          <w:bCs/>
        </w:rPr>
        <w:t xml:space="preserve">N. </w:t>
      </w:r>
      <w:r w:rsidR="00251697" w:rsidRPr="00F73B2C">
        <w:rPr>
          <w:rFonts w:ascii="Arial" w:eastAsia="Arial" w:hAnsi="Arial" w:cs="Arial"/>
          <w:b/>
          <w:bCs/>
        </w:rPr>
        <w:t>Modificació del contracte prevista</w:t>
      </w:r>
    </w:p>
    <w:p w14:paraId="3AE917CA" w14:textId="77777777" w:rsidR="008756A7" w:rsidRDefault="008756A7" w:rsidP="00C32C7F">
      <w:pPr>
        <w:tabs>
          <w:tab w:val="left" w:pos="620"/>
        </w:tabs>
        <w:rPr>
          <w:rFonts w:ascii="Arial" w:eastAsia="Arial" w:hAnsi="Arial" w:cs="Arial"/>
          <w:bCs/>
          <w:i/>
        </w:rPr>
      </w:pPr>
    </w:p>
    <w:p w14:paraId="1B427834" w14:textId="77777777" w:rsidR="00471694" w:rsidRPr="00C235B6" w:rsidRDefault="00990AFF" w:rsidP="00C32C7F">
      <w:pPr>
        <w:tabs>
          <w:tab w:val="left" w:pos="620"/>
        </w:tabs>
        <w:rPr>
          <w:rFonts w:ascii="Arial" w:eastAsia="Arial" w:hAnsi="Arial" w:cs="Arial"/>
          <w:bCs/>
        </w:rPr>
      </w:pPr>
      <w:r w:rsidRPr="00C235B6">
        <w:rPr>
          <w:rFonts w:ascii="Arial" w:eastAsia="Arial" w:hAnsi="Arial" w:cs="Arial"/>
          <w:bCs/>
        </w:rPr>
        <w:t xml:space="preserve">No </w:t>
      </w:r>
    </w:p>
    <w:p w14:paraId="600A11DE" w14:textId="77777777" w:rsidR="00990AFF" w:rsidRDefault="00990AFF" w:rsidP="00C32C7F">
      <w:pPr>
        <w:tabs>
          <w:tab w:val="left" w:pos="620"/>
        </w:tabs>
        <w:rPr>
          <w:rFonts w:ascii="Arial" w:eastAsia="Arial" w:hAnsi="Arial" w:cs="Arial"/>
          <w:bCs/>
          <w:color w:val="FF0000"/>
        </w:rPr>
      </w:pPr>
    </w:p>
    <w:p w14:paraId="7D5C6D94" w14:textId="77777777" w:rsidR="00C32C7F" w:rsidRPr="00C235B6" w:rsidRDefault="00C32C7F" w:rsidP="00C32C7F">
      <w:pPr>
        <w:tabs>
          <w:tab w:val="left" w:pos="620"/>
        </w:tabs>
        <w:rPr>
          <w:rFonts w:ascii="Arial" w:eastAsia="Arial" w:hAnsi="Arial" w:cs="Arial"/>
          <w:bCs/>
          <w:color w:val="FF0000"/>
        </w:rPr>
      </w:pPr>
    </w:p>
    <w:p w14:paraId="5DE4B13D" w14:textId="77777777" w:rsidR="00BD43D3" w:rsidRPr="00C235B6" w:rsidRDefault="004962B8" w:rsidP="00C32C7F">
      <w:pPr>
        <w:tabs>
          <w:tab w:val="left" w:pos="620"/>
        </w:tabs>
        <w:rPr>
          <w:rFonts w:ascii="Arial" w:hAnsi="Arial" w:cs="Arial"/>
        </w:rPr>
      </w:pPr>
      <w:r w:rsidRPr="00C235B6">
        <w:rPr>
          <w:rFonts w:ascii="Arial" w:eastAsia="Arial" w:hAnsi="Arial" w:cs="Arial"/>
          <w:b/>
          <w:bCs/>
        </w:rPr>
        <w:t xml:space="preserve">O. </w:t>
      </w:r>
      <w:r w:rsidR="00251697" w:rsidRPr="00C235B6">
        <w:rPr>
          <w:rFonts w:ascii="Arial" w:eastAsia="Arial" w:hAnsi="Arial" w:cs="Arial"/>
          <w:b/>
          <w:bCs/>
        </w:rPr>
        <w:t>Cessió del contracte</w:t>
      </w:r>
    </w:p>
    <w:p w14:paraId="29704F59" w14:textId="77777777" w:rsidR="00990AFF" w:rsidRPr="00C235B6" w:rsidRDefault="00251697" w:rsidP="00C32C7F">
      <w:pPr>
        <w:tabs>
          <w:tab w:val="left" w:pos="5200"/>
        </w:tabs>
        <w:rPr>
          <w:rFonts w:ascii="Arial" w:eastAsia="Arial" w:hAnsi="Arial" w:cs="Arial"/>
        </w:rPr>
      </w:pPr>
      <w:r w:rsidRPr="00C235B6">
        <w:rPr>
          <w:rFonts w:ascii="Arial" w:hAnsi="Arial" w:cs="Arial"/>
        </w:rPr>
        <w:tab/>
      </w:r>
    </w:p>
    <w:p w14:paraId="54A0C92C" w14:textId="77777777" w:rsidR="00990AFF" w:rsidRPr="00C235B6" w:rsidRDefault="003A4C91" w:rsidP="00C32C7F">
      <w:pPr>
        <w:tabs>
          <w:tab w:val="left" w:pos="620"/>
        </w:tabs>
        <w:rPr>
          <w:rFonts w:ascii="Arial" w:eastAsia="Arial" w:hAnsi="Arial" w:cs="Arial"/>
          <w:bCs/>
        </w:rPr>
      </w:pPr>
      <w:r>
        <w:rPr>
          <w:rFonts w:ascii="Arial" w:eastAsia="Arial" w:hAnsi="Arial" w:cs="Arial"/>
          <w:bCs/>
        </w:rPr>
        <w:t>Si.</w:t>
      </w:r>
      <w:r w:rsidR="00990AFF" w:rsidRPr="00C235B6">
        <w:rPr>
          <w:rFonts w:ascii="Arial" w:eastAsia="Arial" w:hAnsi="Arial" w:cs="Arial"/>
          <w:bCs/>
        </w:rPr>
        <w:t xml:space="preserve"> </w:t>
      </w:r>
    </w:p>
    <w:p w14:paraId="37526D88" w14:textId="77777777" w:rsidR="00E91B57" w:rsidRDefault="00E91B57" w:rsidP="00C32C7F">
      <w:pPr>
        <w:tabs>
          <w:tab w:val="left" w:pos="600"/>
        </w:tabs>
        <w:rPr>
          <w:rFonts w:ascii="Arial" w:eastAsia="Arial" w:hAnsi="Arial" w:cs="Arial"/>
          <w:b/>
          <w:bCs/>
        </w:rPr>
      </w:pPr>
    </w:p>
    <w:p w14:paraId="7040DE5C" w14:textId="77777777" w:rsidR="00C32C7F" w:rsidRPr="00C235B6" w:rsidRDefault="00C32C7F" w:rsidP="00C32C7F">
      <w:pPr>
        <w:tabs>
          <w:tab w:val="left" w:pos="600"/>
        </w:tabs>
        <w:rPr>
          <w:rFonts w:ascii="Arial" w:eastAsia="Arial" w:hAnsi="Arial" w:cs="Arial"/>
          <w:b/>
          <w:bCs/>
        </w:rPr>
      </w:pPr>
    </w:p>
    <w:p w14:paraId="039F551B" w14:textId="77777777" w:rsidR="00BD43D3" w:rsidRPr="00C235B6" w:rsidRDefault="00251697" w:rsidP="00C32C7F">
      <w:pPr>
        <w:tabs>
          <w:tab w:val="left" w:pos="600"/>
        </w:tabs>
        <w:rPr>
          <w:rFonts w:ascii="Arial" w:hAnsi="Arial" w:cs="Arial"/>
        </w:rPr>
      </w:pPr>
      <w:r w:rsidRPr="00C235B6">
        <w:rPr>
          <w:rFonts w:ascii="Arial" w:eastAsia="Arial" w:hAnsi="Arial" w:cs="Arial"/>
          <w:b/>
          <w:bCs/>
        </w:rPr>
        <w:t>P.</w:t>
      </w:r>
      <w:r w:rsidR="007822EC" w:rsidRPr="00C235B6">
        <w:rPr>
          <w:rFonts w:ascii="Arial" w:eastAsia="Arial" w:hAnsi="Arial" w:cs="Arial"/>
          <w:b/>
          <w:bCs/>
        </w:rPr>
        <w:t xml:space="preserve"> </w:t>
      </w:r>
      <w:r w:rsidRPr="00C235B6">
        <w:rPr>
          <w:rFonts w:ascii="Arial" w:eastAsia="Arial" w:hAnsi="Arial" w:cs="Arial"/>
          <w:b/>
          <w:bCs/>
        </w:rPr>
        <w:t>Subcontractació</w:t>
      </w:r>
    </w:p>
    <w:p w14:paraId="12908CA8" w14:textId="77777777" w:rsidR="00990AFF" w:rsidRPr="00C235B6" w:rsidRDefault="00990AFF" w:rsidP="00C32C7F">
      <w:pPr>
        <w:tabs>
          <w:tab w:val="left" w:pos="600"/>
        </w:tabs>
        <w:rPr>
          <w:rFonts w:ascii="Arial" w:hAnsi="Arial" w:cs="Arial"/>
        </w:rPr>
      </w:pPr>
    </w:p>
    <w:p w14:paraId="4E70C413" w14:textId="157C77E8" w:rsidR="003A4C91" w:rsidRPr="00655A7B" w:rsidRDefault="00655A7B" w:rsidP="00C32C7F">
      <w:pPr>
        <w:tabs>
          <w:tab w:val="left" w:pos="600"/>
        </w:tabs>
        <w:jc w:val="both"/>
      </w:pPr>
      <w:r>
        <w:rPr>
          <w:rFonts w:ascii="Arial" w:hAnsi="Arial" w:cs="Arial"/>
        </w:rPr>
        <w:t xml:space="preserve">No. </w:t>
      </w:r>
      <w:r w:rsidRPr="00655A7B">
        <w:rPr>
          <w:rFonts w:ascii="Arial" w:hAnsi="Arial" w:cs="Arial"/>
        </w:rPr>
        <w:t xml:space="preserve">Es </w:t>
      </w:r>
      <w:r w:rsidR="00814E6C" w:rsidRPr="00655A7B">
        <w:rPr>
          <w:rFonts w:ascii="Arial" w:hAnsi="Arial" w:cs="Arial"/>
        </w:rPr>
        <w:t>consideren tasques crítiques que no poden ser objecte de subcontractació i han de ser executades directament pel contractista principal, les tasques de custòdia i la resta de serveis se’n deriven directament del de custòdia, és a dir, els serveis de retirada, tractament de dades, consulta i eliminació de documentació, tots ells imprescindibles per a la correcta g</w:t>
      </w:r>
      <w:r w:rsidRPr="00655A7B">
        <w:rPr>
          <w:rFonts w:ascii="Arial" w:hAnsi="Arial" w:cs="Arial"/>
        </w:rPr>
        <w:t xml:space="preserve">estió d’aquest fons documental, d’acord amb la justificació </w:t>
      </w:r>
      <w:proofErr w:type="spellStart"/>
      <w:r w:rsidRPr="00655A7B">
        <w:rPr>
          <w:rFonts w:ascii="Arial" w:hAnsi="Arial" w:cs="Arial"/>
        </w:rPr>
        <w:t>recolllida</w:t>
      </w:r>
      <w:proofErr w:type="spellEnd"/>
      <w:r w:rsidRPr="00655A7B">
        <w:rPr>
          <w:rFonts w:ascii="Arial" w:hAnsi="Arial" w:cs="Arial"/>
        </w:rPr>
        <w:t xml:space="preserve"> a l’apartat 9 de l’informe justificatiu</w:t>
      </w:r>
      <w:r>
        <w:t>.</w:t>
      </w:r>
    </w:p>
    <w:p w14:paraId="571EEBD6" w14:textId="77777777" w:rsidR="00E91B57" w:rsidRDefault="00E91B57" w:rsidP="00C32C7F">
      <w:pPr>
        <w:rPr>
          <w:rFonts w:ascii="Arial" w:eastAsia="Arial" w:hAnsi="Arial" w:cs="Arial"/>
          <w:b/>
          <w:bCs/>
        </w:rPr>
      </w:pPr>
    </w:p>
    <w:p w14:paraId="584A4FE6" w14:textId="77777777" w:rsidR="00C32C7F" w:rsidRPr="00C235B6" w:rsidRDefault="00C32C7F" w:rsidP="00C32C7F">
      <w:pPr>
        <w:rPr>
          <w:rFonts w:ascii="Arial" w:eastAsia="Arial" w:hAnsi="Arial" w:cs="Arial"/>
          <w:b/>
          <w:bCs/>
        </w:rPr>
      </w:pPr>
    </w:p>
    <w:p w14:paraId="35E81E9F" w14:textId="77777777" w:rsidR="00BD43D3" w:rsidRPr="00C235B6" w:rsidRDefault="00251697" w:rsidP="00C32C7F">
      <w:pPr>
        <w:rPr>
          <w:rFonts w:ascii="Arial" w:hAnsi="Arial" w:cs="Arial"/>
        </w:rPr>
      </w:pPr>
      <w:r w:rsidRPr="00C235B6">
        <w:rPr>
          <w:rFonts w:ascii="Arial" w:eastAsia="Arial" w:hAnsi="Arial" w:cs="Arial"/>
          <w:b/>
          <w:bCs/>
        </w:rPr>
        <w:t>Q.  Revisió de preus</w:t>
      </w:r>
    </w:p>
    <w:p w14:paraId="24EB7B1A" w14:textId="77777777" w:rsidR="00E91B57" w:rsidRPr="00C235B6" w:rsidRDefault="00E91B57" w:rsidP="00C32C7F">
      <w:pPr>
        <w:tabs>
          <w:tab w:val="left" w:pos="5200"/>
        </w:tabs>
        <w:rPr>
          <w:rFonts w:ascii="Arial" w:eastAsia="Arial" w:hAnsi="Arial" w:cs="Arial"/>
        </w:rPr>
      </w:pPr>
    </w:p>
    <w:p w14:paraId="78DE56E7" w14:textId="77777777" w:rsidR="00BD43D3" w:rsidRPr="00F73B2C" w:rsidRDefault="00251697" w:rsidP="00C32C7F">
      <w:pPr>
        <w:tabs>
          <w:tab w:val="left" w:pos="5200"/>
        </w:tabs>
        <w:rPr>
          <w:rFonts w:ascii="Arial" w:hAnsi="Arial" w:cs="Arial"/>
        </w:rPr>
      </w:pPr>
      <w:r w:rsidRPr="00C235B6">
        <w:rPr>
          <w:rFonts w:ascii="Arial" w:eastAsia="Arial" w:hAnsi="Arial" w:cs="Arial"/>
        </w:rPr>
        <w:t>No</w:t>
      </w:r>
    </w:p>
    <w:p w14:paraId="04B8E08C" w14:textId="77777777" w:rsidR="00BD43D3" w:rsidRDefault="00BD43D3" w:rsidP="00C32C7F">
      <w:pPr>
        <w:rPr>
          <w:rFonts w:ascii="Arial" w:hAnsi="Arial" w:cs="Arial"/>
        </w:rPr>
      </w:pPr>
    </w:p>
    <w:p w14:paraId="438AFB74" w14:textId="77777777" w:rsidR="00E91B57" w:rsidRPr="00F73B2C" w:rsidRDefault="00E91B57" w:rsidP="00C32C7F">
      <w:pPr>
        <w:rPr>
          <w:rFonts w:ascii="Arial" w:hAnsi="Arial" w:cs="Arial"/>
        </w:rPr>
      </w:pPr>
    </w:p>
    <w:p w14:paraId="45DD6B81" w14:textId="77777777" w:rsidR="00BD43D3" w:rsidRPr="00F73B2C" w:rsidRDefault="00251697" w:rsidP="00C32C7F">
      <w:pPr>
        <w:rPr>
          <w:rFonts w:ascii="Arial" w:hAnsi="Arial" w:cs="Arial"/>
        </w:rPr>
      </w:pPr>
      <w:r w:rsidRPr="00F73B2C">
        <w:rPr>
          <w:rFonts w:ascii="Arial" w:eastAsia="Arial" w:hAnsi="Arial" w:cs="Arial"/>
          <w:b/>
          <w:bCs/>
        </w:rPr>
        <w:t>R.  Termini de garantia</w:t>
      </w:r>
    </w:p>
    <w:p w14:paraId="5A720FF3" w14:textId="77777777" w:rsidR="00E91B57" w:rsidRDefault="00E91B57" w:rsidP="00C32C7F">
      <w:pPr>
        <w:rPr>
          <w:rFonts w:ascii="Arial" w:eastAsia="Arial" w:hAnsi="Arial" w:cs="Arial"/>
        </w:rPr>
      </w:pPr>
    </w:p>
    <w:p w14:paraId="64DAC02E" w14:textId="77777777" w:rsidR="00BD43D3" w:rsidRPr="00F73B2C" w:rsidRDefault="004962B8" w:rsidP="00C32C7F">
      <w:pPr>
        <w:rPr>
          <w:rFonts w:ascii="Arial" w:hAnsi="Arial" w:cs="Arial"/>
        </w:rPr>
      </w:pPr>
      <w:r w:rsidRPr="00F73B2C">
        <w:rPr>
          <w:rFonts w:ascii="Arial" w:eastAsia="Arial" w:hAnsi="Arial" w:cs="Arial"/>
        </w:rPr>
        <w:t xml:space="preserve">Ateses les característiques d’aquest contracte no es preveu </w:t>
      </w:r>
      <w:r w:rsidR="00646D1B" w:rsidRPr="00F73B2C">
        <w:rPr>
          <w:rFonts w:ascii="Arial" w:eastAsia="Arial" w:hAnsi="Arial" w:cs="Arial"/>
        </w:rPr>
        <w:t>període da garantia més enllà del període d’execució.</w:t>
      </w:r>
    </w:p>
    <w:p w14:paraId="370B9BEC" w14:textId="77777777" w:rsidR="00BD43D3" w:rsidRDefault="00BD43D3" w:rsidP="00C32C7F">
      <w:pPr>
        <w:rPr>
          <w:rFonts w:ascii="Arial" w:hAnsi="Arial" w:cs="Arial"/>
        </w:rPr>
      </w:pPr>
    </w:p>
    <w:p w14:paraId="53698633" w14:textId="77777777" w:rsidR="00E91B57" w:rsidRPr="00F73B2C" w:rsidRDefault="00E91B57" w:rsidP="00C32C7F">
      <w:pPr>
        <w:rPr>
          <w:rFonts w:ascii="Arial" w:hAnsi="Arial" w:cs="Arial"/>
        </w:rPr>
      </w:pPr>
    </w:p>
    <w:p w14:paraId="124E27B9" w14:textId="77777777" w:rsidR="00BD43D3" w:rsidRPr="00F73B2C" w:rsidRDefault="007822EC" w:rsidP="00C32C7F">
      <w:pPr>
        <w:jc w:val="both"/>
        <w:rPr>
          <w:rFonts w:ascii="Arial" w:eastAsia="Arial" w:hAnsi="Arial" w:cs="Arial"/>
          <w:b/>
          <w:bCs/>
        </w:rPr>
      </w:pPr>
      <w:r w:rsidRPr="00F73B2C">
        <w:rPr>
          <w:rFonts w:ascii="Arial" w:eastAsia="Arial" w:hAnsi="Arial" w:cs="Arial"/>
          <w:b/>
          <w:bCs/>
        </w:rPr>
        <w:t>S.</w:t>
      </w:r>
      <w:r w:rsidR="004C1EA4" w:rsidRPr="00F73B2C">
        <w:rPr>
          <w:rFonts w:ascii="Arial" w:eastAsia="Arial" w:hAnsi="Arial" w:cs="Arial"/>
          <w:b/>
          <w:bCs/>
        </w:rPr>
        <w:t xml:space="preserve"> </w:t>
      </w:r>
      <w:r w:rsidR="00251697" w:rsidRPr="00F73B2C">
        <w:rPr>
          <w:rFonts w:ascii="Arial" w:eastAsia="Arial" w:hAnsi="Arial" w:cs="Arial"/>
          <w:b/>
          <w:bCs/>
        </w:rPr>
        <w:t>Import màxim de l</w:t>
      </w:r>
      <w:r w:rsidR="00805450" w:rsidRPr="00F73B2C">
        <w:rPr>
          <w:rFonts w:ascii="Arial" w:eastAsia="Arial" w:hAnsi="Arial" w:cs="Arial"/>
          <w:b/>
          <w:bCs/>
        </w:rPr>
        <w:t>es despeses de publicitat que h</w:t>
      </w:r>
      <w:r w:rsidR="00251697" w:rsidRPr="00F73B2C">
        <w:rPr>
          <w:rFonts w:ascii="Arial" w:eastAsia="Arial" w:hAnsi="Arial" w:cs="Arial"/>
          <w:b/>
          <w:bCs/>
        </w:rPr>
        <w:t>an d’abonar l’empresa o les empreses adjudicatàries</w:t>
      </w:r>
      <w:r w:rsidR="00646D1B" w:rsidRPr="00F73B2C">
        <w:rPr>
          <w:rFonts w:ascii="Arial" w:eastAsia="Arial" w:hAnsi="Arial" w:cs="Arial"/>
          <w:b/>
          <w:bCs/>
        </w:rPr>
        <w:t xml:space="preserve">: </w:t>
      </w:r>
    </w:p>
    <w:p w14:paraId="5B56ABD6" w14:textId="77777777" w:rsidR="00E91B57" w:rsidRDefault="00E91B57" w:rsidP="00C32C7F">
      <w:pPr>
        <w:tabs>
          <w:tab w:val="left" w:pos="284"/>
        </w:tabs>
        <w:ind w:left="284" w:hanging="284"/>
        <w:jc w:val="both"/>
        <w:rPr>
          <w:rFonts w:ascii="Arial" w:eastAsia="Arial" w:hAnsi="Arial" w:cs="Arial"/>
          <w:bCs/>
        </w:rPr>
      </w:pPr>
    </w:p>
    <w:p w14:paraId="270B2376" w14:textId="77777777" w:rsidR="00646D1B" w:rsidRDefault="00646D1B" w:rsidP="00C32C7F">
      <w:pPr>
        <w:tabs>
          <w:tab w:val="left" w:pos="284"/>
        </w:tabs>
        <w:ind w:left="284" w:hanging="284"/>
        <w:jc w:val="both"/>
        <w:rPr>
          <w:rFonts w:ascii="Arial" w:eastAsia="Arial" w:hAnsi="Arial" w:cs="Arial"/>
          <w:bCs/>
        </w:rPr>
      </w:pPr>
      <w:r w:rsidRPr="00F73B2C">
        <w:rPr>
          <w:rFonts w:ascii="Arial" w:eastAsia="Arial" w:hAnsi="Arial" w:cs="Arial"/>
          <w:bCs/>
        </w:rPr>
        <w:t>No es preveuen despeses de publicació.</w:t>
      </w:r>
    </w:p>
    <w:p w14:paraId="715C1CDD" w14:textId="77777777" w:rsidR="00E73304" w:rsidRDefault="00E73304" w:rsidP="00C32C7F">
      <w:pPr>
        <w:tabs>
          <w:tab w:val="left" w:pos="284"/>
        </w:tabs>
        <w:ind w:left="284" w:hanging="284"/>
        <w:jc w:val="both"/>
        <w:rPr>
          <w:rFonts w:ascii="Arial" w:eastAsia="Arial" w:hAnsi="Arial" w:cs="Arial"/>
          <w:bCs/>
        </w:rPr>
      </w:pPr>
    </w:p>
    <w:p w14:paraId="75CC308F" w14:textId="77777777" w:rsidR="00564CFD" w:rsidRDefault="00564CFD" w:rsidP="00C32C7F">
      <w:pPr>
        <w:tabs>
          <w:tab w:val="left" w:pos="284"/>
        </w:tabs>
        <w:ind w:left="284" w:hanging="284"/>
        <w:jc w:val="both"/>
        <w:rPr>
          <w:rFonts w:ascii="Arial" w:eastAsia="Arial" w:hAnsi="Arial" w:cs="Arial"/>
          <w:bCs/>
        </w:rPr>
      </w:pPr>
    </w:p>
    <w:p w14:paraId="356FDBE8" w14:textId="77777777" w:rsidR="00E73304" w:rsidRDefault="00E73304" w:rsidP="00C32C7F">
      <w:pPr>
        <w:tabs>
          <w:tab w:val="left" w:pos="284"/>
        </w:tabs>
        <w:ind w:left="284" w:hanging="284"/>
        <w:jc w:val="both"/>
        <w:rPr>
          <w:rFonts w:ascii="Arial" w:eastAsia="Arial" w:hAnsi="Arial" w:cs="Arial"/>
          <w:b/>
          <w:bCs/>
        </w:rPr>
      </w:pPr>
      <w:r w:rsidRPr="00E73304">
        <w:rPr>
          <w:rFonts w:ascii="Arial" w:eastAsia="Arial" w:hAnsi="Arial" w:cs="Arial"/>
          <w:b/>
          <w:bCs/>
        </w:rPr>
        <w:t>T. Pla de Treball</w:t>
      </w:r>
      <w:r>
        <w:rPr>
          <w:rFonts w:ascii="Arial" w:eastAsia="Arial" w:hAnsi="Arial" w:cs="Arial"/>
          <w:b/>
          <w:bCs/>
        </w:rPr>
        <w:t>:</w:t>
      </w:r>
    </w:p>
    <w:p w14:paraId="1F5413CC" w14:textId="77777777" w:rsidR="00E73304" w:rsidRDefault="003A4C91" w:rsidP="00C32C7F">
      <w:pPr>
        <w:tabs>
          <w:tab w:val="left" w:pos="0"/>
        </w:tabs>
        <w:jc w:val="both"/>
        <w:rPr>
          <w:rFonts w:ascii="Arial" w:eastAsia="Arial" w:hAnsi="Arial" w:cs="Arial"/>
          <w:bCs/>
        </w:rPr>
      </w:pPr>
      <w:r w:rsidRPr="003A4C91">
        <w:rPr>
          <w:rFonts w:ascii="Arial" w:eastAsia="Arial" w:hAnsi="Arial" w:cs="Arial"/>
          <w:bCs/>
        </w:rPr>
        <w:t>No</w:t>
      </w:r>
    </w:p>
    <w:p w14:paraId="31478387" w14:textId="77777777" w:rsidR="00FB320D" w:rsidRDefault="00FB320D">
      <w:pPr>
        <w:rPr>
          <w:rFonts w:ascii="Arial" w:eastAsia="Arial" w:hAnsi="Arial" w:cs="Arial"/>
          <w:bCs/>
        </w:rPr>
      </w:pPr>
    </w:p>
    <w:p w14:paraId="599ED244" w14:textId="77777777" w:rsidR="00FB320D" w:rsidRDefault="00FB320D" w:rsidP="00FB320D">
      <w:pPr>
        <w:pStyle w:val="Ttol2"/>
        <w:ind w:left="-1"/>
      </w:pPr>
      <w:r>
        <w:t xml:space="preserve">U. Unitat encarregada del seguiment i execució del contracte </w:t>
      </w:r>
    </w:p>
    <w:p w14:paraId="77883BA5" w14:textId="1FF4482A" w:rsidR="00C32C7F" w:rsidRDefault="00C32C7F">
      <w:pPr>
        <w:rPr>
          <w:rFonts w:ascii="Arial" w:eastAsia="Arial" w:hAnsi="Arial" w:cs="Arial"/>
          <w:bCs/>
        </w:rPr>
      </w:pPr>
      <w:r>
        <w:rPr>
          <w:rFonts w:ascii="Arial" w:eastAsia="Arial" w:hAnsi="Arial" w:cs="Arial"/>
          <w:bCs/>
        </w:rPr>
        <w:br w:type="page"/>
      </w:r>
      <w:r w:rsidR="006F4A5E">
        <w:rPr>
          <w:rFonts w:ascii="Arial" w:eastAsia="Arial" w:hAnsi="Arial" w:cs="Arial"/>
          <w:bCs/>
        </w:rPr>
        <w:lastRenderedPageBreak/>
        <w:t>Àrea d’Organització del Servei Públic d’Ocupació de Catalunya</w:t>
      </w:r>
    </w:p>
    <w:p w14:paraId="40650E2B" w14:textId="77777777" w:rsidR="00BD43D3" w:rsidRPr="00CE2F97" w:rsidRDefault="00251697" w:rsidP="00012C59">
      <w:pPr>
        <w:pStyle w:val="Ttol1"/>
      </w:pPr>
      <w:r w:rsidRPr="00CE2F97">
        <w:rPr>
          <w:rFonts w:eastAsia="Arial"/>
        </w:rPr>
        <w:t>I. DISPOSICIONS GENERALS</w:t>
      </w:r>
    </w:p>
    <w:p w14:paraId="7FDD70BE" w14:textId="77777777" w:rsidR="00BD43D3" w:rsidRPr="00C32C7F" w:rsidRDefault="00BD43D3" w:rsidP="000309D8">
      <w:pPr>
        <w:spacing w:line="253" w:lineRule="exact"/>
        <w:jc w:val="both"/>
        <w:rPr>
          <w:rFonts w:ascii="Arial" w:hAnsi="Arial" w:cs="Arial"/>
        </w:rPr>
      </w:pPr>
    </w:p>
    <w:p w14:paraId="6D3B2327" w14:textId="77777777" w:rsidR="00BD43D3" w:rsidRPr="00C32C7F" w:rsidRDefault="00251697" w:rsidP="00012C59">
      <w:pPr>
        <w:pStyle w:val="Ttol2"/>
      </w:pPr>
      <w:r w:rsidRPr="00C32C7F">
        <w:rPr>
          <w:rFonts w:eastAsia="Arial"/>
        </w:rPr>
        <w:t>Primera. Objecte del contracte</w:t>
      </w:r>
    </w:p>
    <w:p w14:paraId="10C0925F" w14:textId="77777777" w:rsidR="00BD43D3" w:rsidRPr="00C32C7F" w:rsidRDefault="00BD43D3" w:rsidP="000309D8">
      <w:pPr>
        <w:spacing w:line="253" w:lineRule="exact"/>
        <w:jc w:val="both"/>
        <w:rPr>
          <w:rFonts w:ascii="Arial" w:hAnsi="Arial" w:cs="Arial"/>
        </w:rPr>
      </w:pPr>
    </w:p>
    <w:p w14:paraId="46BBFC16" w14:textId="77777777" w:rsidR="00BD43D3" w:rsidRPr="00C32C7F" w:rsidRDefault="00251697" w:rsidP="000309D8">
      <w:pPr>
        <w:spacing w:line="246" w:lineRule="auto"/>
        <w:jc w:val="both"/>
        <w:rPr>
          <w:rFonts w:ascii="Arial" w:hAnsi="Arial" w:cs="Arial"/>
        </w:rPr>
      </w:pPr>
      <w:r w:rsidRPr="00C32C7F">
        <w:rPr>
          <w:rFonts w:ascii="Arial" w:eastAsia="Arial" w:hAnsi="Arial" w:cs="Arial"/>
          <w:b/>
          <w:bCs/>
        </w:rPr>
        <w:t xml:space="preserve">1.1 </w:t>
      </w:r>
      <w:r w:rsidRPr="00C32C7F">
        <w:rPr>
          <w:rFonts w:ascii="Arial" w:eastAsia="Arial" w:hAnsi="Arial" w:cs="Arial"/>
        </w:rPr>
        <w:t>L’objecte del contracte és la prestació dels servei que es descriuen en l’</w:t>
      </w:r>
      <w:r w:rsidRPr="00C32C7F">
        <w:rPr>
          <w:rFonts w:ascii="Arial" w:eastAsia="Arial" w:hAnsi="Arial" w:cs="Arial"/>
          <w:b/>
          <w:bCs/>
        </w:rPr>
        <w:t>apartat A del quadre de característiques.</w:t>
      </w:r>
    </w:p>
    <w:p w14:paraId="34C2ACF6" w14:textId="77777777" w:rsidR="00BD43D3" w:rsidRPr="00C32C7F" w:rsidRDefault="00BD43D3" w:rsidP="000309D8">
      <w:pPr>
        <w:spacing w:line="240" w:lineRule="exact"/>
        <w:jc w:val="both"/>
        <w:rPr>
          <w:rFonts w:ascii="Arial" w:hAnsi="Arial" w:cs="Arial"/>
        </w:rPr>
      </w:pPr>
    </w:p>
    <w:p w14:paraId="2B723275" w14:textId="77777777" w:rsidR="00BD43D3" w:rsidRPr="00C32C7F" w:rsidRDefault="00251697" w:rsidP="000309D8">
      <w:pPr>
        <w:spacing w:line="248" w:lineRule="auto"/>
        <w:jc w:val="both"/>
        <w:rPr>
          <w:rFonts w:ascii="Arial" w:hAnsi="Arial" w:cs="Arial"/>
        </w:rPr>
      </w:pPr>
      <w:r w:rsidRPr="00C32C7F">
        <w:rPr>
          <w:rFonts w:ascii="Arial" w:eastAsia="Arial" w:hAnsi="Arial" w:cs="Arial"/>
          <w:b/>
          <w:bCs/>
        </w:rPr>
        <w:t xml:space="preserve">1.2 </w:t>
      </w:r>
      <w:r w:rsidRPr="00C32C7F">
        <w:rPr>
          <w:rFonts w:ascii="Arial" w:eastAsia="Arial" w:hAnsi="Arial" w:cs="Arial"/>
        </w:rPr>
        <w:t>Els lots en què es divideix l’objecte del contracte s’identifiquen en l’</w:t>
      </w:r>
      <w:r w:rsidRPr="00C32C7F">
        <w:rPr>
          <w:rFonts w:ascii="Arial" w:eastAsia="Arial" w:hAnsi="Arial" w:cs="Arial"/>
          <w:b/>
          <w:bCs/>
        </w:rPr>
        <w:t>apartat A del quadre de característiques</w:t>
      </w:r>
      <w:r w:rsidRPr="00C32C7F">
        <w:rPr>
          <w:rFonts w:ascii="Arial" w:eastAsia="Arial" w:hAnsi="Arial" w:cs="Arial"/>
        </w:rPr>
        <w:t>.</w:t>
      </w:r>
    </w:p>
    <w:p w14:paraId="57068B38" w14:textId="77777777" w:rsidR="00BD43D3" w:rsidRPr="00C32C7F" w:rsidRDefault="00BD43D3" w:rsidP="000309D8">
      <w:pPr>
        <w:spacing w:line="244" w:lineRule="exact"/>
        <w:jc w:val="both"/>
        <w:rPr>
          <w:rFonts w:ascii="Arial" w:hAnsi="Arial" w:cs="Arial"/>
        </w:rPr>
      </w:pPr>
    </w:p>
    <w:p w14:paraId="3117BF95" w14:textId="77777777" w:rsidR="00BD43D3" w:rsidRPr="00C32C7F" w:rsidRDefault="00251697" w:rsidP="000309D8">
      <w:pPr>
        <w:spacing w:line="248" w:lineRule="auto"/>
        <w:jc w:val="both"/>
        <w:rPr>
          <w:rFonts w:ascii="Arial" w:hAnsi="Arial" w:cs="Arial"/>
        </w:rPr>
      </w:pPr>
      <w:r w:rsidRPr="00C32C7F">
        <w:rPr>
          <w:rFonts w:ascii="Arial" w:eastAsia="Arial" w:hAnsi="Arial" w:cs="Arial"/>
          <w:b/>
          <w:bCs/>
        </w:rPr>
        <w:t xml:space="preserve">1.3 </w:t>
      </w:r>
      <w:r w:rsidRPr="00C32C7F">
        <w:rPr>
          <w:rFonts w:ascii="Arial" w:eastAsia="Arial" w:hAnsi="Arial" w:cs="Arial"/>
        </w:rPr>
        <w:t>L’expressió de la codificació corresponent a la nomenclatura del Vocabulari Comú</w:t>
      </w:r>
      <w:r w:rsidRPr="00C32C7F">
        <w:rPr>
          <w:rFonts w:ascii="Arial" w:eastAsia="Arial" w:hAnsi="Arial" w:cs="Arial"/>
          <w:b/>
          <w:bCs/>
        </w:rPr>
        <w:t xml:space="preserve"> </w:t>
      </w:r>
      <w:r w:rsidRPr="00C32C7F">
        <w:rPr>
          <w:rFonts w:ascii="Arial" w:eastAsia="Arial" w:hAnsi="Arial" w:cs="Arial"/>
        </w:rPr>
        <w:t>de Contractes (CPV) és la que consta en l’</w:t>
      </w:r>
      <w:r w:rsidRPr="00C32C7F">
        <w:rPr>
          <w:rFonts w:ascii="Arial" w:eastAsia="Arial" w:hAnsi="Arial" w:cs="Arial"/>
          <w:b/>
          <w:bCs/>
        </w:rPr>
        <w:t>apartat A del quadre de característiques</w:t>
      </w:r>
      <w:r w:rsidRPr="00C32C7F">
        <w:rPr>
          <w:rFonts w:ascii="Arial" w:eastAsia="Arial" w:hAnsi="Arial" w:cs="Arial"/>
        </w:rPr>
        <w:t>.</w:t>
      </w:r>
    </w:p>
    <w:p w14:paraId="771D819B" w14:textId="77777777" w:rsidR="003C64F2" w:rsidRPr="00C32C7F" w:rsidRDefault="003C64F2" w:rsidP="000309D8">
      <w:pPr>
        <w:spacing w:line="246" w:lineRule="exact"/>
        <w:jc w:val="both"/>
        <w:rPr>
          <w:rFonts w:ascii="Arial" w:hAnsi="Arial" w:cs="Arial"/>
        </w:rPr>
      </w:pPr>
    </w:p>
    <w:p w14:paraId="42020647" w14:textId="77777777" w:rsidR="00BD43D3" w:rsidRPr="00CE2F97" w:rsidRDefault="00251697" w:rsidP="00012C59">
      <w:pPr>
        <w:pStyle w:val="Ttol2"/>
      </w:pPr>
      <w:r w:rsidRPr="00C32C7F">
        <w:rPr>
          <w:rFonts w:eastAsia="Arial"/>
        </w:rPr>
        <w:t>Se</w:t>
      </w:r>
      <w:r w:rsidRPr="00CE2F97">
        <w:rPr>
          <w:rFonts w:eastAsia="Arial"/>
        </w:rPr>
        <w:t>gona. Necessitats administratives que cal satisfer i idoneïtat del contracte</w:t>
      </w:r>
    </w:p>
    <w:p w14:paraId="62B7AC14" w14:textId="77777777" w:rsidR="00BD43D3" w:rsidRPr="00CE2F97" w:rsidRDefault="00BD43D3" w:rsidP="000309D8">
      <w:pPr>
        <w:spacing w:line="259" w:lineRule="exact"/>
        <w:jc w:val="both"/>
        <w:rPr>
          <w:rFonts w:ascii="Arial" w:hAnsi="Arial" w:cs="Arial"/>
          <w:color w:val="000000" w:themeColor="text1"/>
        </w:rPr>
      </w:pPr>
    </w:p>
    <w:p w14:paraId="3B5176C0" w14:textId="77777777" w:rsidR="003C64F2" w:rsidRPr="00CE2F97" w:rsidRDefault="00535DC0" w:rsidP="0064086B">
      <w:pPr>
        <w:jc w:val="both"/>
        <w:rPr>
          <w:rFonts w:ascii="Arial" w:hAnsi="Arial" w:cs="Arial"/>
          <w:color w:val="000000" w:themeColor="text1"/>
        </w:rPr>
      </w:pPr>
      <w:r w:rsidRPr="00CE2F97">
        <w:rPr>
          <w:rFonts w:ascii="Arial" w:eastAsia="Arial" w:hAnsi="Arial" w:cs="Arial"/>
          <w:iCs/>
          <w:color w:val="000000" w:themeColor="text1"/>
        </w:rPr>
        <w:t>Les necessitats que cal satisfer mitjançant el contracte són les que consten en el plec de prescripcions tècniques.</w:t>
      </w:r>
      <w:bookmarkStart w:id="2" w:name="page13"/>
      <w:bookmarkEnd w:id="2"/>
      <w:r w:rsidR="003C64F2" w:rsidRPr="00CE2F97">
        <w:rPr>
          <w:rFonts w:ascii="Arial" w:hAnsi="Arial" w:cs="Arial"/>
          <w:color w:val="000000" w:themeColor="text1"/>
        </w:rPr>
        <w:t xml:space="preserve"> </w:t>
      </w:r>
    </w:p>
    <w:p w14:paraId="3F45646A" w14:textId="77777777" w:rsidR="003C64F2" w:rsidRPr="00CE2F97" w:rsidRDefault="003C64F2" w:rsidP="0064086B">
      <w:pPr>
        <w:spacing w:line="253" w:lineRule="exact"/>
        <w:jc w:val="both"/>
        <w:rPr>
          <w:rFonts w:ascii="Arial" w:hAnsi="Arial" w:cs="Arial"/>
          <w:color w:val="000000" w:themeColor="text1"/>
        </w:rPr>
      </w:pPr>
    </w:p>
    <w:p w14:paraId="642A06FB" w14:textId="77777777" w:rsidR="00BD43D3" w:rsidRPr="00CE2F97" w:rsidRDefault="00251697" w:rsidP="00012C59">
      <w:pPr>
        <w:pStyle w:val="Ttol2"/>
      </w:pPr>
      <w:r w:rsidRPr="00CE2F97">
        <w:rPr>
          <w:rFonts w:eastAsia="Arial"/>
        </w:rPr>
        <w:t>Tercera. Dades econòmiques del contracte i existència de crèdit</w:t>
      </w:r>
    </w:p>
    <w:p w14:paraId="3B5AA82C" w14:textId="77777777" w:rsidR="00BD43D3" w:rsidRPr="00CE2F97" w:rsidRDefault="00BD43D3" w:rsidP="000309D8">
      <w:pPr>
        <w:spacing w:line="253" w:lineRule="exact"/>
        <w:rPr>
          <w:rFonts w:ascii="Arial" w:hAnsi="Arial" w:cs="Arial"/>
          <w:color w:val="000000" w:themeColor="text1"/>
        </w:rPr>
      </w:pPr>
    </w:p>
    <w:p w14:paraId="1FF2636C" w14:textId="77777777" w:rsidR="00BD43D3" w:rsidRPr="00CE2F97" w:rsidRDefault="00251697" w:rsidP="0064086B">
      <w:pPr>
        <w:spacing w:line="246" w:lineRule="auto"/>
        <w:jc w:val="both"/>
        <w:rPr>
          <w:rFonts w:ascii="Arial" w:hAnsi="Arial" w:cs="Arial"/>
          <w:color w:val="000000" w:themeColor="text1"/>
        </w:rPr>
      </w:pPr>
      <w:r w:rsidRPr="00CE2F97">
        <w:rPr>
          <w:rFonts w:ascii="Arial" w:eastAsia="Arial" w:hAnsi="Arial" w:cs="Arial"/>
          <w:b/>
          <w:bCs/>
          <w:color w:val="000000" w:themeColor="text1"/>
        </w:rPr>
        <w:t xml:space="preserve">3.1 </w:t>
      </w:r>
      <w:r w:rsidRPr="00CE2F97">
        <w:rPr>
          <w:rFonts w:ascii="Arial" w:eastAsia="Arial" w:hAnsi="Arial" w:cs="Arial"/>
          <w:color w:val="000000" w:themeColor="text1"/>
        </w:rPr>
        <w:t>El sistema per a la determinació del preu del contracte és el que s’indica en</w:t>
      </w:r>
      <w:r w:rsidRPr="00CE2F97">
        <w:rPr>
          <w:rFonts w:ascii="Arial" w:eastAsia="Arial" w:hAnsi="Arial" w:cs="Arial"/>
          <w:b/>
          <w:bCs/>
          <w:color w:val="000000" w:themeColor="text1"/>
        </w:rPr>
        <w:t xml:space="preserve"> </w:t>
      </w:r>
      <w:r w:rsidRPr="00CE2F97">
        <w:rPr>
          <w:rFonts w:ascii="Arial" w:eastAsia="Arial" w:hAnsi="Arial" w:cs="Arial"/>
          <w:color w:val="000000" w:themeColor="text1"/>
        </w:rPr>
        <w:t>l’</w:t>
      </w:r>
      <w:r w:rsidRPr="00CE2F97">
        <w:rPr>
          <w:rFonts w:ascii="Arial" w:eastAsia="Arial" w:hAnsi="Arial" w:cs="Arial"/>
          <w:b/>
          <w:bCs/>
          <w:color w:val="000000" w:themeColor="text1"/>
        </w:rPr>
        <w:t>apartat B.1 del quadre de característiques.</w:t>
      </w:r>
    </w:p>
    <w:p w14:paraId="30DCEBFE" w14:textId="77777777" w:rsidR="003C64F2" w:rsidRPr="00CE2F97" w:rsidRDefault="003C64F2" w:rsidP="0064086B">
      <w:pPr>
        <w:jc w:val="both"/>
        <w:rPr>
          <w:rFonts w:ascii="Arial" w:hAnsi="Arial" w:cs="Arial"/>
          <w:color w:val="000000" w:themeColor="text1"/>
        </w:rPr>
      </w:pPr>
    </w:p>
    <w:p w14:paraId="26564D3C" w14:textId="77777777" w:rsidR="00BD43D3" w:rsidRPr="00CE2F97" w:rsidRDefault="00251697" w:rsidP="000309D8">
      <w:pPr>
        <w:spacing w:line="248" w:lineRule="auto"/>
        <w:jc w:val="both"/>
        <w:rPr>
          <w:rFonts w:ascii="Arial" w:hAnsi="Arial" w:cs="Arial"/>
          <w:color w:val="000000" w:themeColor="text1"/>
        </w:rPr>
      </w:pPr>
      <w:r w:rsidRPr="00CE2F97">
        <w:rPr>
          <w:rFonts w:ascii="Arial" w:eastAsia="Arial" w:hAnsi="Arial" w:cs="Arial"/>
          <w:b/>
          <w:bCs/>
          <w:color w:val="000000" w:themeColor="text1"/>
        </w:rPr>
        <w:t xml:space="preserve">3.2 </w:t>
      </w:r>
      <w:r w:rsidRPr="00CE2F97">
        <w:rPr>
          <w:rFonts w:ascii="Arial" w:eastAsia="Arial" w:hAnsi="Arial" w:cs="Arial"/>
          <w:color w:val="000000" w:themeColor="text1"/>
        </w:rPr>
        <w:t>El valor estimat del contracte i el mètode aplicat per al seu càlcul són els que</w:t>
      </w:r>
      <w:r w:rsidRPr="00CE2F97">
        <w:rPr>
          <w:rFonts w:ascii="Arial" w:eastAsia="Arial" w:hAnsi="Arial" w:cs="Arial"/>
          <w:b/>
          <w:bCs/>
          <w:color w:val="000000" w:themeColor="text1"/>
        </w:rPr>
        <w:t xml:space="preserve"> </w:t>
      </w:r>
      <w:r w:rsidR="0064086B" w:rsidRPr="00CE2F97">
        <w:rPr>
          <w:rFonts w:ascii="Arial" w:eastAsia="Arial" w:hAnsi="Arial" w:cs="Arial"/>
          <w:color w:val="000000" w:themeColor="text1"/>
        </w:rPr>
        <w:t>s’assenyalen en</w:t>
      </w:r>
      <w:r w:rsidRPr="00CE2F97">
        <w:rPr>
          <w:rFonts w:ascii="Arial" w:eastAsia="Arial" w:hAnsi="Arial" w:cs="Arial"/>
          <w:color w:val="000000" w:themeColor="text1"/>
        </w:rPr>
        <w:t xml:space="preserve"> l’</w:t>
      </w:r>
      <w:r w:rsidRPr="00CE2F97">
        <w:rPr>
          <w:rFonts w:ascii="Arial" w:eastAsia="Arial" w:hAnsi="Arial" w:cs="Arial"/>
          <w:b/>
          <w:bCs/>
          <w:color w:val="000000" w:themeColor="text1"/>
        </w:rPr>
        <w:t>apartat B.2 del quadre de característiques.</w:t>
      </w:r>
    </w:p>
    <w:p w14:paraId="57DDC818" w14:textId="77777777" w:rsidR="00BD43D3" w:rsidRPr="00CE2F97" w:rsidRDefault="00BD43D3" w:rsidP="000309D8">
      <w:pPr>
        <w:spacing w:line="238" w:lineRule="exact"/>
        <w:rPr>
          <w:rFonts w:ascii="Arial" w:hAnsi="Arial" w:cs="Arial"/>
          <w:color w:val="000000" w:themeColor="text1"/>
        </w:rPr>
      </w:pPr>
    </w:p>
    <w:p w14:paraId="72521DA1" w14:textId="77777777" w:rsidR="00BD43D3" w:rsidRPr="00CE2F97" w:rsidRDefault="00251697" w:rsidP="000309D8">
      <w:pPr>
        <w:spacing w:line="242" w:lineRule="auto"/>
        <w:jc w:val="both"/>
        <w:rPr>
          <w:rFonts w:ascii="Arial" w:hAnsi="Arial" w:cs="Arial"/>
          <w:color w:val="000000" w:themeColor="text1"/>
        </w:rPr>
      </w:pPr>
      <w:r w:rsidRPr="00CE2F97">
        <w:rPr>
          <w:rFonts w:ascii="Arial" w:eastAsia="Arial" w:hAnsi="Arial" w:cs="Arial"/>
          <w:b/>
          <w:bCs/>
          <w:color w:val="000000" w:themeColor="text1"/>
        </w:rPr>
        <w:t xml:space="preserve">3.3 </w:t>
      </w:r>
      <w:r w:rsidRPr="00CE2F97">
        <w:rPr>
          <w:rFonts w:ascii="Arial" w:eastAsia="Arial" w:hAnsi="Arial" w:cs="Arial"/>
          <w:color w:val="000000" w:themeColor="text1"/>
        </w:rPr>
        <w:t>El pressupost base de licitació és el que s’assenyala en l’</w:t>
      </w:r>
      <w:r w:rsidRPr="00CE2F97">
        <w:rPr>
          <w:rFonts w:ascii="Arial" w:eastAsia="Arial" w:hAnsi="Arial" w:cs="Arial"/>
          <w:b/>
          <w:bCs/>
          <w:color w:val="000000" w:themeColor="text1"/>
        </w:rPr>
        <w:t>apartat B.3 del quadre de característiques</w:t>
      </w:r>
      <w:r w:rsidRPr="00CE2F97">
        <w:rPr>
          <w:rFonts w:ascii="Arial" w:eastAsia="Arial" w:hAnsi="Arial" w:cs="Arial"/>
          <w:color w:val="000000" w:themeColor="text1"/>
        </w:rPr>
        <w:t>. Aquest és el límit màxim de despesa (IVA inclòs) que, en virtut</w:t>
      </w:r>
      <w:r w:rsidRPr="00CE2F97">
        <w:rPr>
          <w:rFonts w:ascii="Arial" w:eastAsia="Arial" w:hAnsi="Arial" w:cs="Arial"/>
          <w:b/>
          <w:bCs/>
          <w:color w:val="000000" w:themeColor="text1"/>
        </w:rPr>
        <w:t xml:space="preserve"> </w:t>
      </w:r>
      <w:r w:rsidRPr="00CE2F97">
        <w:rPr>
          <w:rFonts w:ascii="Arial" w:eastAsia="Arial" w:hAnsi="Arial" w:cs="Arial"/>
          <w:color w:val="000000" w:themeColor="text1"/>
        </w:rPr>
        <w:t xml:space="preserve">d’aquest contracte, pot comprometre l’òrgan de contractació, i constitueix el preu màxim que poden </w:t>
      </w:r>
      <w:proofErr w:type="spellStart"/>
      <w:r w:rsidRPr="00CE2F97">
        <w:rPr>
          <w:rFonts w:ascii="Arial" w:eastAsia="Arial" w:hAnsi="Arial" w:cs="Arial"/>
          <w:color w:val="000000" w:themeColor="text1"/>
        </w:rPr>
        <w:t>ofertar</w:t>
      </w:r>
      <w:proofErr w:type="spellEnd"/>
      <w:r w:rsidRPr="00CE2F97">
        <w:rPr>
          <w:rFonts w:ascii="Arial" w:eastAsia="Arial" w:hAnsi="Arial" w:cs="Arial"/>
          <w:color w:val="000000" w:themeColor="text1"/>
        </w:rPr>
        <w:t xml:space="preserve"> les empreses que concorrin a la licitació d’aquest contracte.</w:t>
      </w:r>
    </w:p>
    <w:p w14:paraId="53478C51" w14:textId="77777777" w:rsidR="00BD43D3" w:rsidRPr="00CE2F97" w:rsidRDefault="00BD43D3" w:rsidP="000309D8">
      <w:pPr>
        <w:spacing w:line="253" w:lineRule="exact"/>
        <w:rPr>
          <w:rFonts w:ascii="Arial" w:hAnsi="Arial" w:cs="Arial"/>
          <w:color w:val="000000" w:themeColor="text1"/>
        </w:rPr>
      </w:pPr>
    </w:p>
    <w:p w14:paraId="7ADEEFBD" w14:textId="77777777" w:rsidR="00BD43D3" w:rsidRPr="00CE2F97" w:rsidRDefault="00251697" w:rsidP="000309D8">
      <w:pPr>
        <w:spacing w:line="242" w:lineRule="auto"/>
        <w:jc w:val="both"/>
        <w:rPr>
          <w:rFonts w:ascii="Arial" w:hAnsi="Arial" w:cs="Arial"/>
          <w:color w:val="000000" w:themeColor="text1"/>
        </w:rPr>
      </w:pPr>
      <w:r w:rsidRPr="00CE2F97">
        <w:rPr>
          <w:rFonts w:ascii="Arial" w:eastAsia="Arial" w:hAnsi="Arial" w:cs="Arial"/>
          <w:b/>
          <w:bCs/>
          <w:color w:val="000000" w:themeColor="text1"/>
        </w:rPr>
        <w:t xml:space="preserve">3.4 </w:t>
      </w:r>
      <w:r w:rsidRPr="00CE2F97">
        <w:rPr>
          <w:rFonts w:ascii="Arial" w:eastAsia="Arial" w:hAnsi="Arial" w:cs="Arial"/>
          <w:color w:val="000000" w:themeColor="text1"/>
        </w:rPr>
        <w:t>El preu del contracte és el d’ad</w:t>
      </w:r>
      <w:r w:rsidR="009D3949">
        <w:rPr>
          <w:rFonts w:ascii="Arial" w:eastAsia="Arial" w:hAnsi="Arial" w:cs="Arial"/>
          <w:color w:val="000000" w:themeColor="text1"/>
        </w:rPr>
        <w:t xml:space="preserve">judicació i ha d’incloure. </w:t>
      </w:r>
      <w:r w:rsidRPr="00CE2F97">
        <w:rPr>
          <w:rFonts w:ascii="Arial" w:eastAsia="Arial" w:hAnsi="Arial" w:cs="Arial"/>
          <w:color w:val="000000" w:themeColor="text1"/>
        </w:rPr>
        <w:t>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55A03094" w14:textId="77777777" w:rsidR="00BD43D3" w:rsidRPr="00C32C7F" w:rsidRDefault="00BD43D3" w:rsidP="000309D8">
      <w:pPr>
        <w:spacing w:line="200" w:lineRule="exact"/>
        <w:rPr>
          <w:rFonts w:ascii="Arial" w:hAnsi="Arial" w:cs="Arial"/>
        </w:rPr>
      </w:pPr>
    </w:p>
    <w:p w14:paraId="7D746E9C" w14:textId="77777777" w:rsidR="00BD43D3" w:rsidRPr="00C32C7F" w:rsidRDefault="00251697" w:rsidP="000309D8">
      <w:pPr>
        <w:spacing w:line="243" w:lineRule="auto"/>
        <w:jc w:val="both"/>
        <w:rPr>
          <w:rFonts w:ascii="Arial" w:hAnsi="Arial" w:cs="Arial"/>
        </w:rPr>
      </w:pPr>
      <w:bookmarkStart w:id="3" w:name="page14"/>
      <w:bookmarkEnd w:id="3"/>
      <w:r w:rsidRPr="00C32C7F">
        <w:rPr>
          <w:rFonts w:ascii="Arial" w:eastAsia="Arial" w:hAnsi="Arial" w:cs="Arial"/>
          <w:b/>
          <w:bCs/>
        </w:rPr>
        <w:t xml:space="preserve">3.5 </w:t>
      </w:r>
      <w:r w:rsidRPr="00C32C7F">
        <w:rPr>
          <w:rFonts w:ascii="Arial" w:eastAsia="Arial" w:hAnsi="Arial" w:cs="Arial"/>
        </w:rPr>
        <w:t>S’han complert tots els tràmits reglamentaris per assegurar l’existència de crèdit</w:t>
      </w:r>
      <w:r w:rsidRPr="00C32C7F">
        <w:rPr>
          <w:rFonts w:ascii="Arial" w:eastAsia="Arial" w:hAnsi="Arial" w:cs="Arial"/>
          <w:b/>
          <w:bCs/>
        </w:rPr>
        <w:t xml:space="preserve"> </w:t>
      </w:r>
      <w:r w:rsidRPr="00C32C7F">
        <w:rPr>
          <w:rFonts w:ascii="Arial" w:eastAsia="Arial" w:hAnsi="Arial" w:cs="Arial"/>
        </w:rPr>
        <w:t>per al pagament del contracte. La partida pressupostària a la qual s’imputa aquest crèdit és la que s’esmenta en l’</w:t>
      </w:r>
      <w:r w:rsidRPr="00C32C7F">
        <w:rPr>
          <w:rFonts w:ascii="Arial" w:eastAsia="Arial" w:hAnsi="Arial" w:cs="Arial"/>
          <w:b/>
          <w:bCs/>
        </w:rPr>
        <w:t>apartat C.1 del quadre de característiques</w:t>
      </w:r>
      <w:r w:rsidRPr="00C32C7F">
        <w:rPr>
          <w:rFonts w:ascii="Arial" w:eastAsia="Arial" w:hAnsi="Arial" w:cs="Arial"/>
        </w:rPr>
        <w:t>.</w:t>
      </w:r>
    </w:p>
    <w:p w14:paraId="76C4567F" w14:textId="77777777" w:rsidR="00BD43D3" w:rsidRPr="00C32C7F" w:rsidRDefault="00BD43D3" w:rsidP="000309D8">
      <w:pPr>
        <w:spacing w:line="253" w:lineRule="exact"/>
        <w:rPr>
          <w:rFonts w:ascii="Arial" w:hAnsi="Arial" w:cs="Arial"/>
        </w:rPr>
      </w:pPr>
    </w:p>
    <w:p w14:paraId="653741D7" w14:textId="77777777" w:rsidR="00BD43D3" w:rsidRPr="00C32C7F" w:rsidRDefault="00251697" w:rsidP="00012C59">
      <w:pPr>
        <w:pStyle w:val="Ttol2"/>
      </w:pPr>
      <w:r w:rsidRPr="00C32C7F">
        <w:rPr>
          <w:rFonts w:eastAsia="Arial"/>
        </w:rPr>
        <w:t>Quarta. Termini de durada del contracte</w:t>
      </w:r>
    </w:p>
    <w:p w14:paraId="13E5D11D" w14:textId="77777777" w:rsidR="00BD43D3" w:rsidRPr="00C32C7F" w:rsidRDefault="00BD43D3" w:rsidP="000309D8">
      <w:pPr>
        <w:spacing w:line="251" w:lineRule="exact"/>
        <w:rPr>
          <w:rFonts w:ascii="Arial" w:hAnsi="Arial" w:cs="Arial"/>
        </w:rPr>
      </w:pPr>
    </w:p>
    <w:p w14:paraId="7294109C" w14:textId="77777777" w:rsidR="00BD43D3" w:rsidRPr="00CE2F97" w:rsidRDefault="00251697" w:rsidP="000309D8">
      <w:pPr>
        <w:spacing w:line="243" w:lineRule="auto"/>
        <w:jc w:val="both"/>
        <w:rPr>
          <w:rFonts w:ascii="Arial" w:hAnsi="Arial" w:cs="Arial"/>
          <w:color w:val="000000" w:themeColor="text1"/>
        </w:rPr>
      </w:pPr>
      <w:r w:rsidRPr="00C32C7F">
        <w:rPr>
          <w:rFonts w:ascii="Arial" w:eastAsia="Arial" w:hAnsi="Arial" w:cs="Arial"/>
        </w:rPr>
        <w:t>El termini de durada del contracte és el que s’estableix en l’</w:t>
      </w:r>
      <w:r w:rsidRPr="00C32C7F">
        <w:rPr>
          <w:rFonts w:ascii="Arial" w:eastAsia="Arial" w:hAnsi="Arial" w:cs="Arial"/>
          <w:b/>
          <w:bCs/>
        </w:rPr>
        <w:t>apartat D del quadre de</w:t>
      </w:r>
      <w:r w:rsidRPr="00C32C7F">
        <w:rPr>
          <w:rFonts w:ascii="Arial" w:eastAsia="Arial" w:hAnsi="Arial" w:cs="Arial"/>
        </w:rPr>
        <w:t xml:space="preserve"> </w:t>
      </w:r>
      <w:r w:rsidRPr="00C32C7F">
        <w:rPr>
          <w:rFonts w:ascii="Arial" w:eastAsia="Arial" w:hAnsi="Arial" w:cs="Arial"/>
          <w:b/>
          <w:bCs/>
        </w:rPr>
        <w:t>característiques</w:t>
      </w:r>
      <w:r w:rsidRPr="00C32C7F">
        <w:rPr>
          <w:rFonts w:ascii="Arial" w:eastAsia="Arial" w:hAnsi="Arial" w:cs="Arial"/>
        </w:rPr>
        <w:t>. El termini total i els terminis parcials són els que es fixen en el</w:t>
      </w:r>
      <w:r w:rsidRPr="00C32C7F">
        <w:rPr>
          <w:rFonts w:ascii="Arial" w:eastAsia="Arial" w:hAnsi="Arial" w:cs="Arial"/>
          <w:b/>
          <w:bCs/>
        </w:rPr>
        <w:t xml:space="preserve"> </w:t>
      </w:r>
      <w:r w:rsidRPr="00C32C7F">
        <w:rPr>
          <w:rFonts w:ascii="Arial" w:eastAsia="Arial" w:hAnsi="Arial" w:cs="Arial"/>
        </w:rPr>
        <w:t xml:space="preserve">programa de treball que s’aprovi, si s’escau. Tots aquests terminis comencen a comptar des del dia que s’estipuli </w:t>
      </w:r>
      <w:r w:rsidRPr="00CE2F97">
        <w:rPr>
          <w:rFonts w:ascii="Arial" w:eastAsia="Arial" w:hAnsi="Arial" w:cs="Arial"/>
          <w:color w:val="000000" w:themeColor="text1"/>
        </w:rPr>
        <w:t>en el contracte.</w:t>
      </w:r>
    </w:p>
    <w:p w14:paraId="354E3106" w14:textId="77777777" w:rsidR="00BD43D3" w:rsidRPr="00CE2F97" w:rsidRDefault="00BD43D3" w:rsidP="000309D8">
      <w:pPr>
        <w:spacing w:line="240" w:lineRule="exact"/>
        <w:rPr>
          <w:rFonts w:ascii="Arial" w:hAnsi="Arial" w:cs="Arial"/>
          <w:color w:val="000000" w:themeColor="text1"/>
        </w:rPr>
      </w:pPr>
    </w:p>
    <w:p w14:paraId="13BB92DE" w14:textId="77777777" w:rsidR="00BD43D3" w:rsidRPr="00CE2F97" w:rsidRDefault="00251697" w:rsidP="00681A31">
      <w:pPr>
        <w:spacing w:line="242" w:lineRule="auto"/>
        <w:jc w:val="both"/>
        <w:rPr>
          <w:rFonts w:ascii="Arial" w:hAnsi="Arial" w:cs="Arial"/>
          <w:color w:val="000000" w:themeColor="text1"/>
        </w:rPr>
      </w:pPr>
      <w:r w:rsidRPr="00CE2F97">
        <w:rPr>
          <w:rFonts w:ascii="Arial" w:eastAsia="Arial" w:hAnsi="Arial" w:cs="Arial"/>
          <w:color w:val="000000" w:themeColor="text1"/>
        </w:rPr>
        <w:lastRenderedPageBreak/>
        <w:t>El contracte es podrà prorrogar si així s’ha previst en l’</w:t>
      </w:r>
      <w:r w:rsidRPr="00CE2F97">
        <w:rPr>
          <w:rFonts w:ascii="Arial" w:eastAsia="Arial" w:hAnsi="Arial" w:cs="Arial"/>
          <w:b/>
          <w:bCs/>
          <w:color w:val="000000" w:themeColor="text1"/>
        </w:rPr>
        <w:t>apartat D del quadre de</w:t>
      </w:r>
      <w:r w:rsidRPr="00CE2F97">
        <w:rPr>
          <w:rFonts w:ascii="Arial" w:eastAsia="Arial" w:hAnsi="Arial" w:cs="Arial"/>
          <w:color w:val="000000" w:themeColor="text1"/>
        </w:rPr>
        <w:t xml:space="preserve"> </w:t>
      </w:r>
      <w:r w:rsidRPr="00CE2F97">
        <w:rPr>
          <w:rFonts w:ascii="Arial" w:eastAsia="Arial" w:hAnsi="Arial" w:cs="Arial"/>
          <w:b/>
          <w:bCs/>
          <w:color w:val="000000" w:themeColor="text1"/>
        </w:rPr>
        <w:t>característiques</w:t>
      </w:r>
      <w:r w:rsidRPr="00CE2F97">
        <w:rPr>
          <w:rFonts w:ascii="Arial" w:eastAsia="Arial" w:hAnsi="Arial" w:cs="Arial"/>
          <w:color w:val="000000" w:themeColor="text1"/>
        </w:rPr>
        <w:t>. En aquest cas, la pròrroga s’acordarà per l’òrgan</w:t>
      </w:r>
      <w:r w:rsidR="00B2183A" w:rsidRPr="00CE2F97">
        <w:rPr>
          <w:rFonts w:ascii="Arial" w:eastAsia="Arial" w:hAnsi="Arial" w:cs="Arial"/>
          <w:color w:val="000000" w:themeColor="text1"/>
        </w:rPr>
        <w:t xml:space="preserve"> </w:t>
      </w:r>
      <w:r w:rsidRPr="00CE2F97">
        <w:rPr>
          <w:rFonts w:ascii="Arial" w:eastAsia="Arial" w:hAnsi="Arial" w:cs="Arial"/>
          <w:color w:val="000000" w:themeColor="text1"/>
        </w:rPr>
        <w:t>de contractació i</w:t>
      </w:r>
      <w:r w:rsidRPr="00CE2F97">
        <w:rPr>
          <w:rFonts w:ascii="Arial" w:eastAsia="Arial" w:hAnsi="Arial" w:cs="Arial"/>
          <w:b/>
          <w:bCs/>
          <w:color w:val="000000" w:themeColor="text1"/>
        </w:rPr>
        <w:t xml:space="preserve"> </w:t>
      </w:r>
      <w:r w:rsidRPr="00CE2F97">
        <w:rPr>
          <w:rFonts w:ascii="Arial" w:eastAsia="Arial" w:hAnsi="Arial" w:cs="Arial"/>
          <w:color w:val="000000" w:themeColor="text1"/>
        </w:rPr>
        <w:t xml:space="preserve">serà obligatòria per a l’empresa contractista, sempre que la </w:t>
      </w:r>
      <w:proofErr w:type="spellStart"/>
      <w:r w:rsidRPr="00CE2F97">
        <w:rPr>
          <w:rFonts w:ascii="Arial" w:eastAsia="Arial" w:hAnsi="Arial" w:cs="Arial"/>
          <w:color w:val="000000" w:themeColor="text1"/>
        </w:rPr>
        <w:t>preavisi</w:t>
      </w:r>
      <w:proofErr w:type="spellEnd"/>
      <w:r w:rsidRPr="00CE2F97">
        <w:rPr>
          <w:rFonts w:ascii="Arial" w:eastAsia="Arial" w:hAnsi="Arial" w:cs="Arial"/>
          <w:color w:val="000000" w:themeColor="text1"/>
        </w:rPr>
        <w:t xml:space="preserve"> amb, almenys, dos mesos d’antelació a l’acabament del termini de durada del contracte. La pròrroga no es produirà, en cap cas, per acord tàcit de les parts.</w:t>
      </w:r>
    </w:p>
    <w:p w14:paraId="1DFE0067" w14:textId="77777777" w:rsidR="003C64F2" w:rsidRPr="00CE2F97" w:rsidRDefault="003C64F2" w:rsidP="000309D8">
      <w:pPr>
        <w:spacing w:line="299" w:lineRule="exact"/>
        <w:rPr>
          <w:rFonts w:ascii="Arial" w:hAnsi="Arial" w:cs="Arial"/>
          <w:color w:val="000000" w:themeColor="text1"/>
        </w:rPr>
      </w:pPr>
    </w:p>
    <w:p w14:paraId="34623A46" w14:textId="77777777" w:rsidR="00BD43D3" w:rsidRPr="00CE2F97" w:rsidRDefault="00251697" w:rsidP="00012C59">
      <w:pPr>
        <w:pStyle w:val="Ttol2"/>
      </w:pPr>
      <w:r w:rsidRPr="00CE2F97">
        <w:rPr>
          <w:rFonts w:eastAsia="Arial"/>
        </w:rPr>
        <w:t>Cinquena. Règim jurídic del contracte</w:t>
      </w:r>
    </w:p>
    <w:p w14:paraId="37625484" w14:textId="77777777" w:rsidR="00BD43D3" w:rsidRPr="00CE2F97" w:rsidRDefault="00BD43D3" w:rsidP="000309D8">
      <w:pPr>
        <w:spacing w:line="253" w:lineRule="exact"/>
        <w:rPr>
          <w:rFonts w:ascii="Arial" w:hAnsi="Arial" w:cs="Arial"/>
          <w:color w:val="000000" w:themeColor="text1"/>
        </w:rPr>
      </w:pPr>
    </w:p>
    <w:p w14:paraId="52511190" w14:textId="77777777" w:rsidR="00BD43D3" w:rsidRPr="00710CD7" w:rsidRDefault="00251697" w:rsidP="000309D8">
      <w:pPr>
        <w:spacing w:line="242" w:lineRule="auto"/>
        <w:jc w:val="both"/>
        <w:rPr>
          <w:rFonts w:ascii="Arial" w:hAnsi="Arial" w:cs="Arial"/>
          <w:color w:val="000000" w:themeColor="text1"/>
        </w:rPr>
      </w:pPr>
      <w:r w:rsidRPr="00CE2F97">
        <w:rPr>
          <w:rFonts w:ascii="Arial" w:eastAsia="Arial" w:hAnsi="Arial" w:cs="Arial"/>
          <w:b/>
          <w:bCs/>
          <w:color w:val="000000" w:themeColor="text1"/>
        </w:rPr>
        <w:t xml:space="preserve">5.1 </w:t>
      </w:r>
      <w:r w:rsidRPr="00CE2F97">
        <w:rPr>
          <w:rFonts w:ascii="Arial" w:eastAsia="Arial" w:hAnsi="Arial" w:cs="Arial"/>
          <w:color w:val="000000" w:themeColor="text1"/>
        </w:rPr>
        <w:t>El contracte té caràcter administratiu i es regeix per aquest plec de clàusules</w:t>
      </w:r>
      <w:r w:rsidRPr="00CE2F97">
        <w:rPr>
          <w:rFonts w:ascii="Arial" w:eastAsia="Arial" w:hAnsi="Arial" w:cs="Arial"/>
          <w:b/>
          <w:bCs/>
          <w:color w:val="000000" w:themeColor="text1"/>
        </w:rPr>
        <w:t xml:space="preserve"> </w:t>
      </w:r>
      <w:r w:rsidRPr="00CE2F97">
        <w:rPr>
          <w:rFonts w:ascii="Arial" w:eastAsia="Arial" w:hAnsi="Arial" w:cs="Arial"/>
          <w:color w:val="000000" w:themeColor="text1"/>
        </w:rPr>
        <w:t>administratives i pel plec de prescripcions tècniques, les clàusules dels quals es consideren part integrant del contracte. A més, es regeix per la normativa en matèria de contractació pública continguda, principalment, en les disposicions següents:</w:t>
      </w:r>
    </w:p>
    <w:p w14:paraId="0B1B9157" w14:textId="77777777" w:rsidR="00BD43D3" w:rsidRPr="00710CD7" w:rsidRDefault="00BD43D3" w:rsidP="000309D8">
      <w:pPr>
        <w:spacing w:line="253" w:lineRule="exact"/>
        <w:rPr>
          <w:rFonts w:ascii="Arial" w:hAnsi="Arial" w:cs="Arial"/>
          <w:color w:val="000000" w:themeColor="text1"/>
        </w:rPr>
      </w:pPr>
    </w:p>
    <w:p w14:paraId="7AC1815D"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Llei 9/2017, de 8 de novembre, de contractes del sector públic, per la qual es transposen a l’ordenament jurídic espanyol les Directives del Parlament Europeu i del Consell 2014/23/UE i 2014/24/UE, de 26 de febrer de 2014.   </w:t>
      </w:r>
    </w:p>
    <w:p w14:paraId="6C8CB78E" w14:textId="77777777" w:rsidR="008B76A5" w:rsidRPr="00710CD7" w:rsidRDefault="008B76A5" w:rsidP="008B76A5">
      <w:pPr>
        <w:spacing w:line="259" w:lineRule="auto"/>
        <w:ind w:left="3"/>
        <w:rPr>
          <w:rFonts w:ascii="Arial" w:hAnsi="Arial" w:cs="Arial"/>
        </w:rPr>
      </w:pPr>
      <w:r w:rsidRPr="00710CD7">
        <w:rPr>
          <w:rFonts w:ascii="Arial" w:hAnsi="Arial" w:cs="Arial"/>
        </w:rPr>
        <w:t xml:space="preserve"> </w:t>
      </w:r>
    </w:p>
    <w:p w14:paraId="6D6ABCA4"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Decret Llei 3/2016, de 31 de maig, de mesures urgents en matèria de contractació pública. </w:t>
      </w:r>
    </w:p>
    <w:p w14:paraId="32D3DBBC" w14:textId="77777777" w:rsidR="008B76A5" w:rsidRPr="00710CD7" w:rsidRDefault="008B76A5" w:rsidP="008B76A5">
      <w:pPr>
        <w:spacing w:line="259" w:lineRule="auto"/>
        <w:ind w:left="3"/>
        <w:rPr>
          <w:rFonts w:ascii="Arial" w:hAnsi="Arial" w:cs="Arial"/>
        </w:rPr>
      </w:pPr>
      <w:r w:rsidRPr="00710CD7">
        <w:rPr>
          <w:rFonts w:ascii="Arial" w:hAnsi="Arial" w:cs="Arial"/>
        </w:rPr>
        <w:t xml:space="preserve"> </w:t>
      </w:r>
    </w:p>
    <w:p w14:paraId="04A19464"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Reial decret 817/2009, de 8 de maig, pel qual es desenvolupa parcialment la Llei 30/2007, de 30 d’octubre, de contractes del sector públic (d’ara endavant, RD 817/2009).  </w:t>
      </w:r>
    </w:p>
    <w:p w14:paraId="45C672AE" w14:textId="77777777" w:rsidR="008B76A5" w:rsidRPr="00710CD7" w:rsidRDefault="008B76A5" w:rsidP="008B76A5">
      <w:pPr>
        <w:spacing w:line="259" w:lineRule="auto"/>
        <w:ind w:left="3"/>
        <w:rPr>
          <w:rFonts w:ascii="Arial" w:hAnsi="Arial" w:cs="Arial"/>
        </w:rPr>
      </w:pPr>
      <w:r w:rsidRPr="00710CD7">
        <w:rPr>
          <w:rFonts w:ascii="Arial" w:hAnsi="Arial" w:cs="Arial"/>
        </w:rPr>
        <w:t xml:space="preserve"> </w:t>
      </w:r>
    </w:p>
    <w:p w14:paraId="692A5972"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Reglament general de la Llei de contractes de les administracions públiques aprovat pel Reial decret 1098/2001, de 12 d’octubre, en tot allò no modificat ni derogat per les disposicions esmentades anteriorment (d’ara endavant, RGLCAP). </w:t>
      </w:r>
    </w:p>
    <w:p w14:paraId="18B65B42" w14:textId="77777777" w:rsidR="008B76A5" w:rsidRPr="00710CD7" w:rsidRDefault="008B76A5" w:rsidP="008B76A5">
      <w:pPr>
        <w:spacing w:line="259" w:lineRule="auto"/>
        <w:ind w:left="3"/>
        <w:rPr>
          <w:rFonts w:ascii="Arial" w:hAnsi="Arial" w:cs="Arial"/>
        </w:rPr>
      </w:pPr>
      <w:r w:rsidRPr="00710CD7">
        <w:rPr>
          <w:rFonts w:ascii="Arial" w:hAnsi="Arial" w:cs="Arial"/>
        </w:rPr>
        <w:t xml:space="preserve"> </w:t>
      </w:r>
    </w:p>
    <w:p w14:paraId="26D7BB95"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Llei orgànica 3/2018, de 5 de desembre, de protecció de dades personals i garantia dels drets digitals. </w:t>
      </w:r>
    </w:p>
    <w:p w14:paraId="3D441D58" w14:textId="77777777" w:rsidR="008B76A5" w:rsidRPr="00710CD7" w:rsidRDefault="008B76A5" w:rsidP="008B76A5">
      <w:pPr>
        <w:spacing w:line="259" w:lineRule="auto"/>
        <w:ind w:left="3"/>
        <w:rPr>
          <w:rFonts w:ascii="Arial" w:hAnsi="Arial" w:cs="Arial"/>
        </w:rPr>
      </w:pPr>
      <w:r w:rsidRPr="00710CD7">
        <w:rPr>
          <w:rFonts w:ascii="Arial" w:hAnsi="Arial" w:cs="Arial"/>
        </w:rPr>
        <w:t xml:space="preserve"> </w:t>
      </w:r>
    </w:p>
    <w:p w14:paraId="7926871E"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561A750B" w14:textId="77777777" w:rsidR="008B76A5" w:rsidRPr="00710CD7" w:rsidRDefault="008B76A5" w:rsidP="008B76A5">
      <w:pPr>
        <w:spacing w:line="259" w:lineRule="auto"/>
        <w:ind w:left="3"/>
        <w:rPr>
          <w:rFonts w:ascii="Arial" w:hAnsi="Arial" w:cs="Arial"/>
        </w:rPr>
      </w:pPr>
      <w:r w:rsidRPr="00710CD7">
        <w:rPr>
          <w:rFonts w:ascii="Arial" w:hAnsi="Arial" w:cs="Arial"/>
        </w:rPr>
        <w:t xml:space="preserve"> </w:t>
      </w:r>
    </w:p>
    <w:p w14:paraId="50091D9B"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Ordre PDA/21/2019, de 14 de febrer, per la qual es determina el sistema de notificacions electròniques de l’Administració de la Generalitat de Catalunya i del seu sector públic. </w:t>
      </w:r>
    </w:p>
    <w:p w14:paraId="08C1B1C2" w14:textId="77777777" w:rsidR="008B76A5" w:rsidRPr="00710CD7" w:rsidRDefault="008B76A5" w:rsidP="008B76A5">
      <w:pPr>
        <w:spacing w:line="259" w:lineRule="auto"/>
        <w:ind w:left="4"/>
        <w:rPr>
          <w:rFonts w:ascii="Arial" w:hAnsi="Arial" w:cs="Arial"/>
        </w:rPr>
      </w:pPr>
      <w:r w:rsidRPr="00710CD7">
        <w:rPr>
          <w:rFonts w:ascii="Arial" w:hAnsi="Arial" w:cs="Arial"/>
        </w:rPr>
        <w:t xml:space="preserve"> </w:t>
      </w:r>
    </w:p>
    <w:p w14:paraId="09CD08EA" w14:textId="77777777" w:rsidR="008B76A5" w:rsidRPr="00710CD7" w:rsidRDefault="008B76A5" w:rsidP="006F15C1">
      <w:pPr>
        <w:numPr>
          <w:ilvl w:val="0"/>
          <w:numId w:val="26"/>
        </w:numPr>
        <w:spacing w:after="5" w:line="249" w:lineRule="auto"/>
        <w:ind w:hanging="257"/>
        <w:jc w:val="both"/>
        <w:rPr>
          <w:rFonts w:ascii="Arial" w:hAnsi="Arial" w:cs="Arial"/>
        </w:rPr>
      </w:pPr>
      <w:r w:rsidRPr="00710CD7">
        <w:rPr>
          <w:rFonts w:ascii="Arial" w:hAnsi="Arial" w:cs="Arial"/>
        </w:rPr>
        <w:t xml:space="preserve">Reial decret 203/2021, de 30 de març, pel qual s’aprova el Reglament d’actuació i funcionament del sector públic per mitjans electrònics. </w:t>
      </w:r>
    </w:p>
    <w:p w14:paraId="19DBBDA5" w14:textId="77777777" w:rsidR="008B76A5" w:rsidRPr="00710CD7" w:rsidRDefault="008B76A5" w:rsidP="00F40DF2">
      <w:pPr>
        <w:spacing w:line="259" w:lineRule="auto"/>
        <w:ind w:left="4"/>
        <w:jc w:val="both"/>
        <w:rPr>
          <w:rFonts w:ascii="Arial" w:hAnsi="Arial" w:cs="Arial"/>
        </w:rPr>
      </w:pPr>
      <w:r w:rsidRPr="00710CD7">
        <w:rPr>
          <w:rFonts w:ascii="Arial" w:hAnsi="Arial" w:cs="Arial"/>
        </w:rPr>
        <w:t xml:space="preserve"> </w:t>
      </w:r>
    </w:p>
    <w:p w14:paraId="1E07251B" w14:textId="77777777" w:rsidR="008B76A5" w:rsidRPr="00710CD7" w:rsidRDefault="008B76A5" w:rsidP="00F40DF2">
      <w:pPr>
        <w:ind w:left="-3"/>
        <w:jc w:val="both"/>
        <w:rPr>
          <w:rFonts w:ascii="Arial" w:hAnsi="Arial" w:cs="Arial"/>
        </w:rPr>
      </w:pPr>
      <w:r w:rsidRPr="00710CD7">
        <w:rPr>
          <w:rFonts w:ascii="Arial" w:hAnsi="Arial" w:cs="Arial"/>
        </w:rPr>
        <w:t xml:space="preserve">Addicionalment, també es regeix per les normes aplicables als contractes del sector públic en l’àmbit de Catalunya i per la seva normativa sectorial que resulti d’aplicació. </w:t>
      </w:r>
    </w:p>
    <w:p w14:paraId="13273F33" w14:textId="77777777" w:rsidR="008B76A5" w:rsidRPr="00710CD7" w:rsidRDefault="008B76A5" w:rsidP="00F40DF2">
      <w:pPr>
        <w:spacing w:line="259" w:lineRule="auto"/>
        <w:ind w:left="4"/>
        <w:jc w:val="both"/>
        <w:rPr>
          <w:rFonts w:ascii="Arial" w:hAnsi="Arial" w:cs="Arial"/>
        </w:rPr>
      </w:pPr>
      <w:r w:rsidRPr="00710CD7">
        <w:rPr>
          <w:rFonts w:ascii="Arial" w:hAnsi="Arial" w:cs="Arial"/>
        </w:rPr>
        <w:t xml:space="preserve"> </w:t>
      </w:r>
    </w:p>
    <w:p w14:paraId="63B03874" w14:textId="77777777" w:rsidR="008B76A5" w:rsidRPr="00710CD7" w:rsidRDefault="008B76A5" w:rsidP="00F40DF2">
      <w:pPr>
        <w:ind w:left="-3"/>
        <w:jc w:val="both"/>
        <w:rPr>
          <w:rFonts w:ascii="Arial" w:hAnsi="Arial" w:cs="Arial"/>
        </w:rPr>
      </w:pPr>
      <w:r w:rsidRPr="00710CD7">
        <w:rPr>
          <w:rFonts w:ascii="Arial" w:hAnsi="Arial" w:cs="Arial"/>
        </w:rPr>
        <w:t xml:space="preserve">Supletòriament al contracte li resulten d’aplicació les normes de dret administratiu i, en el seu defecte, les normes de dret privat. </w:t>
      </w:r>
    </w:p>
    <w:p w14:paraId="0F539738" w14:textId="77777777" w:rsidR="00BD43D3" w:rsidRPr="00710CD7" w:rsidRDefault="00BD43D3" w:rsidP="00565605">
      <w:pPr>
        <w:spacing w:line="246" w:lineRule="exact"/>
        <w:jc w:val="both"/>
        <w:rPr>
          <w:rFonts w:ascii="Arial" w:hAnsi="Arial" w:cs="Arial"/>
          <w:color w:val="000000" w:themeColor="text1"/>
        </w:rPr>
      </w:pPr>
    </w:p>
    <w:p w14:paraId="14DD0435" w14:textId="77777777" w:rsidR="00BD43D3" w:rsidRPr="00CE2F97" w:rsidRDefault="00251697" w:rsidP="00565605">
      <w:pPr>
        <w:spacing w:line="242" w:lineRule="auto"/>
        <w:jc w:val="both"/>
        <w:rPr>
          <w:rFonts w:ascii="Arial" w:hAnsi="Arial" w:cs="Arial"/>
          <w:color w:val="000000" w:themeColor="text1"/>
        </w:rPr>
      </w:pPr>
      <w:r w:rsidRPr="00CE2F97">
        <w:rPr>
          <w:rFonts w:ascii="Arial" w:eastAsia="Arial" w:hAnsi="Arial" w:cs="Arial"/>
          <w:b/>
          <w:bCs/>
          <w:color w:val="000000" w:themeColor="text1"/>
        </w:rPr>
        <w:t xml:space="preserve">5.2 </w:t>
      </w:r>
      <w:r w:rsidRPr="00CE2F97">
        <w:rPr>
          <w:rFonts w:ascii="Arial" w:eastAsia="Arial" w:hAnsi="Arial" w:cs="Arial"/>
          <w:color w:val="000000" w:themeColor="text1"/>
        </w:rPr>
        <w:t>El desconeixement de les clàusules del contracte en qualsevol dels seus termes,</w:t>
      </w:r>
      <w:r w:rsidRPr="00CE2F97">
        <w:rPr>
          <w:rFonts w:ascii="Arial" w:eastAsia="Arial" w:hAnsi="Arial" w:cs="Arial"/>
          <w:b/>
          <w:bCs/>
          <w:color w:val="000000" w:themeColor="text1"/>
        </w:rPr>
        <w:t xml:space="preserve"> </w:t>
      </w:r>
      <w:r w:rsidRPr="00CE2F97">
        <w:rPr>
          <w:rFonts w:ascii="Arial" w:eastAsia="Arial" w:hAnsi="Arial" w:cs="Arial"/>
          <w:color w:val="000000" w:themeColor="text1"/>
        </w:rPr>
        <w:t xml:space="preserve">dels altres documents contractuals que en formen part i també de les instruccions o altres normes </w:t>
      </w:r>
      <w:r w:rsidRPr="00CE2F97">
        <w:rPr>
          <w:rFonts w:ascii="Arial" w:eastAsia="Arial" w:hAnsi="Arial" w:cs="Arial"/>
          <w:color w:val="000000" w:themeColor="text1"/>
        </w:rPr>
        <w:lastRenderedPageBreak/>
        <w:t xml:space="preserve">que resultin d’aplicació en l’execució de la cosa pactada, no eximeix l’empresa adjudicatària de l'obligació de </w:t>
      </w:r>
      <w:r w:rsidR="00681A31" w:rsidRPr="00CE2F97">
        <w:rPr>
          <w:rFonts w:ascii="Arial" w:eastAsia="Arial" w:hAnsi="Arial" w:cs="Arial"/>
          <w:color w:val="000000" w:themeColor="text1"/>
        </w:rPr>
        <w:t>complir-les</w:t>
      </w:r>
      <w:r w:rsidRPr="00CE2F97">
        <w:rPr>
          <w:rFonts w:ascii="Arial" w:eastAsia="Arial" w:hAnsi="Arial" w:cs="Arial"/>
          <w:color w:val="000000" w:themeColor="text1"/>
        </w:rPr>
        <w:t>.</w:t>
      </w:r>
    </w:p>
    <w:p w14:paraId="7DF715F4" w14:textId="77777777" w:rsidR="00BD43D3" w:rsidRPr="00CE2F97" w:rsidRDefault="00BD43D3" w:rsidP="00565605">
      <w:pPr>
        <w:spacing w:line="200" w:lineRule="exact"/>
        <w:jc w:val="both"/>
        <w:rPr>
          <w:rFonts w:ascii="Arial" w:hAnsi="Arial" w:cs="Arial"/>
          <w:color w:val="000000" w:themeColor="text1"/>
        </w:rPr>
      </w:pPr>
    </w:p>
    <w:p w14:paraId="0B123465" w14:textId="77777777" w:rsidR="00BD43D3" w:rsidRPr="00CE2F97" w:rsidRDefault="00251697" w:rsidP="00012C59">
      <w:pPr>
        <w:pStyle w:val="Ttol2"/>
      </w:pPr>
      <w:r w:rsidRPr="00CE2F97">
        <w:rPr>
          <w:rFonts w:eastAsia="Arial"/>
        </w:rPr>
        <w:t>Sisena. Admissió de variants</w:t>
      </w:r>
    </w:p>
    <w:p w14:paraId="5470B8D1" w14:textId="77777777" w:rsidR="00BD43D3" w:rsidRPr="00CE2F97" w:rsidRDefault="00BD43D3" w:rsidP="000309D8">
      <w:pPr>
        <w:spacing w:line="253" w:lineRule="exact"/>
        <w:rPr>
          <w:rFonts w:ascii="Arial" w:hAnsi="Arial" w:cs="Arial"/>
          <w:color w:val="000000" w:themeColor="text1"/>
        </w:rPr>
      </w:pPr>
    </w:p>
    <w:p w14:paraId="036F17A0" w14:textId="77777777" w:rsidR="00BD43D3" w:rsidRPr="00CE2F97" w:rsidRDefault="00251697" w:rsidP="000309D8">
      <w:pPr>
        <w:spacing w:line="244" w:lineRule="auto"/>
        <w:jc w:val="both"/>
        <w:rPr>
          <w:rFonts w:ascii="Arial" w:hAnsi="Arial" w:cs="Arial"/>
          <w:color w:val="000000" w:themeColor="text1"/>
        </w:rPr>
      </w:pPr>
      <w:r w:rsidRPr="00CE2F97">
        <w:rPr>
          <w:rFonts w:ascii="Arial" w:eastAsia="Arial" w:hAnsi="Arial" w:cs="Arial"/>
          <w:color w:val="000000" w:themeColor="text1"/>
        </w:rPr>
        <w:t>S’admetran variants quan així consti en l’</w:t>
      </w:r>
      <w:r w:rsidRPr="00CE2F97">
        <w:rPr>
          <w:rFonts w:ascii="Arial" w:eastAsia="Arial" w:hAnsi="Arial" w:cs="Arial"/>
          <w:b/>
          <w:bCs/>
          <w:color w:val="000000" w:themeColor="text1"/>
        </w:rPr>
        <w:t>apartat E del quadre de característiques</w:t>
      </w:r>
      <w:r w:rsidRPr="00CE2F97">
        <w:rPr>
          <w:rFonts w:ascii="Arial" w:eastAsia="Arial" w:hAnsi="Arial" w:cs="Arial"/>
          <w:color w:val="000000" w:themeColor="text1"/>
        </w:rPr>
        <w:t>, amb els requisits mínims, en les modalitats i amb les característiques que s’hi preveuen</w:t>
      </w:r>
    </w:p>
    <w:p w14:paraId="57EA059A" w14:textId="77777777" w:rsidR="00BD43D3" w:rsidRPr="00CE2F97" w:rsidRDefault="00BD43D3" w:rsidP="000309D8">
      <w:pPr>
        <w:spacing w:line="250" w:lineRule="exact"/>
        <w:rPr>
          <w:rFonts w:ascii="Arial" w:hAnsi="Arial" w:cs="Arial"/>
          <w:color w:val="000000" w:themeColor="text1"/>
        </w:rPr>
      </w:pPr>
    </w:p>
    <w:p w14:paraId="47E5D2CA" w14:textId="77777777" w:rsidR="00BD43D3" w:rsidRPr="00CE2F97" w:rsidRDefault="00251697" w:rsidP="00012C59">
      <w:pPr>
        <w:pStyle w:val="Ttol2"/>
      </w:pPr>
      <w:r w:rsidRPr="00CE2F97">
        <w:rPr>
          <w:rFonts w:eastAsia="Arial"/>
        </w:rPr>
        <w:t>Setena. Tramitació de l’expedient i procediment d’a</w:t>
      </w:r>
      <w:r w:rsidR="00681A31" w:rsidRPr="00CE2F97">
        <w:rPr>
          <w:rFonts w:eastAsia="Arial"/>
        </w:rPr>
        <w:t>djudicació</w:t>
      </w:r>
    </w:p>
    <w:p w14:paraId="56D47429" w14:textId="77777777" w:rsidR="00BD43D3" w:rsidRPr="00CE2F97" w:rsidRDefault="00BD43D3" w:rsidP="000309D8">
      <w:pPr>
        <w:spacing w:line="262" w:lineRule="exact"/>
        <w:rPr>
          <w:rFonts w:ascii="Arial" w:hAnsi="Arial" w:cs="Arial"/>
          <w:color w:val="000000" w:themeColor="text1"/>
        </w:rPr>
      </w:pPr>
    </w:p>
    <w:p w14:paraId="2F792E80" w14:textId="77777777" w:rsidR="00BD43D3" w:rsidRPr="00CE2F97" w:rsidRDefault="00251697" w:rsidP="00F40DF2">
      <w:pPr>
        <w:spacing w:line="239" w:lineRule="auto"/>
        <w:jc w:val="both"/>
        <w:rPr>
          <w:rFonts w:ascii="Arial" w:hAnsi="Arial" w:cs="Arial"/>
          <w:color w:val="000000" w:themeColor="text1"/>
        </w:rPr>
      </w:pPr>
      <w:r w:rsidRPr="00CE2F97">
        <w:rPr>
          <w:rFonts w:ascii="Arial" w:eastAsia="Arial" w:hAnsi="Arial" w:cs="Arial"/>
          <w:color w:val="000000" w:themeColor="text1"/>
        </w:rPr>
        <w:t>La forma de tramitació de l’expedient i el procediment d’adjudicació del contracte són els establerts en l’</w:t>
      </w:r>
      <w:r w:rsidRPr="00CE2F97">
        <w:rPr>
          <w:rFonts w:ascii="Arial" w:eastAsia="Arial" w:hAnsi="Arial" w:cs="Arial"/>
          <w:b/>
          <w:bCs/>
          <w:color w:val="000000" w:themeColor="text1"/>
        </w:rPr>
        <w:t>apartat F del quadre de característiques</w:t>
      </w:r>
      <w:r w:rsidRPr="00CE2F97">
        <w:rPr>
          <w:rFonts w:ascii="Arial" w:eastAsia="Arial" w:hAnsi="Arial" w:cs="Arial"/>
          <w:color w:val="000000" w:themeColor="text1"/>
        </w:rPr>
        <w:t>.</w:t>
      </w:r>
    </w:p>
    <w:p w14:paraId="56F9A3AA" w14:textId="77777777" w:rsidR="00681A31" w:rsidRPr="00CE2F97" w:rsidRDefault="00681A31" w:rsidP="00681A31">
      <w:pPr>
        <w:spacing w:line="239" w:lineRule="auto"/>
        <w:rPr>
          <w:rFonts w:ascii="Arial" w:hAnsi="Arial" w:cs="Arial"/>
          <w:color w:val="000000" w:themeColor="text1"/>
        </w:rPr>
      </w:pPr>
    </w:p>
    <w:p w14:paraId="42088F51" w14:textId="77777777" w:rsidR="00BD43D3" w:rsidRPr="00CE2F97" w:rsidRDefault="00251697" w:rsidP="00012C59">
      <w:pPr>
        <w:pStyle w:val="Ttol2"/>
      </w:pPr>
      <w:r w:rsidRPr="00CE2F97">
        <w:rPr>
          <w:rFonts w:eastAsia="Arial"/>
        </w:rPr>
        <w:t>Vuitena. Mitjans de comunicació electrònics</w:t>
      </w:r>
    </w:p>
    <w:p w14:paraId="5D6EF91B" w14:textId="77777777" w:rsidR="00BD43D3" w:rsidRPr="00CE2F97" w:rsidRDefault="00BD43D3" w:rsidP="000309D8">
      <w:pPr>
        <w:spacing w:line="253" w:lineRule="exact"/>
        <w:rPr>
          <w:rFonts w:ascii="Arial" w:hAnsi="Arial" w:cs="Arial"/>
          <w:color w:val="000000" w:themeColor="text1"/>
        </w:rPr>
      </w:pPr>
    </w:p>
    <w:p w14:paraId="5F5B494A" w14:textId="77777777" w:rsidR="008B76A5" w:rsidRPr="008B76A5" w:rsidRDefault="008B76A5" w:rsidP="008B76A5">
      <w:pPr>
        <w:spacing w:line="239" w:lineRule="auto"/>
        <w:jc w:val="both"/>
        <w:rPr>
          <w:rFonts w:ascii="Arial" w:eastAsia="Arial" w:hAnsi="Arial" w:cs="Arial"/>
          <w:b/>
          <w:bCs/>
        </w:rPr>
      </w:pPr>
      <w:r w:rsidRPr="008B76A5">
        <w:rPr>
          <w:rFonts w:ascii="Arial" w:eastAsia="Arial" w:hAnsi="Arial" w:cs="Arial"/>
          <w:b/>
          <w:bCs/>
        </w:rPr>
        <w:t xml:space="preserve">Vuitena. Mitjans de comunicació electrònics  </w:t>
      </w:r>
      <w:r w:rsidRPr="008B76A5">
        <w:rPr>
          <w:rFonts w:ascii="Arial" w:eastAsia="Arial" w:hAnsi="Arial" w:cs="Arial"/>
          <w:b/>
          <w:bCs/>
          <w:i/>
        </w:rPr>
        <w:t xml:space="preserve"> </w:t>
      </w:r>
    </w:p>
    <w:p w14:paraId="4C178C93" w14:textId="77777777" w:rsidR="008B76A5" w:rsidRPr="008B76A5" w:rsidRDefault="008B76A5" w:rsidP="008B76A5">
      <w:pPr>
        <w:spacing w:line="239" w:lineRule="auto"/>
        <w:jc w:val="both"/>
        <w:rPr>
          <w:rFonts w:ascii="Arial" w:eastAsia="Arial" w:hAnsi="Arial" w:cs="Arial"/>
          <w:bCs/>
        </w:rPr>
      </w:pPr>
      <w:r w:rsidRPr="008B76A5">
        <w:rPr>
          <w:rFonts w:ascii="Arial" w:eastAsia="Arial" w:hAnsi="Arial" w:cs="Arial"/>
          <w:b/>
          <w:bCs/>
        </w:rPr>
        <w:t xml:space="preserve"> </w:t>
      </w:r>
    </w:p>
    <w:p w14:paraId="3E78C46F" w14:textId="77777777" w:rsidR="008B76A5" w:rsidRPr="008B76A5" w:rsidRDefault="008B76A5" w:rsidP="008B76A5">
      <w:pPr>
        <w:spacing w:line="239" w:lineRule="auto"/>
        <w:jc w:val="both"/>
        <w:rPr>
          <w:rFonts w:ascii="Arial" w:eastAsia="Arial" w:hAnsi="Arial" w:cs="Arial"/>
          <w:bCs/>
        </w:rPr>
      </w:pPr>
      <w:r w:rsidRPr="008B76A5">
        <w:rPr>
          <w:rFonts w:ascii="Arial" w:eastAsia="Arial" w:hAnsi="Arial" w:cs="Arial"/>
          <w:b/>
          <w:bCs/>
        </w:rPr>
        <w:t>8.1</w:t>
      </w:r>
      <w:r w:rsidRPr="008B76A5">
        <w:rPr>
          <w:rFonts w:ascii="Arial" w:eastAsia="Arial" w:hAnsi="Arial" w:cs="Arial"/>
          <w:bCs/>
        </w:rPr>
        <w:t xml:space="preserve"> D’acord amb la Disposició addicional quinzena de la LCSP, la tramitació d’aquesta licitació comporta la pràctica de les notificacions i comunicacions que en derivin per mitjans exclusivament electrònics. </w:t>
      </w:r>
    </w:p>
    <w:p w14:paraId="3A14B8C8" w14:textId="77777777" w:rsidR="008B76A5" w:rsidRPr="008B76A5" w:rsidRDefault="008B76A5" w:rsidP="008B76A5">
      <w:pPr>
        <w:spacing w:line="239" w:lineRule="auto"/>
        <w:jc w:val="both"/>
        <w:rPr>
          <w:rFonts w:ascii="Arial" w:eastAsia="Arial" w:hAnsi="Arial" w:cs="Arial"/>
          <w:bCs/>
        </w:rPr>
      </w:pPr>
      <w:r w:rsidRPr="008B76A5">
        <w:rPr>
          <w:rFonts w:ascii="Arial" w:eastAsia="Arial" w:hAnsi="Arial" w:cs="Arial"/>
          <w:bCs/>
        </w:rPr>
        <w:t xml:space="preserve"> </w:t>
      </w:r>
    </w:p>
    <w:p w14:paraId="48019E0F" w14:textId="77777777" w:rsidR="008B76A5" w:rsidRPr="008B76A5" w:rsidRDefault="008B76A5" w:rsidP="008B76A5">
      <w:pPr>
        <w:spacing w:line="239" w:lineRule="auto"/>
        <w:jc w:val="both"/>
        <w:rPr>
          <w:rFonts w:ascii="Arial" w:eastAsia="Arial" w:hAnsi="Arial" w:cs="Arial"/>
          <w:bCs/>
        </w:rPr>
      </w:pPr>
      <w:r w:rsidRPr="008B76A5">
        <w:rPr>
          <w:rFonts w:ascii="Arial" w:eastAsia="Arial" w:hAnsi="Arial" w:cs="Arial"/>
          <w:bCs/>
        </w:rPr>
        <w:t xml:space="preserve">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 </w:t>
      </w:r>
    </w:p>
    <w:p w14:paraId="01197148" w14:textId="77777777" w:rsidR="008B76A5" w:rsidRPr="008B76A5" w:rsidRDefault="008B76A5" w:rsidP="008B76A5">
      <w:pPr>
        <w:spacing w:line="239" w:lineRule="auto"/>
        <w:jc w:val="both"/>
        <w:rPr>
          <w:rFonts w:ascii="Arial" w:eastAsia="Arial" w:hAnsi="Arial" w:cs="Arial"/>
          <w:bCs/>
        </w:rPr>
      </w:pPr>
      <w:r w:rsidRPr="008B76A5">
        <w:rPr>
          <w:rFonts w:ascii="Arial" w:eastAsia="Arial" w:hAnsi="Arial" w:cs="Arial"/>
          <w:bCs/>
        </w:rPr>
        <w:t xml:space="preserve"> </w:t>
      </w:r>
    </w:p>
    <w:p w14:paraId="481B83BD" w14:textId="77777777" w:rsidR="008B76A5" w:rsidRPr="008B76A5" w:rsidRDefault="008B76A5" w:rsidP="008B76A5">
      <w:pPr>
        <w:spacing w:line="239" w:lineRule="auto"/>
        <w:jc w:val="both"/>
        <w:rPr>
          <w:rFonts w:ascii="Arial" w:eastAsia="Arial" w:hAnsi="Arial" w:cs="Arial"/>
          <w:bCs/>
        </w:rPr>
      </w:pPr>
      <w:r w:rsidRPr="008B76A5">
        <w:rPr>
          <w:rFonts w:ascii="Arial" w:eastAsia="Arial" w:hAnsi="Arial" w:cs="Arial"/>
          <w:b/>
          <w:bCs/>
        </w:rPr>
        <w:t>8.2</w:t>
      </w:r>
      <w:r w:rsidRPr="008B76A5">
        <w:rPr>
          <w:rFonts w:ascii="Arial" w:eastAsia="Arial" w:hAnsi="Arial" w:cs="Arial"/>
          <w:bCs/>
        </w:rPr>
        <w:t xml:space="preserve"> 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indicant que la notificació corresponent s’ha posat a disposició en </w:t>
      </w:r>
      <w:proofErr w:type="spellStart"/>
      <w:r w:rsidRPr="008B76A5">
        <w:rPr>
          <w:rFonts w:ascii="Arial" w:eastAsia="Arial" w:hAnsi="Arial" w:cs="Arial"/>
          <w:bCs/>
        </w:rPr>
        <w:t>l’e</w:t>
      </w:r>
      <w:proofErr w:type="spellEnd"/>
      <w:r w:rsidRPr="008B76A5">
        <w:rPr>
          <w:rFonts w:ascii="Arial" w:eastAsia="Arial" w:hAnsi="Arial" w:cs="Arial"/>
          <w:bCs/>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208CDBB2" w14:textId="77777777" w:rsidR="008B76A5" w:rsidRDefault="008B76A5" w:rsidP="00AB2D59">
      <w:pPr>
        <w:spacing w:line="239" w:lineRule="auto"/>
        <w:jc w:val="both"/>
        <w:rPr>
          <w:rFonts w:ascii="Arial" w:eastAsia="Arial" w:hAnsi="Arial" w:cs="Arial"/>
        </w:rPr>
      </w:pPr>
    </w:p>
    <w:p w14:paraId="23BDBAB2" w14:textId="77777777" w:rsidR="008B76A5" w:rsidRPr="008B76A5" w:rsidRDefault="008B76A5" w:rsidP="008B76A5">
      <w:pPr>
        <w:pStyle w:val="Textindependent"/>
        <w:spacing w:line="240" w:lineRule="auto"/>
        <w:rPr>
          <w:rFonts w:ascii="Arial" w:eastAsia="Arial" w:hAnsi="Arial" w:cs="Arial"/>
        </w:rPr>
      </w:pPr>
      <w:r w:rsidRPr="008B76A5">
        <w:rPr>
          <w:rFonts w:ascii="Arial" w:eastAsia="Arial" w:hAnsi="Arial" w:cs="Arial"/>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 </w:t>
      </w:r>
    </w:p>
    <w:p w14:paraId="40AFF549" w14:textId="77777777" w:rsidR="008B76A5" w:rsidRPr="008B76A5" w:rsidRDefault="008B76A5" w:rsidP="008B76A5">
      <w:pPr>
        <w:pStyle w:val="Textindependent"/>
        <w:spacing w:line="240" w:lineRule="auto"/>
        <w:rPr>
          <w:rFonts w:ascii="Arial" w:eastAsia="Arial" w:hAnsi="Arial" w:cs="Arial"/>
        </w:rPr>
      </w:pPr>
      <w:r w:rsidRPr="008B76A5">
        <w:rPr>
          <w:rFonts w:ascii="Arial" w:eastAsia="Arial" w:hAnsi="Arial" w:cs="Arial"/>
        </w:rPr>
        <w:t xml:space="preserve"> </w:t>
      </w:r>
    </w:p>
    <w:p w14:paraId="5D2E45FA" w14:textId="3961DB52" w:rsidR="00AB2D59" w:rsidRPr="00C8692A" w:rsidRDefault="008B76A5" w:rsidP="008B76A5">
      <w:pPr>
        <w:pStyle w:val="Textindependent"/>
        <w:spacing w:line="240" w:lineRule="auto"/>
        <w:rPr>
          <w:rStyle w:val="Enlla"/>
          <w:rFonts w:ascii="Arial" w:hAnsi="Arial" w:cs="Arial"/>
          <w:sz w:val="22"/>
          <w:szCs w:val="22"/>
        </w:rPr>
      </w:pPr>
      <w:r w:rsidRPr="008B76A5">
        <w:rPr>
          <w:rFonts w:ascii="Arial" w:eastAsia="Arial" w:hAnsi="Arial" w:cs="Arial"/>
          <w:b/>
          <w:sz w:val="22"/>
          <w:szCs w:val="22"/>
          <w:lang w:eastAsia="ca-ES"/>
        </w:rPr>
        <w:t>8.3</w:t>
      </w:r>
      <w:r w:rsidRPr="008B76A5">
        <w:rPr>
          <w:rFonts w:ascii="Arial" w:eastAsia="Arial" w:hAnsi="Arial" w:cs="Arial"/>
          <w:sz w:val="22"/>
          <w:szCs w:val="22"/>
          <w:lang w:eastAsia="ca-ES"/>
        </w:rPr>
        <w:t xml:space="preserve"> D’altra banda, per tal de rebre tota la informació relativa a aquesta licitació, les empreses que ho vulguin i, en tot cas, les empreses licitadores s’han de subscriure com a interessades en aquesta licitació, a través del servei de subscripció a les novetats de l’espai virtual de </w:t>
      </w:r>
      <w:r w:rsidRPr="008B76A5">
        <w:rPr>
          <w:rFonts w:ascii="Arial" w:eastAsia="Arial" w:hAnsi="Arial" w:cs="Arial"/>
          <w:sz w:val="22"/>
          <w:szCs w:val="22"/>
          <w:lang w:eastAsia="ca-ES"/>
        </w:rPr>
        <w:lastRenderedPageBreak/>
        <w:t>licitació que a tal efecte es posa a disposició, un cop s’accedeix a l’anunci de licitació publicat en el perfil de contractant de l’òrgan de contractació, accessible des de la Plataforma de serveis de contractació pública de la Generalitat</w:t>
      </w:r>
      <w:r w:rsidR="00AB2D59" w:rsidRPr="00C8692A">
        <w:rPr>
          <w:rFonts w:ascii="Arial" w:eastAsia="Arial" w:hAnsi="Arial" w:cs="Arial"/>
          <w:sz w:val="22"/>
          <w:szCs w:val="22"/>
          <w:lang w:eastAsia="ca-ES"/>
        </w:rPr>
        <w:t xml:space="preserve">: </w:t>
      </w:r>
      <w:hyperlink r:id="rId13" w:history="1">
        <w:r w:rsidR="00AB2D59" w:rsidRPr="00C8692A">
          <w:rPr>
            <w:rStyle w:val="Enlla"/>
            <w:rFonts w:ascii="Arial" w:hAnsi="Arial" w:cs="Arial"/>
            <w:sz w:val="22"/>
            <w:szCs w:val="22"/>
          </w:rPr>
          <w:t>https://contractaciopublica.gencat.cat/ecofin_pscp/AppJava/cap.pscp?reqCode=viewDetail&amp;keyword=&amp;idCap=204564&amp;ambit=1&amp;</w:t>
        </w:r>
      </w:hyperlink>
    </w:p>
    <w:p w14:paraId="533F6973" w14:textId="77777777" w:rsidR="00AB2D59" w:rsidRPr="00C8692A" w:rsidRDefault="00AB2D59" w:rsidP="00AB2D59">
      <w:pPr>
        <w:tabs>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FF0000"/>
        </w:rPr>
      </w:pPr>
    </w:p>
    <w:p w14:paraId="42BD549E" w14:textId="77777777" w:rsidR="00AB2D59" w:rsidRDefault="00AB2D59" w:rsidP="00AB2D59">
      <w:pPr>
        <w:spacing w:line="242" w:lineRule="auto"/>
        <w:jc w:val="both"/>
        <w:rPr>
          <w:rFonts w:ascii="Arial" w:eastAsia="Arial" w:hAnsi="Arial" w:cs="Arial"/>
        </w:rPr>
      </w:pPr>
      <w:r w:rsidRPr="00C8692A">
        <w:rPr>
          <w:rFonts w:ascii="Arial" w:eastAsia="Arial" w:hAnsi="Arial" w:cs="Arial"/>
        </w:rPr>
        <w:t>Aquesta subscripció</w:t>
      </w:r>
      <w:r>
        <w:rPr>
          <w:rFonts w:ascii="Arial" w:eastAsia="Arial" w:hAnsi="Arial" w:cs="Arial"/>
        </w:rPr>
        <w:t xml:space="preserve"> permetrà rebre avís de manera i</w:t>
      </w:r>
      <w:r w:rsidRPr="00C8692A">
        <w:rPr>
          <w:rFonts w:ascii="Arial" w:eastAsia="Arial" w:hAnsi="Arial" w:cs="Arial"/>
        </w:rPr>
        <w:t>mmediata a les adreces electròniques de les persones subscrites de qualsevol novetat, publicació o avís relacionat amb aquesta licitació.</w:t>
      </w:r>
    </w:p>
    <w:p w14:paraId="74640431" w14:textId="77777777" w:rsidR="00AB2D59" w:rsidRDefault="00AB2D59" w:rsidP="00AB2D59">
      <w:pPr>
        <w:spacing w:line="242" w:lineRule="auto"/>
        <w:jc w:val="both"/>
        <w:rPr>
          <w:rFonts w:ascii="Arial" w:eastAsia="Arial" w:hAnsi="Arial" w:cs="Arial"/>
        </w:rPr>
      </w:pPr>
    </w:p>
    <w:p w14:paraId="0180306A" w14:textId="77777777" w:rsidR="008B76A5" w:rsidRPr="002F3739" w:rsidRDefault="008B76A5" w:rsidP="008B76A5">
      <w:pPr>
        <w:spacing w:after="5" w:line="249" w:lineRule="auto"/>
        <w:ind w:left="-3" w:hanging="8"/>
        <w:jc w:val="both"/>
        <w:rPr>
          <w:rFonts w:ascii="Arial" w:eastAsia="Arial" w:hAnsi="Arial" w:cs="Arial"/>
        </w:rPr>
      </w:pPr>
      <w:r w:rsidRPr="008B76A5">
        <w:rPr>
          <w:rFonts w:ascii="Arial" w:eastAsia="Arial" w:hAnsi="Arial" w:cs="Arial"/>
          <w:b/>
          <w:color w:val="000000"/>
        </w:rPr>
        <w:t>8.4</w:t>
      </w:r>
      <w:r w:rsidRPr="008B76A5">
        <w:rPr>
          <w:rFonts w:ascii="Arial" w:eastAsia="Arial" w:hAnsi="Arial" w:cs="Arial"/>
          <w:color w:val="000000"/>
        </w:rPr>
        <w:t xml:space="preserve"> Les empreses que, d’acord amb la clàusula 11.2 d’aquest plec, activin l’oferta amb l’eina de Sobre digital quedaran inscrites a la licitació automàticament. </w:t>
      </w:r>
    </w:p>
    <w:p w14:paraId="2DCDFFB1" w14:textId="77777777" w:rsidR="008B76A5" w:rsidRPr="002F3739" w:rsidRDefault="008B76A5" w:rsidP="008B76A5">
      <w:pPr>
        <w:spacing w:line="259" w:lineRule="auto"/>
        <w:ind w:left="3"/>
        <w:rPr>
          <w:rFonts w:ascii="Arial" w:eastAsia="Arial" w:hAnsi="Arial" w:cs="Arial"/>
        </w:rPr>
      </w:pPr>
      <w:r w:rsidRPr="002F3739">
        <w:rPr>
          <w:rFonts w:ascii="Arial" w:eastAsia="Arial" w:hAnsi="Arial" w:cs="Arial"/>
        </w:rPr>
        <w:t xml:space="preserve"> </w:t>
      </w:r>
    </w:p>
    <w:p w14:paraId="21249746" w14:textId="2DEF4C79" w:rsidR="00AB2D59" w:rsidRPr="002F3739" w:rsidRDefault="008B76A5" w:rsidP="008B76A5">
      <w:pPr>
        <w:spacing w:line="239" w:lineRule="auto"/>
        <w:jc w:val="both"/>
        <w:rPr>
          <w:rFonts w:ascii="Arial" w:eastAsia="Arial" w:hAnsi="Arial" w:cs="Arial"/>
        </w:rPr>
      </w:pPr>
      <w:r w:rsidRPr="002F3739">
        <w:rPr>
          <w:rFonts w:ascii="Arial" w:eastAsia="Arial" w:hAnsi="Arial" w:cs="Arial"/>
        </w:rPr>
        <w:t>A més, les empreses licitadores també es poden donar d’alta en l’Espai d’empreses licitadores, prèvia l’autenticació requerida, el qual està constituït per un conjunt de serveis amb l'objectiu de proveir les empreses d'eines que facilitin l'accés i la gestió d'expedients de contractació del seu interès. Així, en aquest espai, les empreses poden gestionar les licitacions del seu interès i les ofertes presentades mitjançant les eines de licitació electrònica corporatives, accedir a l’eina per a la generació del DEUC, modificar les subscripcions al servei de novetats diàries i donar de baixa la subscripció a les novetats d’un expedient que s’ha realitzat de manera automàtica a l’activar l’oferta des de les eines de licitació electrònica. A més, aquest espai també permet la col·laboració i comunicació entre empreses licitadores, i conté una bústia de propostes innovadores per tal que les empreses enviïn les que tinguin sobre projectes desenvolupats que puguin ser interessants i que donin resposta a necessitats de l’Administració, així com que millorin i modernitzin els productes i els serveis públics actuals</w:t>
      </w:r>
    </w:p>
    <w:p w14:paraId="50559480" w14:textId="77777777" w:rsidR="00F40DF2" w:rsidRPr="002F3739" w:rsidRDefault="00F40DF2" w:rsidP="008B76A5">
      <w:pPr>
        <w:spacing w:line="239" w:lineRule="auto"/>
        <w:jc w:val="both"/>
        <w:rPr>
          <w:rFonts w:ascii="Arial" w:eastAsia="Times New Roman" w:hAnsi="Arial" w:cs="Arial"/>
        </w:rPr>
      </w:pPr>
    </w:p>
    <w:p w14:paraId="1B8B09D0" w14:textId="77777777" w:rsidR="008B76A5" w:rsidRPr="008B76A5" w:rsidRDefault="008B76A5" w:rsidP="008B76A5">
      <w:pPr>
        <w:spacing w:after="5" w:line="249" w:lineRule="auto"/>
        <w:ind w:left="-3" w:hanging="8"/>
        <w:jc w:val="both"/>
        <w:rPr>
          <w:rFonts w:ascii="Arial" w:eastAsia="Arial" w:hAnsi="Arial" w:cs="Arial"/>
          <w:color w:val="000000"/>
        </w:rPr>
      </w:pPr>
      <w:r w:rsidRPr="002F3739">
        <w:rPr>
          <w:rFonts w:ascii="Arial" w:eastAsia="Arial" w:hAnsi="Arial" w:cs="Arial"/>
          <w:b/>
        </w:rPr>
        <w:t>8.5</w:t>
      </w:r>
      <w:r w:rsidRPr="002F3739">
        <w:rPr>
          <w:rFonts w:ascii="Arial" w:eastAsia="Arial" w:hAnsi="Arial" w:cs="Arial"/>
        </w:rPr>
        <w:t xml:space="preserve"> Així mateix, determinades comunicacions que s’hagin de fer</w:t>
      </w:r>
      <w:r w:rsidRPr="008B76A5">
        <w:rPr>
          <w:rFonts w:ascii="Arial" w:eastAsia="Arial" w:hAnsi="Arial" w:cs="Arial"/>
          <w:color w:val="000000"/>
        </w:rPr>
        <w:t xml:space="preserve"> amb ocasió o com a conseqüència del procediment de licitació i d’adjudicació del present contracte es realitzaran mitjançant el tauler d’avisos associat a l’espai virtual de licitació d’aquesta licitació de la Plataforma de Serveis de Contractació Pública. En aquest tauler d’avisos electrònic, que deixa constància fefaent de l’autenticitat, la integritat i la data i hora de publicació de la informació publicada, també es publicarà informació relativa tant a la licitació, com al contracte. </w:t>
      </w:r>
    </w:p>
    <w:p w14:paraId="400443C5" w14:textId="77777777" w:rsidR="008B76A5" w:rsidRPr="008B76A5" w:rsidRDefault="008B76A5" w:rsidP="008B76A5">
      <w:pPr>
        <w:spacing w:line="259" w:lineRule="auto"/>
        <w:ind w:left="3"/>
        <w:rPr>
          <w:rFonts w:ascii="Arial" w:eastAsia="Arial" w:hAnsi="Arial" w:cs="Arial"/>
          <w:color w:val="000000"/>
        </w:rPr>
      </w:pPr>
      <w:r w:rsidRPr="008B76A5">
        <w:rPr>
          <w:rFonts w:ascii="Arial" w:eastAsia="Arial" w:hAnsi="Arial" w:cs="Arial"/>
          <w:i/>
          <w:color w:val="000000"/>
        </w:rPr>
        <w:t xml:space="preserve"> </w:t>
      </w:r>
    </w:p>
    <w:p w14:paraId="7EA8BE88" w14:textId="384FED61" w:rsidR="008B76A5" w:rsidRPr="008B76A5" w:rsidRDefault="008B76A5" w:rsidP="008B76A5">
      <w:pPr>
        <w:spacing w:after="5" w:line="249" w:lineRule="auto"/>
        <w:ind w:left="-3" w:hanging="8"/>
        <w:jc w:val="both"/>
        <w:rPr>
          <w:rFonts w:ascii="Arial" w:eastAsia="Arial" w:hAnsi="Arial" w:cs="Arial"/>
          <w:color w:val="000000"/>
        </w:rPr>
      </w:pPr>
      <w:r w:rsidRPr="008B76A5">
        <w:rPr>
          <w:rFonts w:ascii="Arial" w:eastAsia="Arial" w:hAnsi="Arial" w:cs="Arial"/>
          <w:color w:val="000000"/>
        </w:rPr>
        <w:t>Cal tenir en compte que les dades personals de les empreses licitadores, obtingudes per l’Administració al subscriure’s en la licitació, seran tractades per la unitat responsable de l’activitat de tractament amb la finalitat o les finalitats identificades en l’</w:t>
      </w:r>
      <w:r w:rsidR="00143E19">
        <w:rPr>
          <w:rFonts w:ascii="Arial" w:eastAsia="Arial" w:hAnsi="Arial" w:cs="Arial"/>
          <w:b/>
          <w:color w:val="000000"/>
        </w:rPr>
        <w:t xml:space="preserve">annex </w:t>
      </w:r>
      <w:r w:rsidR="00004384">
        <w:rPr>
          <w:rFonts w:ascii="Arial" w:eastAsia="Arial" w:hAnsi="Arial" w:cs="Arial"/>
          <w:b/>
          <w:color w:val="000000"/>
        </w:rPr>
        <w:t>9</w:t>
      </w:r>
      <w:r w:rsidRPr="008B76A5">
        <w:rPr>
          <w:rFonts w:ascii="Arial" w:eastAsia="Arial" w:hAnsi="Arial" w:cs="Arial"/>
          <w:color w:val="000000"/>
        </w:rPr>
        <w:t xml:space="preserve">, relatiu a la Informació bàsica sobre protecció de dades de caràcter personal dels licitadors. </w:t>
      </w:r>
    </w:p>
    <w:p w14:paraId="2AA26763" w14:textId="77777777" w:rsidR="008B76A5" w:rsidRPr="008B76A5" w:rsidRDefault="008B76A5" w:rsidP="008B76A5">
      <w:pPr>
        <w:spacing w:line="259" w:lineRule="auto"/>
        <w:ind w:left="3"/>
        <w:rPr>
          <w:rFonts w:ascii="Arial" w:eastAsia="Arial" w:hAnsi="Arial" w:cs="Arial"/>
          <w:color w:val="000000"/>
        </w:rPr>
      </w:pPr>
      <w:r w:rsidRPr="008B76A5">
        <w:rPr>
          <w:rFonts w:ascii="Arial" w:eastAsia="Arial" w:hAnsi="Arial" w:cs="Arial"/>
          <w:b/>
          <w:color w:val="000000"/>
        </w:rPr>
        <w:t xml:space="preserve"> </w:t>
      </w:r>
    </w:p>
    <w:p w14:paraId="3364FDBC" w14:textId="77777777" w:rsidR="008B76A5" w:rsidRPr="008B76A5" w:rsidRDefault="008B76A5" w:rsidP="008B76A5">
      <w:pPr>
        <w:spacing w:after="5" w:line="249" w:lineRule="auto"/>
        <w:ind w:left="-3" w:hanging="8"/>
        <w:jc w:val="both"/>
        <w:rPr>
          <w:rFonts w:ascii="Arial" w:eastAsia="Arial" w:hAnsi="Arial" w:cs="Arial"/>
          <w:color w:val="000000"/>
        </w:rPr>
      </w:pPr>
      <w:r w:rsidRPr="008B76A5">
        <w:rPr>
          <w:rFonts w:ascii="Arial" w:eastAsia="Arial" w:hAnsi="Arial" w:cs="Arial"/>
          <w:b/>
          <w:color w:val="000000"/>
        </w:rPr>
        <w:t xml:space="preserve">8.6 </w:t>
      </w:r>
      <w:r w:rsidRPr="008B76A5">
        <w:rPr>
          <w:rFonts w:ascii="Arial" w:eastAsia="Arial" w:hAnsi="Arial" w:cs="Arial"/>
          <w:color w:val="000000"/>
        </w:rPr>
        <w:t>Certificats digitals:</w:t>
      </w:r>
      <w:r w:rsidRPr="008B76A5">
        <w:rPr>
          <w:rFonts w:ascii="Arial" w:eastAsia="Arial" w:hAnsi="Arial" w:cs="Arial"/>
          <w:b/>
          <w:color w:val="000000"/>
        </w:rPr>
        <w:t xml:space="preserve"> </w:t>
      </w:r>
    </w:p>
    <w:p w14:paraId="4466D4B0" w14:textId="77777777" w:rsidR="008B76A5" w:rsidRPr="008B76A5" w:rsidRDefault="008B76A5" w:rsidP="008B76A5">
      <w:pPr>
        <w:spacing w:line="259" w:lineRule="auto"/>
        <w:ind w:left="3"/>
        <w:rPr>
          <w:rFonts w:ascii="Arial" w:eastAsia="Arial" w:hAnsi="Arial" w:cs="Arial"/>
          <w:color w:val="000000"/>
        </w:rPr>
      </w:pPr>
      <w:r w:rsidRPr="008B76A5">
        <w:rPr>
          <w:rFonts w:ascii="Arial" w:eastAsia="Arial" w:hAnsi="Arial" w:cs="Arial"/>
          <w:b/>
          <w:color w:val="000000"/>
        </w:rPr>
        <w:t xml:space="preserve"> </w:t>
      </w:r>
    </w:p>
    <w:p w14:paraId="37FA310A" w14:textId="77777777" w:rsidR="008B76A5" w:rsidRPr="008B76A5" w:rsidRDefault="008B76A5" w:rsidP="008B76A5">
      <w:pPr>
        <w:spacing w:after="5" w:line="249" w:lineRule="auto"/>
        <w:ind w:left="-3" w:hanging="8"/>
        <w:jc w:val="both"/>
        <w:rPr>
          <w:rFonts w:ascii="Arial" w:eastAsia="Arial" w:hAnsi="Arial" w:cs="Arial"/>
          <w:color w:val="000000"/>
        </w:rPr>
      </w:pPr>
      <w:r w:rsidRPr="008B76A5">
        <w:rPr>
          <w:rFonts w:ascii="Arial" w:eastAsia="Arial" w:hAnsi="Arial" w:cs="Arial"/>
          <w:color w:val="000000"/>
        </w:rPr>
        <w:t xml:space="preserve">D’acord amb la disposició addicional primera del DL 3/2016, serà suficient l'ús de la signatura electrònica avançada basada en un certificat qualificat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 </w:t>
      </w:r>
    </w:p>
    <w:p w14:paraId="143822F4" w14:textId="77777777" w:rsidR="008B76A5" w:rsidRPr="008B76A5" w:rsidRDefault="008B76A5" w:rsidP="008B76A5">
      <w:pPr>
        <w:spacing w:line="259" w:lineRule="auto"/>
        <w:ind w:left="3"/>
        <w:rPr>
          <w:rFonts w:ascii="Arial" w:eastAsia="Arial" w:hAnsi="Arial" w:cs="Arial"/>
          <w:color w:val="000000"/>
        </w:rPr>
      </w:pPr>
      <w:r w:rsidRPr="008B76A5">
        <w:rPr>
          <w:rFonts w:ascii="Arial" w:eastAsia="Arial" w:hAnsi="Arial" w:cs="Arial"/>
          <w:color w:val="000000"/>
        </w:rPr>
        <w:lastRenderedPageBreak/>
        <w:t xml:space="preserve"> </w:t>
      </w:r>
    </w:p>
    <w:p w14:paraId="48A1A7B5" w14:textId="77777777" w:rsidR="008B76A5" w:rsidRPr="008B76A5" w:rsidRDefault="008B76A5" w:rsidP="008B76A5">
      <w:pPr>
        <w:spacing w:after="5" w:line="249" w:lineRule="auto"/>
        <w:ind w:left="-3" w:hanging="8"/>
        <w:jc w:val="both"/>
        <w:rPr>
          <w:rFonts w:ascii="Arial" w:eastAsia="Arial" w:hAnsi="Arial" w:cs="Arial"/>
          <w:color w:val="000000"/>
        </w:rPr>
      </w:pPr>
      <w:r w:rsidRPr="008B76A5">
        <w:rPr>
          <w:rFonts w:ascii="Arial" w:eastAsia="Arial" w:hAnsi="Arial" w:cs="Arial"/>
          <w:color w:val="000000"/>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1C98E102" w14:textId="5123AAEB" w:rsidR="00BD43D3" w:rsidRPr="007F5036" w:rsidRDefault="00BD43D3" w:rsidP="000309D8">
      <w:pPr>
        <w:spacing w:line="300" w:lineRule="exact"/>
        <w:rPr>
          <w:rFonts w:asciiTheme="minorHAnsi" w:hAnsiTheme="minorHAnsi"/>
          <w:color w:val="FF0000"/>
        </w:rPr>
      </w:pPr>
    </w:p>
    <w:p w14:paraId="2FFCD7CE" w14:textId="77777777" w:rsidR="00AB2D59" w:rsidRPr="00AB2D59" w:rsidRDefault="00AB2D59" w:rsidP="00012C59">
      <w:pPr>
        <w:pStyle w:val="Ttol2"/>
        <w:rPr>
          <w:rFonts w:eastAsia="Arial Unicode MS"/>
        </w:rPr>
      </w:pPr>
      <w:r w:rsidRPr="00AB2D59">
        <w:rPr>
          <w:rFonts w:eastAsia="Arial"/>
        </w:rPr>
        <w:t>Novena. Aptitud per contractar</w:t>
      </w:r>
    </w:p>
    <w:p w14:paraId="11EFCEA8" w14:textId="77777777" w:rsidR="00AB2D59" w:rsidRPr="00AB2D59" w:rsidRDefault="00AB2D59" w:rsidP="00AB2D59">
      <w:pPr>
        <w:suppressAutoHyphens/>
        <w:spacing w:line="251" w:lineRule="exact"/>
        <w:rPr>
          <w:rFonts w:eastAsia="Arial Unicode MS"/>
          <w:kern w:val="2"/>
        </w:rPr>
      </w:pPr>
    </w:p>
    <w:p w14:paraId="37D7CE2F"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9.1 </w:t>
      </w:r>
      <w:r w:rsidRPr="00AB2D59">
        <w:rPr>
          <w:rFonts w:ascii="Arial" w:eastAsia="Arial" w:hAnsi="Arial" w:cs="Arial"/>
          <w:kern w:val="2"/>
        </w:rPr>
        <w:t>Estan facultades per participar en aquesta licitació i subscriure, si escau, el</w:t>
      </w:r>
      <w:r w:rsidRPr="00AB2D59">
        <w:rPr>
          <w:rFonts w:ascii="Arial" w:eastAsia="Arial" w:hAnsi="Arial" w:cs="Arial"/>
          <w:b/>
          <w:bCs/>
          <w:kern w:val="2"/>
        </w:rPr>
        <w:t xml:space="preserve"> </w:t>
      </w:r>
      <w:r w:rsidRPr="00AB2D59">
        <w:rPr>
          <w:rFonts w:ascii="Arial" w:eastAsia="Arial" w:hAnsi="Arial" w:cs="Arial"/>
          <w:kern w:val="2"/>
        </w:rPr>
        <w:t>contracte corresponent les persones naturals o jurídiques, espanyoles o estrangeres, que reuneixin les condicions següents:</w:t>
      </w:r>
    </w:p>
    <w:p w14:paraId="6D0DC207" w14:textId="77777777" w:rsidR="00AB2D59" w:rsidRPr="00AB2D59" w:rsidRDefault="00AB2D59" w:rsidP="00AB2D59">
      <w:pPr>
        <w:suppressAutoHyphens/>
        <w:spacing w:line="264" w:lineRule="exact"/>
        <w:rPr>
          <w:rFonts w:eastAsia="Arial Unicode MS"/>
          <w:kern w:val="2"/>
        </w:rPr>
      </w:pPr>
    </w:p>
    <w:p w14:paraId="43D98865" w14:textId="77777777" w:rsidR="00AB2D59" w:rsidRPr="00AB2D59" w:rsidRDefault="00AB2D59" w:rsidP="006F15C1">
      <w:pPr>
        <w:numPr>
          <w:ilvl w:val="0"/>
          <w:numId w:val="9"/>
        </w:numPr>
        <w:tabs>
          <w:tab w:val="left" w:pos="356"/>
          <w:tab w:val="left" w:pos="620"/>
        </w:tabs>
        <w:suppressAutoHyphens/>
        <w:spacing w:line="228" w:lineRule="auto"/>
        <w:ind w:left="356" w:hanging="356"/>
        <w:jc w:val="both"/>
        <w:rPr>
          <w:rFonts w:ascii="Batang" w:eastAsia="Batang" w:hAnsi="Batang" w:cs="Batang"/>
          <w:kern w:val="2"/>
        </w:rPr>
      </w:pPr>
      <w:r w:rsidRPr="00AB2D59">
        <w:rPr>
          <w:rFonts w:ascii="Arial" w:eastAsia="Arial" w:hAnsi="Arial" w:cs="Arial"/>
          <w:kern w:val="2"/>
        </w:rPr>
        <w:t>Tenir personalitat jurídica i plena capacitat d’obrar, d’acord amb el que preveu l’article 65 de la LCSP;</w:t>
      </w:r>
    </w:p>
    <w:p w14:paraId="0B525C4B" w14:textId="77777777" w:rsidR="00AB2D59" w:rsidRPr="00AB2D59" w:rsidRDefault="00AB2D59" w:rsidP="00AB2D59">
      <w:pPr>
        <w:suppressAutoHyphens/>
        <w:spacing w:line="269" w:lineRule="exact"/>
        <w:ind w:left="356"/>
        <w:jc w:val="both"/>
        <w:rPr>
          <w:rFonts w:ascii="Batang" w:eastAsia="Batang" w:hAnsi="Batang" w:cs="Batang"/>
          <w:kern w:val="2"/>
        </w:rPr>
      </w:pPr>
    </w:p>
    <w:p w14:paraId="71AB554D" w14:textId="77777777" w:rsidR="00AB2D59" w:rsidRPr="00AB2D59" w:rsidRDefault="00AB2D59" w:rsidP="006F15C1">
      <w:pPr>
        <w:numPr>
          <w:ilvl w:val="0"/>
          <w:numId w:val="9"/>
        </w:numPr>
        <w:tabs>
          <w:tab w:val="left" w:pos="356"/>
          <w:tab w:val="left" w:pos="620"/>
        </w:tabs>
        <w:suppressAutoHyphens/>
        <w:spacing w:line="228" w:lineRule="auto"/>
        <w:ind w:left="356" w:hanging="356"/>
        <w:jc w:val="both"/>
        <w:rPr>
          <w:rFonts w:eastAsia="Arial Unicode MS"/>
          <w:kern w:val="2"/>
        </w:rPr>
      </w:pPr>
      <w:r w:rsidRPr="00AB2D59">
        <w:rPr>
          <w:rFonts w:ascii="Arial" w:eastAsia="Arial" w:hAnsi="Arial" w:cs="Arial"/>
          <w:kern w:val="2"/>
        </w:rPr>
        <w:t>No estar incurses en alguna de les circumstàncies de prohibició de contractar recollides en l’article 71 de la LCSP, la qual cosa poden acreditar per qualsevol dels mitjans establerts en l’article 85 de la LCSP;</w:t>
      </w:r>
    </w:p>
    <w:p w14:paraId="54F463AE" w14:textId="77777777" w:rsidR="00AB2D59" w:rsidRPr="00AB2D59" w:rsidRDefault="00AB2D59" w:rsidP="00AB2D59">
      <w:pPr>
        <w:suppressAutoHyphens/>
        <w:spacing w:line="255" w:lineRule="exact"/>
        <w:rPr>
          <w:rFonts w:eastAsia="Arial Unicode MS"/>
          <w:kern w:val="2"/>
        </w:rPr>
      </w:pPr>
    </w:p>
    <w:p w14:paraId="3EA0FC07" w14:textId="77777777" w:rsidR="00AB2D59" w:rsidRPr="00AB2D59" w:rsidRDefault="00AB2D59" w:rsidP="006F15C1">
      <w:pPr>
        <w:numPr>
          <w:ilvl w:val="0"/>
          <w:numId w:val="10"/>
        </w:numPr>
        <w:tabs>
          <w:tab w:val="left" w:pos="356"/>
          <w:tab w:val="left" w:pos="620"/>
        </w:tabs>
        <w:suppressAutoHyphens/>
        <w:spacing w:line="228" w:lineRule="auto"/>
        <w:ind w:left="356" w:hanging="356"/>
        <w:jc w:val="both"/>
        <w:rPr>
          <w:rFonts w:eastAsia="Arial Unicode MS"/>
          <w:kern w:val="2"/>
        </w:rPr>
      </w:pPr>
      <w:r w:rsidRPr="00AB2D59">
        <w:rPr>
          <w:rFonts w:ascii="Arial" w:eastAsia="Arial" w:hAnsi="Arial" w:cs="Arial"/>
          <w:kern w:val="2"/>
        </w:rPr>
        <w:t>Acreditar la solvència requerida, en els termes establerts en la clàusula desena d’aquest plec;</w:t>
      </w:r>
    </w:p>
    <w:p w14:paraId="40F16F03" w14:textId="77777777" w:rsidR="00AB2D59" w:rsidRPr="00AB2D59" w:rsidRDefault="00AB2D59" w:rsidP="00AB2D59">
      <w:pPr>
        <w:suppressAutoHyphens/>
        <w:spacing w:line="200" w:lineRule="exact"/>
        <w:ind w:left="356"/>
        <w:jc w:val="both"/>
        <w:rPr>
          <w:rFonts w:eastAsia="Arial Unicode MS"/>
          <w:kern w:val="2"/>
        </w:rPr>
      </w:pPr>
    </w:p>
    <w:p w14:paraId="093C9119" w14:textId="77777777" w:rsidR="00AB2D59" w:rsidRPr="00AB2D59" w:rsidRDefault="00AB2D59" w:rsidP="006F15C1">
      <w:pPr>
        <w:numPr>
          <w:ilvl w:val="0"/>
          <w:numId w:val="11"/>
        </w:numPr>
        <w:tabs>
          <w:tab w:val="left" w:pos="356"/>
          <w:tab w:val="left" w:pos="620"/>
        </w:tabs>
        <w:suppressAutoHyphens/>
        <w:spacing w:line="228" w:lineRule="auto"/>
        <w:ind w:left="356" w:hanging="356"/>
        <w:jc w:val="both"/>
        <w:rPr>
          <w:rFonts w:ascii="Batang" w:eastAsia="Batang" w:hAnsi="Batang" w:cs="Batang"/>
          <w:kern w:val="2"/>
        </w:rPr>
      </w:pPr>
      <w:r w:rsidRPr="00AB2D59">
        <w:rPr>
          <w:rFonts w:ascii="Arial" w:eastAsia="Arial" w:hAnsi="Arial" w:cs="Arial"/>
          <w:kern w:val="2"/>
        </w:rPr>
        <w:t>Tenir l’habilitació empresarial o professional que, si s’escau, sigui exigible per dur a terme la prestació que constitueixi l’objecte del contracte; i</w:t>
      </w:r>
    </w:p>
    <w:p w14:paraId="739718BD" w14:textId="77777777" w:rsidR="00AB2D59" w:rsidRPr="00AB2D59" w:rsidRDefault="00AB2D59" w:rsidP="00AB2D59">
      <w:pPr>
        <w:suppressAutoHyphens/>
        <w:spacing w:line="269" w:lineRule="exact"/>
        <w:ind w:left="356"/>
        <w:jc w:val="both"/>
        <w:rPr>
          <w:rFonts w:ascii="Batang" w:eastAsia="Batang" w:hAnsi="Batang" w:cs="Batang"/>
          <w:kern w:val="2"/>
        </w:rPr>
      </w:pPr>
    </w:p>
    <w:p w14:paraId="069CEE65" w14:textId="77777777" w:rsidR="00AB2D59" w:rsidRPr="00AB2D59" w:rsidRDefault="00AB2D59" w:rsidP="006F15C1">
      <w:pPr>
        <w:numPr>
          <w:ilvl w:val="0"/>
          <w:numId w:val="11"/>
        </w:numPr>
        <w:tabs>
          <w:tab w:val="left" w:pos="356"/>
          <w:tab w:val="left" w:pos="620"/>
        </w:tabs>
        <w:suppressAutoHyphens/>
        <w:spacing w:line="235" w:lineRule="auto"/>
        <w:ind w:left="356" w:hanging="356"/>
        <w:jc w:val="both"/>
        <w:rPr>
          <w:rFonts w:eastAsia="Arial Unicode MS"/>
          <w:kern w:val="2"/>
        </w:rPr>
      </w:pPr>
      <w:r w:rsidRPr="00AB2D59">
        <w:rPr>
          <w:rFonts w:ascii="Arial" w:eastAsia="Arial" w:hAnsi="Arial" w:cs="Arial"/>
          <w:kern w:val="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4D72432D" w14:textId="77777777" w:rsidR="00AB2D59" w:rsidRPr="00AB2D59" w:rsidRDefault="00AB2D59" w:rsidP="00AB2D59">
      <w:pPr>
        <w:suppressAutoHyphens/>
        <w:spacing w:line="255" w:lineRule="exact"/>
        <w:rPr>
          <w:rFonts w:eastAsia="Arial Unicode MS"/>
          <w:kern w:val="2"/>
        </w:rPr>
      </w:pPr>
    </w:p>
    <w:p w14:paraId="3387EED0" w14:textId="77777777" w:rsidR="00AB2D59" w:rsidRPr="00AB2D59" w:rsidRDefault="00AB2D59" w:rsidP="00AB2D59">
      <w:pPr>
        <w:suppressAutoHyphens/>
        <w:jc w:val="both"/>
        <w:rPr>
          <w:rFonts w:eastAsia="Arial Unicode MS"/>
          <w:kern w:val="2"/>
        </w:rPr>
      </w:pPr>
      <w:r w:rsidRPr="00AB2D59">
        <w:rPr>
          <w:rFonts w:ascii="Arial" w:eastAsia="Arial" w:hAnsi="Arial" w:cs="Arial"/>
          <w:kern w:val="2"/>
        </w:rPr>
        <w:t>Així mateix, les prestacions objecte d’aquest contracte han d’estar compreses dins de les finalitats, objecte o àmbit d’activitat de les empreses licitadores, segons resulti dels seus estatuts o de les seves regles fundacionals.</w:t>
      </w:r>
    </w:p>
    <w:p w14:paraId="00E176C3" w14:textId="77777777" w:rsidR="00AB2D59" w:rsidRPr="00AB2D59" w:rsidRDefault="00AB2D59" w:rsidP="00AB2D59">
      <w:pPr>
        <w:suppressAutoHyphens/>
        <w:spacing w:line="254" w:lineRule="exact"/>
        <w:rPr>
          <w:rFonts w:eastAsia="Arial Unicode MS"/>
          <w:kern w:val="2"/>
        </w:rPr>
      </w:pPr>
    </w:p>
    <w:p w14:paraId="6495B81B" w14:textId="77777777" w:rsidR="00AB2D59" w:rsidRPr="00AB2D59" w:rsidRDefault="00AB2D59" w:rsidP="00AB2D59">
      <w:pPr>
        <w:suppressAutoHyphens/>
        <w:spacing w:line="235" w:lineRule="auto"/>
        <w:jc w:val="both"/>
        <w:rPr>
          <w:rFonts w:eastAsia="Arial Unicode MS"/>
          <w:kern w:val="2"/>
        </w:rPr>
      </w:pPr>
      <w:r w:rsidRPr="00AB2D59">
        <w:rPr>
          <w:rFonts w:ascii="Arial" w:eastAsia="Arial" w:hAnsi="Arial" w:cs="Arial"/>
          <w:kern w:val="2"/>
        </w:rPr>
        <w:t>Les circumstàncies relatives a la capacitat, solvència i absència de prohibicions de contractar han de concórrer en la data final de presentació d’ofertes i subsistir en el moment de perfecció del contracte.</w:t>
      </w:r>
    </w:p>
    <w:p w14:paraId="5EC4D686" w14:textId="77777777" w:rsidR="00AB2D59" w:rsidRPr="00AB2D59" w:rsidRDefault="00AB2D59" w:rsidP="00AB2D59">
      <w:pPr>
        <w:suppressAutoHyphens/>
        <w:spacing w:line="251" w:lineRule="exact"/>
        <w:rPr>
          <w:rFonts w:eastAsia="Arial Unicode MS"/>
          <w:kern w:val="2"/>
        </w:rPr>
      </w:pPr>
    </w:p>
    <w:p w14:paraId="4066BB81"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9.2 </w:t>
      </w:r>
      <w:r w:rsidRPr="00AB2D59">
        <w:rPr>
          <w:rFonts w:ascii="Arial" w:eastAsia="Arial" w:hAnsi="Arial" w:cs="Arial"/>
          <w:kern w:val="2"/>
        </w:rPr>
        <w:t>La capacitat d’obrar de les empreses espanyoles persones jurídiques s’acredita</w:t>
      </w:r>
      <w:r w:rsidRPr="00AB2D59">
        <w:rPr>
          <w:rFonts w:ascii="Arial" w:eastAsia="Arial" w:hAnsi="Arial" w:cs="Arial"/>
          <w:b/>
          <w:bCs/>
          <w:kern w:val="2"/>
        </w:rPr>
        <w:t xml:space="preserve"> </w:t>
      </w:r>
      <w:r w:rsidRPr="00AB2D59">
        <w:rPr>
          <w:rFonts w:ascii="Arial" w:eastAsia="Arial" w:hAnsi="Arial" w:cs="Arial"/>
          <w:kern w:val="2"/>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40342220" w14:textId="77777777" w:rsidR="00AB2D59" w:rsidRPr="00AB2D59" w:rsidRDefault="00AB2D59" w:rsidP="00AB2D59">
      <w:pPr>
        <w:suppressAutoHyphens/>
        <w:spacing w:line="255" w:lineRule="exact"/>
        <w:rPr>
          <w:rFonts w:eastAsia="Arial Unicode MS"/>
          <w:kern w:val="2"/>
        </w:rPr>
      </w:pPr>
    </w:p>
    <w:p w14:paraId="2B0DEC6F" w14:textId="77777777" w:rsidR="00AB2D59" w:rsidRPr="00AB2D59" w:rsidRDefault="00AB2D59" w:rsidP="002F3739">
      <w:pPr>
        <w:suppressAutoHyphens/>
        <w:spacing w:line="235" w:lineRule="auto"/>
        <w:jc w:val="both"/>
        <w:rPr>
          <w:rFonts w:eastAsia="Arial Unicode MS"/>
          <w:kern w:val="2"/>
        </w:rPr>
      </w:pPr>
      <w:r w:rsidRPr="00AB2D59">
        <w:rPr>
          <w:rFonts w:ascii="Arial" w:eastAsia="Arial" w:hAnsi="Arial" w:cs="Arial"/>
          <w:kern w:val="2"/>
        </w:rPr>
        <w:t>La capacitat d’obrar de les empreses espanyoles persones físiques s’acredita amb la presentació del NIF.</w:t>
      </w:r>
    </w:p>
    <w:p w14:paraId="50342AC0" w14:textId="77777777" w:rsidR="00AB2D59" w:rsidRPr="00AB2D59" w:rsidRDefault="00AB2D59" w:rsidP="00AB2D59">
      <w:pPr>
        <w:suppressAutoHyphens/>
        <w:spacing w:line="255" w:lineRule="exact"/>
        <w:rPr>
          <w:rFonts w:eastAsia="Arial Unicode MS"/>
          <w:kern w:val="2"/>
        </w:rPr>
      </w:pPr>
    </w:p>
    <w:p w14:paraId="7C58EC13" w14:textId="77777777" w:rsidR="00AB2D59" w:rsidRPr="00AB2D59" w:rsidRDefault="00AB2D59" w:rsidP="00AB2D59">
      <w:pPr>
        <w:suppressAutoHyphens/>
        <w:jc w:val="both"/>
        <w:rPr>
          <w:rFonts w:eastAsia="Arial Unicode MS"/>
          <w:kern w:val="2"/>
        </w:rPr>
      </w:pPr>
      <w:r w:rsidRPr="00AB2D59">
        <w:rPr>
          <w:rFonts w:ascii="Arial" w:eastAsia="Arial" w:hAnsi="Arial" w:cs="Arial"/>
          <w:kern w:val="2"/>
        </w:rPr>
        <w:lastRenderedPageBreak/>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7A659D6B" w14:textId="77777777" w:rsidR="00AB2D59" w:rsidRPr="00AB2D59" w:rsidRDefault="00AB2D59" w:rsidP="00AB2D59">
      <w:pPr>
        <w:suppressAutoHyphens/>
        <w:spacing w:line="254" w:lineRule="exact"/>
        <w:rPr>
          <w:rFonts w:eastAsia="Arial Unicode MS"/>
          <w:kern w:val="2"/>
        </w:rPr>
      </w:pPr>
    </w:p>
    <w:p w14:paraId="27551047" w14:textId="77777777" w:rsidR="00AB2D59" w:rsidRPr="00AB2D59" w:rsidRDefault="00AB2D59" w:rsidP="00AB2D59">
      <w:pPr>
        <w:suppressAutoHyphens/>
        <w:spacing w:line="235" w:lineRule="auto"/>
        <w:jc w:val="both"/>
        <w:rPr>
          <w:rFonts w:eastAsia="Arial Unicode MS"/>
          <w:kern w:val="2"/>
        </w:rPr>
      </w:pPr>
      <w:r w:rsidRPr="00AB2D59">
        <w:rPr>
          <w:rFonts w:ascii="Arial" w:eastAsia="Arial" w:hAnsi="Arial" w:cs="Arial"/>
          <w:kern w:val="2"/>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055E37C2" w14:textId="77777777" w:rsidR="00AB2D59" w:rsidRPr="00AB2D59" w:rsidRDefault="00AB2D59" w:rsidP="00AB2D59">
      <w:pPr>
        <w:suppressAutoHyphens/>
        <w:spacing w:line="259" w:lineRule="exact"/>
        <w:rPr>
          <w:rFonts w:eastAsia="Arial Unicode MS"/>
          <w:kern w:val="2"/>
        </w:rPr>
      </w:pPr>
    </w:p>
    <w:p w14:paraId="0A8DB74A"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9.3 </w:t>
      </w:r>
      <w:r w:rsidRPr="00AB2D59">
        <w:rPr>
          <w:rFonts w:ascii="Arial" w:eastAsia="Arial" w:hAnsi="Arial" w:cs="Arial"/>
          <w:kern w:val="2"/>
        </w:rPr>
        <w:t>També poden participar en aquesta licitació les unions d’empreses que es</w:t>
      </w:r>
      <w:r w:rsidRPr="00AB2D59">
        <w:rPr>
          <w:rFonts w:ascii="Arial" w:eastAsia="Arial" w:hAnsi="Arial" w:cs="Arial"/>
          <w:b/>
          <w:bCs/>
          <w:kern w:val="2"/>
        </w:rPr>
        <w:t xml:space="preserve"> </w:t>
      </w:r>
      <w:r w:rsidRPr="00AB2D59">
        <w:rPr>
          <w:rFonts w:ascii="Arial" w:eastAsia="Arial" w:hAnsi="Arial" w:cs="Arial"/>
          <w:kern w:val="2"/>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79BD52FE" w14:textId="77777777" w:rsidR="00AB2D59" w:rsidRPr="00AB2D59" w:rsidRDefault="00AB2D59" w:rsidP="00AB2D59">
      <w:pPr>
        <w:suppressAutoHyphens/>
        <w:spacing w:line="245" w:lineRule="exact"/>
        <w:jc w:val="both"/>
        <w:rPr>
          <w:rFonts w:eastAsia="Arial Unicode MS"/>
          <w:kern w:val="2"/>
        </w:rPr>
      </w:pPr>
    </w:p>
    <w:p w14:paraId="6F25D48E"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9.4 </w:t>
      </w:r>
      <w:r w:rsidRPr="00AB2D59">
        <w:rPr>
          <w:rFonts w:ascii="Arial" w:eastAsia="Arial" w:hAnsi="Arial" w:cs="Arial"/>
          <w:kern w:val="2"/>
        </w:rPr>
        <w:t>La durada de la UTE ha de coincidir, almenys, amb la del contracte fins a la</w:t>
      </w:r>
      <w:r w:rsidRPr="00AB2D59">
        <w:rPr>
          <w:rFonts w:ascii="Arial" w:eastAsia="Arial" w:hAnsi="Arial" w:cs="Arial"/>
          <w:b/>
          <w:bCs/>
          <w:kern w:val="2"/>
        </w:rPr>
        <w:t xml:space="preserve"> </w:t>
      </w:r>
      <w:r w:rsidRPr="00AB2D59">
        <w:rPr>
          <w:rFonts w:ascii="Arial" w:eastAsia="Arial" w:hAnsi="Arial" w:cs="Arial"/>
          <w:kern w:val="2"/>
        </w:rPr>
        <w:t>seva extinció.</w:t>
      </w:r>
    </w:p>
    <w:p w14:paraId="19583636" w14:textId="77777777" w:rsidR="00AB2D59" w:rsidRPr="00AB2D59" w:rsidRDefault="00AB2D59" w:rsidP="00AB2D59">
      <w:pPr>
        <w:suppressAutoHyphens/>
        <w:spacing w:line="240" w:lineRule="exact"/>
        <w:rPr>
          <w:rFonts w:eastAsia="Arial Unicode MS"/>
          <w:kern w:val="2"/>
        </w:rPr>
      </w:pPr>
    </w:p>
    <w:p w14:paraId="68247B60" w14:textId="66FA95B2" w:rsidR="008E1F33" w:rsidRPr="00F40DF2" w:rsidRDefault="00AB2D59" w:rsidP="00F40DF2">
      <w:pPr>
        <w:suppressAutoHyphens/>
        <w:jc w:val="both"/>
        <w:rPr>
          <w:rFonts w:ascii="Arial" w:hAnsi="Arial" w:cs="Arial"/>
        </w:rPr>
      </w:pPr>
      <w:r w:rsidRPr="00F40DF2">
        <w:rPr>
          <w:rFonts w:ascii="Arial" w:eastAsia="Arial" w:hAnsi="Arial" w:cs="Arial"/>
          <w:b/>
          <w:bCs/>
          <w:kern w:val="2"/>
        </w:rPr>
        <w:t xml:space="preserve">9.5 </w:t>
      </w:r>
      <w:r w:rsidR="008E1F33" w:rsidRPr="00F40DF2">
        <w:rPr>
          <w:rFonts w:ascii="Arial" w:hAnsi="Arial" w:cs="Arial"/>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364DC40D" w14:textId="77777777" w:rsidR="008E1F33" w:rsidRPr="00F40DF2" w:rsidRDefault="008E1F33" w:rsidP="00F40DF2">
      <w:pPr>
        <w:suppressAutoHyphens/>
        <w:jc w:val="both"/>
        <w:rPr>
          <w:rFonts w:ascii="Arial" w:eastAsia="Arial" w:hAnsi="Arial" w:cs="Arial"/>
          <w:color w:val="000000" w:themeColor="text1"/>
          <w:kern w:val="2"/>
        </w:rPr>
      </w:pPr>
    </w:p>
    <w:p w14:paraId="42FCFB0A" w14:textId="77777777" w:rsidR="008E1F33" w:rsidRPr="00F40DF2" w:rsidRDefault="008E1F33" w:rsidP="00F40DF2">
      <w:pPr>
        <w:spacing w:after="6" w:line="235" w:lineRule="auto"/>
        <w:ind w:left="-2" w:right="-10" w:hanging="10"/>
        <w:jc w:val="both"/>
        <w:rPr>
          <w:rFonts w:ascii="Arial" w:hAnsi="Arial" w:cs="Arial"/>
          <w:color w:val="000000" w:themeColor="text1"/>
        </w:rPr>
      </w:pPr>
      <w:r w:rsidRPr="00F40DF2">
        <w:rPr>
          <w:rFonts w:ascii="Arial" w:hAnsi="Arial" w:cs="Arial"/>
          <w:b/>
          <w:color w:val="000000" w:themeColor="text1"/>
        </w:rPr>
        <w:t>9.6</w:t>
      </w:r>
      <w:r w:rsidRPr="00F40DF2">
        <w:rPr>
          <w:rFonts w:ascii="Arial" w:hAnsi="Arial" w:cs="Arial"/>
          <w:color w:val="000000" w:themeColor="text1"/>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“Espai d’empreses licitadores”, al qual es fa referència en la clàusula anterior. </w:t>
      </w:r>
    </w:p>
    <w:p w14:paraId="34827A8B" w14:textId="1D148ADC" w:rsidR="00AB2D59" w:rsidRPr="00AB2D59" w:rsidRDefault="00AB2D59" w:rsidP="008E1F33">
      <w:pPr>
        <w:suppressAutoHyphens/>
        <w:jc w:val="both"/>
        <w:rPr>
          <w:rFonts w:eastAsia="Arial Unicode MS"/>
          <w:kern w:val="2"/>
        </w:rPr>
      </w:pPr>
    </w:p>
    <w:p w14:paraId="0CA40954" w14:textId="77777777" w:rsidR="00AB2D59" w:rsidRPr="00AB2D59" w:rsidRDefault="00AB2D59" w:rsidP="00012C59">
      <w:pPr>
        <w:pStyle w:val="Ttol2"/>
        <w:rPr>
          <w:rFonts w:eastAsia="Arial Unicode MS"/>
        </w:rPr>
      </w:pPr>
      <w:r w:rsidRPr="00AB2D59">
        <w:rPr>
          <w:rFonts w:eastAsia="Arial"/>
        </w:rPr>
        <w:t>Desena. Solvència de les empreses licitadores</w:t>
      </w:r>
    </w:p>
    <w:p w14:paraId="0C06A566" w14:textId="77777777" w:rsidR="00AB2D59" w:rsidRPr="00AB2D59" w:rsidRDefault="00AB2D59" w:rsidP="00AB2D59">
      <w:pPr>
        <w:suppressAutoHyphens/>
        <w:spacing w:line="251" w:lineRule="exact"/>
        <w:rPr>
          <w:rFonts w:eastAsia="Arial Unicode MS"/>
          <w:kern w:val="2"/>
        </w:rPr>
      </w:pPr>
    </w:p>
    <w:p w14:paraId="7603F146"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10.1 </w:t>
      </w:r>
      <w:r w:rsidRPr="00AB2D59">
        <w:rPr>
          <w:rFonts w:ascii="Arial" w:eastAsia="Arial" w:hAnsi="Arial" w:cs="Arial"/>
          <w:kern w:val="2"/>
        </w:rPr>
        <w:t>Les empreses han d’acreditar que compleixen els requisits mínims de solvència</w:t>
      </w:r>
      <w:r w:rsidRPr="00AB2D59">
        <w:rPr>
          <w:rFonts w:ascii="Arial" w:eastAsia="Arial" w:hAnsi="Arial" w:cs="Arial"/>
          <w:b/>
          <w:bCs/>
          <w:kern w:val="2"/>
        </w:rPr>
        <w:t xml:space="preserve"> </w:t>
      </w:r>
      <w:r w:rsidRPr="00AB2D59">
        <w:rPr>
          <w:rFonts w:ascii="Arial" w:eastAsia="Arial" w:hAnsi="Arial" w:cs="Arial"/>
          <w:kern w:val="2"/>
        </w:rPr>
        <w:t xml:space="preserve">que es detallen en </w:t>
      </w:r>
      <w:r w:rsidRPr="00AB2D59">
        <w:rPr>
          <w:rFonts w:ascii="Arial" w:eastAsia="Arial" w:hAnsi="Arial" w:cs="Arial"/>
          <w:b/>
          <w:bCs/>
          <w:kern w:val="2"/>
        </w:rPr>
        <w:t>l’apartat G del quadre de característiques</w:t>
      </w:r>
      <w:r w:rsidRPr="00AB2D59">
        <w:rPr>
          <w:rFonts w:ascii="Arial" w:eastAsia="Arial" w:hAnsi="Arial" w:cs="Arial"/>
          <w:kern w:val="2"/>
        </w:rPr>
        <w:t xml:space="preserve">, </w:t>
      </w:r>
      <w:r w:rsidRPr="00AB2D59">
        <w:rPr>
          <w:rFonts w:ascii="Arial" w:eastAsia="Arial" w:hAnsi="Arial" w:cs="Arial"/>
          <w:bCs/>
          <w:kern w:val="2"/>
        </w:rPr>
        <w:t xml:space="preserve">bé a través dels mitjans d’acreditació que es relacionen en aquest mateix apartat G del quadre de característiques, o bé mitjançant la classificació que s’assenyala en el mateix apartat. </w:t>
      </w:r>
    </w:p>
    <w:p w14:paraId="104C059D" w14:textId="77777777" w:rsidR="00AB2D59" w:rsidRPr="00AB2D59" w:rsidRDefault="00AB2D59" w:rsidP="00AB2D59">
      <w:pPr>
        <w:suppressAutoHyphens/>
        <w:jc w:val="both"/>
        <w:rPr>
          <w:rFonts w:eastAsia="Arial Unicode MS"/>
          <w:kern w:val="2"/>
        </w:rPr>
      </w:pPr>
    </w:p>
    <w:p w14:paraId="4F802330"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10.2 </w:t>
      </w:r>
      <w:r w:rsidRPr="00AB2D59">
        <w:rPr>
          <w:rFonts w:ascii="Arial" w:eastAsia="Arial" w:hAnsi="Arial" w:cs="Arial"/>
          <w:kern w:val="2"/>
        </w:rPr>
        <w:t xml:space="preserve">Les empreses licitadores poden </w:t>
      </w:r>
      <w:r w:rsidRPr="00AB2D59">
        <w:rPr>
          <w:rFonts w:ascii="Arial" w:eastAsia="Arial" w:hAnsi="Arial" w:cs="Arial"/>
          <w:b/>
          <w:kern w:val="2"/>
        </w:rPr>
        <w:t>recórrer per a l’execució del contracte a les</w:t>
      </w:r>
      <w:r w:rsidRPr="00AB2D59">
        <w:rPr>
          <w:rFonts w:ascii="Arial" w:eastAsia="Arial" w:hAnsi="Arial" w:cs="Arial"/>
          <w:b/>
          <w:bCs/>
          <w:kern w:val="2"/>
        </w:rPr>
        <w:t xml:space="preserve"> </w:t>
      </w:r>
      <w:r w:rsidRPr="00AB2D59">
        <w:rPr>
          <w:rFonts w:ascii="Arial" w:eastAsia="Arial" w:hAnsi="Arial" w:cs="Arial"/>
          <w:b/>
          <w:kern w:val="2"/>
        </w:rPr>
        <w:t>capacitats d'altres entitats</w:t>
      </w:r>
      <w:r w:rsidRPr="00AB2D59">
        <w:rPr>
          <w:rFonts w:ascii="Arial" w:eastAsia="Arial" w:hAnsi="Arial" w:cs="Arial"/>
          <w:kern w:val="2"/>
        </w:rPr>
        <w:t xml:space="preserve">,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w:t>
      </w:r>
      <w:r w:rsidRPr="00AB2D59">
        <w:rPr>
          <w:rFonts w:ascii="Arial" w:eastAsia="Arial" w:hAnsi="Arial" w:cs="Arial"/>
          <w:kern w:val="2"/>
        </w:rPr>
        <w:lastRenderedPageBreak/>
        <w:t>disposaran efectivament dels recursos necessaris mitjançant la presentació a tal efecte del compromís per escrit de les entitats esmentades.</w:t>
      </w:r>
    </w:p>
    <w:p w14:paraId="01D2C966" w14:textId="77777777" w:rsidR="00AB2D59" w:rsidRPr="00AB2D59" w:rsidRDefault="00AB2D59" w:rsidP="00AB2D59">
      <w:pPr>
        <w:suppressAutoHyphens/>
        <w:spacing w:line="200" w:lineRule="exact"/>
        <w:rPr>
          <w:rFonts w:eastAsia="Arial Unicode MS"/>
          <w:kern w:val="2"/>
        </w:rPr>
      </w:pPr>
    </w:p>
    <w:p w14:paraId="0E85032F" w14:textId="77777777" w:rsidR="00AB2D59" w:rsidRPr="00AB2D59" w:rsidRDefault="00AB2D59" w:rsidP="00AB2D59">
      <w:pPr>
        <w:suppressAutoHyphens/>
        <w:spacing w:line="235" w:lineRule="auto"/>
        <w:jc w:val="both"/>
        <w:rPr>
          <w:rFonts w:eastAsia="Arial Unicode MS"/>
          <w:kern w:val="2"/>
        </w:rPr>
      </w:pPr>
      <w:r w:rsidRPr="00AB2D59">
        <w:rPr>
          <w:rFonts w:ascii="Arial" w:eastAsia="Arial" w:hAnsi="Arial" w:cs="Arial"/>
          <w:kern w:val="2"/>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1FD7CD3D" w14:textId="77777777" w:rsidR="00AB2D59" w:rsidRPr="00AB2D59" w:rsidRDefault="00AB2D59" w:rsidP="00AB2D59">
      <w:pPr>
        <w:suppressAutoHyphens/>
        <w:spacing w:line="257" w:lineRule="exact"/>
        <w:rPr>
          <w:rFonts w:eastAsia="Arial Unicode MS"/>
          <w:kern w:val="2"/>
        </w:rPr>
      </w:pPr>
    </w:p>
    <w:p w14:paraId="34E95941" w14:textId="77777777" w:rsidR="00AB2D59" w:rsidRPr="00AB2D59" w:rsidRDefault="00AB2D59" w:rsidP="00AB2D59">
      <w:pPr>
        <w:suppressAutoHyphens/>
        <w:jc w:val="both"/>
        <w:rPr>
          <w:rFonts w:eastAsia="Arial Unicode MS"/>
          <w:kern w:val="2"/>
        </w:rPr>
      </w:pPr>
      <w:r w:rsidRPr="00AB2D59">
        <w:rPr>
          <w:rFonts w:ascii="Arial" w:eastAsia="Arial" w:hAnsi="Arial" w:cs="Arial"/>
          <w:kern w:val="2"/>
        </w:rPr>
        <w:t>En les mateixes condicions, les UTE poden recórrer a les capacitats dels participants en la unió o d'altres entitats.</w:t>
      </w:r>
    </w:p>
    <w:p w14:paraId="7711E003" w14:textId="77777777" w:rsidR="00AB2D59" w:rsidRPr="00AB2D59" w:rsidRDefault="00AB2D59" w:rsidP="00AB2D59">
      <w:pPr>
        <w:suppressAutoHyphens/>
        <w:spacing w:line="249" w:lineRule="exact"/>
        <w:rPr>
          <w:rFonts w:eastAsia="Arial Unicode MS"/>
          <w:kern w:val="2"/>
        </w:rPr>
      </w:pPr>
    </w:p>
    <w:p w14:paraId="03CBC549" w14:textId="77777777" w:rsidR="00AB2D59" w:rsidRPr="00AB2D59" w:rsidRDefault="00AB2D59" w:rsidP="00AB2D59">
      <w:pPr>
        <w:suppressAutoHyphens/>
        <w:jc w:val="both"/>
        <w:rPr>
          <w:rFonts w:eastAsia="Arial Unicode MS"/>
          <w:kern w:val="2"/>
        </w:rPr>
      </w:pPr>
      <w:r w:rsidRPr="00AB2D59">
        <w:rPr>
          <w:rFonts w:ascii="Arial" w:eastAsia="Arial" w:hAnsi="Arial" w:cs="Arial"/>
          <w:b/>
          <w:bCs/>
          <w:kern w:val="2"/>
        </w:rPr>
        <w:t xml:space="preserve">10.4 </w:t>
      </w:r>
      <w:r w:rsidRPr="00AB2D59">
        <w:rPr>
          <w:rFonts w:ascii="Arial" w:eastAsia="Arial" w:hAnsi="Arial" w:cs="Arial"/>
          <w:kern w:val="2"/>
        </w:rPr>
        <w:t>Els certificats comunitaris d’empresaris autoritzats per contractar als que fa</w:t>
      </w:r>
      <w:r w:rsidRPr="00AB2D59">
        <w:rPr>
          <w:rFonts w:ascii="Arial" w:eastAsia="Arial" w:hAnsi="Arial" w:cs="Arial"/>
          <w:b/>
          <w:bCs/>
          <w:kern w:val="2"/>
        </w:rPr>
        <w:t xml:space="preserve"> </w:t>
      </w:r>
      <w:r w:rsidRPr="00AB2D59">
        <w:rPr>
          <w:rFonts w:ascii="Arial" w:eastAsia="Arial" w:hAnsi="Arial" w:cs="Arial"/>
          <w:kern w:val="2"/>
        </w:rPr>
        <w:t>referència l’article 97 de la LCSP constitueixen una presumpció d’aptitud en relació als requisits de selecció qualitativa que figurin en aquests.</w:t>
      </w:r>
    </w:p>
    <w:p w14:paraId="3B5C2E1A" w14:textId="77777777" w:rsidR="00AB2D59" w:rsidRPr="00AB2D59" w:rsidRDefault="00AB2D59" w:rsidP="00AB2D59">
      <w:pPr>
        <w:suppressAutoHyphens/>
        <w:spacing w:line="245" w:lineRule="exact"/>
        <w:rPr>
          <w:rFonts w:eastAsia="Arial Unicode MS"/>
          <w:kern w:val="2"/>
        </w:rPr>
      </w:pPr>
    </w:p>
    <w:p w14:paraId="5A617835" w14:textId="77777777" w:rsidR="00AB2D59" w:rsidRPr="00AB2D59" w:rsidRDefault="00AB2D59" w:rsidP="00AB2D59">
      <w:pPr>
        <w:suppressAutoHyphens/>
        <w:jc w:val="both"/>
        <w:rPr>
          <w:rFonts w:ascii="Arial" w:eastAsia="Arial" w:hAnsi="Arial" w:cs="Arial"/>
          <w:kern w:val="2"/>
        </w:rPr>
      </w:pPr>
      <w:r w:rsidRPr="00AB2D59">
        <w:rPr>
          <w:rFonts w:ascii="Arial" w:eastAsia="Arial" w:hAnsi="Arial" w:cs="Arial"/>
          <w:b/>
          <w:bCs/>
          <w:kern w:val="2"/>
        </w:rPr>
        <w:t xml:space="preserve">10.5 </w:t>
      </w:r>
      <w:r w:rsidRPr="00AB2D59">
        <w:rPr>
          <w:rFonts w:ascii="Arial" w:eastAsia="Arial" w:hAnsi="Arial" w:cs="Arial"/>
          <w:kern w:val="2"/>
        </w:rPr>
        <w:t>En les UTE, totes les empreses que en formen part han d’acreditar la seva</w:t>
      </w:r>
      <w:r w:rsidRPr="00AB2D59">
        <w:rPr>
          <w:rFonts w:ascii="Arial" w:eastAsia="Arial" w:hAnsi="Arial" w:cs="Arial"/>
          <w:b/>
          <w:bCs/>
          <w:kern w:val="2"/>
        </w:rPr>
        <w:t xml:space="preserve"> </w:t>
      </w:r>
      <w:r w:rsidRPr="00AB2D59">
        <w:rPr>
          <w:rFonts w:ascii="Arial" w:eastAsia="Arial" w:hAnsi="Arial" w:cs="Arial"/>
          <w:kern w:val="2"/>
        </w:rPr>
        <w:t>solvència, en els termes indicats en l’</w:t>
      </w:r>
      <w:r w:rsidRPr="00AB2D59">
        <w:rPr>
          <w:rFonts w:ascii="Arial" w:eastAsia="Arial" w:hAnsi="Arial" w:cs="Arial"/>
          <w:b/>
          <w:bCs/>
          <w:kern w:val="2"/>
        </w:rPr>
        <w:t>apartat G del quadre de característiques.</w:t>
      </w:r>
      <w:r w:rsidRPr="00AB2D59">
        <w:rPr>
          <w:rFonts w:ascii="Arial" w:eastAsia="Arial" w:hAnsi="Arial" w:cs="Arial"/>
          <w:kern w:val="2"/>
        </w:rPr>
        <w:t xml:space="preserve"> Per tal de determinar la solvència de la unió temporal, s’acumula l’acreditada per cadascuna de les seves integrants.</w:t>
      </w:r>
    </w:p>
    <w:p w14:paraId="684D5E25" w14:textId="77777777" w:rsidR="00BD43D3" w:rsidRPr="00AB2D59" w:rsidRDefault="00BD43D3" w:rsidP="000309D8">
      <w:pPr>
        <w:spacing w:line="301" w:lineRule="exact"/>
        <w:rPr>
          <w:rFonts w:ascii="Arial" w:hAnsi="Arial" w:cs="Arial"/>
          <w:color w:val="FF0000"/>
        </w:rPr>
      </w:pPr>
    </w:p>
    <w:p w14:paraId="7B21A9EC" w14:textId="77777777" w:rsidR="007E058A" w:rsidRPr="007E058A" w:rsidRDefault="007E058A" w:rsidP="00012C59">
      <w:pPr>
        <w:pStyle w:val="Ttol1"/>
        <w:rPr>
          <w:rFonts w:eastAsia="Arial Unicode MS"/>
        </w:rPr>
      </w:pPr>
      <w:r w:rsidRPr="007E058A">
        <w:rPr>
          <w:rFonts w:eastAsia="Arial"/>
        </w:rPr>
        <w:t>II. DISPOSICIONS RELATIVES A LA LICITACIÓ, L‘ADJUDICACIÓ I LA FORMALITZACIÓ DEL CONTRACTE</w:t>
      </w:r>
    </w:p>
    <w:p w14:paraId="5580C5EF" w14:textId="77777777" w:rsidR="007E058A" w:rsidRPr="007E058A" w:rsidRDefault="007E058A" w:rsidP="007E058A">
      <w:pPr>
        <w:suppressAutoHyphens/>
        <w:spacing w:line="292" w:lineRule="exact"/>
        <w:rPr>
          <w:rFonts w:eastAsia="Arial Unicode MS"/>
          <w:kern w:val="2"/>
        </w:rPr>
      </w:pPr>
    </w:p>
    <w:p w14:paraId="48363DC3" w14:textId="77777777" w:rsidR="007E058A" w:rsidRPr="007E058A" w:rsidRDefault="007E058A" w:rsidP="00012C59">
      <w:pPr>
        <w:pStyle w:val="Ttol2"/>
        <w:rPr>
          <w:rFonts w:eastAsia="Arial Unicode MS"/>
        </w:rPr>
      </w:pPr>
      <w:r w:rsidRPr="007E058A">
        <w:rPr>
          <w:rFonts w:eastAsia="Arial"/>
        </w:rPr>
        <w:t>Onzena. Presentació de documentació i de proposicions</w:t>
      </w:r>
    </w:p>
    <w:p w14:paraId="63EC36CF" w14:textId="77777777" w:rsidR="007E058A" w:rsidRPr="007E058A" w:rsidRDefault="007E058A" w:rsidP="007E058A">
      <w:pPr>
        <w:suppressAutoHyphens/>
        <w:spacing w:line="253" w:lineRule="exact"/>
        <w:rPr>
          <w:rFonts w:eastAsia="Arial Unicode MS"/>
          <w:kern w:val="2"/>
        </w:rPr>
      </w:pPr>
    </w:p>
    <w:p w14:paraId="77FF7C49" w14:textId="77777777" w:rsidR="00F41CF1" w:rsidRPr="005D285E" w:rsidRDefault="00F41CF1" w:rsidP="00F41CF1">
      <w:pPr>
        <w:suppressAutoHyphens/>
        <w:spacing w:line="247" w:lineRule="auto"/>
        <w:jc w:val="both"/>
        <w:rPr>
          <w:rFonts w:ascii="Arial" w:eastAsia="Arial" w:hAnsi="Arial" w:cs="Arial"/>
          <w:bCs/>
          <w:kern w:val="2"/>
        </w:rPr>
      </w:pPr>
      <w:r w:rsidRPr="005D285E">
        <w:rPr>
          <w:rFonts w:ascii="Arial" w:eastAsia="Arial" w:hAnsi="Arial" w:cs="Arial"/>
          <w:b/>
          <w:bCs/>
          <w:kern w:val="2"/>
        </w:rPr>
        <w:t>11.1</w:t>
      </w:r>
      <w:r w:rsidRPr="005D285E">
        <w:rPr>
          <w:rFonts w:ascii="Arial" w:eastAsia="Arial" w:hAnsi="Arial" w:cs="Arial"/>
          <w:bCs/>
          <w:kern w:val="2"/>
        </w:rPr>
        <w:t xml:space="preserve"> Les empreses poden presentar oferta en la totalitat dels lots en què es divideix l’objecte del contracte.</w:t>
      </w:r>
    </w:p>
    <w:p w14:paraId="1F4FFB9A" w14:textId="77777777" w:rsidR="00F41CF1" w:rsidRPr="005D285E" w:rsidRDefault="00F41CF1" w:rsidP="00F41CF1">
      <w:pPr>
        <w:suppressAutoHyphens/>
        <w:spacing w:line="247" w:lineRule="auto"/>
        <w:jc w:val="both"/>
        <w:rPr>
          <w:rFonts w:ascii="Arial" w:eastAsia="Arial" w:hAnsi="Arial" w:cs="Arial"/>
          <w:bCs/>
          <w:kern w:val="2"/>
        </w:rPr>
      </w:pPr>
    </w:p>
    <w:p w14:paraId="5A73F8D1" w14:textId="77777777" w:rsidR="00F41CF1" w:rsidRPr="005D285E" w:rsidRDefault="00F41CF1" w:rsidP="00F41CF1">
      <w:pPr>
        <w:suppressAutoHyphens/>
        <w:spacing w:line="247" w:lineRule="auto"/>
        <w:jc w:val="both"/>
        <w:rPr>
          <w:rFonts w:ascii="Arial" w:eastAsia="Arial" w:hAnsi="Arial" w:cs="Arial"/>
          <w:bCs/>
          <w:kern w:val="2"/>
        </w:rPr>
      </w:pPr>
      <w:r w:rsidRPr="005D285E">
        <w:rPr>
          <w:rFonts w:ascii="Arial" w:eastAsia="Arial" w:hAnsi="Arial" w:cs="Arial"/>
          <w:b/>
          <w:bCs/>
          <w:kern w:val="2"/>
        </w:rPr>
        <w:t>11.2</w:t>
      </w:r>
      <w:r w:rsidRPr="005D285E">
        <w:rPr>
          <w:rFonts w:ascii="Arial" w:eastAsia="Arial" w:hAnsi="Arial" w:cs="Arial"/>
          <w:bCs/>
          <w:kern w:val="2"/>
        </w:rPr>
        <w:t xml:space="preserve"> El termini per presentar ofertes en aquesta licitació finalitza el dia i hora que especifiqui l’anunci de licitació, de manera que les ofertes rebudes amb posterioritat (és a dir, a les XX:XX:01 hores en endavant) es consideraran extemporànies.</w:t>
      </w:r>
    </w:p>
    <w:p w14:paraId="2E1D5AC5" w14:textId="77777777" w:rsidR="00F41CF1" w:rsidRPr="005D285E" w:rsidRDefault="00F41CF1" w:rsidP="007E058A">
      <w:pPr>
        <w:suppressAutoHyphens/>
        <w:spacing w:line="247" w:lineRule="auto"/>
        <w:jc w:val="both"/>
        <w:rPr>
          <w:rFonts w:ascii="Arial" w:eastAsia="Arial" w:hAnsi="Arial" w:cs="Arial"/>
          <w:bCs/>
          <w:kern w:val="2"/>
        </w:rPr>
      </w:pPr>
    </w:p>
    <w:p w14:paraId="3730002C" w14:textId="77777777" w:rsidR="007E058A" w:rsidRPr="007E058A" w:rsidRDefault="00F41CF1" w:rsidP="007E058A">
      <w:pPr>
        <w:suppressAutoHyphens/>
        <w:spacing w:line="247" w:lineRule="auto"/>
        <w:jc w:val="both"/>
        <w:rPr>
          <w:rFonts w:eastAsia="Arial Unicode MS"/>
          <w:kern w:val="2"/>
        </w:rPr>
      </w:pPr>
      <w:r w:rsidRPr="005D285E">
        <w:rPr>
          <w:rFonts w:ascii="Arial" w:eastAsia="Arial" w:hAnsi="Arial" w:cs="Arial"/>
          <w:b/>
          <w:bCs/>
          <w:kern w:val="2"/>
        </w:rPr>
        <w:t>11.3</w:t>
      </w:r>
      <w:r w:rsidR="007E058A" w:rsidRPr="005D285E">
        <w:rPr>
          <w:rFonts w:ascii="Arial" w:eastAsia="Arial" w:hAnsi="Arial" w:cs="Arial"/>
          <w:b/>
          <w:bCs/>
          <w:kern w:val="2"/>
        </w:rPr>
        <w:t xml:space="preserve"> </w:t>
      </w:r>
      <w:r w:rsidR="007E058A" w:rsidRPr="005D285E">
        <w:rPr>
          <w:rFonts w:ascii="Arial" w:eastAsia="Arial" w:hAnsi="Arial" w:cs="Arial"/>
          <w:kern w:val="2"/>
        </w:rPr>
        <w:t>Les empreses licitadores, quan així es faci constar en l’</w:t>
      </w:r>
      <w:r w:rsidR="007E058A" w:rsidRPr="005D285E">
        <w:rPr>
          <w:rFonts w:ascii="Arial" w:eastAsia="Arial" w:hAnsi="Arial" w:cs="Arial"/>
          <w:b/>
          <w:bCs/>
          <w:kern w:val="2"/>
        </w:rPr>
        <w:t>apartat F del quadre</w:t>
      </w:r>
      <w:r w:rsidR="007E058A" w:rsidRPr="007E058A">
        <w:rPr>
          <w:rFonts w:ascii="Arial" w:eastAsia="Arial" w:hAnsi="Arial" w:cs="Arial"/>
          <w:b/>
          <w:bCs/>
          <w:kern w:val="2"/>
        </w:rPr>
        <w:t xml:space="preserve"> de característiques</w:t>
      </w:r>
      <w:r w:rsidR="007E058A" w:rsidRPr="007E058A">
        <w:rPr>
          <w:rFonts w:ascii="Arial" w:eastAsia="Arial" w:hAnsi="Arial" w:cs="Arial"/>
          <w:kern w:val="2"/>
        </w:rPr>
        <w:t>, han de presentar la documentació que conformi les seves ofertes en</w:t>
      </w:r>
      <w:r w:rsidR="007E058A" w:rsidRPr="007E058A">
        <w:rPr>
          <w:rFonts w:ascii="Arial" w:eastAsia="Arial" w:hAnsi="Arial" w:cs="Arial"/>
          <w:b/>
          <w:bCs/>
          <w:kern w:val="2"/>
        </w:rPr>
        <w:t xml:space="preserve"> </w:t>
      </w:r>
      <w:r w:rsidR="007E058A" w:rsidRPr="007E058A">
        <w:rPr>
          <w:rFonts w:ascii="Arial" w:eastAsia="Arial" w:hAnsi="Arial" w:cs="Arial"/>
          <w:bCs/>
          <w:kern w:val="2"/>
        </w:rPr>
        <w:t xml:space="preserve">tants sobres com determini l’apartat F esmentat, i </w:t>
      </w:r>
      <w:r w:rsidR="007E058A" w:rsidRPr="007E058A">
        <w:rPr>
          <w:rFonts w:ascii="Arial" w:eastAsia="Arial" w:hAnsi="Arial" w:cs="Arial"/>
          <w:kern w:val="2"/>
        </w:rPr>
        <w:t xml:space="preserve">en el termini màxim que s’assenyala en l’anunci de licitació. Aquesta documentació es presentarà mitjançant l’eina de </w:t>
      </w:r>
      <w:r w:rsidR="007E058A" w:rsidRPr="007E058A">
        <w:rPr>
          <w:rFonts w:ascii="Arial" w:eastAsia="Arial" w:hAnsi="Arial" w:cs="Arial"/>
          <w:b/>
          <w:kern w:val="2"/>
        </w:rPr>
        <w:t>Sobre Digital</w:t>
      </w:r>
      <w:r w:rsidR="007E058A" w:rsidRPr="007E058A">
        <w:rPr>
          <w:rFonts w:ascii="Arial" w:eastAsia="Arial" w:hAnsi="Arial" w:cs="Arial"/>
          <w:kern w:val="2"/>
        </w:rPr>
        <w:t xml:space="preserve"> accessible a l’adreça web següent:</w:t>
      </w:r>
    </w:p>
    <w:p w14:paraId="47837233" w14:textId="77777777" w:rsidR="007E058A" w:rsidRPr="007E058A" w:rsidRDefault="00642958" w:rsidP="007E058A">
      <w:pPr>
        <w:suppressAutoHyphens/>
        <w:spacing w:line="235" w:lineRule="auto"/>
        <w:jc w:val="both"/>
        <w:rPr>
          <w:rFonts w:eastAsia="Arial Unicode MS"/>
          <w:kern w:val="2"/>
        </w:rPr>
      </w:pPr>
      <w:hyperlink r:id="rId14">
        <w:r w:rsidR="007E058A" w:rsidRPr="007E058A">
          <w:rPr>
            <w:rFonts w:ascii="Arial" w:eastAsia="Arial Unicode MS" w:hAnsi="Arial" w:cs="Arial"/>
            <w:color w:val="0563C1"/>
            <w:kern w:val="2"/>
            <w:u w:val="single"/>
          </w:rPr>
          <w:t>https://contractaciopublica.gencat.cat/ecofin_pscp/AppJava/cap.pscp?department=31000&amp;reqCode=viewDetail&amp;keyword=&amp;idCap=204564&amp;ambit=1&amp;</w:t>
        </w:r>
      </w:hyperlink>
    </w:p>
    <w:p w14:paraId="18C0DCAE" w14:textId="77777777" w:rsidR="007E058A" w:rsidRPr="007E058A" w:rsidRDefault="007E058A" w:rsidP="007E058A">
      <w:pPr>
        <w:suppressAutoHyphens/>
        <w:spacing w:line="235" w:lineRule="auto"/>
        <w:jc w:val="both"/>
        <w:rPr>
          <w:rFonts w:ascii="Arial" w:eastAsia="Arial" w:hAnsi="Arial" w:cs="Arial"/>
          <w:kern w:val="2"/>
        </w:rPr>
      </w:pPr>
    </w:p>
    <w:p w14:paraId="39DEC3FF"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3211DDBC" w14:textId="77777777" w:rsidR="007E058A" w:rsidRPr="007E058A" w:rsidRDefault="007E058A" w:rsidP="007E058A">
      <w:pPr>
        <w:suppressAutoHyphens/>
        <w:spacing w:line="257" w:lineRule="exact"/>
        <w:rPr>
          <w:rFonts w:eastAsia="Arial Unicode MS"/>
          <w:kern w:val="2"/>
        </w:rPr>
      </w:pPr>
    </w:p>
    <w:p w14:paraId="727455CD"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b/>
          <w:kern w:val="2"/>
        </w:rPr>
        <w:t>Les adreces electròniques</w:t>
      </w:r>
      <w:r w:rsidRPr="007E058A">
        <w:rPr>
          <w:rFonts w:ascii="Arial" w:eastAsia="Arial" w:hAnsi="Arial" w:cs="Arial"/>
          <w:kern w:val="2"/>
        </w:rPr>
        <w:t xml:space="preserve"> que les empreses licitadores indiquin en el formulari d’inscripció de l’eina de Sobre Digital, que seran les emprades per enviar correus electrònics relacionats amb l’ús de l’eina de Sobre Digital, </w:t>
      </w:r>
      <w:r w:rsidRPr="007E058A">
        <w:rPr>
          <w:rFonts w:ascii="Arial" w:eastAsia="Arial" w:hAnsi="Arial" w:cs="Arial"/>
          <w:b/>
          <w:kern w:val="2"/>
        </w:rPr>
        <w:t>han de ser les mateixes que les que designin en el seu DEUC</w:t>
      </w:r>
      <w:r w:rsidRPr="007E058A">
        <w:rPr>
          <w:rFonts w:ascii="Arial" w:eastAsia="Arial" w:hAnsi="Arial" w:cs="Arial"/>
          <w:kern w:val="2"/>
        </w:rPr>
        <w:t xml:space="preserve"> per a rebre els avisos de notificacions i comunicacions mitjançant </w:t>
      </w:r>
      <w:proofErr w:type="spellStart"/>
      <w:r w:rsidRPr="007E058A">
        <w:rPr>
          <w:rFonts w:ascii="Arial" w:eastAsia="Arial" w:hAnsi="Arial" w:cs="Arial"/>
          <w:kern w:val="2"/>
        </w:rPr>
        <w:t>l’e</w:t>
      </w:r>
      <w:proofErr w:type="spellEnd"/>
      <w:r w:rsidRPr="007E058A">
        <w:rPr>
          <w:rFonts w:ascii="Arial" w:eastAsia="Arial" w:hAnsi="Arial" w:cs="Arial"/>
          <w:kern w:val="2"/>
        </w:rPr>
        <w:t>-NOTUM, d’acord amb l’apartat 11.6 d’aquesta clàusula.</w:t>
      </w:r>
    </w:p>
    <w:p w14:paraId="740C97E0" w14:textId="77777777" w:rsidR="007E058A" w:rsidRPr="007E058A" w:rsidRDefault="007E058A" w:rsidP="007E058A">
      <w:pPr>
        <w:suppressAutoHyphens/>
        <w:spacing w:line="257" w:lineRule="exact"/>
        <w:rPr>
          <w:rFonts w:eastAsia="Arial Unicode MS"/>
          <w:kern w:val="2"/>
        </w:rPr>
      </w:pPr>
    </w:p>
    <w:p w14:paraId="222B56B3"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lastRenderedPageBreak/>
        <w:t>Les empreses licitadores han de conservar el correu electrònic d’activació de l’oferta, atès que l’enllaç que es conté en el missatge d’activació és l’accés exclusiu de què disposaran per presentar les seves ofertes a través de l’eina de Sobre Digital.</w:t>
      </w:r>
    </w:p>
    <w:p w14:paraId="73A9E146" w14:textId="77777777" w:rsidR="007E058A" w:rsidRPr="007E058A" w:rsidRDefault="007E058A" w:rsidP="007E058A">
      <w:pPr>
        <w:suppressAutoHyphens/>
        <w:spacing w:line="254" w:lineRule="exact"/>
        <w:rPr>
          <w:rFonts w:eastAsia="Arial Unicode MS"/>
          <w:kern w:val="2"/>
        </w:rPr>
      </w:pPr>
    </w:p>
    <w:p w14:paraId="573428DF"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0710E954" w14:textId="77777777" w:rsidR="007E058A" w:rsidRPr="007E058A" w:rsidRDefault="007E058A" w:rsidP="007E058A">
      <w:pPr>
        <w:suppressAutoHyphens/>
        <w:spacing w:line="254" w:lineRule="exact"/>
        <w:rPr>
          <w:rFonts w:eastAsia="Arial Unicode MS"/>
          <w:kern w:val="2"/>
        </w:rPr>
      </w:pPr>
    </w:p>
    <w:p w14:paraId="2ED3E7BA" w14:textId="77777777" w:rsidR="007E058A" w:rsidRPr="007E058A" w:rsidRDefault="007E058A" w:rsidP="007E058A">
      <w:pPr>
        <w:suppressAutoHyphens/>
        <w:spacing w:line="235" w:lineRule="auto"/>
        <w:jc w:val="both"/>
        <w:rPr>
          <w:rFonts w:ascii="Arial" w:eastAsia="Arial" w:hAnsi="Arial" w:cs="Arial"/>
          <w:kern w:val="2"/>
        </w:rPr>
      </w:pPr>
      <w:r w:rsidRPr="007E058A">
        <w:rPr>
          <w:rFonts w:ascii="Arial" w:eastAsia="Arial" w:hAnsi="Arial" w:cs="Arial"/>
          <w:kern w:val="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w:t>
      </w:r>
    </w:p>
    <w:p w14:paraId="126D847E" w14:textId="77777777" w:rsidR="007E058A" w:rsidRPr="007E058A" w:rsidRDefault="007E058A" w:rsidP="007E058A">
      <w:pPr>
        <w:suppressAutoHyphens/>
        <w:spacing w:line="235" w:lineRule="auto"/>
        <w:jc w:val="both"/>
        <w:rPr>
          <w:rFonts w:ascii="Arial" w:eastAsia="Arial" w:hAnsi="Arial" w:cs="Arial"/>
          <w:kern w:val="2"/>
        </w:rPr>
      </w:pPr>
    </w:p>
    <w:p w14:paraId="0E8098EA"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 xml:space="preserve">Així mateix, el desxifrat dels documents de les ofertes es realitza mitjançant la mateixa </w:t>
      </w:r>
      <w:r w:rsidRPr="007E058A">
        <w:rPr>
          <w:rFonts w:ascii="Arial" w:eastAsia="Arial" w:hAnsi="Arial" w:cs="Arial"/>
          <w:b/>
          <w:kern w:val="2"/>
        </w:rPr>
        <w:t>paraula clau, la qual han de custodiar les empreses licitadores</w:t>
      </w:r>
      <w:r w:rsidRPr="007E058A">
        <w:rPr>
          <w:rFonts w:ascii="Arial" w:eastAsia="Arial" w:hAnsi="Arial" w:cs="Arial"/>
          <w:kern w:val="2"/>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7676F2E4" w14:textId="77777777" w:rsidR="007E058A" w:rsidRPr="007E058A" w:rsidRDefault="007E058A" w:rsidP="007E058A">
      <w:pPr>
        <w:suppressAutoHyphens/>
        <w:spacing w:line="260" w:lineRule="exact"/>
        <w:rPr>
          <w:rFonts w:eastAsia="Arial Unicode MS"/>
          <w:kern w:val="2"/>
        </w:rPr>
      </w:pPr>
    </w:p>
    <w:p w14:paraId="4C510346"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5AF76460" w14:textId="77777777" w:rsidR="007E058A" w:rsidRPr="007E058A" w:rsidRDefault="007E058A" w:rsidP="007E058A">
      <w:pPr>
        <w:suppressAutoHyphens/>
        <w:rPr>
          <w:rFonts w:ascii="Arial" w:eastAsia="Arial" w:hAnsi="Arial" w:cs="Arial"/>
          <w:kern w:val="2"/>
        </w:rPr>
      </w:pPr>
    </w:p>
    <w:p w14:paraId="5FD2AFCF" w14:textId="77777777" w:rsidR="007E058A" w:rsidRPr="007E058A" w:rsidRDefault="007E058A" w:rsidP="002F3739">
      <w:pPr>
        <w:suppressAutoHyphens/>
        <w:jc w:val="both"/>
        <w:rPr>
          <w:rFonts w:eastAsia="Arial Unicode MS"/>
          <w:kern w:val="2"/>
        </w:rPr>
      </w:pPr>
      <w:r w:rsidRPr="007E058A">
        <w:rPr>
          <w:rFonts w:ascii="Arial" w:eastAsia="Arial" w:hAnsi="Arial" w:cs="Arial"/>
          <w:kern w:val="2"/>
        </w:rPr>
        <w:t xml:space="preserve">Quan les empreses licitadores introdueixin les paraules clau s’iniciarà el procés de desxifrat de la documentació, que es trobarà guardada en un espai virtual </w:t>
      </w:r>
      <w:proofErr w:type="spellStart"/>
      <w:r w:rsidRPr="007E058A">
        <w:rPr>
          <w:rFonts w:ascii="Arial" w:eastAsia="Arial" w:hAnsi="Arial" w:cs="Arial"/>
          <w:kern w:val="2"/>
        </w:rPr>
        <w:t>seguritzat</w:t>
      </w:r>
      <w:proofErr w:type="spellEnd"/>
      <w:r w:rsidRPr="007E058A">
        <w:rPr>
          <w:rFonts w:ascii="Arial" w:eastAsia="Arial" w:hAnsi="Arial" w:cs="Arial"/>
          <w:kern w:val="2"/>
          <w:vertAlign w:val="superscript"/>
        </w:rPr>
        <w:footnoteReference w:id="1"/>
      </w:r>
      <w:r w:rsidRPr="007E058A">
        <w:rPr>
          <w:rFonts w:ascii="Arial" w:eastAsia="Arial" w:hAnsi="Arial" w:cs="Arial"/>
          <w:kern w:val="2"/>
        </w:rPr>
        <w:t xml:space="preserve"> que garanteix la inaccessibilitat a la documentació abans, en el seu cas, de la constitució de la Mesa i de l’acte d’obertura dels sobres, en la data i l’hora establertes.</w:t>
      </w:r>
    </w:p>
    <w:p w14:paraId="30AF787C" w14:textId="77777777" w:rsidR="007E058A" w:rsidRPr="007E058A" w:rsidRDefault="007E058A" w:rsidP="007E058A">
      <w:pPr>
        <w:suppressAutoHyphens/>
        <w:spacing w:line="258" w:lineRule="exact"/>
        <w:rPr>
          <w:rFonts w:eastAsia="Arial Unicode MS"/>
          <w:kern w:val="2"/>
        </w:rPr>
      </w:pPr>
    </w:p>
    <w:p w14:paraId="56ADF02E"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Es podrà demanar a les empreses licitadores que introdueixin la paraula clau 24 hores després de finalitzat el termini de presentació d’ofertes i, en tot cas, l’han d’introduir dins del termini establert abans de l’obertura del primer sobre xifrat.</w:t>
      </w:r>
    </w:p>
    <w:p w14:paraId="69E40B52" w14:textId="77777777" w:rsidR="007E058A" w:rsidRPr="007E058A" w:rsidRDefault="007E058A" w:rsidP="007E058A">
      <w:pPr>
        <w:suppressAutoHyphens/>
        <w:spacing w:line="254" w:lineRule="exact"/>
        <w:rPr>
          <w:rFonts w:eastAsia="Arial Unicode MS"/>
          <w:kern w:val="2"/>
        </w:rPr>
      </w:pPr>
    </w:p>
    <w:p w14:paraId="6C93373B"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66BAC898" w14:textId="77777777" w:rsidR="007E058A" w:rsidRPr="007E058A" w:rsidRDefault="007E058A" w:rsidP="007E058A">
      <w:pPr>
        <w:suppressAutoHyphens/>
        <w:spacing w:line="260" w:lineRule="exact"/>
        <w:rPr>
          <w:rFonts w:eastAsia="Arial Unicode MS"/>
          <w:kern w:val="2"/>
        </w:rPr>
      </w:pPr>
    </w:p>
    <w:p w14:paraId="26AE5A4B" w14:textId="77777777" w:rsidR="007E058A" w:rsidRPr="007E058A" w:rsidRDefault="007E058A" w:rsidP="007E058A">
      <w:pPr>
        <w:suppressAutoHyphens/>
        <w:jc w:val="both"/>
        <w:rPr>
          <w:rFonts w:eastAsia="Arial Unicode MS"/>
          <w:kern w:val="2"/>
        </w:rPr>
      </w:pPr>
      <w:r w:rsidRPr="007E058A">
        <w:rPr>
          <w:rFonts w:ascii="Arial" w:eastAsia="Arial" w:hAnsi="Arial" w:cs="Arial"/>
          <w:iCs/>
          <w:kern w:val="2"/>
        </w:rPr>
        <w:t>Es podrà sol·licitar la introducció de les paraules clau tantes vegades com sigui necessari. Aquesta sol·licitud es genera des de la pròpia eina de Sobre Digital.</w:t>
      </w:r>
    </w:p>
    <w:p w14:paraId="09CAB861" w14:textId="77777777" w:rsidR="007E058A" w:rsidRPr="007E058A" w:rsidRDefault="007E058A" w:rsidP="007E058A">
      <w:pPr>
        <w:suppressAutoHyphens/>
        <w:spacing w:line="252" w:lineRule="exact"/>
        <w:rPr>
          <w:rFonts w:eastAsia="Arial Unicode MS"/>
          <w:kern w:val="2"/>
        </w:rPr>
      </w:pPr>
    </w:p>
    <w:p w14:paraId="41101F81"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lastRenderedPageBreak/>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60D36E1A" w14:textId="77777777" w:rsidR="008E1F33" w:rsidRPr="008E1F33" w:rsidRDefault="008E1F33" w:rsidP="008E1F33">
      <w:pPr>
        <w:spacing w:line="259" w:lineRule="auto"/>
        <w:ind w:left="3"/>
        <w:rPr>
          <w:rFonts w:ascii="Arial" w:eastAsia="Arial" w:hAnsi="Arial" w:cs="Arial"/>
          <w:color w:val="000000"/>
        </w:rPr>
      </w:pPr>
    </w:p>
    <w:p w14:paraId="2A33D38F" w14:textId="77777777" w:rsidR="008E1F33" w:rsidRPr="008E1F33" w:rsidRDefault="008E1F33" w:rsidP="008E1F33">
      <w:pPr>
        <w:spacing w:after="5" w:line="249" w:lineRule="auto"/>
        <w:ind w:left="-3" w:hanging="8"/>
        <w:jc w:val="both"/>
        <w:rPr>
          <w:rFonts w:ascii="Arial" w:eastAsia="Arial" w:hAnsi="Arial" w:cs="Arial"/>
          <w:color w:val="000000"/>
        </w:rPr>
      </w:pPr>
      <w:r w:rsidRPr="008E1F33">
        <w:rPr>
          <w:rFonts w:ascii="Arial" w:eastAsia="Arial" w:hAnsi="Arial" w:cs="Arial"/>
          <w:color w:val="000000"/>
        </w:rPr>
        <w:t xml:space="preserve">Podeu trobar material de suport sobre com preparar una oferta mitjançant l’eina de sobre digital a l’apartat de “Material d'ajuda per a persones usuàries” dins de “suport” de la Plataforma de Serveis de Contractació Pública:  </w:t>
      </w:r>
    </w:p>
    <w:p w14:paraId="2147CEF2" w14:textId="77777777" w:rsidR="008E1F33" w:rsidRPr="008E1F33" w:rsidRDefault="00642958" w:rsidP="008E1F33">
      <w:pPr>
        <w:spacing w:line="259" w:lineRule="auto"/>
        <w:ind w:left="-2" w:hanging="10"/>
        <w:rPr>
          <w:rFonts w:ascii="Arial" w:eastAsia="Arial" w:hAnsi="Arial" w:cs="Arial"/>
          <w:color w:val="000000"/>
        </w:rPr>
      </w:pPr>
      <w:hyperlink r:id="rId15">
        <w:r w:rsidR="008E1F33" w:rsidRPr="008E1F33">
          <w:rPr>
            <w:rFonts w:ascii="Arial" w:eastAsia="Arial" w:hAnsi="Arial" w:cs="Arial"/>
            <w:i/>
            <w:color w:val="000000"/>
          </w:rPr>
          <w:t>(</w:t>
        </w:r>
      </w:hyperlink>
      <w:hyperlink r:id="rId16">
        <w:r w:rsidR="008E1F33" w:rsidRPr="008E1F33">
          <w:rPr>
            <w:rFonts w:ascii="Arial" w:eastAsia="Arial" w:hAnsi="Arial" w:cs="Arial"/>
            <w:color w:val="0000FF"/>
            <w:u w:val="single" w:color="0000FF"/>
          </w:rPr>
          <w:t>https://contractaciopublica.cat/ca/manuals/usuari</w:t>
        </w:r>
      </w:hyperlink>
      <w:hyperlink r:id="rId17">
        <w:r w:rsidR="008E1F33" w:rsidRPr="008E1F33">
          <w:rPr>
            <w:rFonts w:ascii="Arial" w:eastAsia="Arial" w:hAnsi="Arial" w:cs="Arial"/>
            <w:i/>
            <w:color w:val="000000"/>
          </w:rPr>
          <w:t>)</w:t>
        </w:r>
      </w:hyperlink>
      <w:r w:rsidR="008E1F33" w:rsidRPr="008E1F33">
        <w:rPr>
          <w:rFonts w:ascii="Arial" w:eastAsia="Arial" w:hAnsi="Arial" w:cs="Arial"/>
          <w:i/>
          <w:color w:val="000000"/>
        </w:rPr>
        <w:t xml:space="preserve"> </w:t>
      </w:r>
    </w:p>
    <w:p w14:paraId="5ADAE404" w14:textId="77777777" w:rsidR="008E1F33" w:rsidRPr="008E1F33" w:rsidRDefault="008E1F33" w:rsidP="008E1F33">
      <w:pPr>
        <w:spacing w:line="259" w:lineRule="auto"/>
        <w:ind w:left="3"/>
        <w:rPr>
          <w:rFonts w:ascii="Arial" w:eastAsia="Arial" w:hAnsi="Arial" w:cs="Arial"/>
          <w:color w:val="000000"/>
        </w:rPr>
      </w:pPr>
      <w:r w:rsidRPr="008E1F33">
        <w:rPr>
          <w:rFonts w:ascii="Arial" w:eastAsia="Arial" w:hAnsi="Arial" w:cs="Arial"/>
          <w:color w:val="000000"/>
        </w:rPr>
        <w:t xml:space="preserve"> </w:t>
      </w:r>
    </w:p>
    <w:p w14:paraId="2D5D28F4" w14:textId="2793E853" w:rsidR="007E058A" w:rsidRPr="007E058A" w:rsidRDefault="007E058A" w:rsidP="007E058A">
      <w:pPr>
        <w:tabs>
          <w:tab w:val="left" w:pos="0"/>
          <w:tab w:val="left" w:pos="680"/>
          <w:tab w:val="left" w:pos="1473"/>
          <w:tab w:val="left" w:pos="4320"/>
        </w:tabs>
        <w:suppressAutoHyphens/>
        <w:jc w:val="both"/>
        <w:rPr>
          <w:rFonts w:eastAsia="Arial Unicode MS"/>
          <w:kern w:val="2"/>
        </w:rPr>
      </w:pPr>
      <w:r w:rsidRPr="00D34F3B">
        <w:rPr>
          <w:rFonts w:ascii="Arial" w:eastAsia="Times New Roman" w:hAnsi="Arial" w:cs="Arial"/>
          <w:kern w:val="2"/>
        </w:rPr>
        <w:t xml:space="preserve">Per a tota incidència de naturalesa tècnica vinculada a com presentar degudament l’oferta a través de l’eina del Sobre Digital, cal adreçar-se al contacte del Servei d’Atenció Unificat (telèfon 900 82 82 82 o adreça electrònica </w:t>
      </w:r>
      <w:hyperlink r:id="rId18">
        <w:r w:rsidRPr="00D34F3B">
          <w:rPr>
            <w:rFonts w:ascii="Arial" w:eastAsia="Times New Roman" w:hAnsi="Arial" w:cs="Arial"/>
            <w:color w:val="0000FF"/>
            <w:kern w:val="2"/>
            <w:u w:val="single"/>
          </w:rPr>
          <w:t>sau.tic</w:t>
        </w:r>
        <w:r w:rsidRPr="00D34F3B">
          <w:rPr>
            <w:rFonts w:ascii="Arial" w:eastAsia="Times New Roman" w:hAnsi="Arial" w:cs="Arial"/>
            <w:color w:val="0000FF"/>
            <w:kern w:val="2"/>
            <w:u w:val="single"/>
            <w:shd w:val="clear" w:color="auto" w:fill="FFFFFF"/>
          </w:rPr>
          <w:t>@gencat.cat</w:t>
        </w:r>
      </w:hyperlink>
      <w:r w:rsidRPr="00D34F3B">
        <w:rPr>
          <w:rFonts w:ascii="Arial" w:eastAsia="Times New Roman" w:hAnsi="Arial" w:cs="Arial"/>
          <w:kern w:val="2"/>
        </w:rPr>
        <w:t>, informant a “l’assumpte del correu”: 31-Sobre Digital).</w:t>
      </w:r>
      <w:r w:rsidRPr="007E058A">
        <w:rPr>
          <w:rFonts w:ascii="Arial" w:eastAsia="Times New Roman" w:hAnsi="Arial" w:cs="Arial"/>
          <w:color w:val="545454"/>
          <w:kern w:val="2"/>
          <w:shd w:val="clear" w:color="auto" w:fill="FFFFFF"/>
        </w:rPr>
        <w:t xml:space="preserve"> </w:t>
      </w:r>
    </w:p>
    <w:p w14:paraId="69F8D45B" w14:textId="77777777" w:rsidR="007E058A" w:rsidRPr="007E058A" w:rsidRDefault="007E058A" w:rsidP="007E058A">
      <w:pPr>
        <w:suppressAutoHyphens/>
        <w:spacing w:line="246" w:lineRule="exact"/>
        <w:rPr>
          <w:rFonts w:eastAsia="Arial Unicode MS"/>
          <w:kern w:val="2"/>
        </w:rPr>
      </w:pPr>
    </w:p>
    <w:p w14:paraId="09F79E59" w14:textId="77777777" w:rsidR="007E058A" w:rsidRPr="007E058A" w:rsidRDefault="007E058A" w:rsidP="007E058A">
      <w:pPr>
        <w:suppressAutoHyphens/>
        <w:jc w:val="both"/>
        <w:rPr>
          <w:rFonts w:eastAsia="Arial Unicode MS"/>
          <w:kern w:val="2"/>
        </w:rPr>
      </w:pPr>
      <w:r w:rsidRPr="007E058A">
        <w:rPr>
          <w:rFonts w:ascii="Arial" w:eastAsia="Arial" w:hAnsi="Arial" w:cs="Arial"/>
          <w:b/>
          <w:bCs/>
          <w:kern w:val="2"/>
        </w:rPr>
        <w:t>11.</w:t>
      </w:r>
      <w:r w:rsidR="00F41CF1">
        <w:rPr>
          <w:rFonts w:ascii="Arial" w:eastAsia="Arial" w:hAnsi="Arial" w:cs="Arial"/>
          <w:b/>
          <w:bCs/>
          <w:kern w:val="2"/>
        </w:rPr>
        <w:t>4</w:t>
      </w:r>
      <w:r w:rsidRPr="007E058A">
        <w:rPr>
          <w:rFonts w:ascii="Arial" w:eastAsia="Arial" w:hAnsi="Arial" w:cs="Arial"/>
          <w:b/>
          <w:bCs/>
          <w:kern w:val="2"/>
        </w:rPr>
        <w:t xml:space="preserve"> </w:t>
      </w:r>
      <w:r w:rsidRPr="007E058A">
        <w:rPr>
          <w:rFonts w:ascii="Arial" w:eastAsia="Arial" w:hAnsi="Arial" w:cs="Arial"/>
          <w:kern w:val="2"/>
        </w:rPr>
        <w:t>D’acord amb el que disposa l’apartat 1.</w:t>
      </w:r>
      <w:r w:rsidRPr="007E058A">
        <w:rPr>
          <w:rFonts w:ascii="Arial" w:eastAsia="Arial" w:hAnsi="Arial" w:cs="Arial"/>
          <w:i/>
          <w:iCs/>
          <w:kern w:val="2"/>
        </w:rPr>
        <w:t>h</w:t>
      </w:r>
      <w:r w:rsidRPr="007E058A">
        <w:rPr>
          <w:rFonts w:ascii="Arial" w:eastAsia="Arial" w:hAnsi="Arial" w:cs="Arial"/>
          <w:b/>
          <w:bCs/>
          <w:kern w:val="2"/>
        </w:rPr>
        <w:t xml:space="preserve"> </w:t>
      </w:r>
      <w:r w:rsidRPr="007E058A">
        <w:rPr>
          <w:rFonts w:ascii="Arial" w:eastAsia="Arial" w:hAnsi="Arial" w:cs="Arial"/>
          <w:kern w:val="2"/>
        </w:rPr>
        <w:t>de la Disposició addicional setzena de la</w:t>
      </w:r>
      <w:r w:rsidRPr="007E058A">
        <w:rPr>
          <w:rFonts w:ascii="Arial" w:eastAsia="Arial" w:hAnsi="Arial" w:cs="Arial"/>
          <w:b/>
          <w:bCs/>
          <w:kern w:val="2"/>
        </w:rPr>
        <w:t xml:space="preserve"> </w:t>
      </w:r>
      <w:r w:rsidRPr="007E058A">
        <w:rPr>
          <w:rFonts w:ascii="Arial" w:eastAsia="Arial" w:hAnsi="Arial" w:cs="Arial"/>
          <w:kern w:val="2"/>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7B827666" w14:textId="77777777" w:rsidR="007E058A" w:rsidRPr="007E058A" w:rsidRDefault="007E058A" w:rsidP="007E058A">
      <w:pPr>
        <w:suppressAutoHyphens/>
        <w:spacing w:line="251" w:lineRule="exact"/>
        <w:rPr>
          <w:rFonts w:eastAsia="Arial Unicode MS"/>
          <w:kern w:val="2"/>
        </w:rPr>
      </w:pPr>
    </w:p>
    <w:p w14:paraId="57051E7D"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7A6F8FED" w14:textId="77777777" w:rsidR="007E058A" w:rsidRPr="007E058A" w:rsidRDefault="007E058A" w:rsidP="007E058A">
      <w:pPr>
        <w:suppressAutoHyphens/>
        <w:spacing w:line="253" w:lineRule="exact"/>
        <w:rPr>
          <w:rFonts w:eastAsia="Arial Unicode MS"/>
          <w:kern w:val="2"/>
        </w:rPr>
      </w:pPr>
    </w:p>
    <w:p w14:paraId="24F1743B" w14:textId="77777777" w:rsidR="007E058A" w:rsidRPr="007E058A" w:rsidRDefault="007E058A" w:rsidP="007E058A">
      <w:pPr>
        <w:suppressAutoHyphens/>
        <w:rPr>
          <w:rFonts w:eastAsia="Arial Unicode MS"/>
          <w:kern w:val="2"/>
        </w:rPr>
      </w:pPr>
      <w:r w:rsidRPr="007E058A">
        <w:rPr>
          <w:rFonts w:ascii="Arial" w:eastAsia="Arial" w:hAnsi="Arial" w:cs="Arial"/>
          <w:kern w:val="2"/>
        </w:rPr>
        <w:t>Les proposicions presentades fora de termini no seran admeses sota cap concepte.</w:t>
      </w:r>
    </w:p>
    <w:p w14:paraId="5E04BC18" w14:textId="77777777" w:rsidR="007E058A" w:rsidRPr="007E058A" w:rsidRDefault="007E058A" w:rsidP="007E058A">
      <w:pPr>
        <w:suppressAutoHyphens/>
        <w:spacing w:line="245" w:lineRule="exact"/>
        <w:rPr>
          <w:rFonts w:eastAsia="Arial Unicode MS"/>
          <w:kern w:val="2"/>
        </w:rPr>
      </w:pPr>
    </w:p>
    <w:p w14:paraId="76B0DB8D" w14:textId="77777777" w:rsidR="007E058A" w:rsidRPr="007E058A" w:rsidRDefault="007E058A" w:rsidP="007E058A">
      <w:pPr>
        <w:suppressAutoHyphens/>
        <w:jc w:val="both"/>
        <w:rPr>
          <w:rFonts w:eastAsia="Arial Unicode MS"/>
          <w:kern w:val="2"/>
        </w:rPr>
      </w:pPr>
      <w:r w:rsidRPr="007E058A">
        <w:rPr>
          <w:rFonts w:ascii="Arial" w:eastAsia="Arial" w:hAnsi="Arial" w:cs="Arial"/>
          <w:b/>
          <w:bCs/>
          <w:kern w:val="2"/>
        </w:rPr>
        <w:t>11.</w:t>
      </w:r>
      <w:r w:rsidR="00F41CF1">
        <w:rPr>
          <w:rFonts w:ascii="Arial" w:eastAsia="Arial" w:hAnsi="Arial" w:cs="Arial"/>
          <w:b/>
          <w:bCs/>
          <w:kern w:val="2"/>
        </w:rPr>
        <w:t>5</w:t>
      </w:r>
      <w:r w:rsidRPr="007E058A">
        <w:rPr>
          <w:rFonts w:ascii="Arial" w:eastAsia="Arial" w:hAnsi="Arial" w:cs="Arial"/>
          <w:b/>
          <w:bCs/>
          <w:kern w:val="2"/>
        </w:rPr>
        <w:t xml:space="preserve"> </w:t>
      </w:r>
      <w:r w:rsidRPr="007E058A">
        <w:rPr>
          <w:rFonts w:ascii="Arial" w:eastAsia="Arial" w:hAnsi="Arial" w:cs="Arial"/>
          <w:kern w:val="2"/>
        </w:rPr>
        <w:t>Les ofertes presentades han d’estar lliures de virus informàtics i de qualsevol</w:t>
      </w:r>
      <w:r w:rsidRPr="007E058A">
        <w:rPr>
          <w:rFonts w:ascii="Arial" w:eastAsia="Arial" w:hAnsi="Arial" w:cs="Arial"/>
          <w:b/>
          <w:bCs/>
          <w:kern w:val="2"/>
        </w:rPr>
        <w:t xml:space="preserve"> </w:t>
      </w:r>
      <w:r w:rsidRPr="007E058A">
        <w:rPr>
          <w:rFonts w:ascii="Arial" w:eastAsia="Arial" w:hAnsi="Arial" w:cs="Arial"/>
          <w:kern w:val="2"/>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79E3B392" w14:textId="77777777" w:rsidR="007E058A" w:rsidRPr="007E058A" w:rsidRDefault="007E058A" w:rsidP="007E058A">
      <w:pPr>
        <w:suppressAutoHyphens/>
        <w:spacing w:line="255" w:lineRule="exact"/>
        <w:rPr>
          <w:rFonts w:eastAsia="Arial Unicode MS"/>
          <w:kern w:val="2"/>
        </w:rPr>
      </w:pPr>
    </w:p>
    <w:p w14:paraId="2F6CD1EA"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7CBDCACE" w14:textId="77777777" w:rsidR="007E058A" w:rsidRPr="007E058A" w:rsidRDefault="007E058A" w:rsidP="007E058A">
      <w:pPr>
        <w:suppressAutoHyphens/>
        <w:spacing w:line="340" w:lineRule="exact"/>
        <w:rPr>
          <w:rFonts w:eastAsia="Arial Unicode MS"/>
          <w:kern w:val="2"/>
        </w:rPr>
      </w:pPr>
    </w:p>
    <w:p w14:paraId="181A4802"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w:t>
      </w:r>
      <w:r w:rsidRPr="007E058A">
        <w:rPr>
          <w:rFonts w:ascii="Arial" w:eastAsia="Arial" w:hAnsi="Arial" w:cs="Arial"/>
          <w:kern w:val="2"/>
        </w:rPr>
        <w:lastRenderedPageBreak/>
        <w:t>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43494247" w14:textId="77777777" w:rsidR="007E058A" w:rsidRPr="007E058A" w:rsidRDefault="007E058A" w:rsidP="007E058A">
      <w:pPr>
        <w:suppressAutoHyphens/>
        <w:spacing w:line="255" w:lineRule="exact"/>
        <w:rPr>
          <w:rFonts w:eastAsia="Arial Unicode MS"/>
          <w:kern w:val="2"/>
        </w:rPr>
      </w:pPr>
    </w:p>
    <w:p w14:paraId="6C80778E" w14:textId="77777777" w:rsidR="007E058A" w:rsidRPr="007E058A" w:rsidRDefault="007E058A" w:rsidP="007E058A">
      <w:pPr>
        <w:suppressAutoHyphens/>
        <w:jc w:val="both"/>
        <w:rPr>
          <w:rFonts w:eastAsia="Arial Unicode MS"/>
          <w:kern w:val="2"/>
        </w:rPr>
      </w:pPr>
      <w:r w:rsidRPr="007E058A">
        <w:rPr>
          <w:rFonts w:ascii="Arial" w:eastAsia="Arial" w:hAnsi="Arial" w:cs="Arial"/>
          <w:b/>
          <w:bCs/>
          <w:kern w:val="2"/>
        </w:rPr>
        <w:t>11.</w:t>
      </w:r>
      <w:r w:rsidR="00F41CF1">
        <w:rPr>
          <w:rFonts w:ascii="Arial" w:eastAsia="Arial" w:hAnsi="Arial" w:cs="Arial"/>
          <w:b/>
          <w:bCs/>
          <w:kern w:val="2"/>
        </w:rPr>
        <w:t>6</w:t>
      </w:r>
      <w:r w:rsidRPr="007E058A">
        <w:rPr>
          <w:rFonts w:ascii="Arial" w:eastAsia="Arial" w:hAnsi="Arial" w:cs="Arial"/>
          <w:b/>
          <w:bCs/>
          <w:kern w:val="2"/>
        </w:rPr>
        <w:t xml:space="preserve"> </w:t>
      </w:r>
      <w:r w:rsidRPr="007E058A">
        <w:rPr>
          <w:rFonts w:ascii="Arial" w:eastAsia="Arial" w:hAnsi="Arial" w:cs="Arial"/>
          <w:kern w:val="2"/>
        </w:rPr>
        <w:t>Les especificacions tècniques necessàries per a la presentació electrònica</w:t>
      </w:r>
      <w:r w:rsidRPr="007E058A">
        <w:rPr>
          <w:rFonts w:ascii="Arial" w:eastAsia="Arial" w:hAnsi="Arial" w:cs="Arial"/>
          <w:b/>
          <w:bCs/>
          <w:kern w:val="2"/>
        </w:rPr>
        <w:t xml:space="preserve"> </w:t>
      </w:r>
      <w:r w:rsidRPr="007E058A">
        <w:rPr>
          <w:rFonts w:ascii="Arial" w:eastAsia="Arial" w:hAnsi="Arial" w:cs="Arial"/>
          <w:kern w:val="2"/>
        </w:rPr>
        <w:t>d’ofertes es troben disponibles a l’apartat de “Licitació electrònica” de la Plataforma de Serveis de Contractació Pública, a l’adreça web següent:</w:t>
      </w:r>
    </w:p>
    <w:p w14:paraId="177773A8" w14:textId="77777777" w:rsidR="007E058A" w:rsidRPr="007E058A" w:rsidRDefault="00642958" w:rsidP="007E058A">
      <w:pPr>
        <w:suppressAutoHyphens/>
        <w:jc w:val="both"/>
        <w:rPr>
          <w:rFonts w:eastAsia="Arial Unicode MS"/>
          <w:kern w:val="2"/>
        </w:rPr>
      </w:pPr>
      <w:hyperlink r:id="rId19">
        <w:r w:rsidR="007E058A" w:rsidRPr="007E058A">
          <w:rPr>
            <w:rFonts w:ascii="Arial" w:eastAsia="Arial Unicode MS" w:hAnsi="Arial" w:cs="Arial"/>
            <w:color w:val="0563C1"/>
            <w:kern w:val="2"/>
            <w:u w:val="single"/>
          </w:rPr>
          <w:t>https://contractaciopublica.gencat.cat/ecofin_sobre/AppJava/views/ajuda/empreses/index.xhtml</w:t>
        </w:r>
      </w:hyperlink>
    </w:p>
    <w:p w14:paraId="5C9CAB41" w14:textId="77777777" w:rsidR="007E058A" w:rsidRPr="007E058A" w:rsidRDefault="007E058A" w:rsidP="007E058A">
      <w:pPr>
        <w:suppressAutoHyphens/>
        <w:jc w:val="both"/>
        <w:rPr>
          <w:rFonts w:eastAsia="Arial Unicode MS"/>
          <w:kern w:val="2"/>
        </w:rPr>
      </w:pPr>
    </w:p>
    <w:p w14:paraId="0162B170" w14:textId="77777777" w:rsidR="00786D4A" w:rsidRDefault="007E058A" w:rsidP="007E058A">
      <w:pPr>
        <w:tabs>
          <w:tab w:val="left" w:pos="0"/>
          <w:tab w:val="left" w:pos="680"/>
          <w:tab w:val="left" w:pos="1473"/>
          <w:tab w:val="left" w:pos="4320"/>
        </w:tabs>
        <w:suppressAutoHyphens/>
        <w:jc w:val="both"/>
        <w:rPr>
          <w:rFonts w:ascii="Arial" w:eastAsia="Times New Roman" w:hAnsi="Arial" w:cs="Arial"/>
          <w:color w:val="545454"/>
          <w:kern w:val="2"/>
          <w:shd w:val="clear" w:color="auto" w:fill="FFFFFF"/>
        </w:rPr>
      </w:pPr>
      <w:r w:rsidRPr="007E058A">
        <w:rPr>
          <w:rFonts w:ascii="Arial" w:eastAsia="Arial" w:hAnsi="Arial" w:cs="Arial"/>
          <w:bCs/>
          <w:kern w:val="2"/>
        </w:rPr>
        <w:t xml:space="preserve">Es recorda que per a tota  </w:t>
      </w:r>
      <w:r w:rsidRPr="007E058A">
        <w:rPr>
          <w:rFonts w:ascii="Arial" w:eastAsia="Times New Roman" w:hAnsi="Arial" w:cs="Arial"/>
          <w:kern w:val="2"/>
        </w:rPr>
        <w:t xml:space="preserve">incidència de naturalesa tècnica vinculada a com presentar degudament l’oferta a través de l’eina del Sobre Digital, cal adreçar-se al contacte del Servei d’Atenció Unificat (telèfon 900 82 82 82 o adreça electrònica </w:t>
      </w:r>
      <w:hyperlink r:id="rId20">
        <w:r w:rsidRPr="007E058A">
          <w:rPr>
            <w:rFonts w:ascii="Arial" w:eastAsia="Times New Roman" w:hAnsi="Arial" w:cs="Arial"/>
            <w:color w:val="0000FF"/>
            <w:kern w:val="2"/>
            <w:u w:val="single"/>
          </w:rPr>
          <w:t>sau.tic</w:t>
        </w:r>
        <w:r w:rsidRPr="007E058A">
          <w:rPr>
            <w:rFonts w:ascii="Arial" w:eastAsia="Times New Roman" w:hAnsi="Arial" w:cs="Arial"/>
            <w:color w:val="0000FF"/>
            <w:kern w:val="2"/>
            <w:u w:val="single"/>
            <w:shd w:val="clear" w:color="auto" w:fill="FFFFFF"/>
          </w:rPr>
          <w:t>@gencat.cat</w:t>
        </w:r>
      </w:hyperlink>
      <w:r w:rsidRPr="007E058A">
        <w:rPr>
          <w:rFonts w:ascii="Arial" w:eastAsia="Times New Roman" w:hAnsi="Arial" w:cs="Arial"/>
          <w:kern w:val="2"/>
        </w:rPr>
        <w:t>, informant a “l’assumpte del correu”: 31-Sobre Digital).</w:t>
      </w:r>
      <w:r w:rsidRPr="007E058A">
        <w:rPr>
          <w:rFonts w:ascii="Arial" w:eastAsia="Times New Roman" w:hAnsi="Arial" w:cs="Arial"/>
          <w:color w:val="545454"/>
          <w:kern w:val="2"/>
          <w:shd w:val="clear" w:color="auto" w:fill="FFFFFF"/>
        </w:rPr>
        <w:t xml:space="preserve"> </w:t>
      </w:r>
    </w:p>
    <w:p w14:paraId="423DBA7A" w14:textId="77777777" w:rsidR="008801BD" w:rsidRDefault="008801BD" w:rsidP="007E058A">
      <w:pPr>
        <w:tabs>
          <w:tab w:val="left" w:pos="0"/>
          <w:tab w:val="left" w:pos="680"/>
          <w:tab w:val="left" w:pos="1473"/>
          <w:tab w:val="left" w:pos="4320"/>
        </w:tabs>
        <w:suppressAutoHyphens/>
        <w:jc w:val="both"/>
        <w:rPr>
          <w:rFonts w:ascii="Arial" w:eastAsia="Times New Roman" w:hAnsi="Arial" w:cs="Arial"/>
          <w:color w:val="545454"/>
          <w:kern w:val="2"/>
          <w:shd w:val="clear" w:color="auto" w:fill="FFFFFF"/>
        </w:rPr>
      </w:pPr>
    </w:p>
    <w:p w14:paraId="5527BB47" w14:textId="1358C7E6" w:rsidR="00786D4A" w:rsidRDefault="008801BD" w:rsidP="008801BD">
      <w:pPr>
        <w:autoSpaceDE w:val="0"/>
        <w:autoSpaceDN w:val="0"/>
        <w:adjustRightInd w:val="0"/>
        <w:jc w:val="both"/>
        <w:rPr>
          <w:rFonts w:ascii="Arial" w:eastAsia="Arial" w:hAnsi="Arial" w:cs="Arial"/>
          <w:bCs/>
          <w:kern w:val="2"/>
        </w:rPr>
      </w:pPr>
      <w:r w:rsidRPr="00F40DF2">
        <w:rPr>
          <w:rFonts w:ascii="Arial" w:eastAsia="Arial" w:hAnsi="Arial" w:cs="Arial"/>
          <w:bCs/>
          <w:kern w:val="2"/>
        </w:rPr>
        <w:t xml:space="preserve">Finalment, </w:t>
      </w:r>
      <w:r w:rsidR="00786D4A" w:rsidRPr="00F40DF2">
        <w:rPr>
          <w:rFonts w:ascii="Arial" w:eastAsia="Arial" w:hAnsi="Arial" w:cs="Arial"/>
          <w:bCs/>
          <w:kern w:val="2"/>
        </w:rPr>
        <w:t xml:space="preserve">en cas de fallida tècnica </w:t>
      </w:r>
      <w:r w:rsidRPr="00F40DF2">
        <w:rPr>
          <w:rFonts w:ascii="Arial" w:eastAsia="Arial" w:hAnsi="Arial" w:cs="Arial"/>
          <w:bCs/>
          <w:kern w:val="2"/>
        </w:rPr>
        <w:t xml:space="preserve">no imputable a la pròpia empresa </w:t>
      </w:r>
      <w:r w:rsidR="00786D4A" w:rsidRPr="00F40DF2">
        <w:rPr>
          <w:rFonts w:ascii="Arial" w:eastAsia="Arial" w:hAnsi="Arial" w:cs="Arial"/>
          <w:bCs/>
          <w:kern w:val="2"/>
        </w:rPr>
        <w:t>que impossibiliti l’ús de</w:t>
      </w:r>
      <w:r w:rsidRPr="00F40DF2">
        <w:rPr>
          <w:rFonts w:ascii="Arial" w:eastAsia="Arial" w:hAnsi="Arial" w:cs="Arial"/>
          <w:bCs/>
          <w:kern w:val="2"/>
        </w:rPr>
        <w:t xml:space="preserve"> </w:t>
      </w:r>
      <w:r w:rsidR="00786D4A" w:rsidRPr="00F40DF2">
        <w:rPr>
          <w:rFonts w:ascii="Arial" w:eastAsia="Arial" w:hAnsi="Arial" w:cs="Arial"/>
          <w:bCs/>
          <w:kern w:val="2"/>
        </w:rPr>
        <w:t>l’eina de Sobre Digital el darrer dia de presentació de les proposicions, l</w:t>
      </w:r>
      <w:r w:rsidRPr="00F40DF2">
        <w:rPr>
          <w:rFonts w:ascii="Arial" w:eastAsia="Arial" w:hAnsi="Arial" w:cs="Arial"/>
          <w:bCs/>
          <w:kern w:val="2"/>
        </w:rPr>
        <w:t xml:space="preserve">es </w:t>
      </w:r>
      <w:r w:rsidR="00786D4A" w:rsidRPr="00F40DF2">
        <w:rPr>
          <w:rFonts w:ascii="Arial" w:eastAsia="Arial" w:hAnsi="Arial" w:cs="Arial"/>
          <w:bCs/>
          <w:kern w:val="2"/>
        </w:rPr>
        <w:t>empres</w:t>
      </w:r>
      <w:r w:rsidRPr="00F40DF2">
        <w:rPr>
          <w:rFonts w:ascii="Arial" w:eastAsia="Arial" w:hAnsi="Arial" w:cs="Arial"/>
          <w:bCs/>
          <w:kern w:val="2"/>
        </w:rPr>
        <w:t xml:space="preserve">es </w:t>
      </w:r>
      <w:r w:rsidR="00786D4A" w:rsidRPr="00F40DF2">
        <w:rPr>
          <w:rFonts w:ascii="Arial" w:eastAsia="Arial" w:hAnsi="Arial" w:cs="Arial"/>
          <w:bCs/>
          <w:kern w:val="2"/>
        </w:rPr>
        <w:t>licitador</w:t>
      </w:r>
      <w:r w:rsidRPr="00F40DF2">
        <w:rPr>
          <w:rFonts w:ascii="Arial" w:eastAsia="Arial" w:hAnsi="Arial" w:cs="Arial"/>
          <w:bCs/>
          <w:kern w:val="2"/>
        </w:rPr>
        <w:t>es</w:t>
      </w:r>
      <w:r w:rsidR="00786D4A" w:rsidRPr="00F40DF2">
        <w:rPr>
          <w:rFonts w:ascii="Arial" w:eastAsia="Arial" w:hAnsi="Arial" w:cs="Arial"/>
          <w:bCs/>
          <w:kern w:val="2"/>
        </w:rPr>
        <w:t xml:space="preserve"> </w:t>
      </w:r>
      <w:r w:rsidRPr="00F40DF2">
        <w:rPr>
          <w:rFonts w:ascii="Arial" w:eastAsia="Arial" w:hAnsi="Arial" w:cs="Arial"/>
          <w:bCs/>
          <w:kern w:val="2"/>
        </w:rPr>
        <w:t>podran</w:t>
      </w:r>
      <w:r w:rsidR="00786D4A" w:rsidRPr="00F40DF2">
        <w:rPr>
          <w:rFonts w:ascii="Arial" w:eastAsia="Arial" w:hAnsi="Arial" w:cs="Arial"/>
          <w:bCs/>
          <w:kern w:val="2"/>
        </w:rPr>
        <w:t xml:space="preserve"> completar la tramitació corresponent per a la presentació de l</w:t>
      </w:r>
      <w:r w:rsidRPr="00F40DF2">
        <w:rPr>
          <w:rFonts w:ascii="Arial" w:eastAsia="Arial" w:hAnsi="Arial" w:cs="Arial"/>
          <w:bCs/>
          <w:kern w:val="2"/>
        </w:rPr>
        <w:t>es ofertes</w:t>
      </w:r>
      <w:r w:rsidR="00786D4A" w:rsidRPr="00F40DF2">
        <w:rPr>
          <w:rFonts w:ascii="Arial" w:eastAsia="Arial" w:hAnsi="Arial" w:cs="Arial"/>
          <w:bCs/>
          <w:kern w:val="2"/>
        </w:rPr>
        <w:t xml:space="preserve"> en</w:t>
      </w:r>
      <w:r w:rsidRPr="00F40DF2">
        <w:rPr>
          <w:rFonts w:ascii="Arial" w:eastAsia="Arial" w:hAnsi="Arial" w:cs="Arial"/>
          <w:bCs/>
          <w:kern w:val="2"/>
        </w:rPr>
        <w:t xml:space="preserve"> </w:t>
      </w:r>
      <w:r w:rsidR="00786D4A" w:rsidRPr="00F40DF2">
        <w:rPr>
          <w:rFonts w:ascii="Arial" w:eastAsia="Arial" w:hAnsi="Arial" w:cs="Arial"/>
          <w:bCs/>
          <w:kern w:val="2"/>
        </w:rPr>
        <w:t>el moment en què això resulti possible, sense que es requereixi en tot cas que l’òrgan</w:t>
      </w:r>
      <w:r w:rsidRPr="00F40DF2">
        <w:rPr>
          <w:rFonts w:ascii="Arial" w:eastAsia="Arial" w:hAnsi="Arial" w:cs="Arial"/>
          <w:bCs/>
          <w:kern w:val="2"/>
        </w:rPr>
        <w:t xml:space="preserve"> </w:t>
      </w:r>
      <w:r w:rsidR="00786D4A" w:rsidRPr="00F40DF2">
        <w:rPr>
          <w:rFonts w:ascii="Arial" w:eastAsia="Arial" w:hAnsi="Arial" w:cs="Arial"/>
          <w:bCs/>
          <w:kern w:val="2"/>
        </w:rPr>
        <w:t>de contractació, si s’escau, adopti una decisió prèvia expressa respecte d’una possible</w:t>
      </w:r>
      <w:r w:rsidRPr="00F40DF2">
        <w:rPr>
          <w:rFonts w:ascii="Arial" w:eastAsia="Arial" w:hAnsi="Arial" w:cs="Arial"/>
          <w:bCs/>
          <w:kern w:val="2"/>
        </w:rPr>
        <w:t xml:space="preserve"> </w:t>
      </w:r>
      <w:r w:rsidR="00786D4A" w:rsidRPr="00F40DF2">
        <w:rPr>
          <w:rFonts w:ascii="Arial" w:eastAsia="Arial" w:hAnsi="Arial" w:cs="Arial"/>
          <w:bCs/>
          <w:kern w:val="2"/>
        </w:rPr>
        <w:t>ampliació del termini pel temps que es consideri imprescindible</w:t>
      </w:r>
      <w:r w:rsidRPr="00F40DF2">
        <w:rPr>
          <w:rFonts w:ascii="Arial" w:eastAsia="Arial" w:hAnsi="Arial" w:cs="Arial"/>
          <w:bCs/>
          <w:kern w:val="2"/>
        </w:rPr>
        <w:t>.</w:t>
      </w:r>
    </w:p>
    <w:p w14:paraId="4FF9835E" w14:textId="77777777" w:rsidR="00F40DF2" w:rsidRPr="00F40DF2" w:rsidRDefault="00F40DF2" w:rsidP="008801BD">
      <w:pPr>
        <w:autoSpaceDE w:val="0"/>
        <w:autoSpaceDN w:val="0"/>
        <w:adjustRightInd w:val="0"/>
        <w:jc w:val="both"/>
        <w:rPr>
          <w:rFonts w:ascii="Arial" w:eastAsia="Arial" w:hAnsi="Arial" w:cs="Arial"/>
          <w:bCs/>
          <w:kern w:val="2"/>
        </w:rPr>
      </w:pPr>
    </w:p>
    <w:p w14:paraId="0A997E74" w14:textId="77777777" w:rsidR="008E1F33" w:rsidRPr="002F3739" w:rsidRDefault="008E1F33" w:rsidP="008E1F33">
      <w:pPr>
        <w:spacing w:after="5" w:line="249" w:lineRule="auto"/>
        <w:ind w:left="-3" w:hanging="8"/>
        <w:jc w:val="both"/>
        <w:rPr>
          <w:rFonts w:ascii="Arial" w:eastAsia="Arial" w:hAnsi="Arial" w:cs="Arial"/>
          <w:color w:val="000000"/>
        </w:rPr>
      </w:pPr>
      <w:r w:rsidRPr="002F3739">
        <w:rPr>
          <w:rFonts w:ascii="Arial" w:eastAsia="Arial" w:hAnsi="Arial" w:cs="Arial"/>
          <w:bCs/>
          <w:kern w:val="2"/>
        </w:rPr>
        <w:t>11.6 L’eina de Sobre digital no permet la</w:t>
      </w:r>
      <w:r w:rsidRPr="002F3739">
        <w:rPr>
          <w:rFonts w:ascii="Arial" w:eastAsia="Arial" w:hAnsi="Arial" w:cs="Arial"/>
          <w:color w:val="000000"/>
        </w:rPr>
        <w:t xml:space="preserve"> presentació d’arxius de mida superior a 25 Mb. Per aquest motiu, els arxius de les ofertes d’aquesta mida s’han de comprimir o fragmentar en diverses parts. La partició s’ha de realitzar manualment (sense utilitzar eines del tipus </w:t>
      </w:r>
      <w:proofErr w:type="spellStart"/>
      <w:r w:rsidRPr="002F3739">
        <w:rPr>
          <w:rFonts w:ascii="Arial" w:eastAsia="Arial" w:hAnsi="Arial" w:cs="Arial"/>
          <w:color w:val="000000"/>
        </w:rPr>
        <w:t>winzip</w:t>
      </w:r>
      <w:proofErr w:type="spellEnd"/>
      <w:r w:rsidRPr="002F3739">
        <w:rPr>
          <w:rFonts w:ascii="Arial" w:eastAsia="Arial" w:hAnsi="Arial" w:cs="Arial"/>
          <w:color w:val="000000"/>
        </w:rPr>
        <w:t xml:space="preserve"> o </w:t>
      </w:r>
      <w:proofErr w:type="spellStart"/>
      <w:r w:rsidRPr="002F3739">
        <w:rPr>
          <w:rFonts w:ascii="Arial" w:eastAsia="Arial" w:hAnsi="Arial" w:cs="Arial"/>
          <w:color w:val="000000"/>
        </w:rPr>
        <w:t>winrar</w:t>
      </w:r>
      <w:proofErr w:type="spellEnd"/>
      <w:r w:rsidRPr="002F3739">
        <w:rPr>
          <w:rFonts w:ascii="Arial" w:eastAsia="Arial" w:hAnsi="Arial" w:cs="Arial"/>
          <w:color w:val="000000"/>
        </w:rPr>
        <w:t xml:space="preserve"> de partició automàtica) i sense incorporar cap tipus de contrasenya. Els arxius resultants de la partició s’incorporen en l’apartat d’altra documentació numerats (part 1 de 2, part 2 de 2). </w:t>
      </w:r>
    </w:p>
    <w:p w14:paraId="3D94E223" w14:textId="77777777" w:rsidR="008E1F33" w:rsidRPr="002F3739" w:rsidRDefault="008E1F33" w:rsidP="008E1F33">
      <w:pPr>
        <w:spacing w:line="259" w:lineRule="auto"/>
        <w:ind w:left="3"/>
        <w:rPr>
          <w:rFonts w:ascii="Arial" w:eastAsia="Arial" w:hAnsi="Arial" w:cs="Arial"/>
          <w:color w:val="000000"/>
        </w:rPr>
      </w:pPr>
      <w:r w:rsidRPr="002F3739">
        <w:rPr>
          <w:rFonts w:ascii="Arial" w:eastAsia="Arial" w:hAnsi="Arial" w:cs="Arial"/>
          <w:color w:val="000000"/>
        </w:rPr>
        <w:t xml:space="preserve"> </w:t>
      </w:r>
    </w:p>
    <w:p w14:paraId="13B422D2" w14:textId="77777777" w:rsidR="008E1F33" w:rsidRPr="002F3739" w:rsidRDefault="008E1F33" w:rsidP="008E1F33">
      <w:pPr>
        <w:spacing w:after="5" w:line="249" w:lineRule="auto"/>
        <w:ind w:left="-3" w:hanging="8"/>
        <w:jc w:val="both"/>
        <w:rPr>
          <w:rFonts w:ascii="Arial" w:eastAsia="Arial" w:hAnsi="Arial" w:cs="Arial"/>
          <w:color w:val="000000"/>
        </w:rPr>
      </w:pPr>
      <w:r w:rsidRPr="002F3739">
        <w:rPr>
          <w:rFonts w:ascii="Arial" w:eastAsia="Arial" w:hAnsi="Arial" w:cs="Arial"/>
          <w:b/>
          <w:color w:val="000000"/>
        </w:rPr>
        <w:t>11.7</w:t>
      </w:r>
      <w:r w:rsidRPr="002F3739">
        <w:rPr>
          <w:rFonts w:ascii="Arial" w:eastAsia="Arial" w:hAnsi="Arial" w:cs="Arial"/>
          <w:color w:val="000000"/>
        </w:rPr>
        <w:t xml:space="preserve"> Les especificacions tècniques necessàries per a la presentació electrònica d’ofertes es troben disponibles a l’apartat de “Material d'ajuda per a persones usuàries” dins de “suport” de la Plataforma de Serveis de Contractació Pública: </w:t>
      </w:r>
    </w:p>
    <w:p w14:paraId="00A89E6C" w14:textId="77777777" w:rsidR="008E1F33" w:rsidRPr="002F3739" w:rsidRDefault="00642958" w:rsidP="008E1F33">
      <w:pPr>
        <w:spacing w:line="259" w:lineRule="auto"/>
        <w:ind w:left="-2" w:hanging="10"/>
        <w:rPr>
          <w:rFonts w:ascii="Arial" w:eastAsia="Arial" w:hAnsi="Arial" w:cs="Arial"/>
          <w:color w:val="000000"/>
        </w:rPr>
      </w:pPr>
      <w:hyperlink r:id="rId21">
        <w:r w:rsidR="008E1F33" w:rsidRPr="002F3739">
          <w:rPr>
            <w:rFonts w:ascii="Arial" w:eastAsia="Arial" w:hAnsi="Arial" w:cs="Arial"/>
            <w:i/>
            <w:color w:val="000000"/>
          </w:rPr>
          <w:t>(</w:t>
        </w:r>
      </w:hyperlink>
      <w:hyperlink r:id="rId22">
        <w:r w:rsidR="008E1F33" w:rsidRPr="002F3739">
          <w:rPr>
            <w:rFonts w:ascii="Arial" w:eastAsia="Arial" w:hAnsi="Arial" w:cs="Arial"/>
            <w:color w:val="0000FF"/>
            <w:u w:val="single" w:color="0000FF"/>
          </w:rPr>
          <w:t>https://contractaciopublica.cat/ca/manuals/usuari</w:t>
        </w:r>
      </w:hyperlink>
      <w:hyperlink r:id="rId23">
        <w:r w:rsidR="008E1F33" w:rsidRPr="002F3739">
          <w:rPr>
            <w:rFonts w:ascii="Arial" w:eastAsia="Arial" w:hAnsi="Arial" w:cs="Arial"/>
            <w:i/>
            <w:color w:val="000000"/>
          </w:rPr>
          <w:t>)</w:t>
        </w:r>
      </w:hyperlink>
      <w:r w:rsidR="008E1F33" w:rsidRPr="002F3739">
        <w:rPr>
          <w:rFonts w:ascii="Arial" w:eastAsia="Arial" w:hAnsi="Arial" w:cs="Arial"/>
          <w:i/>
          <w:color w:val="1F487C"/>
        </w:rPr>
        <w:t xml:space="preserve"> </w:t>
      </w:r>
    </w:p>
    <w:p w14:paraId="704879BE" w14:textId="27B2577D" w:rsidR="007E058A" w:rsidRPr="00D34F3B" w:rsidRDefault="008E1F33" w:rsidP="00D34F3B">
      <w:pPr>
        <w:spacing w:line="259" w:lineRule="auto"/>
        <w:ind w:left="3"/>
        <w:rPr>
          <w:rFonts w:ascii="Arial" w:eastAsia="Arial" w:hAnsi="Arial" w:cs="Arial"/>
          <w:color w:val="000000"/>
        </w:rPr>
      </w:pPr>
      <w:r w:rsidRPr="002F3739">
        <w:rPr>
          <w:rFonts w:ascii="Arial" w:eastAsia="Arial" w:hAnsi="Arial" w:cs="Arial"/>
          <w:color w:val="1F487C"/>
        </w:rPr>
        <w:t xml:space="preserve"> </w:t>
      </w:r>
    </w:p>
    <w:p w14:paraId="27735DE5" w14:textId="4E091B8F" w:rsidR="007E058A" w:rsidRPr="007E058A" w:rsidRDefault="00F41CF1" w:rsidP="007E058A">
      <w:pPr>
        <w:suppressAutoHyphens/>
        <w:jc w:val="both"/>
        <w:rPr>
          <w:rFonts w:eastAsia="Arial Unicode MS"/>
          <w:kern w:val="2"/>
        </w:rPr>
      </w:pPr>
      <w:r>
        <w:rPr>
          <w:rFonts w:ascii="Arial" w:eastAsia="Arial" w:hAnsi="Arial" w:cs="Arial"/>
          <w:b/>
          <w:bCs/>
          <w:kern w:val="2"/>
        </w:rPr>
        <w:t>11.</w:t>
      </w:r>
      <w:r w:rsidR="008E1F33">
        <w:rPr>
          <w:rFonts w:ascii="Arial" w:eastAsia="Arial" w:hAnsi="Arial" w:cs="Arial"/>
          <w:b/>
          <w:bCs/>
          <w:kern w:val="2"/>
        </w:rPr>
        <w:t>8</w:t>
      </w:r>
      <w:r w:rsidR="007E058A" w:rsidRPr="007E058A">
        <w:rPr>
          <w:rFonts w:ascii="Arial" w:eastAsia="Arial" w:hAnsi="Arial" w:cs="Arial"/>
          <w:b/>
          <w:bCs/>
          <w:kern w:val="2"/>
        </w:rPr>
        <w:t xml:space="preserve"> </w:t>
      </w:r>
      <w:r w:rsidR="007E058A" w:rsidRPr="007E058A">
        <w:rPr>
          <w:rFonts w:ascii="Arial" w:eastAsia="Arial" w:hAnsi="Arial" w:cs="Arial"/>
          <w:kern w:val="2"/>
        </w:rPr>
        <w:t>D’acord amb l’article 23 del RGLCAP, les empreses estrangeres han de presentar</w:t>
      </w:r>
      <w:r w:rsidR="007E058A" w:rsidRPr="007E058A">
        <w:rPr>
          <w:rFonts w:ascii="Arial" w:eastAsia="Arial" w:hAnsi="Arial" w:cs="Arial"/>
          <w:b/>
          <w:bCs/>
          <w:kern w:val="2"/>
        </w:rPr>
        <w:t xml:space="preserve"> </w:t>
      </w:r>
      <w:r w:rsidR="007E058A" w:rsidRPr="007E058A">
        <w:rPr>
          <w:rFonts w:ascii="Arial" w:eastAsia="Arial" w:hAnsi="Arial" w:cs="Arial"/>
          <w:kern w:val="2"/>
        </w:rPr>
        <w:t>la documentació traduïda de forma oficial al català i/o al castellà.</w:t>
      </w:r>
    </w:p>
    <w:p w14:paraId="0FE5D503" w14:textId="77777777" w:rsidR="007E058A" w:rsidRPr="007E058A" w:rsidRDefault="007E058A" w:rsidP="007E058A">
      <w:pPr>
        <w:suppressAutoHyphens/>
        <w:spacing w:line="240" w:lineRule="exact"/>
        <w:rPr>
          <w:rFonts w:eastAsia="Arial Unicode MS"/>
          <w:kern w:val="2"/>
        </w:rPr>
      </w:pPr>
    </w:p>
    <w:p w14:paraId="7F299E1E" w14:textId="760B6297" w:rsidR="007E058A" w:rsidRPr="007E058A" w:rsidRDefault="008E1F33" w:rsidP="007E058A">
      <w:pPr>
        <w:suppressAutoHyphens/>
        <w:jc w:val="both"/>
        <w:rPr>
          <w:rFonts w:eastAsia="Arial Unicode MS"/>
          <w:kern w:val="2"/>
        </w:rPr>
      </w:pPr>
      <w:r>
        <w:rPr>
          <w:rFonts w:ascii="Arial" w:eastAsia="Arial" w:hAnsi="Arial" w:cs="Arial"/>
          <w:b/>
          <w:bCs/>
          <w:kern w:val="2"/>
        </w:rPr>
        <w:t>11.9</w:t>
      </w:r>
      <w:r w:rsidR="007E058A" w:rsidRPr="007E058A">
        <w:rPr>
          <w:rFonts w:ascii="Arial" w:eastAsia="Arial" w:hAnsi="Arial" w:cs="Arial"/>
          <w:b/>
          <w:bCs/>
          <w:kern w:val="2"/>
        </w:rPr>
        <w:t xml:space="preserve"> </w:t>
      </w:r>
      <w:r w:rsidR="007E058A" w:rsidRPr="007E058A">
        <w:rPr>
          <w:rFonts w:ascii="Arial" w:eastAsia="Arial" w:hAnsi="Arial" w:cs="Arial"/>
          <w:kern w:val="2"/>
        </w:rPr>
        <w:t>Les persones interessades en el procediment de licitació podran sol·licitar a</w:t>
      </w:r>
      <w:r w:rsidR="007E058A" w:rsidRPr="007E058A">
        <w:rPr>
          <w:rFonts w:ascii="Arial" w:eastAsia="Arial" w:hAnsi="Arial" w:cs="Arial"/>
          <w:b/>
          <w:bCs/>
          <w:kern w:val="2"/>
        </w:rPr>
        <w:t xml:space="preserve"> </w:t>
      </w:r>
      <w:r w:rsidR="007E058A" w:rsidRPr="007E058A">
        <w:rPr>
          <w:rFonts w:ascii="Arial" w:eastAsia="Arial" w:hAnsi="Arial" w:cs="Arial"/>
          <w:kern w:val="2"/>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7AA3D06B" w14:textId="77777777" w:rsidR="007E058A" w:rsidRPr="007E058A" w:rsidRDefault="007E058A" w:rsidP="007E058A">
      <w:pPr>
        <w:suppressAutoHyphens/>
        <w:spacing w:line="252" w:lineRule="exact"/>
        <w:rPr>
          <w:rFonts w:eastAsia="Arial Unicode MS"/>
          <w:kern w:val="2"/>
        </w:rPr>
      </w:pPr>
    </w:p>
    <w:p w14:paraId="797F8BE2" w14:textId="77777777" w:rsidR="007E058A" w:rsidRPr="007E058A" w:rsidRDefault="007E058A" w:rsidP="007E058A">
      <w:pPr>
        <w:suppressAutoHyphens/>
        <w:jc w:val="both"/>
        <w:rPr>
          <w:rFonts w:ascii="Arial" w:eastAsia="Arial" w:hAnsi="Arial" w:cs="Arial"/>
          <w:kern w:val="2"/>
        </w:rPr>
      </w:pPr>
      <w:r w:rsidRPr="007E058A">
        <w:rPr>
          <w:rFonts w:ascii="Arial" w:eastAsia="Arial" w:hAnsi="Arial" w:cs="Arial"/>
          <w:kern w:val="2"/>
        </w:rPr>
        <w:t xml:space="preserve">Les persones interessades en el procediment de licitació també poden dirigir-se a l’òrgan de contractació per sol·licitar aclariments del que estableixen els plecs o la resta de </w:t>
      </w:r>
      <w:r w:rsidRPr="007E058A">
        <w:rPr>
          <w:rFonts w:ascii="Arial" w:eastAsia="Arial" w:hAnsi="Arial" w:cs="Arial"/>
          <w:kern w:val="2"/>
        </w:rPr>
        <w:lastRenderedPageBreak/>
        <w:t xml:space="preserve">documentació, a través de l’apartat de preguntes i respostes del tauler d’avisos de l’espai virtual de la licitació. Aquestes preguntes i respostes seran públiques i accessibles a través del tauler esmentat, residenciat en el perfil de contractant de l’òrgan </w:t>
      </w:r>
    </w:p>
    <w:p w14:paraId="2D265669"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w:t>
      </w:r>
      <w:hyperlink r:id="rId24">
        <w:r w:rsidRPr="007E058A">
          <w:rPr>
            <w:rFonts w:ascii="Arial" w:eastAsia="Arial" w:hAnsi="Arial" w:cs="Arial"/>
            <w:color w:val="0563C1"/>
            <w:kern w:val="2"/>
            <w:u w:val="single"/>
          </w:rPr>
          <w:t>https://contractaciopublica.gencat.cat/ecofin_pscp/AppJava/cap.pscp?reqCode=viewDetail&amp;keyword=&amp;idCap=204564&amp;ambit=1&amp;</w:t>
        </w:r>
      </w:hyperlink>
      <w:r w:rsidRPr="007E058A">
        <w:rPr>
          <w:rFonts w:ascii="Arial" w:eastAsia="Arial" w:hAnsi="Arial" w:cs="Arial"/>
          <w:kern w:val="2"/>
        </w:rPr>
        <w:t xml:space="preserve">): </w:t>
      </w:r>
    </w:p>
    <w:p w14:paraId="32CDD6FB" w14:textId="77777777" w:rsidR="007E058A" w:rsidRPr="007E058A" w:rsidRDefault="007E058A" w:rsidP="007E058A">
      <w:pPr>
        <w:suppressAutoHyphens/>
        <w:jc w:val="both"/>
        <w:rPr>
          <w:rFonts w:eastAsia="Arial Unicode MS"/>
          <w:kern w:val="2"/>
        </w:rPr>
      </w:pPr>
    </w:p>
    <w:p w14:paraId="1DBD370C" w14:textId="06908B01" w:rsidR="007E058A" w:rsidRPr="007E058A" w:rsidRDefault="008E1F33" w:rsidP="007E058A">
      <w:pPr>
        <w:suppressAutoHyphens/>
        <w:jc w:val="both"/>
        <w:rPr>
          <w:rFonts w:eastAsia="Arial Unicode MS"/>
          <w:kern w:val="2"/>
        </w:rPr>
      </w:pPr>
      <w:r>
        <w:rPr>
          <w:rFonts w:ascii="Arial" w:eastAsia="Arial" w:hAnsi="Arial" w:cs="Arial"/>
          <w:b/>
          <w:bCs/>
          <w:kern w:val="2"/>
        </w:rPr>
        <w:t>11.10</w:t>
      </w:r>
      <w:r w:rsidR="007E058A" w:rsidRPr="007E058A">
        <w:rPr>
          <w:rFonts w:ascii="Arial" w:eastAsia="Arial" w:hAnsi="Arial" w:cs="Arial"/>
          <w:b/>
          <w:bCs/>
          <w:kern w:val="2"/>
        </w:rPr>
        <w:t xml:space="preserve"> </w:t>
      </w:r>
      <w:r w:rsidR="007E058A" w:rsidRPr="007E058A">
        <w:rPr>
          <w:rFonts w:ascii="Arial" w:eastAsia="Arial" w:hAnsi="Arial" w:cs="Arial"/>
          <w:kern w:val="2"/>
        </w:rPr>
        <w:t>Les proposicions són secretes i la seva presentació suposa l'acceptació</w:t>
      </w:r>
      <w:r w:rsidR="007E058A" w:rsidRPr="007E058A">
        <w:rPr>
          <w:rFonts w:ascii="Arial" w:eastAsia="Arial" w:hAnsi="Arial" w:cs="Arial"/>
          <w:b/>
          <w:bCs/>
          <w:kern w:val="2"/>
        </w:rPr>
        <w:t xml:space="preserve"> </w:t>
      </w:r>
      <w:r w:rsidR="007E058A" w:rsidRPr="007E058A">
        <w:rPr>
          <w:rFonts w:ascii="Arial" w:eastAsia="Arial" w:hAnsi="Arial" w:cs="Arial"/>
          <w:kern w:val="2"/>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7EF5955B" w14:textId="77777777" w:rsidR="007E058A" w:rsidRPr="007E058A" w:rsidRDefault="007E058A" w:rsidP="007E058A">
      <w:pPr>
        <w:suppressAutoHyphens/>
        <w:spacing w:line="245" w:lineRule="exact"/>
        <w:rPr>
          <w:rFonts w:eastAsia="Arial Unicode MS"/>
          <w:kern w:val="2"/>
        </w:rPr>
      </w:pPr>
    </w:p>
    <w:p w14:paraId="2E6FC7A2" w14:textId="34DF3906" w:rsidR="00BD43D3" w:rsidRPr="007F5036" w:rsidRDefault="00F41CF1" w:rsidP="007E058A">
      <w:pPr>
        <w:suppressAutoHyphens/>
        <w:jc w:val="both"/>
        <w:rPr>
          <w:rFonts w:asciiTheme="minorHAnsi" w:hAnsiTheme="minorHAnsi"/>
          <w:color w:val="FF0000"/>
        </w:rPr>
      </w:pPr>
      <w:r>
        <w:rPr>
          <w:rFonts w:ascii="Arial" w:eastAsia="Arial" w:hAnsi="Arial" w:cs="Arial"/>
          <w:b/>
          <w:bCs/>
          <w:kern w:val="2"/>
        </w:rPr>
        <w:t>11.1</w:t>
      </w:r>
      <w:r w:rsidR="008E1F33">
        <w:rPr>
          <w:rFonts w:ascii="Arial" w:eastAsia="Arial" w:hAnsi="Arial" w:cs="Arial"/>
          <w:b/>
          <w:bCs/>
          <w:kern w:val="2"/>
        </w:rPr>
        <w:t>1</w:t>
      </w:r>
      <w:r w:rsidR="007E058A" w:rsidRPr="007E058A">
        <w:rPr>
          <w:rFonts w:ascii="Arial" w:eastAsia="Arial" w:hAnsi="Arial" w:cs="Arial"/>
          <w:b/>
          <w:bCs/>
          <w:kern w:val="2"/>
        </w:rPr>
        <w:t xml:space="preserve"> </w:t>
      </w:r>
      <w:r w:rsidR="007E058A" w:rsidRPr="007E058A">
        <w:rPr>
          <w:rFonts w:ascii="Arial" w:eastAsia="Arial" w:hAnsi="Arial" w:cs="Arial"/>
          <w:kern w:val="2"/>
        </w:rPr>
        <w:t>Cada empresa licitadora no pot presentar més d’una proposició. Tampoc pot</w:t>
      </w:r>
      <w:r w:rsidR="007E058A" w:rsidRPr="007E058A">
        <w:rPr>
          <w:rFonts w:ascii="Arial" w:eastAsia="Arial" w:hAnsi="Arial" w:cs="Arial"/>
          <w:b/>
          <w:bCs/>
          <w:kern w:val="2"/>
        </w:rPr>
        <w:t xml:space="preserve"> </w:t>
      </w:r>
      <w:r w:rsidR="007E058A" w:rsidRPr="007E058A">
        <w:rPr>
          <w:rFonts w:ascii="Arial" w:eastAsia="Arial" w:hAnsi="Arial" w:cs="Arial"/>
          <w:kern w:val="2"/>
        </w:rPr>
        <w:t>subscriure cap proposta en UTE amb d’altres si ho ha fet individualment o figurar en més d’una unió temporal. La infracció d’aquestes normes dona lloc a la no-admissió de cap de les propostes que hagi subscrit.</w:t>
      </w:r>
    </w:p>
    <w:p w14:paraId="114A6A32" w14:textId="77777777" w:rsidR="007E058A" w:rsidRPr="007E058A" w:rsidRDefault="007E058A" w:rsidP="007E058A">
      <w:pPr>
        <w:suppressAutoHyphens/>
        <w:jc w:val="both"/>
        <w:rPr>
          <w:rFonts w:eastAsia="Arial Unicode MS"/>
          <w:kern w:val="2"/>
        </w:rPr>
      </w:pPr>
    </w:p>
    <w:p w14:paraId="6ED8B98E" w14:textId="0B92430D" w:rsidR="007E058A" w:rsidRPr="005D285E" w:rsidRDefault="008801BD" w:rsidP="007E058A">
      <w:pPr>
        <w:suppressAutoHyphens/>
        <w:rPr>
          <w:rFonts w:ascii="Arial" w:eastAsia="Arial" w:hAnsi="Arial" w:cs="Arial"/>
          <w:b/>
          <w:bCs/>
          <w:kern w:val="2"/>
        </w:rPr>
      </w:pPr>
      <w:r w:rsidRPr="005D285E">
        <w:rPr>
          <w:rFonts w:ascii="Arial" w:eastAsia="Arial" w:hAnsi="Arial" w:cs="Arial"/>
          <w:b/>
          <w:bCs/>
          <w:kern w:val="2"/>
        </w:rPr>
        <w:t>1</w:t>
      </w:r>
      <w:r w:rsidR="008E1F33">
        <w:rPr>
          <w:rFonts w:ascii="Arial" w:eastAsia="Arial" w:hAnsi="Arial" w:cs="Arial"/>
          <w:b/>
          <w:bCs/>
          <w:kern w:val="2"/>
        </w:rPr>
        <w:t>1.12</w:t>
      </w:r>
      <w:r w:rsidR="007E058A" w:rsidRPr="005D285E">
        <w:rPr>
          <w:rFonts w:ascii="Arial" w:eastAsia="Arial" w:hAnsi="Arial" w:cs="Arial"/>
          <w:b/>
          <w:bCs/>
          <w:kern w:val="2"/>
        </w:rPr>
        <w:t xml:space="preserve"> Contingut dels sobres</w:t>
      </w:r>
    </w:p>
    <w:p w14:paraId="0B538209" w14:textId="77777777" w:rsidR="00945726" w:rsidRDefault="00945726" w:rsidP="00945726">
      <w:pPr>
        <w:suppressAutoHyphens/>
        <w:rPr>
          <w:rFonts w:ascii="Arial" w:hAnsi="Arial" w:cs="Arial"/>
          <w:b/>
          <w:bCs/>
          <w:color w:val="000000"/>
        </w:rPr>
      </w:pPr>
    </w:p>
    <w:p w14:paraId="1DB05A14" w14:textId="77777777" w:rsidR="00A53904" w:rsidRPr="00A53904" w:rsidRDefault="00A53904" w:rsidP="00945726">
      <w:pPr>
        <w:suppressAutoHyphens/>
        <w:rPr>
          <w:rFonts w:ascii="Arial" w:hAnsi="Arial" w:cs="Arial"/>
          <w:bCs/>
          <w:color w:val="000000"/>
        </w:rPr>
      </w:pPr>
      <w:r w:rsidRPr="00A53904">
        <w:rPr>
          <w:rFonts w:ascii="Arial" w:hAnsi="Arial" w:cs="Arial"/>
          <w:bCs/>
          <w:color w:val="000000"/>
        </w:rPr>
        <w:t>El contingut del sobre serà el següent:</w:t>
      </w:r>
    </w:p>
    <w:p w14:paraId="117C7DB2" w14:textId="77777777" w:rsidR="007E058A" w:rsidRPr="007E058A" w:rsidRDefault="007E058A" w:rsidP="007E058A">
      <w:pPr>
        <w:suppressAutoHyphens/>
        <w:spacing w:line="253" w:lineRule="exact"/>
        <w:rPr>
          <w:rFonts w:eastAsia="Arial Unicode MS"/>
          <w:kern w:val="2"/>
        </w:rPr>
      </w:pPr>
    </w:p>
    <w:p w14:paraId="6FEED3A1" w14:textId="77777777" w:rsidR="007E058A" w:rsidRPr="007E058A" w:rsidRDefault="007E058A" w:rsidP="007E058A">
      <w:pPr>
        <w:suppressAutoHyphens/>
        <w:rPr>
          <w:rFonts w:eastAsia="Arial Unicode MS"/>
          <w:kern w:val="2"/>
        </w:rPr>
      </w:pPr>
      <w:r w:rsidRPr="007E058A">
        <w:rPr>
          <w:rFonts w:ascii="Arial" w:eastAsia="Arial" w:hAnsi="Arial" w:cs="Arial"/>
          <w:b/>
          <w:bCs/>
          <w:kern w:val="2"/>
          <w:u w:val="single"/>
        </w:rPr>
        <w:t>CONTINGUT DEL SOBRE A (DOCUMENTACIÓ GENERAL)</w:t>
      </w:r>
    </w:p>
    <w:p w14:paraId="3839A9A5" w14:textId="77777777" w:rsidR="007E058A" w:rsidRPr="007E058A" w:rsidRDefault="007E058A" w:rsidP="007E058A">
      <w:pPr>
        <w:suppressAutoHyphens/>
        <w:spacing w:line="253" w:lineRule="exact"/>
        <w:rPr>
          <w:rFonts w:eastAsia="Arial Unicode MS"/>
          <w:kern w:val="2"/>
        </w:rPr>
      </w:pPr>
    </w:p>
    <w:p w14:paraId="172DF6FC" w14:textId="77777777" w:rsidR="007E058A" w:rsidRPr="007E058A" w:rsidRDefault="007E058A" w:rsidP="007E058A">
      <w:pPr>
        <w:suppressAutoHyphens/>
        <w:rPr>
          <w:rFonts w:eastAsia="Arial Unicode MS"/>
          <w:kern w:val="2"/>
        </w:rPr>
      </w:pPr>
      <w:r w:rsidRPr="002D7C6E">
        <w:rPr>
          <w:rFonts w:ascii="Arial" w:eastAsia="Arial" w:hAnsi="Arial" w:cs="Arial"/>
          <w:b/>
          <w:bCs/>
          <w:kern w:val="2"/>
        </w:rPr>
        <w:t>a) Document europeu únic de contractació (DEUC) (Sobre Digital A i Annex 5)</w:t>
      </w:r>
    </w:p>
    <w:p w14:paraId="5968E56E" w14:textId="77777777" w:rsidR="007E058A" w:rsidRPr="007E058A" w:rsidRDefault="007E058A" w:rsidP="007E058A">
      <w:pPr>
        <w:suppressAutoHyphens/>
        <w:spacing w:line="262" w:lineRule="exact"/>
        <w:rPr>
          <w:rFonts w:eastAsia="Arial Unicode MS"/>
          <w:kern w:val="2"/>
        </w:rPr>
      </w:pPr>
    </w:p>
    <w:p w14:paraId="28369C88" w14:textId="77777777" w:rsidR="007E058A" w:rsidRPr="007E058A" w:rsidRDefault="007E058A" w:rsidP="007E058A">
      <w:pPr>
        <w:suppressAutoHyphens/>
        <w:spacing w:line="218" w:lineRule="auto"/>
        <w:jc w:val="both"/>
        <w:rPr>
          <w:rFonts w:eastAsia="Arial Unicode MS"/>
          <w:kern w:val="2"/>
        </w:rPr>
      </w:pPr>
      <w:r w:rsidRPr="007E058A">
        <w:rPr>
          <w:rFonts w:ascii="Arial" w:eastAsia="Arial" w:hAnsi="Arial" w:cs="Arial"/>
          <w:kern w:val="2"/>
        </w:rPr>
        <w:t xml:space="preserve">Les empreses licitadores han de presentar el Document europeu únic de contractació (DEUC), el qual es troba en el </w:t>
      </w:r>
      <w:r w:rsidRPr="007E058A">
        <w:rPr>
          <w:rFonts w:ascii="Arial" w:eastAsia="Arial" w:hAnsi="Arial" w:cs="Arial"/>
          <w:b/>
          <w:kern w:val="2"/>
        </w:rPr>
        <w:t>Sobre Digital A</w:t>
      </w:r>
      <w:r w:rsidRPr="007E058A">
        <w:rPr>
          <w:rFonts w:ascii="Arial" w:eastAsia="Arial" w:hAnsi="Arial" w:cs="Arial"/>
          <w:kern w:val="2"/>
        </w:rPr>
        <w:t xml:space="preserve"> i s’adjunta com a </w:t>
      </w:r>
      <w:r w:rsidRPr="007E058A">
        <w:rPr>
          <w:rFonts w:ascii="Arial" w:eastAsia="Arial" w:hAnsi="Arial" w:cs="Arial"/>
          <w:b/>
          <w:kern w:val="2"/>
        </w:rPr>
        <w:t>annex 5</w:t>
      </w:r>
      <w:r w:rsidRPr="007E058A">
        <w:rPr>
          <w:rFonts w:ascii="Arial" w:eastAsia="Arial" w:hAnsi="Arial" w:cs="Arial"/>
          <w:kern w:val="2"/>
        </w:rPr>
        <w:t xml:space="preserve"> a aquest plec, mitjançant el qual declaren el següent:</w:t>
      </w:r>
      <w:bookmarkStart w:id="4" w:name="page30"/>
      <w:bookmarkEnd w:id="4"/>
    </w:p>
    <w:p w14:paraId="521FD2A4" w14:textId="77777777" w:rsidR="007E058A" w:rsidRPr="007E058A" w:rsidRDefault="007E058A" w:rsidP="007E058A">
      <w:pPr>
        <w:suppressAutoHyphens/>
        <w:spacing w:line="218" w:lineRule="auto"/>
        <w:jc w:val="both"/>
        <w:rPr>
          <w:rFonts w:eastAsia="Arial Unicode MS"/>
          <w:kern w:val="2"/>
        </w:rPr>
      </w:pPr>
    </w:p>
    <w:p w14:paraId="29E0B120" w14:textId="77777777" w:rsidR="007E058A" w:rsidRPr="007E058A" w:rsidRDefault="007E058A" w:rsidP="006F15C1">
      <w:pPr>
        <w:numPr>
          <w:ilvl w:val="0"/>
          <w:numId w:val="12"/>
        </w:numPr>
        <w:tabs>
          <w:tab w:val="clear" w:pos="360"/>
          <w:tab w:val="left" w:pos="356"/>
          <w:tab w:val="left" w:pos="620"/>
        </w:tabs>
        <w:suppressAutoHyphens/>
        <w:spacing w:line="235" w:lineRule="auto"/>
        <w:ind w:left="356" w:hanging="356"/>
        <w:jc w:val="both"/>
        <w:rPr>
          <w:rFonts w:ascii="Batang" w:eastAsia="Batang" w:hAnsi="Batang" w:cs="Batang"/>
          <w:kern w:val="2"/>
        </w:rPr>
      </w:pPr>
      <w:r w:rsidRPr="007E058A">
        <w:rPr>
          <w:rFonts w:ascii="Arial" w:eastAsia="Arial" w:hAnsi="Arial" w:cs="Arial"/>
          <w:kern w:val="2"/>
        </w:rPr>
        <w:t>Que la societat està constituïda vàlidament i que, de conformitat amb el seu objecte social, es pot presentar a la licitació, així com que la persona signatària del DEUC té la deguda representació per presentar la proposició i el DEUC;</w:t>
      </w:r>
    </w:p>
    <w:p w14:paraId="2BF7E068" w14:textId="77777777" w:rsidR="007E058A" w:rsidRPr="007E058A" w:rsidRDefault="007E058A" w:rsidP="007E058A">
      <w:pPr>
        <w:suppressAutoHyphens/>
        <w:spacing w:line="14" w:lineRule="exact"/>
        <w:ind w:left="356"/>
        <w:jc w:val="both"/>
        <w:rPr>
          <w:rFonts w:ascii="Batang" w:eastAsia="Batang" w:hAnsi="Batang" w:cs="Batang"/>
          <w:kern w:val="2"/>
        </w:rPr>
      </w:pPr>
    </w:p>
    <w:p w14:paraId="5F68D011" w14:textId="77777777" w:rsidR="007E058A" w:rsidRPr="007E058A" w:rsidRDefault="007E058A" w:rsidP="006F15C1">
      <w:pPr>
        <w:numPr>
          <w:ilvl w:val="0"/>
          <w:numId w:val="12"/>
        </w:numPr>
        <w:tabs>
          <w:tab w:val="clear" w:pos="360"/>
          <w:tab w:val="left" w:pos="356"/>
          <w:tab w:val="left" w:pos="620"/>
        </w:tabs>
        <w:suppressAutoHyphens/>
        <w:spacing w:line="228" w:lineRule="auto"/>
        <w:ind w:left="356" w:hanging="356"/>
        <w:jc w:val="both"/>
        <w:rPr>
          <w:rFonts w:ascii="Batang" w:eastAsia="Batang" w:hAnsi="Batang" w:cs="Batang"/>
          <w:kern w:val="2"/>
        </w:rPr>
      </w:pPr>
      <w:r w:rsidRPr="007E058A">
        <w:rPr>
          <w:rFonts w:ascii="Arial" w:eastAsia="Arial" w:hAnsi="Arial" w:cs="Arial"/>
          <w:kern w:val="2"/>
        </w:rPr>
        <w:t>Que compleix els requisits de solvència econòmica i financera, i tècnica i professional, de conformitat amb els requisits mínims exigits en aquest plec;</w:t>
      </w:r>
    </w:p>
    <w:p w14:paraId="530317A8" w14:textId="77777777" w:rsidR="007E058A" w:rsidRPr="007E058A" w:rsidRDefault="007E058A" w:rsidP="007E058A">
      <w:pPr>
        <w:suppressAutoHyphens/>
        <w:spacing w:line="1" w:lineRule="exact"/>
        <w:ind w:left="356"/>
        <w:jc w:val="both"/>
        <w:rPr>
          <w:rFonts w:ascii="Batang" w:eastAsia="Batang" w:hAnsi="Batang" w:cs="Batang"/>
          <w:kern w:val="2"/>
        </w:rPr>
      </w:pPr>
    </w:p>
    <w:p w14:paraId="38AF6F0F" w14:textId="77777777" w:rsidR="007E058A" w:rsidRPr="007E058A" w:rsidRDefault="007E058A" w:rsidP="006F15C1">
      <w:pPr>
        <w:numPr>
          <w:ilvl w:val="0"/>
          <w:numId w:val="12"/>
        </w:numPr>
        <w:tabs>
          <w:tab w:val="clear" w:pos="360"/>
          <w:tab w:val="left" w:pos="356"/>
          <w:tab w:val="left" w:pos="620"/>
        </w:tabs>
        <w:suppressAutoHyphens/>
        <w:spacing w:line="235" w:lineRule="auto"/>
        <w:ind w:left="356" w:hanging="356"/>
        <w:jc w:val="both"/>
        <w:rPr>
          <w:rFonts w:ascii="Batang" w:eastAsia="Batang" w:hAnsi="Batang" w:cs="Batang"/>
          <w:kern w:val="2"/>
        </w:rPr>
      </w:pPr>
      <w:r w:rsidRPr="007E058A">
        <w:rPr>
          <w:rFonts w:ascii="Arial" w:eastAsia="Arial" w:hAnsi="Arial" w:cs="Arial"/>
          <w:kern w:val="2"/>
        </w:rPr>
        <w:t>Que no està incursa en prohibició de contractar;</w:t>
      </w:r>
    </w:p>
    <w:p w14:paraId="3D4462EC" w14:textId="77777777" w:rsidR="007E058A" w:rsidRPr="007E058A" w:rsidRDefault="007E058A" w:rsidP="007E058A">
      <w:pPr>
        <w:suppressAutoHyphens/>
        <w:spacing w:line="16" w:lineRule="exact"/>
        <w:ind w:left="356"/>
        <w:jc w:val="both"/>
        <w:rPr>
          <w:rFonts w:ascii="Batang" w:eastAsia="Batang" w:hAnsi="Batang" w:cs="Batang"/>
          <w:kern w:val="2"/>
        </w:rPr>
      </w:pPr>
    </w:p>
    <w:p w14:paraId="0393D4B9" w14:textId="77777777" w:rsidR="007E058A" w:rsidRPr="007E058A" w:rsidRDefault="007E058A" w:rsidP="006F15C1">
      <w:pPr>
        <w:numPr>
          <w:ilvl w:val="0"/>
          <w:numId w:val="12"/>
        </w:numPr>
        <w:tabs>
          <w:tab w:val="clear" w:pos="360"/>
          <w:tab w:val="left" w:pos="356"/>
          <w:tab w:val="left" w:pos="620"/>
        </w:tabs>
        <w:suppressAutoHyphens/>
        <w:spacing w:line="228" w:lineRule="auto"/>
        <w:ind w:left="356" w:hanging="356"/>
        <w:jc w:val="both"/>
        <w:rPr>
          <w:rFonts w:eastAsia="Arial Unicode MS"/>
          <w:kern w:val="2"/>
        </w:rPr>
      </w:pPr>
      <w:r w:rsidRPr="007E058A">
        <w:rPr>
          <w:rFonts w:ascii="Arial" w:eastAsia="Arial" w:hAnsi="Arial" w:cs="Arial"/>
          <w:kern w:val="2"/>
        </w:rPr>
        <w:t>Que compleix amb la resta de requisits que s’estableixen en aquest plec i que es poden acreditar mitjançant el DEUC.</w:t>
      </w:r>
    </w:p>
    <w:p w14:paraId="595480A4" w14:textId="77777777" w:rsidR="007E058A" w:rsidRPr="007E058A" w:rsidRDefault="007E058A" w:rsidP="007E058A">
      <w:pPr>
        <w:suppressAutoHyphens/>
        <w:spacing w:line="255" w:lineRule="exact"/>
        <w:jc w:val="both"/>
        <w:rPr>
          <w:rFonts w:eastAsia="Arial Unicode MS"/>
          <w:kern w:val="2"/>
        </w:rPr>
      </w:pPr>
    </w:p>
    <w:p w14:paraId="19D7FFB4"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0E7953FE" w14:textId="77777777" w:rsidR="007E058A" w:rsidRPr="007E058A" w:rsidRDefault="007E058A" w:rsidP="007E058A">
      <w:pPr>
        <w:suppressAutoHyphens/>
        <w:spacing w:line="262" w:lineRule="exact"/>
        <w:rPr>
          <w:rFonts w:eastAsia="Arial Unicode MS"/>
          <w:kern w:val="2"/>
        </w:rPr>
      </w:pPr>
    </w:p>
    <w:p w14:paraId="5F97E235"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 xml:space="preserve">A més, les empreses licitadores indicaran en el DEUC, si escau, la informació relativa a la persona o les persones habilitades per representar-les en aquesta licitació. El DEUC s’ha de </w:t>
      </w:r>
      <w:r w:rsidRPr="007E058A">
        <w:rPr>
          <w:rFonts w:ascii="Arial" w:eastAsia="Arial" w:hAnsi="Arial" w:cs="Arial"/>
          <w:kern w:val="2"/>
        </w:rPr>
        <w:lastRenderedPageBreak/>
        <w:t>presentar signat electrònicament per al persona o les persones que tenen la deguda representació de l’empresa per presentar la proposició.</w:t>
      </w:r>
    </w:p>
    <w:p w14:paraId="60CDE82A" w14:textId="77777777" w:rsidR="007E058A" w:rsidRPr="007E058A" w:rsidRDefault="007E058A" w:rsidP="007E058A">
      <w:pPr>
        <w:suppressAutoHyphens/>
        <w:spacing w:line="260" w:lineRule="exact"/>
        <w:rPr>
          <w:rFonts w:eastAsia="Arial Unicode MS"/>
          <w:kern w:val="2"/>
        </w:rPr>
      </w:pPr>
    </w:p>
    <w:p w14:paraId="56507616" w14:textId="77777777" w:rsidR="007E058A" w:rsidRPr="007E058A" w:rsidRDefault="007E058A" w:rsidP="007E058A">
      <w:pPr>
        <w:suppressAutoHyphens/>
        <w:spacing w:line="235" w:lineRule="auto"/>
        <w:jc w:val="both"/>
        <w:rPr>
          <w:rFonts w:eastAsia="Arial Unicode MS"/>
          <w:kern w:val="2"/>
        </w:rPr>
      </w:pPr>
      <w:r w:rsidRPr="007E058A">
        <w:rPr>
          <w:rFonts w:ascii="Arial" w:eastAsia="Arial" w:hAnsi="Arial" w:cs="Arial"/>
          <w:kern w:val="2"/>
        </w:rPr>
        <w:t xml:space="preserve">En el cas d’empreses que concorrin a la licitació amb el compromís d’agrupar-se en una </w:t>
      </w:r>
      <w:r w:rsidRPr="007E058A">
        <w:rPr>
          <w:rFonts w:ascii="Arial" w:eastAsia="Arial" w:hAnsi="Arial" w:cs="Arial"/>
          <w:b/>
          <w:kern w:val="2"/>
        </w:rPr>
        <w:t>unió temporal</w:t>
      </w:r>
      <w:r w:rsidRPr="007E058A">
        <w:rPr>
          <w:rFonts w:ascii="Arial" w:eastAsia="Arial" w:hAnsi="Arial" w:cs="Arial"/>
          <w:kern w:val="2"/>
        </w:rPr>
        <w:t xml:space="preserve">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67CF1A3C" w14:textId="77777777" w:rsidR="007E058A" w:rsidRPr="007E058A" w:rsidRDefault="007E058A" w:rsidP="007E058A">
      <w:pPr>
        <w:suppressAutoHyphens/>
        <w:spacing w:line="257" w:lineRule="exact"/>
        <w:rPr>
          <w:rFonts w:eastAsia="Arial Unicode MS"/>
          <w:kern w:val="2"/>
        </w:rPr>
      </w:pPr>
    </w:p>
    <w:p w14:paraId="0F2E4D63"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 xml:space="preserve">En el cas que l’empresa licitadora </w:t>
      </w:r>
      <w:r w:rsidRPr="007E058A">
        <w:rPr>
          <w:rFonts w:ascii="Arial" w:eastAsia="Arial" w:hAnsi="Arial" w:cs="Arial"/>
          <w:b/>
          <w:kern w:val="2"/>
        </w:rPr>
        <w:t>recorri a la solvència i mitjans d’altres empreses</w:t>
      </w:r>
      <w:r w:rsidRPr="007E058A">
        <w:rPr>
          <w:rFonts w:ascii="Arial" w:eastAsia="Arial" w:hAnsi="Arial" w:cs="Arial"/>
          <w:kern w:val="2"/>
        </w:rPr>
        <w:t xml:space="preserve"> de conformitat amb el que preveu l’article 75 de la LCSP, o tingui la intenció de subscriure subcontractes, ha d’indicar aquesta circumstància en el DEUC i s’ha de presentar altre</w:t>
      </w:r>
      <w:r w:rsidRPr="007E058A">
        <w:rPr>
          <w:rFonts w:eastAsia="Arial Unicode MS"/>
          <w:kern w:val="2"/>
        </w:rPr>
        <w:t xml:space="preserve"> </w:t>
      </w:r>
      <w:r w:rsidRPr="007E058A">
        <w:rPr>
          <w:rFonts w:ascii="Arial" w:eastAsia="Arial" w:hAnsi="Arial" w:cs="Arial"/>
          <w:kern w:val="2"/>
        </w:rPr>
        <w:t>DEUC separat per cadascuna de les empreses a la solvència de les quals recorri o que tingui intenció de subcontractar.</w:t>
      </w:r>
    </w:p>
    <w:p w14:paraId="55912445" w14:textId="77777777" w:rsidR="00DA75F2" w:rsidRDefault="00DA75F2" w:rsidP="00DA75F2">
      <w:pPr>
        <w:spacing w:after="5" w:line="249" w:lineRule="auto"/>
        <w:ind w:left="-3" w:hanging="8"/>
        <w:jc w:val="both"/>
        <w:rPr>
          <w:rFonts w:ascii="Arial" w:eastAsia="Arial" w:hAnsi="Arial" w:cs="Arial"/>
          <w:color w:val="000000"/>
        </w:rPr>
      </w:pPr>
    </w:p>
    <w:p w14:paraId="0B97720C" w14:textId="4D551EF3" w:rsidR="00DA75F2" w:rsidRPr="00DA75F2" w:rsidRDefault="00DA75F2" w:rsidP="00DA75F2">
      <w:pPr>
        <w:spacing w:after="5" w:line="249" w:lineRule="auto"/>
        <w:ind w:left="-3" w:hanging="8"/>
        <w:jc w:val="both"/>
        <w:rPr>
          <w:rFonts w:ascii="Arial" w:eastAsia="Arial" w:hAnsi="Arial" w:cs="Arial"/>
          <w:color w:val="000000"/>
        </w:rPr>
      </w:pPr>
      <w:r w:rsidRPr="00C47F75">
        <w:rPr>
          <w:rFonts w:ascii="Arial" w:eastAsia="Arial" w:hAnsi="Arial" w:cs="Arial"/>
          <w:color w:val="000000"/>
        </w:rPr>
        <w:t>D’acord amb l’article 71.1, lletra d) de la LCSP, l’acreditació del compliment de la quota de reserva de llocs de treball i de l’obligació de disposar d’un pla d’igualtat s’ha de fer mitjançant la presentació del DEUC.</w:t>
      </w:r>
      <w:r w:rsidRPr="00DA75F2">
        <w:rPr>
          <w:rFonts w:ascii="Arial" w:eastAsia="Arial" w:hAnsi="Arial" w:cs="Arial"/>
          <w:color w:val="000000"/>
        </w:rPr>
        <w:t xml:space="preserve"> </w:t>
      </w:r>
    </w:p>
    <w:p w14:paraId="7E5B7D6B" w14:textId="77777777" w:rsidR="007E058A" w:rsidRPr="007E058A" w:rsidRDefault="007E058A" w:rsidP="007E058A">
      <w:pPr>
        <w:suppressAutoHyphens/>
        <w:spacing w:line="252" w:lineRule="exact"/>
        <w:rPr>
          <w:rFonts w:eastAsia="Arial Unicode MS"/>
          <w:kern w:val="2"/>
        </w:rPr>
      </w:pPr>
    </w:p>
    <w:p w14:paraId="358F6C9E" w14:textId="08C7EA81" w:rsidR="00DA75F2" w:rsidRDefault="00DA75F2" w:rsidP="00DA75F2">
      <w:pPr>
        <w:suppressAutoHyphens/>
        <w:jc w:val="both"/>
        <w:rPr>
          <w:rFonts w:ascii="Arial" w:eastAsia="Arial" w:hAnsi="Arial" w:cs="Arial"/>
          <w:kern w:val="2"/>
        </w:rPr>
      </w:pPr>
      <w:r w:rsidRPr="00DA75F2">
        <w:rPr>
          <w:rFonts w:ascii="Arial" w:eastAsia="Arial" w:hAnsi="Arial" w:cs="Arial"/>
          <w:kern w:val="2"/>
        </w:rPr>
        <w:t xml:space="preserve">Les empreses licitadores que figurin en una base de dades nacional d’un Estat membre de la Unió Europea, com un expedient virtual de l’empresa, un sistema d’emmagatzematge electrònic de documents o un sistema de </w:t>
      </w:r>
      <w:proofErr w:type="spellStart"/>
      <w:r w:rsidRPr="00DA75F2">
        <w:rPr>
          <w:rFonts w:ascii="Arial" w:eastAsia="Arial" w:hAnsi="Arial" w:cs="Arial"/>
          <w:kern w:val="2"/>
        </w:rPr>
        <w:t>prequalificació</w:t>
      </w:r>
      <w:proofErr w:type="spellEnd"/>
      <w:r w:rsidRPr="00DA75F2">
        <w:rPr>
          <w:rFonts w:ascii="Arial" w:eastAsia="Arial" w:hAnsi="Arial" w:cs="Arial"/>
          <w:kern w:val="2"/>
        </w:rPr>
        <w:t xml:space="preserve">, d’accés gratuït, només han de facilitar en cada part del DEUC la informació que no figuri en aquestes bases. Així, les empreses inscrites en el </w:t>
      </w:r>
      <w:hyperlink r:id="rId25">
        <w:r w:rsidRPr="00DA75F2">
          <w:rPr>
            <w:rStyle w:val="Enlla"/>
            <w:rFonts w:ascii="Arial" w:eastAsia="Arial" w:hAnsi="Arial" w:cs="Arial"/>
            <w:kern w:val="2"/>
          </w:rPr>
          <w:t>Registre d’empreses licitadores i classificades de Catalunya (RELIC)</w:t>
        </w:r>
      </w:hyperlink>
      <w:hyperlink r:id="rId26">
        <w:r w:rsidRPr="00DA75F2">
          <w:rPr>
            <w:rStyle w:val="Enlla"/>
            <w:rFonts w:ascii="Arial" w:eastAsia="Arial" w:hAnsi="Arial" w:cs="Arial"/>
            <w:kern w:val="2"/>
          </w:rPr>
          <w:t>,</w:t>
        </w:r>
      </w:hyperlink>
      <w:r w:rsidRPr="00DA75F2">
        <w:rPr>
          <w:rFonts w:ascii="Arial" w:eastAsia="Arial" w:hAnsi="Arial" w:cs="Arial"/>
          <w:kern w:val="2"/>
        </w:rPr>
        <w:t xml:space="preserve"> regulat en el Decret 107/2005, de 31 de maig,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787C1128" w14:textId="77777777" w:rsidR="00DA75F2" w:rsidRPr="00DA75F2" w:rsidRDefault="00DA75F2" w:rsidP="00DA75F2">
      <w:pPr>
        <w:suppressAutoHyphens/>
        <w:jc w:val="both"/>
        <w:rPr>
          <w:rFonts w:ascii="Arial" w:eastAsia="Arial" w:hAnsi="Arial" w:cs="Arial"/>
          <w:kern w:val="2"/>
        </w:rPr>
      </w:pPr>
    </w:p>
    <w:p w14:paraId="3E0BF218" w14:textId="77777777" w:rsidR="007E058A" w:rsidRPr="00F40DF2" w:rsidRDefault="007E058A" w:rsidP="00F40DF2">
      <w:pPr>
        <w:suppressAutoHyphens/>
        <w:jc w:val="both"/>
        <w:rPr>
          <w:rFonts w:ascii="Arial" w:eastAsia="Arial Unicode MS" w:hAnsi="Arial" w:cs="Arial"/>
          <w:kern w:val="2"/>
        </w:rPr>
      </w:pPr>
      <w:r w:rsidRPr="007E058A">
        <w:rPr>
          <w:rFonts w:ascii="Arial" w:eastAsia="Arial" w:hAnsi="Arial" w:cs="Arial"/>
          <w:kern w:val="2"/>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14:paraId="6B53501E" w14:textId="77777777" w:rsidR="007E058A" w:rsidRPr="00F40DF2" w:rsidRDefault="007E058A" w:rsidP="00F40DF2">
      <w:pPr>
        <w:suppressAutoHyphens/>
        <w:jc w:val="both"/>
        <w:rPr>
          <w:rFonts w:ascii="Arial" w:eastAsia="Arial Unicode MS" w:hAnsi="Arial" w:cs="Arial"/>
          <w:kern w:val="2"/>
        </w:rPr>
      </w:pPr>
    </w:p>
    <w:p w14:paraId="34299E4F" w14:textId="6ECB3491" w:rsidR="00DA75F2" w:rsidRPr="00F40DF2" w:rsidRDefault="00DA75F2" w:rsidP="00F40DF2">
      <w:pPr>
        <w:ind w:left="-3"/>
        <w:jc w:val="both"/>
        <w:rPr>
          <w:rFonts w:ascii="Arial" w:hAnsi="Arial" w:cs="Arial"/>
          <w:b/>
        </w:rPr>
      </w:pPr>
      <w:r w:rsidRPr="00F40DF2">
        <w:rPr>
          <w:rFonts w:ascii="Arial" w:hAnsi="Arial" w:cs="Arial"/>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RELIC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r w:rsidRPr="00F40DF2">
        <w:rPr>
          <w:rFonts w:ascii="Arial" w:hAnsi="Arial" w:cs="Arial"/>
          <w:b/>
        </w:rPr>
        <w:t xml:space="preserve"> </w:t>
      </w:r>
    </w:p>
    <w:p w14:paraId="04ACA1CE" w14:textId="77777777" w:rsidR="00DA75F2" w:rsidRPr="00F40DF2" w:rsidRDefault="00DA75F2" w:rsidP="00F40DF2">
      <w:pPr>
        <w:ind w:left="-3"/>
        <w:jc w:val="both"/>
        <w:rPr>
          <w:rFonts w:ascii="Arial" w:hAnsi="Arial" w:cs="Arial"/>
        </w:rPr>
      </w:pPr>
    </w:p>
    <w:p w14:paraId="1CCB0177" w14:textId="704D8EB8" w:rsidR="00655A7B" w:rsidRPr="00C47F75" w:rsidRDefault="00655A7B" w:rsidP="00655A7B">
      <w:pPr>
        <w:jc w:val="both"/>
        <w:rPr>
          <w:rFonts w:ascii="Arial" w:eastAsia="Arial" w:hAnsi="Arial" w:cs="Arial"/>
        </w:rPr>
      </w:pPr>
      <w:r w:rsidRPr="00C47F75">
        <w:rPr>
          <w:rFonts w:ascii="Arial" w:eastAsia="Arial" w:hAnsi="Arial" w:cs="Arial"/>
          <w:b/>
        </w:rPr>
        <w:t>b) Declaració d’absència de conflicte d’interès (Annex 2)</w:t>
      </w:r>
    </w:p>
    <w:p w14:paraId="33040507" w14:textId="77777777" w:rsidR="00655A7B" w:rsidRPr="00C47F75" w:rsidRDefault="00655A7B" w:rsidP="00655A7B">
      <w:pPr>
        <w:jc w:val="both"/>
        <w:rPr>
          <w:rFonts w:ascii="Arial" w:eastAsia="Arial" w:hAnsi="Arial" w:cs="Arial"/>
        </w:rPr>
      </w:pPr>
    </w:p>
    <w:p w14:paraId="3C41AC5E" w14:textId="77777777" w:rsidR="00655A7B" w:rsidRPr="001F6A4D" w:rsidRDefault="00655A7B" w:rsidP="00655A7B">
      <w:pPr>
        <w:jc w:val="both"/>
        <w:rPr>
          <w:rFonts w:ascii="Arial" w:eastAsia="Arial" w:hAnsi="Arial" w:cs="Arial"/>
        </w:rPr>
      </w:pPr>
      <w:r w:rsidRPr="00C47F75">
        <w:rPr>
          <w:rFonts w:ascii="Arial" w:eastAsia="Arial" w:hAnsi="Arial" w:cs="Arial"/>
        </w:rPr>
        <w:t xml:space="preserve">Els licitadors presentaran una declaració signada </w:t>
      </w:r>
      <w:r w:rsidRPr="00C47F75">
        <w:rPr>
          <w:rFonts w:ascii="Arial" w:hAnsi="Arial" w:cs="Arial"/>
          <w:bCs/>
          <w:color w:val="000000" w:themeColor="text1"/>
        </w:rPr>
        <w:t xml:space="preserve">electrònicament pel representant legal declarant la inexistència de </w:t>
      </w:r>
      <w:r w:rsidRPr="00C47F75">
        <w:rPr>
          <w:rFonts w:ascii="Arial" w:eastAsiaTheme="minorHAnsi" w:hAnsi="Arial" w:cs="Arial"/>
        </w:rPr>
        <w:t xml:space="preserve">conflicte d'interès, </w:t>
      </w:r>
      <w:r w:rsidRPr="00C47F75">
        <w:rPr>
          <w:rFonts w:ascii="Arial" w:hAnsi="Arial" w:cs="Arial"/>
          <w:bCs/>
          <w:color w:val="000000" w:themeColor="text1"/>
        </w:rPr>
        <w:t xml:space="preserve">en els termes establers al document de </w:t>
      </w:r>
      <w:r w:rsidRPr="00C47F75">
        <w:rPr>
          <w:rFonts w:ascii="Arial" w:hAnsi="Arial" w:cs="Arial"/>
          <w:b/>
          <w:bCs/>
          <w:color w:val="000000" w:themeColor="text1"/>
        </w:rPr>
        <w:t>l’Annex 2</w:t>
      </w:r>
      <w:r w:rsidRPr="00C47F75">
        <w:rPr>
          <w:rFonts w:ascii="Arial" w:hAnsi="Arial" w:cs="Arial"/>
          <w:bCs/>
          <w:color w:val="000000" w:themeColor="text1"/>
        </w:rPr>
        <w:t>.</w:t>
      </w:r>
    </w:p>
    <w:p w14:paraId="5F4E88E5" w14:textId="77777777" w:rsidR="00655A7B" w:rsidRPr="007E058A" w:rsidRDefault="00655A7B" w:rsidP="007E058A">
      <w:pPr>
        <w:suppressAutoHyphens/>
        <w:jc w:val="both"/>
        <w:rPr>
          <w:rFonts w:eastAsia="Arial Unicode MS"/>
          <w:kern w:val="2"/>
        </w:rPr>
      </w:pPr>
    </w:p>
    <w:p w14:paraId="0E9462AB" w14:textId="77777777" w:rsidR="00422204" w:rsidRDefault="00422204" w:rsidP="00422204">
      <w:pPr>
        <w:tabs>
          <w:tab w:val="left" w:pos="5340"/>
        </w:tabs>
        <w:suppressAutoHyphens/>
        <w:jc w:val="both"/>
        <w:rPr>
          <w:rFonts w:ascii="Arial" w:eastAsia="Arial" w:hAnsi="Arial" w:cs="Arial"/>
          <w:b/>
          <w:bCs/>
          <w:kern w:val="2"/>
        </w:rPr>
      </w:pPr>
    </w:p>
    <w:p w14:paraId="6D99EC78" w14:textId="77777777" w:rsidR="007E058A" w:rsidRPr="007E058A" w:rsidRDefault="00422204" w:rsidP="007E058A">
      <w:pPr>
        <w:tabs>
          <w:tab w:val="left" w:pos="5340"/>
        </w:tabs>
        <w:suppressAutoHyphens/>
        <w:rPr>
          <w:rFonts w:eastAsia="Arial Unicode MS"/>
          <w:kern w:val="2"/>
        </w:rPr>
      </w:pPr>
      <w:r>
        <w:rPr>
          <w:rFonts w:ascii="Arial" w:eastAsia="Arial" w:hAnsi="Arial" w:cs="Arial"/>
          <w:b/>
          <w:bCs/>
          <w:kern w:val="2"/>
        </w:rPr>
        <w:t xml:space="preserve">c) </w:t>
      </w:r>
      <w:r w:rsidR="007E058A" w:rsidRPr="007E058A">
        <w:rPr>
          <w:rFonts w:ascii="Arial" w:eastAsia="Arial" w:hAnsi="Arial" w:cs="Arial"/>
          <w:b/>
          <w:bCs/>
          <w:kern w:val="2"/>
        </w:rPr>
        <w:t>Declaració de submissió als jutjats i tribunals espanyols</w:t>
      </w:r>
    </w:p>
    <w:p w14:paraId="4511BA32" w14:textId="77777777" w:rsidR="007E058A" w:rsidRPr="007E058A" w:rsidRDefault="007E058A" w:rsidP="007E058A">
      <w:pPr>
        <w:suppressAutoHyphens/>
        <w:rPr>
          <w:rFonts w:eastAsia="Arial Unicode MS"/>
          <w:kern w:val="2"/>
        </w:rPr>
      </w:pPr>
    </w:p>
    <w:p w14:paraId="5420DAB8"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Les empreses estrangeres han d’aportar una declaració de submissió als jutjats i tribunals espanyols de qualsevol ordre per a totes les incidències que puguin sorgir del contracte, amb renúncia expressa al seu fur propi.</w:t>
      </w:r>
    </w:p>
    <w:p w14:paraId="0B73946C" w14:textId="77777777" w:rsidR="007E058A" w:rsidRPr="007E058A" w:rsidRDefault="007E058A" w:rsidP="007E058A">
      <w:pPr>
        <w:suppressAutoHyphens/>
        <w:rPr>
          <w:rFonts w:eastAsia="Arial Unicode MS"/>
          <w:kern w:val="2"/>
        </w:rPr>
      </w:pPr>
    </w:p>
    <w:p w14:paraId="6C11A2F6" w14:textId="77777777" w:rsidR="007E058A" w:rsidRPr="00AB2AF3" w:rsidRDefault="00422204" w:rsidP="007E058A">
      <w:pPr>
        <w:suppressAutoHyphens/>
        <w:rPr>
          <w:rFonts w:eastAsia="Arial Unicode MS"/>
          <w:kern w:val="2"/>
        </w:rPr>
      </w:pPr>
      <w:r w:rsidRPr="00AB2AF3">
        <w:rPr>
          <w:rFonts w:ascii="Arial" w:eastAsia="Arial" w:hAnsi="Arial" w:cs="Arial"/>
          <w:b/>
          <w:bCs/>
          <w:kern w:val="2"/>
        </w:rPr>
        <w:t>d)</w:t>
      </w:r>
      <w:r w:rsidR="007E058A" w:rsidRPr="00AB2AF3">
        <w:rPr>
          <w:rFonts w:ascii="Arial" w:eastAsia="Arial" w:hAnsi="Arial" w:cs="Arial"/>
          <w:b/>
          <w:bCs/>
          <w:kern w:val="2"/>
        </w:rPr>
        <w:t xml:space="preserve"> Compromís d’adscripció de mitjans materials i/o personals</w:t>
      </w:r>
    </w:p>
    <w:p w14:paraId="7BA5AC41" w14:textId="77777777" w:rsidR="007E058A" w:rsidRPr="00AB2AF3" w:rsidRDefault="007E058A" w:rsidP="007E058A">
      <w:pPr>
        <w:suppressAutoHyphens/>
        <w:rPr>
          <w:rFonts w:eastAsia="Arial Unicode MS"/>
          <w:kern w:val="2"/>
        </w:rPr>
      </w:pPr>
    </w:p>
    <w:p w14:paraId="69FEDF8E" w14:textId="20A2D1E4" w:rsidR="001F6A4D" w:rsidRPr="00655A7B" w:rsidRDefault="007E058A" w:rsidP="00655A7B">
      <w:pPr>
        <w:suppressAutoHyphens/>
        <w:jc w:val="both"/>
        <w:rPr>
          <w:rFonts w:ascii="Arial" w:eastAsia="Arial" w:hAnsi="Arial" w:cs="Arial"/>
          <w:color w:val="FF0000"/>
          <w:kern w:val="2"/>
        </w:rPr>
      </w:pPr>
      <w:r w:rsidRPr="00AB2AF3">
        <w:rPr>
          <w:rFonts w:ascii="Arial" w:eastAsia="Arial" w:hAnsi="Arial" w:cs="Arial"/>
          <w:kern w:val="2"/>
        </w:rPr>
        <w:t xml:space="preserve">Declaració de l’empresa de comprometre’s a adscriure a l’execució del contracte determinats mitjans materials i/o </w:t>
      </w:r>
      <w:r w:rsidRPr="002B5CDD">
        <w:rPr>
          <w:rFonts w:ascii="Arial" w:eastAsia="Arial" w:hAnsi="Arial" w:cs="Arial"/>
          <w:kern w:val="2"/>
        </w:rPr>
        <w:t xml:space="preserve">personals, </w:t>
      </w:r>
      <w:r w:rsidR="00655A7B" w:rsidRPr="002B5CDD">
        <w:rPr>
          <w:rFonts w:ascii="Arial" w:eastAsia="Arial" w:hAnsi="Arial" w:cs="Arial"/>
          <w:kern w:val="2"/>
        </w:rPr>
        <w:t>quan així es requereixi.</w:t>
      </w:r>
    </w:p>
    <w:p w14:paraId="349B1C20" w14:textId="77777777" w:rsidR="001F6A4D" w:rsidRPr="001F6A4D" w:rsidRDefault="001F6A4D" w:rsidP="001F6A4D">
      <w:pPr>
        <w:suppressAutoHyphens/>
        <w:jc w:val="both"/>
        <w:rPr>
          <w:rFonts w:ascii="Arial" w:eastAsia="Arial Unicode MS" w:hAnsi="Arial" w:cs="Arial"/>
          <w:kern w:val="2"/>
        </w:rPr>
      </w:pPr>
    </w:p>
    <w:p w14:paraId="07DE0318" w14:textId="77777777" w:rsidR="007E058A" w:rsidRPr="001F6A4D" w:rsidRDefault="007E058A" w:rsidP="001F6A4D">
      <w:pPr>
        <w:suppressAutoHyphens/>
        <w:jc w:val="both"/>
        <w:rPr>
          <w:rFonts w:ascii="Arial" w:eastAsia="Arial Unicode MS" w:hAnsi="Arial" w:cs="Arial"/>
          <w:kern w:val="2"/>
        </w:rPr>
      </w:pPr>
    </w:p>
    <w:p w14:paraId="6B2972B4" w14:textId="7D226BAA" w:rsidR="007E058A" w:rsidRPr="007E058A" w:rsidRDefault="001F6A4D" w:rsidP="007E058A">
      <w:pPr>
        <w:suppressAutoHyphens/>
        <w:rPr>
          <w:rFonts w:eastAsia="Arial Unicode MS"/>
          <w:kern w:val="2"/>
        </w:rPr>
      </w:pPr>
      <w:r>
        <w:rPr>
          <w:rFonts w:ascii="Arial" w:eastAsia="Arial" w:hAnsi="Arial" w:cs="Arial"/>
          <w:b/>
          <w:bCs/>
          <w:kern w:val="2"/>
        </w:rPr>
        <w:t>f</w:t>
      </w:r>
      <w:r w:rsidR="00422204">
        <w:rPr>
          <w:rFonts w:ascii="Arial" w:eastAsia="Arial" w:hAnsi="Arial" w:cs="Arial"/>
          <w:b/>
          <w:bCs/>
          <w:kern w:val="2"/>
        </w:rPr>
        <w:t>)</w:t>
      </w:r>
      <w:r w:rsidR="007E058A" w:rsidRPr="007E058A">
        <w:rPr>
          <w:rFonts w:ascii="Arial" w:eastAsia="Arial" w:hAnsi="Arial" w:cs="Arial"/>
          <w:b/>
          <w:bCs/>
          <w:kern w:val="2"/>
        </w:rPr>
        <w:t xml:space="preserve"> Altra documentació</w:t>
      </w:r>
    </w:p>
    <w:p w14:paraId="30224C11" w14:textId="77777777" w:rsidR="007E058A" w:rsidRPr="007E058A" w:rsidRDefault="007E058A" w:rsidP="007E058A">
      <w:pPr>
        <w:suppressAutoHyphens/>
        <w:rPr>
          <w:rFonts w:eastAsia="Arial Unicode MS"/>
          <w:kern w:val="2"/>
        </w:rPr>
      </w:pPr>
    </w:p>
    <w:p w14:paraId="2ECCF893"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Qualsevol altra documentació que s’exigeixi en l’</w:t>
      </w:r>
      <w:r w:rsidRPr="007E058A">
        <w:rPr>
          <w:rFonts w:ascii="Arial" w:eastAsia="Arial" w:hAnsi="Arial" w:cs="Arial"/>
          <w:b/>
          <w:bCs/>
          <w:kern w:val="2"/>
        </w:rPr>
        <w:t>apartat J del quadre de</w:t>
      </w:r>
      <w:r w:rsidRPr="007E058A">
        <w:rPr>
          <w:rFonts w:ascii="Arial" w:eastAsia="Arial" w:hAnsi="Arial" w:cs="Arial"/>
          <w:kern w:val="2"/>
        </w:rPr>
        <w:t xml:space="preserve"> </w:t>
      </w:r>
      <w:r w:rsidRPr="007E058A">
        <w:rPr>
          <w:rFonts w:ascii="Arial" w:eastAsia="Arial" w:hAnsi="Arial" w:cs="Arial"/>
          <w:b/>
          <w:bCs/>
          <w:kern w:val="2"/>
        </w:rPr>
        <w:t>característiques.</w:t>
      </w:r>
    </w:p>
    <w:p w14:paraId="0868F56C" w14:textId="77777777" w:rsidR="007E058A" w:rsidRPr="007E058A" w:rsidRDefault="007E058A" w:rsidP="007E058A">
      <w:pPr>
        <w:suppressAutoHyphens/>
        <w:rPr>
          <w:rFonts w:eastAsia="Arial Unicode MS"/>
          <w:kern w:val="2"/>
        </w:rPr>
      </w:pPr>
    </w:p>
    <w:p w14:paraId="3D9BF7CB" w14:textId="4603411A" w:rsidR="007E058A" w:rsidRPr="007E058A" w:rsidRDefault="001F6A4D" w:rsidP="007E058A">
      <w:pPr>
        <w:suppressAutoHyphens/>
        <w:rPr>
          <w:rFonts w:eastAsia="Arial Unicode MS"/>
          <w:kern w:val="2"/>
        </w:rPr>
      </w:pPr>
      <w:r>
        <w:rPr>
          <w:rFonts w:ascii="Arial" w:eastAsia="Arial" w:hAnsi="Arial" w:cs="Arial"/>
          <w:b/>
          <w:bCs/>
          <w:kern w:val="2"/>
        </w:rPr>
        <w:t>g</w:t>
      </w:r>
      <w:r w:rsidR="00422204">
        <w:rPr>
          <w:rFonts w:ascii="Arial" w:eastAsia="Arial" w:hAnsi="Arial" w:cs="Arial"/>
          <w:b/>
          <w:bCs/>
          <w:kern w:val="2"/>
        </w:rPr>
        <w:t>)</w:t>
      </w:r>
      <w:r w:rsidR="007E058A" w:rsidRPr="007E058A">
        <w:rPr>
          <w:rFonts w:ascii="Arial" w:eastAsia="Arial" w:hAnsi="Arial" w:cs="Arial"/>
          <w:b/>
          <w:bCs/>
          <w:kern w:val="2"/>
        </w:rPr>
        <w:t xml:space="preserve"> Garantia provisional</w:t>
      </w:r>
    </w:p>
    <w:p w14:paraId="237DEC22" w14:textId="77777777" w:rsidR="007E058A" w:rsidRPr="007E058A" w:rsidRDefault="007E058A" w:rsidP="007E058A">
      <w:pPr>
        <w:suppressAutoHyphens/>
        <w:rPr>
          <w:rFonts w:eastAsia="Arial Unicode MS"/>
          <w:kern w:val="2"/>
        </w:rPr>
      </w:pPr>
    </w:p>
    <w:p w14:paraId="30D88F79"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Resguard acreditatiu de la constitució de la garantia provisional quan s’estableixi en l’</w:t>
      </w:r>
      <w:r w:rsidRPr="007E058A">
        <w:rPr>
          <w:rFonts w:ascii="Arial" w:eastAsia="Arial" w:hAnsi="Arial" w:cs="Arial"/>
          <w:b/>
          <w:bCs/>
          <w:kern w:val="2"/>
        </w:rPr>
        <w:t>apartat K del quadre de característiques</w:t>
      </w:r>
      <w:r w:rsidRPr="007E058A">
        <w:rPr>
          <w:rFonts w:ascii="Arial" w:eastAsia="Arial" w:hAnsi="Arial" w:cs="Arial"/>
          <w:kern w:val="2"/>
        </w:rPr>
        <w:t xml:space="preserve"> i per l’import que es determini.</w:t>
      </w:r>
    </w:p>
    <w:p w14:paraId="7F04D47E" w14:textId="77777777" w:rsidR="007E058A" w:rsidRPr="007E058A" w:rsidRDefault="007E058A" w:rsidP="007E058A">
      <w:pPr>
        <w:suppressAutoHyphens/>
        <w:jc w:val="both"/>
        <w:rPr>
          <w:rFonts w:eastAsia="Arial Unicode MS"/>
          <w:kern w:val="2"/>
        </w:rPr>
      </w:pPr>
    </w:p>
    <w:p w14:paraId="7758E72C"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La garantia provisional es pot constituir:</w:t>
      </w:r>
    </w:p>
    <w:p w14:paraId="28A97780" w14:textId="77777777" w:rsidR="007E058A" w:rsidRPr="007E058A" w:rsidRDefault="007E058A" w:rsidP="007E058A">
      <w:pPr>
        <w:suppressAutoHyphens/>
        <w:jc w:val="both"/>
        <w:rPr>
          <w:rFonts w:eastAsia="Arial Unicode MS"/>
          <w:kern w:val="2"/>
        </w:rPr>
      </w:pPr>
    </w:p>
    <w:p w14:paraId="085A2E5D" w14:textId="77777777" w:rsidR="007E058A" w:rsidRPr="007E058A" w:rsidRDefault="007E058A" w:rsidP="006F15C1">
      <w:pPr>
        <w:numPr>
          <w:ilvl w:val="0"/>
          <w:numId w:val="13"/>
        </w:numPr>
        <w:tabs>
          <w:tab w:val="left" w:pos="411"/>
        </w:tabs>
        <w:suppressAutoHyphens/>
        <w:ind w:left="0" w:firstLine="4"/>
        <w:jc w:val="both"/>
        <w:rPr>
          <w:rFonts w:eastAsia="Arial Unicode MS"/>
          <w:kern w:val="2"/>
        </w:rPr>
      </w:pPr>
      <w:r w:rsidRPr="007E058A">
        <w:rPr>
          <w:rFonts w:ascii="Arial" w:eastAsia="Arial" w:hAnsi="Arial" w:cs="Arial"/>
          <w:kern w:val="2"/>
        </w:rPr>
        <w:t>En efectiu o en valors de deute públic, amb subjecció en cada cas, a les condicions reglamentàriament establertes, i d’acord amb els requisits disposats en l’article 55 del RGLCAP i als models que figuren en els annexos III i IV de la mateixa norma.</w:t>
      </w:r>
    </w:p>
    <w:p w14:paraId="06B1567E" w14:textId="77777777" w:rsidR="007E058A" w:rsidRPr="007E058A" w:rsidRDefault="007E058A" w:rsidP="00D64256">
      <w:pPr>
        <w:suppressAutoHyphens/>
        <w:rPr>
          <w:rFonts w:eastAsia="Arial Unicode MS"/>
          <w:kern w:val="2"/>
        </w:rPr>
      </w:pPr>
    </w:p>
    <w:p w14:paraId="5C4FD5CC"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7DC9CB85" w14:textId="77777777" w:rsidR="007E058A" w:rsidRPr="007E058A" w:rsidRDefault="007E058A" w:rsidP="007E058A">
      <w:pPr>
        <w:suppressAutoHyphens/>
        <w:rPr>
          <w:rFonts w:eastAsia="Arial Unicode MS"/>
          <w:kern w:val="2"/>
        </w:rPr>
      </w:pPr>
    </w:p>
    <w:p w14:paraId="4191BA68" w14:textId="77777777" w:rsidR="007E058A" w:rsidRPr="007E058A" w:rsidRDefault="007E058A" w:rsidP="006F15C1">
      <w:pPr>
        <w:numPr>
          <w:ilvl w:val="0"/>
          <w:numId w:val="14"/>
        </w:numPr>
        <w:tabs>
          <w:tab w:val="left" w:pos="438"/>
        </w:tabs>
        <w:suppressAutoHyphens/>
        <w:ind w:left="0" w:firstLine="4"/>
        <w:jc w:val="both"/>
        <w:rPr>
          <w:rFonts w:eastAsia="Arial Unicode MS"/>
          <w:kern w:val="2"/>
        </w:rPr>
      </w:pPr>
      <w:r w:rsidRPr="007E058A">
        <w:rPr>
          <w:rFonts w:ascii="Arial" w:eastAsia="Arial" w:hAnsi="Arial" w:cs="Arial"/>
          <w:kern w:val="2"/>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EA902D3" w14:textId="77777777" w:rsidR="007E058A" w:rsidRPr="007E058A" w:rsidRDefault="007E058A" w:rsidP="00D64256">
      <w:pPr>
        <w:suppressAutoHyphens/>
        <w:rPr>
          <w:rFonts w:eastAsia="Arial Unicode MS"/>
          <w:kern w:val="2"/>
        </w:rPr>
      </w:pPr>
    </w:p>
    <w:p w14:paraId="04DE005E" w14:textId="77777777" w:rsidR="007E058A" w:rsidRPr="007E058A" w:rsidRDefault="007E058A" w:rsidP="006F15C1">
      <w:pPr>
        <w:numPr>
          <w:ilvl w:val="0"/>
          <w:numId w:val="15"/>
        </w:numPr>
        <w:tabs>
          <w:tab w:val="left" w:pos="397"/>
        </w:tabs>
        <w:suppressAutoHyphens/>
        <w:ind w:left="0" w:firstLine="4"/>
        <w:jc w:val="both"/>
        <w:rPr>
          <w:rFonts w:eastAsia="Arial Unicode MS"/>
          <w:kern w:val="2"/>
        </w:rPr>
      </w:pPr>
      <w:r w:rsidRPr="007E058A">
        <w:rPr>
          <w:rFonts w:ascii="Arial" w:eastAsia="Arial" w:hAnsi="Arial" w:cs="Arial"/>
          <w:kern w:val="2"/>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53C0D3F7" w14:textId="77777777" w:rsidR="007E058A" w:rsidRPr="007E058A" w:rsidRDefault="007E058A" w:rsidP="007E058A">
      <w:pPr>
        <w:suppressAutoHyphens/>
        <w:spacing w:line="257" w:lineRule="exact"/>
        <w:rPr>
          <w:rFonts w:eastAsia="Arial Unicode MS"/>
          <w:kern w:val="2"/>
        </w:rPr>
      </w:pPr>
    </w:p>
    <w:p w14:paraId="27907EF4"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6D631068" w14:textId="77777777" w:rsidR="007E058A" w:rsidRPr="007E058A" w:rsidRDefault="007E058A" w:rsidP="007E058A">
      <w:pPr>
        <w:suppressAutoHyphens/>
        <w:spacing w:line="253" w:lineRule="exact"/>
        <w:rPr>
          <w:rFonts w:eastAsia="Arial Unicode MS"/>
          <w:kern w:val="2"/>
        </w:rPr>
      </w:pPr>
    </w:p>
    <w:p w14:paraId="0C7967B6" w14:textId="77777777" w:rsidR="007E058A" w:rsidRPr="007E058A" w:rsidRDefault="007E058A" w:rsidP="007E058A">
      <w:pPr>
        <w:suppressAutoHyphens/>
        <w:jc w:val="both"/>
        <w:rPr>
          <w:rFonts w:eastAsia="Arial Unicode MS"/>
          <w:kern w:val="2"/>
        </w:rPr>
      </w:pPr>
      <w:r w:rsidRPr="007E058A">
        <w:rPr>
          <w:rFonts w:ascii="Arial" w:eastAsia="Arial" w:hAnsi="Arial" w:cs="Arial"/>
          <w:kern w:val="2"/>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w:t>
      </w:r>
      <w:r w:rsidRPr="007E058A">
        <w:rPr>
          <w:rFonts w:ascii="Arial" w:eastAsia="Arial" w:hAnsi="Arial" w:cs="Arial"/>
          <w:kern w:val="2"/>
        </w:rPr>
        <w:lastRenderedPageBreak/>
        <w:t xml:space="preserve">constituït la garantia definitiva, si bé aquesta pot aplicar l’import de la garantia provisional a la definitiva o procedir a constituir una garantia definitiva ex </w:t>
      </w:r>
      <w:proofErr w:type="spellStart"/>
      <w:r w:rsidRPr="007E058A">
        <w:rPr>
          <w:rFonts w:ascii="Arial" w:eastAsia="Arial" w:hAnsi="Arial" w:cs="Arial"/>
          <w:kern w:val="2"/>
        </w:rPr>
        <w:t>novo</w:t>
      </w:r>
      <w:proofErr w:type="spellEnd"/>
      <w:r w:rsidRPr="007E058A">
        <w:rPr>
          <w:rFonts w:ascii="Arial" w:eastAsia="Arial" w:hAnsi="Arial" w:cs="Arial"/>
          <w:kern w:val="2"/>
        </w:rPr>
        <w:t>.</w:t>
      </w:r>
    </w:p>
    <w:p w14:paraId="288C6365" w14:textId="77777777" w:rsidR="007E058A" w:rsidRPr="007E058A" w:rsidRDefault="007E058A" w:rsidP="007E058A">
      <w:pPr>
        <w:suppressAutoHyphens/>
        <w:spacing w:line="254" w:lineRule="exact"/>
        <w:rPr>
          <w:rFonts w:eastAsia="Arial Unicode MS"/>
          <w:kern w:val="2"/>
        </w:rPr>
      </w:pPr>
    </w:p>
    <w:p w14:paraId="13B2A685" w14:textId="77777777" w:rsidR="00DA75F2" w:rsidRDefault="00D64256" w:rsidP="00DA75F2">
      <w:pPr>
        <w:suppressAutoHyphens/>
        <w:rPr>
          <w:rFonts w:ascii="Arial" w:eastAsia="Arial" w:hAnsi="Arial" w:cs="Arial"/>
          <w:b/>
          <w:bCs/>
          <w:kern w:val="2"/>
          <w:u w:val="single"/>
        </w:rPr>
      </w:pPr>
      <w:r w:rsidRPr="00D64256">
        <w:rPr>
          <w:rFonts w:ascii="Arial" w:eastAsia="Arial" w:hAnsi="Arial" w:cs="Arial"/>
          <w:b/>
          <w:bCs/>
          <w:kern w:val="2"/>
          <w:u w:val="single"/>
        </w:rPr>
        <w:t>CONTINGUT DEL SOBRE B I, SI ESCAU, DEL SOBRE C</w:t>
      </w:r>
    </w:p>
    <w:p w14:paraId="4FEF98EE" w14:textId="77777777" w:rsidR="00DA75F2" w:rsidRDefault="00DA75F2" w:rsidP="00DA75F2">
      <w:pPr>
        <w:suppressAutoHyphens/>
        <w:rPr>
          <w:rFonts w:ascii="Arial" w:eastAsia="Arial" w:hAnsi="Arial" w:cs="Arial"/>
          <w:b/>
          <w:bCs/>
          <w:kern w:val="2"/>
          <w:u w:val="single"/>
        </w:rPr>
      </w:pPr>
    </w:p>
    <w:p w14:paraId="2404EF54" w14:textId="3B694101" w:rsidR="00D64256" w:rsidRPr="00DA75F2" w:rsidRDefault="00D64256" w:rsidP="00DA75F2">
      <w:pPr>
        <w:suppressAutoHyphens/>
        <w:rPr>
          <w:rFonts w:eastAsia="Arial Unicode MS"/>
          <w:kern w:val="2"/>
        </w:rPr>
      </w:pPr>
      <w:r w:rsidRPr="00DA75F2">
        <w:rPr>
          <w:rFonts w:ascii="Arial" w:eastAsia="Arial" w:hAnsi="Arial" w:cs="Arial"/>
          <w:kern w:val="2"/>
        </w:rPr>
        <w:t xml:space="preserve">Si s’ha establert el preu o un criteri basat en la rendibilitat, com el cost del cicle de vida, com a </w:t>
      </w:r>
      <w:r w:rsidRPr="00DA75F2">
        <w:rPr>
          <w:rFonts w:ascii="Arial" w:eastAsia="Arial" w:hAnsi="Arial" w:cs="Arial"/>
          <w:b/>
          <w:kern w:val="2"/>
        </w:rPr>
        <w:t>únic criteri d’adjudicació</w:t>
      </w:r>
      <w:r w:rsidRPr="00DA75F2">
        <w:rPr>
          <w:rFonts w:ascii="Arial" w:eastAsia="Arial" w:hAnsi="Arial" w:cs="Arial"/>
          <w:kern w:val="2"/>
        </w:rPr>
        <w:t xml:space="preserve">, les empreses licitadores han d’incloure en el </w:t>
      </w:r>
      <w:r w:rsidRPr="00DA75F2">
        <w:rPr>
          <w:rFonts w:ascii="Arial" w:eastAsia="Arial" w:hAnsi="Arial" w:cs="Arial"/>
          <w:b/>
          <w:kern w:val="2"/>
        </w:rPr>
        <w:t>sobre B</w:t>
      </w:r>
      <w:r w:rsidRPr="00DA75F2">
        <w:rPr>
          <w:rFonts w:ascii="Arial" w:eastAsia="Arial" w:hAnsi="Arial" w:cs="Arial"/>
          <w:kern w:val="2"/>
        </w:rPr>
        <w:t xml:space="preserve"> la seva </w:t>
      </w:r>
      <w:r w:rsidRPr="00DA75F2">
        <w:rPr>
          <w:rFonts w:ascii="Arial" w:eastAsia="Arial" w:hAnsi="Arial" w:cs="Arial"/>
          <w:b/>
          <w:kern w:val="2"/>
        </w:rPr>
        <w:t>proposició econòmica</w:t>
      </w:r>
      <w:r w:rsidRPr="00DA75F2">
        <w:rPr>
          <w:rFonts w:ascii="Arial" w:eastAsia="Arial" w:hAnsi="Arial" w:cs="Arial"/>
          <w:kern w:val="2"/>
        </w:rPr>
        <w:t>.</w:t>
      </w:r>
    </w:p>
    <w:p w14:paraId="6C5E20E3" w14:textId="77777777" w:rsidR="00D64256" w:rsidRPr="00D64256" w:rsidRDefault="00D64256" w:rsidP="00D64256">
      <w:pPr>
        <w:suppressAutoHyphens/>
        <w:spacing w:line="235" w:lineRule="auto"/>
        <w:jc w:val="both"/>
        <w:rPr>
          <w:rFonts w:ascii="Arial" w:eastAsia="Arial" w:hAnsi="Arial" w:cs="Arial"/>
          <w:kern w:val="2"/>
        </w:rPr>
      </w:pPr>
    </w:p>
    <w:p w14:paraId="72208738"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 xml:space="preserve">Si s’han establert diversos criteris d’adjudicació que responen tots ells a una mateixa tipologia de valoració, és a dir, </w:t>
      </w:r>
      <w:r w:rsidRPr="00D64256">
        <w:rPr>
          <w:rFonts w:ascii="Arial" w:eastAsia="Arial" w:hAnsi="Arial" w:cs="Arial"/>
          <w:b/>
          <w:kern w:val="2"/>
        </w:rPr>
        <w:t>tots sotmesos a judici de valor</w:t>
      </w:r>
      <w:r w:rsidRPr="00D64256">
        <w:rPr>
          <w:rFonts w:ascii="Arial" w:eastAsia="Arial" w:hAnsi="Arial" w:cs="Arial"/>
          <w:kern w:val="2"/>
        </w:rPr>
        <w:t xml:space="preserve"> o </w:t>
      </w:r>
      <w:r w:rsidRPr="00D64256">
        <w:rPr>
          <w:rFonts w:ascii="Arial" w:eastAsia="Arial" w:hAnsi="Arial" w:cs="Arial"/>
          <w:b/>
          <w:kern w:val="2"/>
        </w:rPr>
        <w:t>tots quantificables de forma automàtica</w:t>
      </w:r>
      <w:r w:rsidRPr="00D64256">
        <w:rPr>
          <w:rFonts w:ascii="Arial" w:eastAsia="Arial" w:hAnsi="Arial" w:cs="Arial"/>
          <w:kern w:val="2"/>
        </w:rPr>
        <w:t xml:space="preserve">, les empreses licitadores han d’incloure en el </w:t>
      </w:r>
      <w:r w:rsidRPr="00D64256">
        <w:rPr>
          <w:rFonts w:ascii="Arial" w:eastAsia="Arial" w:hAnsi="Arial" w:cs="Arial"/>
          <w:b/>
          <w:kern w:val="2"/>
        </w:rPr>
        <w:t>sobre B</w:t>
      </w:r>
      <w:r w:rsidRPr="00D64256">
        <w:rPr>
          <w:rFonts w:ascii="Arial" w:eastAsia="Arial" w:hAnsi="Arial" w:cs="Arial"/>
          <w:kern w:val="2"/>
        </w:rPr>
        <w:t xml:space="preserve"> tota la documentació que conforma la seva oferta.</w:t>
      </w:r>
    </w:p>
    <w:p w14:paraId="64F058C4" w14:textId="77777777" w:rsidR="00D64256" w:rsidRPr="00D64256" w:rsidRDefault="00D64256" w:rsidP="00D64256">
      <w:pPr>
        <w:suppressAutoHyphens/>
        <w:spacing w:line="257" w:lineRule="exact"/>
        <w:rPr>
          <w:rFonts w:eastAsia="Arial Unicode MS"/>
          <w:kern w:val="2"/>
        </w:rPr>
      </w:pPr>
    </w:p>
    <w:p w14:paraId="738A46EB"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 xml:space="preserve">Si s’han establert </w:t>
      </w:r>
      <w:r w:rsidRPr="00D64256">
        <w:rPr>
          <w:rFonts w:ascii="Arial" w:eastAsia="Arial" w:hAnsi="Arial" w:cs="Arial"/>
          <w:b/>
          <w:kern w:val="2"/>
        </w:rPr>
        <w:t>tant criteris d’adjudicació avaluables en funció d’un judici de valor, com criteris quantificables de forma automàtica,</w:t>
      </w:r>
      <w:r w:rsidRPr="00D64256">
        <w:rPr>
          <w:rFonts w:ascii="Arial" w:eastAsia="Arial" w:hAnsi="Arial" w:cs="Arial"/>
          <w:kern w:val="2"/>
        </w:rPr>
        <w:t xml:space="preserve"> les empreses licitadores han d’incloure en el </w:t>
      </w:r>
      <w:r w:rsidRPr="00D64256">
        <w:rPr>
          <w:rFonts w:ascii="Arial" w:eastAsia="Arial" w:hAnsi="Arial" w:cs="Arial"/>
          <w:b/>
          <w:kern w:val="2"/>
        </w:rPr>
        <w:t>sobre B</w:t>
      </w:r>
      <w:r w:rsidRPr="00D64256">
        <w:rPr>
          <w:rFonts w:ascii="Arial" w:eastAsia="Arial" w:hAnsi="Arial" w:cs="Arial"/>
          <w:kern w:val="2"/>
        </w:rPr>
        <w:t xml:space="preserve"> tota la documentació relacionada amb els criteris d’adjudicació sotmesos a judici de valor i en el </w:t>
      </w:r>
      <w:r w:rsidRPr="00D64256">
        <w:rPr>
          <w:rFonts w:ascii="Arial" w:eastAsia="Arial" w:hAnsi="Arial" w:cs="Arial"/>
          <w:b/>
          <w:kern w:val="2"/>
        </w:rPr>
        <w:t>sobre C</w:t>
      </w:r>
      <w:r w:rsidRPr="00D64256">
        <w:rPr>
          <w:rFonts w:ascii="Arial" w:eastAsia="Arial" w:hAnsi="Arial" w:cs="Arial"/>
          <w:kern w:val="2"/>
        </w:rPr>
        <w:t xml:space="preserve"> la documentació relativa als criteris quantificables de forma automàtica. En aquest cas, la inclusió en el </w:t>
      </w:r>
      <w:r w:rsidRPr="00D64256">
        <w:rPr>
          <w:rFonts w:ascii="Arial" w:eastAsia="Arial" w:hAnsi="Arial" w:cs="Arial"/>
          <w:b/>
          <w:kern w:val="2"/>
        </w:rPr>
        <w:t>Sobre B</w:t>
      </w:r>
      <w:r w:rsidRPr="00D64256">
        <w:rPr>
          <w:rFonts w:ascii="Arial" w:eastAsia="Arial" w:hAnsi="Arial" w:cs="Arial"/>
          <w:kern w:val="2"/>
        </w:rPr>
        <w:t xml:space="preserve"> de l’oferta econòmica, així com de qualsevol informació de l’oferta de caràcter rellevant avaluable de forma automàtica i que, per</w:t>
      </w:r>
      <w:r w:rsidRPr="00D64256">
        <w:rPr>
          <w:rFonts w:eastAsia="Arial Unicode MS"/>
          <w:kern w:val="2"/>
        </w:rPr>
        <w:t xml:space="preserve"> </w:t>
      </w:r>
      <w:r w:rsidRPr="00D64256">
        <w:rPr>
          <w:rFonts w:ascii="Arial" w:eastAsia="Arial" w:hAnsi="Arial" w:cs="Arial"/>
          <w:kern w:val="2"/>
        </w:rPr>
        <w:t>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1ACF9EE8" w14:textId="77777777" w:rsidR="00D64256" w:rsidRPr="00D64256" w:rsidRDefault="00D64256" w:rsidP="00D64256">
      <w:pPr>
        <w:suppressAutoHyphens/>
        <w:spacing w:line="253" w:lineRule="exact"/>
        <w:rPr>
          <w:rFonts w:eastAsia="Arial Unicode MS"/>
          <w:kern w:val="2"/>
        </w:rPr>
      </w:pPr>
    </w:p>
    <w:p w14:paraId="2A0FF5BC" w14:textId="77777777" w:rsidR="00D64256" w:rsidRPr="00D64256" w:rsidRDefault="00D64256" w:rsidP="001F7886">
      <w:pPr>
        <w:tabs>
          <w:tab w:val="left" w:pos="591"/>
        </w:tabs>
        <w:suppressAutoHyphens/>
        <w:jc w:val="both"/>
        <w:rPr>
          <w:rFonts w:ascii="Arial" w:eastAsia="Arial Unicode MS" w:hAnsi="Arial" w:cs="Arial"/>
          <w:kern w:val="2"/>
        </w:rPr>
      </w:pPr>
      <w:r w:rsidRPr="00D64256">
        <w:rPr>
          <w:rFonts w:ascii="Arial" w:eastAsia="Arial" w:hAnsi="Arial" w:cs="Arial"/>
          <w:kern w:val="2"/>
        </w:rPr>
        <w:t xml:space="preserve">La proposició econòmica s’ha de formular, si escau, conforme al </w:t>
      </w:r>
      <w:r w:rsidRPr="00D64256">
        <w:rPr>
          <w:rFonts w:ascii="Arial" w:eastAsia="Arial" w:hAnsi="Arial" w:cs="Arial"/>
          <w:b/>
          <w:kern w:val="2"/>
        </w:rPr>
        <w:t>model</w:t>
      </w:r>
      <w:r w:rsidRPr="00D64256">
        <w:rPr>
          <w:rFonts w:ascii="Arial" w:eastAsia="Arial" w:hAnsi="Arial" w:cs="Arial"/>
          <w:kern w:val="2"/>
        </w:rPr>
        <w:t xml:space="preserve"> que s’adjunta com a </w:t>
      </w:r>
      <w:r w:rsidRPr="00D64256">
        <w:rPr>
          <w:rFonts w:ascii="Arial" w:eastAsia="Arial" w:hAnsi="Arial" w:cs="Arial"/>
          <w:b/>
          <w:bCs/>
          <w:kern w:val="2"/>
        </w:rPr>
        <w:t>Annex 1</w:t>
      </w:r>
      <w:r w:rsidRPr="00D64256">
        <w:rPr>
          <w:rFonts w:ascii="Arial" w:eastAsia="Arial" w:hAnsi="Arial" w:cs="Arial"/>
          <w:kern w:val="2"/>
        </w:rPr>
        <w:t xml:space="preserve"> a aquest plec i </w:t>
      </w:r>
      <w:r w:rsidRPr="00D64256">
        <w:rPr>
          <w:rFonts w:ascii="Arial" w:eastAsia="Arial" w:hAnsi="Arial" w:cs="Arial"/>
          <w:b/>
          <w:kern w:val="2"/>
        </w:rPr>
        <w:t>com a plantilla al corresponent sobre</w:t>
      </w:r>
      <w:r w:rsidRPr="00D64256">
        <w:rPr>
          <w:rFonts w:ascii="Arial" w:eastAsia="Arial" w:hAnsi="Arial" w:cs="Arial"/>
          <w:kern w:val="2"/>
        </w:rPr>
        <w:t xml:space="preserve"> d’aquesta licitació </w:t>
      </w:r>
      <w:r w:rsidRPr="00D64256">
        <w:rPr>
          <w:rFonts w:ascii="Arial" w:eastAsia="Arial" w:hAnsi="Arial" w:cs="Arial"/>
          <w:b/>
          <w:kern w:val="2"/>
        </w:rPr>
        <w:t>(el Sobre C</w:t>
      </w:r>
      <w:r>
        <w:rPr>
          <w:rFonts w:ascii="Arial" w:eastAsia="Arial" w:hAnsi="Arial" w:cs="Arial"/>
          <w:kern w:val="2"/>
        </w:rPr>
        <w:t xml:space="preserve">) </w:t>
      </w:r>
      <w:r w:rsidRPr="00D64256">
        <w:rPr>
          <w:rFonts w:ascii="Arial" w:eastAsia="Arial" w:hAnsi="Arial" w:cs="Arial"/>
          <w:kern w:val="2"/>
        </w:rPr>
        <w:t>inclòs en l’eina de Sobre Digital, i les proposicions corresponents a altres criteris d’adjudicació, si s’escau, als continguts assenyalats en les plantilles i annexos d’aquest plec corresponents.</w:t>
      </w:r>
    </w:p>
    <w:p w14:paraId="415303C4" w14:textId="77777777" w:rsidR="00D64256" w:rsidRPr="00D64256" w:rsidRDefault="00D64256" w:rsidP="001F7886">
      <w:pPr>
        <w:suppressAutoHyphens/>
        <w:spacing w:line="254" w:lineRule="exact"/>
        <w:rPr>
          <w:rFonts w:ascii="Arial" w:eastAsia="Arial Unicode MS" w:hAnsi="Arial" w:cs="Arial"/>
          <w:kern w:val="2"/>
        </w:rPr>
      </w:pPr>
    </w:p>
    <w:p w14:paraId="28C44135"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No s’acceptaran les proposicions econòmiques que tinguin omissions, errades o esmenes que no permetin conèixer clarament allò que es considera fonamental per valorar-les.</w:t>
      </w:r>
    </w:p>
    <w:p w14:paraId="0C066147" w14:textId="77777777" w:rsidR="00D64256" w:rsidRPr="00D64256" w:rsidRDefault="00D64256" w:rsidP="00D64256">
      <w:pPr>
        <w:suppressAutoHyphens/>
        <w:spacing w:line="254" w:lineRule="exact"/>
        <w:rPr>
          <w:rFonts w:eastAsia="Arial Unicode MS"/>
          <w:kern w:val="2"/>
        </w:rPr>
      </w:pPr>
    </w:p>
    <w:p w14:paraId="6BCE9E28"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 xml:space="preserve">A través de l’eina de Sobre Digital les empreses hauran de </w:t>
      </w:r>
      <w:r w:rsidRPr="00D64256">
        <w:rPr>
          <w:rFonts w:ascii="Arial" w:eastAsia="Arial" w:hAnsi="Arial" w:cs="Arial"/>
          <w:b/>
          <w:kern w:val="2"/>
        </w:rPr>
        <w:t>signar el document “resum” de les seves ofertes</w:t>
      </w:r>
      <w:r w:rsidRPr="00D64256">
        <w:rPr>
          <w:rFonts w:ascii="Arial" w:eastAsia="Arial" w:hAnsi="Arial" w:cs="Arial"/>
          <w:kern w:val="2"/>
        </w:rPr>
        <w:t>, amb signatura electrònica avançada basada en un certificat qualificat o reconegut, amb la signatura del qual s’entén signada la totalitat de l’oferta, atès que aquest document conté les empremtes electròniques de tots els documents que la composen.</w:t>
      </w:r>
    </w:p>
    <w:p w14:paraId="70965BAA" w14:textId="77777777" w:rsidR="00D64256" w:rsidRPr="00D64256" w:rsidRDefault="00D64256" w:rsidP="00D64256">
      <w:pPr>
        <w:suppressAutoHyphens/>
        <w:spacing w:line="254" w:lineRule="exact"/>
        <w:rPr>
          <w:rFonts w:eastAsia="Arial Unicode MS"/>
          <w:kern w:val="2"/>
        </w:rPr>
      </w:pPr>
    </w:p>
    <w:p w14:paraId="534781C4"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794A2387" w14:textId="77777777" w:rsidR="00D64256" w:rsidRPr="00D64256" w:rsidRDefault="00D64256" w:rsidP="00D64256">
      <w:pPr>
        <w:suppressAutoHyphens/>
        <w:spacing w:line="252" w:lineRule="exact"/>
        <w:rPr>
          <w:rFonts w:eastAsia="Arial Unicode MS"/>
          <w:kern w:val="2"/>
        </w:rPr>
      </w:pPr>
    </w:p>
    <w:p w14:paraId="2C41DE64" w14:textId="77777777" w:rsidR="00D64256" w:rsidRPr="00D64256" w:rsidRDefault="00D64256" w:rsidP="001F7886">
      <w:pPr>
        <w:tabs>
          <w:tab w:val="left" w:pos="531"/>
        </w:tabs>
        <w:suppressAutoHyphens/>
        <w:ind w:left="4"/>
        <w:jc w:val="both"/>
        <w:rPr>
          <w:rFonts w:ascii="Arial" w:eastAsia="Arial" w:hAnsi="Arial" w:cs="Arial"/>
          <w:kern w:val="2"/>
        </w:rPr>
      </w:pPr>
      <w:r w:rsidRPr="00D64256">
        <w:rPr>
          <w:rFonts w:ascii="Arial" w:eastAsia="Arial" w:hAnsi="Arial" w:cs="Arial"/>
          <w:kern w:val="2"/>
        </w:rPr>
        <w:t>Les empreses licitadores podran assenyalar, de cada document respecte del qual s’hagi assenyalat en l’eina de Sobre Digital que poden declarar que conté informació confidencial, si conté informació d’aquest tipus.</w:t>
      </w:r>
    </w:p>
    <w:p w14:paraId="75FD6EFA" w14:textId="77777777" w:rsidR="00D64256" w:rsidRPr="00D64256" w:rsidRDefault="00D64256" w:rsidP="00D64256">
      <w:pPr>
        <w:suppressAutoHyphens/>
        <w:spacing w:line="1" w:lineRule="exact"/>
        <w:rPr>
          <w:rFonts w:ascii="Arial" w:eastAsia="Arial" w:hAnsi="Arial" w:cs="Arial"/>
          <w:kern w:val="2"/>
        </w:rPr>
      </w:pPr>
    </w:p>
    <w:p w14:paraId="1697660F" w14:textId="77777777" w:rsidR="00D64256" w:rsidRPr="00D64256" w:rsidRDefault="00D64256" w:rsidP="00D64256">
      <w:pPr>
        <w:suppressAutoHyphens/>
        <w:spacing w:line="235" w:lineRule="auto"/>
        <w:jc w:val="both"/>
        <w:rPr>
          <w:rFonts w:ascii="Arial" w:eastAsia="Arial" w:hAnsi="Arial" w:cs="Arial"/>
          <w:kern w:val="2"/>
        </w:rPr>
      </w:pPr>
    </w:p>
    <w:p w14:paraId="4932FD07"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 xml:space="preserve">Els documents i les dades presentades per les empreses licitadores en el sobre B i, si s’escau, en el sobre C, es poden considerar de caràcter confidencial si inclouen secrets industrials, </w:t>
      </w:r>
      <w:r w:rsidRPr="00D64256">
        <w:rPr>
          <w:rFonts w:ascii="Arial" w:eastAsia="Arial" w:hAnsi="Arial" w:cs="Arial"/>
          <w:kern w:val="2"/>
        </w:rPr>
        <w:lastRenderedPageBreak/>
        <w:t>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4421DC7F" w14:textId="77777777" w:rsidR="00D64256" w:rsidRPr="00D64256" w:rsidRDefault="00D64256" w:rsidP="00D64256">
      <w:pPr>
        <w:suppressAutoHyphens/>
        <w:spacing w:line="257" w:lineRule="exact"/>
        <w:rPr>
          <w:rFonts w:eastAsia="Arial Unicode MS"/>
          <w:kern w:val="2"/>
        </w:rPr>
      </w:pPr>
    </w:p>
    <w:p w14:paraId="6214BDA4"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50BC1DAF" w14:textId="77777777" w:rsidR="00D64256" w:rsidRPr="00D64256" w:rsidRDefault="00D64256" w:rsidP="00D64256">
      <w:pPr>
        <w:suppressAutoHyphens/>
        <w:spacing w:line="253" w:lineRule="exact"/>
        <w:rPr>
          <w:rFonts w:eastAsia="Arial Unicode MS"/>
          <w:kern w:val="2"/>
        </w:rPr>
      </w:pPr>
    </w:p>
    <w:p w14:paraId="5BCBABFF" w14:textId="32C49D54" w:rsidR="00D64256" w:rsidRPr="00D64256" w:rsidRDefault="00D64256" w:rsidP="00D64256">
      <w:pPr>
        <w:suppressAutoHyphens/>
        <w:jc w:val="both"/>
        <w:rPr>
          <w:rFonts w:eastAsia="Arial Unicode MS"/>
          <w:kern w:val="2"/>
        </w:rPr>
      </w:pPr>
      <w:r w:rsidRPr="00D64256">
        <w:rPr>
          <w:rFonts w:ascii="Arial" w:eastAsia="Arial" w:hAnsi="Arial" w:cs="Arial"/>
          <w:kern w:val="2"/>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w:t>
      </w:r>
      <w:r w:rsidR="00DA75F2">
        <w:rPr>
          <w:rFonts w:ascii="Arial" w:eastAsia="Arial" w:hAnsi="Arial" w:cs="Arial"/>
          <w:kern w:val="2"/>
        </w:rPr>
        <w:t>dores afectades, i a proposta de la Mesa de contractació.</w:t>
      </w:r>
    </w:p>
    <w:p w14:paraId="2F924548" w14:textId="77777777" w:rsidR="00D64256" w:rsidRPr="00D64256" w:rsidRDefault="00D64256" w:rsidP="00D64256">
      <w:pPr>
        <w:suppressAutoHyphens/>
        <w:spacing w:line="253" w:lineRule="exact"/>
        <w:rPr>
          <w:rFonts w:eastAsia="Arial Unicode MS"/>
          <w:kern w:val="2"/>
        </w:rPr>
      </w:pPr>
    </w:p>
    <w:p w14:paraId="1978A75C" w14:textId="77777777" w:rsidR="00D64256" w:rsidRDefault="001F7886" w:rsidP="00D64256">
      <w:pPr>
        <w:jc w:val="both"/>
        <w:rPr>
          <w:rFonts w:ascii="Arial" w:eastAsia="Arial" w:hAnsi="Arial" w:cs="Arial"/>
          <w:kern w:val="2"/>
        </w:rPr>
      </w:pPr>
      <w:r>
        <w:rPr>
          <w:rFonts w:ascii="Arial" w:eastAsia="Arial" w:hAnsi="Arial" w:cs="Arial"/>
          <w:kern w:val="2"/>
        </w:rPr>
        <w:t>L</w:t>
      </w:r>
      <w:r w:rsidR="00D64256" w:rsidRPr="00D64256">
        <w:rPr>
          <w:rFonts w:ascii="Arial" w:eastAsia="Arial" w:hAnsi="Arial" w:cs="Arial"/>
          <w:kern w:val="2"/>
        </w:rPr>
        <w:t>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0892A795" w14:textId="77777777" w:rsidR="00DA75F2" w:rsidRDefault="00DA75F2" w:rsidP="00DA75F2">
      <w:pPr>
        <w:spacing w:after="5" w:line="249" w:lineRule="auto"/>
        <w:ind w:left="-3" w:hanging="8"/>
        <w:jc w:val="both"/>
        <w:rPr>
          <w:rFonts w:ascii="Arial" w:eastAsia="Arial" w:hAnsi="Arial" w:cs="Arial"/>
          <w:b/>
          <w:color w:val="000000"/>
        </w:rPr>
      </w:pPr>
    </w:p>
    <w:p w14:paraId="3A8E1423" w14:textId="3AE1EECB" w:rsidR="00DA75F2" w:rsidRPr="00DA75F2" w:rsidRDefault="00DA75F2" w:rsidP="00DA75F2">
      <w:pPr>
        <w:spacing w:after="5" w:line="249" w:lineRule="auto"/>
        <w:ind w:left="-3" w:hanging="8"/>
        <w:jc w:val="both"/>
        <w:rPr>
          <w:rFonts w:ascii="Arial" w:eastAsia="Arial" w:hAnsi="Arial" w:cs="Arial"/>
          <w:color w:val="000000"/>
        </w:rPr>
      </w:pPr>
      <w:r w:rsidRPr="00DA75F2">
        <w:rPr>
          <w:rFonts w:ascii="Arial" w:eastAsia="Arial" w:hAnsi="Arial" w:cs="Arial"/>
          <w:b/>
          <w:color w:val="000000"/>
        </w:rPr>
        <w:t>11.13</w:t>
      </w:r>
      <w:r w:rsidRPr="00DA75F2">
        <w:rPr>
          <w:rFonts w:ascii="Arial" w:eastAsia="Arial" w:hAnsi="Arial" w:cs="Arial"/>
          <w:color w:val="000000"/>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r w:rsidRPr="00DA75F2">
        <w:rPr>
          <w:rFonts w:ascii="Arial" w:eastAsia="Arial" w:hAnsi="Arial" w:cs="Arial"/>
          <w:i/>
          <w:color w:val="000000"/>
        </w:rPr>
        <w:t xml:space="preserve"> </w:t>
      </w:r>
    </w:p>
    <w:p w14:paraId="77A7670A" w14:textId="77777777" w:rsidR="00DA75F2" w:rsidRPr="00DA75F2" w:rsidRDefault="00DA75F2" w:rsidP="00DA75F2">
      <w:pPr>
        <w:spacing w:line="259" w:lineRule="auto"/>
        <w:ind w:left="3"/>
        <w:rPr>
          <w:rFonts w:ascii="Arial" w:eastAsia="Arial" w:hAnsi="Arial" w:cs="Arial"/>
          <w:color w:val="000000"/>
        </w:rPr>
      </w:pPr>
      <w:r w:rsidRPr="00DA75F2">
        <w:rPr>
          <w:rFonts w:ascii="Arial" w:eastAsia="Arial" w:hAnsi="Arial" w:cs="Arial"/>
          <w:color w:val="1F487C"/>
        </w:rPr>
        <w:t xml:space="preserve"> </w:t>
      </w:r>
    </w:p>
    <w:p w14:paraId="44B943D9" w14:textId="77777777" w:rsidR="00D64256" w:rsidRDefault="00D64256" w:rsidP="00D64256">
      <w:pPr>
        <w:jc w:val="both"/>
        <w:rPr>
          <w:rFonts w:ascii="Arial" w:eastAsia="Arial" w:hAnsi="Arial" w:cs="Arial"/>
          <w:kern w:val="2"/>
        </w:rPr>
      </w:pPr>
    </w:p>
    <w:p w14:paraId="126CA3FE" w14:textId="77777777" w:rsidR="00D64256" w:rsidRPr="00D64256" w:rsidRDefault="00D64256" w:rsidP="00012C59">
      <w:pPr>
        <w:pStyle w:val="Ttol2"/>
        <w:rPr>
          <w:rFonts w:eastAsia="Arial Unicode MS"/>
        </w:rPr>
      </w:pPr>
      <w:r w:rsidRPr="00D64256">
        <w:rPr>
          <w:rFonts w:eastAsia="Arial"/>
        </w:rPr>
        <w:t>Dotzena. Mesa de contractació</w:t>
      </w:r>
    </w:p>
    <w:p w14:paraId="6CDBF7AD" w14:textId="77777777" w:rsidR="00D64256" w:rsidRPr="00D64256" w:rsidRDefault="00D64256" w:rsidP="00D64256">
      <w:pPr>
        <w:suppressAutoHyphens/>
        <w:spacing w:line="247" w:lineRule="exact"/>
        <w:rPr>
          <w:rFonts w:eastAsia="Arial Unicode MS"/>
          <w:kern w:val="2"/>
        </w:rPr>
      </w:pPr>
    </w:p>
    <w:p w14:paraId="4DB98EB9" w14:textId="7488BEC3" w:rsidR="00D64256" w:rsidRDefault="00D64256" w:rsidP="00D64256">
      <w:pPr>
        <w:suppressAutoHyphens/>
        <w:jc w:val="both"/>
        <w:rPr>
          <w:rFonts w:ascii="Arial" w:eastAsia="Arial" w:hAnsi="Arial" w:cs="Arial"/>
          <w:kern w:val="2"/>
        </w:rPr>
      </w:pPr>
      <w:r w:rsidRPr="00D64256">
        <w:rPr>
          <w:rFonts w:ascii="Arial" w:eastAsia="Arial" w:hAnsi="Arial" w:cs="Arial"/>
          <w:b/>
          <w:bCs/>
          <w:kern w:val="2"/>
        </w:rPr>
        <w:t xml:space="preserve">12.1 </w:t>
      </w:r>
      <w:r w:rsidRPr="00D64256">
        <w:rPr>
          <w:rFonts w:ascii="Arial" w:eastAsia="Arial" w:hAnsi="Arial" w:cs="Arial"/>
          <w:kern w:val="2"/>
        </w:rPr>
        <w:t xml:space="preserve">La Mesa de contractació està integrada pels membres que s’indiquen a </w:t>
      </w:r>
      <w:r w:rsidRPr="00D64256">
        <w:rPr>
          <w:rFonts w:ascii="Arial" w:eastAsia="Arial" w:hAnsi="Arial" w:cs="Arial"/>
          <w:b/>
          <w:kern w:val="2"/>
        </w:rPr>
        <w:t>l’Annex 4</w:t>
      </w:r>
      <w:r w:rsidRPr="00D64256">
        <w:rPr>
          <w:rFonts w:ascii="Arial" w:eastAsia="Arial" w:hAnsi="Arial" w:cs="Arial"/>
          <w:kern w:val="2"/>
        </w:rPr>
        <w:t xml:space="preserve"> d’aquest plec.</w:t>
      </w:r>
    </w:p>
    <w:p w14:paraId="3D0B2E1C" w14:textId="1CED8FE3" w:rsidR="001F6A4D" w:rsidRPr="00F40DF2" w:rsidRDefault="001F6A4D" w:rsidP="00D64256">
      <w:pPr>
        <w:suppressAutoHyphens/>
        <w:jc w:val="both"/>
        <w:rPr>
          <w:rFonts w:ascii="Arial" w:eastAsia="Arial" w:hAnsi="Arial" w:cs="Arial"/>
          <w:kern w:val="2"/>
        </w:rPr>
      </w:pPr>
    </w:p>
    <w:p w14:paraId="60B5B1E8" w14:textId="4788F4CF" w:rsidR="001F6A4D" w:rsidRPr="002B5CDD" w:rsidRDefault="001F6A4D" w:rsidP="00D64256">
      <w:pPr>
        <w:suppressAutoHyphens/>
        <w:jc w:val="both"/>
        <w:rPr>
          <w:rFonts w:ascii="Arial" w:eastAsia="Arial Unicode MS" w:hAnsi="Arial" w:cs="Arial"/>
          <w:kern w:val="2"/>
        </w:rPr>
      </w:pPr>
      <w:r w:rsidRPr="002B5CDD">
        <w:rPr>
          <w:rFonts w:ascii="Arial" w:eastAsia="Arial" w:hAnsi="Arial" w:cs="Arial"/>
          <w:color w:val="000000"/>
        </w:rPr>
        <w:t>Un cop finalitzat el termini de presentació d’ofertes, es traslladarà als membres de la Mesa el certificat d’ofertes presentades extret del Sobre Digital, per a que e</w:t>
      </w:r>
      <w:r w:rsidRPr="002B5CDD">
        <w:rPr>
          <w:rFonts w:ascii="Arial" w:hAnsi="Arial" w:cs="Arial"/>
        </w:rPr>
        <w:t>ls membres de la mesa de contractació formalitzin la declaració d’absència de conflicte d’interès prevista, una vegada coneguts els participants de la licitació, una sola vegada i abans de la valoració de les ofertes</w:t>
      </w:r>
    </w:p>
    <w:p w14:paraId="62A5382E" w14:textId="77777777" w:rsidR="00D64256" w:rsidRPr="002B5CDD" w:rsidRDefault="00D64256" w:rsidP="00D64256">
      <w:pPr>
        <w:suppressAutoHyphens/>
        <w:spacing w:line="245" w:lineRule="exact"/>
        <w:rPr>
          <w:rFonts w:eastAsia="Arial Unicode MS"/>
          <w:kern w:val="2"/>
        </w:rPr>
      </w:pPr>
    </w:p>
    <w:p w14:paraId="776928E8" w14:textId="77777777" w:rsidR="00D64256" w:rsidRPr="00D64256" w:rsidRDefault="00D64256" w:rsidP="00D64256">
      <w:pPr>
        <w:suppressAutoHyphens/>
        <w:jc w:val="both"/>
        <w:rPr>
          <w:rFonts w:eastAsia="Arial Unicode MS"/>
          <w:kern w:val="2"/>
        </w:rPr>
      </w:pPr>
      <w:r w:rsidRPr="002B5CDD">
        <w:rPr>
          <w:rFonts w:ascii="Arial" w:eastAsia="Arial" w:hAnsi="Arial" w:cs="Arial"/>
          <w:b/>
          <w:bCs/>
          <w:kern w:val="2"/>
        </w:rPr>
        <w:t xml:space="preserve">12.2 </w:t>
      </w:r>
      <w:r w:rsidRPr="002B5CDD">
        <w:rPr>
          <w:rFonts w:ascii="Arial" w:eastAsia="Arial" w:hAnsi="Arial" w:cs="Arial"/>
          <w:kern w:val="2"/>
        </w:rPr>
        <w:t>La Mesa de contractació</w:t>
      </w:r>
      <w:r w:rsidRPr="00D64256">
        <w:rPr>
          <w:rFonts w:ascii="Arial" w:eastAsia="Arial" w:hAnsi="Arial" w:cs="Arial"/>
          <w:kern w:val="2"/>
        </w:rPr>
        <w:t>, qualificarà la documentació continguda en el Sobre A i,</w:t>
      </w:r>
      <w:r w:rsidRPr="00D64256">
        <w:rPr>
          <w:rFonts w:ascii="Arial" w:eastAsia="Arial" w:hAnsi="Arial" w:cs="Arial"/>
          <w:b/>
          <w:bCs/>
          <w:kern w:val="2"/>
        </w:rPr>
        <w:t xml:space="preserve"> </w:t>
      </w:r>
      <w:r w:rsidRPr="00D64256">
        <w:rPr>
          <w:rFonts w:ascii="Arial" w:eastAsia="Arial" w:hAnsi="Arial" w:cs="Arial"/>
          <w:kern w:val="2"/>
        </w:rPr>
        <w:t>en cas d’observar defectes esmenables, ho comunicarà a les empreses licitadores afectades perquè els esmenin en el termini de tres dies.</w:t>
      </w:r>
    </w:p>
    <w:p w14:paraId="18533136" w14:textId="77777777" w:rsidR="00D64256" w:rsidRPr="00D64256" w:rsidRDefault="00D64256" w:rsidP="00D64256">
      <w:pPr>
        <w:suppressAutoHyphens/>
        <w:spacing w:line="254" w:lineRule="exact"/>
        <w:rPr>
          <w:rFonts w:eastAsia="Arial Unicode MS"/>
          <w:kern w:val="2"/>
        </w:rPr>
      </w:pPr>
    </w:p>
    <w:p w14:paraId="4A93B1DE"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Una vegada esmenats, si s’escau, els defectes en la documentació continguda en el Sobre A, la mesa l’avaluarà i determinarà les empreses admeses a la licitació i les excloses, així com, en el seu cas, les causes de l’exclusió.</w:t>
      </w:r>
    </w:p>
    <w:p w14:paraId="1F1B75E8" w14:textId="77777777" w:rsidR="00D64256" w:rsidRPr="00D64256" w:rsidRDefault="00D64256" w:rsidP="00D64256">
      <w:pPr>
        <w:suppressAutoHyphens/>
        <w:spacing w:line="252" w:lineRule="exact"/>
        <w:rPr>
          <w:rFonts w:eastAsia="Arial Unicode MS"/>
          <w:kern w:val="2"/>
        </w:rPr>
      </w:pPr>
    </w:p>
    <w:p w14:paraId="7B86FA1A"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lastRenderedPageBreak/>
        <w:t>Sense perjudici de la comunicació a les persones interessades, es faran públiques aquestes circumstàncies mitjançant el seu perfil de contractant. 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0435B9D3" w14:textId="77777777" w:rsidR="00D64256" w:rsidRPr="00D64256" w:rsidRDefault="00D64256" w:rsidP="00D64256">
      <w:pPr>
        <w:suppressAutoHyphens/>
        <w:spacing w:line="252" w:lineRule="exact"/>
        <w:rPr>
          <w:rFonts w:eastAsia="Arial Unicode MS"/>
          <w:kern w:val="2"/>
        </w:rPr>
      </w:pPr>
    </w:p>
    <w:p w14:paraId="1C26893B"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D6B4B0B" w14:textId="77777777" w:rsidR="00D64256" w:rsidRPr="002B5CDD" w:rsidRDefault="00D64256" w:rsidP="00D64256">
      <w:pPr>
        <w:suppressAutoHyphens/>
        <w:spacing w:line="254" w:lineRule="exact"/>
        <w:rPr>
          <w:rFonts w:eastAsia="Arial Unicode MS"/>
          <w:kern w:val="2"/>
        </w:rPr>
      </w:pPr>
    </w:p>
    <w:p w14:paraId="55FCD00D" w14:textId="77777777" w:rsidR="00DA75F2" w:rsidRPr="002B5CDD" w:rsidRDefault="00DA75F2" w:rsidP="00F40DF2">
      <w:pPr>
        <w:spacing w:after="1" w:line="239" w:lineRule="auto"/>
        <w:ind w:left="4"/>
        <w:jc w:val="both"/>
        <w:rPr>
          <w:rFonts w:ascii="Arial" w:eastAsia="Arial" w:hAnsi="Arial" w:cs="Arial"/>
        </w:rPr>
      </w:pPr>
      <w:r w:rsidRPr="002B5CDD">
        <w:rPr>
          <w:rFonts w:ascii="Arial" w:eastAsia="Arial" w:hAnsi="Arial" w:cs="Arial"/>
        </w:rPr>
        <w:t xml:space="preserve">Aquestes peticions d’esmena o aclariment es comunicaran a l’empresa mitjançant comunicació electrònica a través de </w:t>
      </w:r>
      <w:proofErr w:type="spellStart"/>
      <w:r w:rsidRPr="002B5CDD">
        <w:rPr>
          <w:rFonts w:ascii="Arial" w:eastAsia="Arial" w:hAnsi="Arial" w:cs="Arial"/>
        </w:rPr>
        <w:t>l’e</w:t>
      </w:r>
      <w:proofErr w:type="spellEnd"/>
      <w:r w:rsidRPr="002B5CDD">
        <w:rPr>
          <w:rFonts w:ascii="Arial" w:eastAsia="Arial" w:hAnsi="Arial" w:cs="Arial"/>
        </w:rPr>
        <w:t xml:space="preserve">-NOTUM, integrat amb les eines e-Licita, d’acord amb la clàusula vuitena d’aquest plec. </w:t>
      </w:r>
    </w:p>
    <w:p w14:paraId="450B6CEC" w14:textId="77777777" w:rsidR="00D64256" w:rsidRPr="002B5CDD" w:rsidRDefault="00D64256" w:rsidP="00D64256">
      <w:pPr>
        <w:suppressAutoHyphens/>
        <w:spacing w:line="246" w:lineRule="exact"/>
        <w:rPr>
          <w:rFonts w:eastAsia="Arial Unicode MS"/>
          <w:kern w:val="2"/>
        </w:rPr>
      </w:pPr>
    </w:p>
    <w:p w14:paraId="625E75F8" w14:textId="77777777" w:rsidR="00D64256" w:rsidRPr="00D64256" w:rsidRDefault="00D64256" w:rsidP="00D64256">
      <w:pPr>
        <w:suppressAutoHyphens/>
        <w:spacing w:line="247" w:lineRule="auto"/>
        <w:jc w:val="both"/>
        <w:rPr>
          <w:rFonts w:eastAsia="Arial Unicode MS"/>
          <w:kern w:val="2"/>
        </w:rPr>
      </w:pPr>
      <w:r w:rsidRPr="002B5CDD">
        <w:rPr>
          <w:rFonts w:ascii="Arial" w:eastAsia="Arial" w:hAnsi="Arial" w:cs="Arial"/>
          <w:b/>
          <w:bCs/>
          <w:kern w:val="2"/>
        </w:rPr>
        <w:t xml:space="preserve">12.3 </w:t>
      </w:r>
      <w:r w:rsidRPr="002B5CDD">
        <w:rPr>
          <w:rFonts w:ascii="Arial" w:eastAsia="Arial" w:hAnsi="Arial" w:cs="Arial"/>
          <w:kern w:val="2"/>
        </w:rPr>
        <w:t xml:space="preserve">Els actes d’exclusió adoptats per </w:t>
      </w:r>
      <w:r w:rsidRPr="00D64256">
        <w:rPr>
          <w:rFonts w:ascii="Arial" w:eastAsia="Arial" w:hAnsi="Arial" w:cs="Arial"/>
          <w:kern w:val="2"/>
        </w:rPr>
        <w:t>la Mesa en relació amb l’obertura del sobre A</w:t>
      </w:r>
      <w:r w:rsidRPr="00D64256">
        <w:rPr>
          <w:rFonts w:ascii="Arial" w:eastAsia="Arial" w:hAnsi="Arial" w:cs="Arial"/>
          <w:b/>
          <w:bCs/>
          <w:kern w:val="2"/>
        </w:rPr>
        <w:t xml:space="preserve"> </w:t>
      </w:r>
      <w:r w:rsidRPr="00D64256">
        <w:rPr>
          <w:rFonts w:ascii="Arial" w:eastAsia="Arial" w:hAnsi="Arial" w:cs="Arial"/>
          <w:kern w:val="2"/>
        </w:rPr>
        <w:t>seran susceptibles d’impugnació en els termes establerts a la clàusula trenta-novena.</w:t>
      </w:r>
    </w:p>
    <w:p w14:paraId="5CE09BEF" w14:textId="77777777" w:rsidR="00D64256" w:rsidRPr="00D64256" w:rsidRDefault="00D64256" w:rsidP="00D64256">
      <w:pPr>
        <w:suppressAutoHyphens/>
        <w:spacing w:line="290" w:lineRule="exact"/>
        <w:rPr>
          <w:rFonts w:eastAsia="Arial Unicode MS"/>
          <w:kern w:val="2"/>
        </w:rPr>
      </w:pPr>
    </w:p>
    <w:p w14:paraId="2FCB0ECB" w14:textId="77777777" w:rsidR="00D64256" w:rsidRPr="00D64256" w:rsidRDefault="00D64256" w:rsidP="00012C59">
      <w:pPr>
        <w:pStyle w:val="Ttol2"/>
        <w:rPr>
          <w:rFonts w:eastAsia="Arial Unicode MS"/>
        </w:rPr>
      </w:pPr>
      <w:r w:rsidRPr="00D64256">
        <w:rPr>
          <w:rFonts w:eastAsia="Arial"/>
        </w:rPr>
        <w:t>Tretzena. Comitè d’experts</w:t>
      </w:r>
    </w:p>
    <w:p w14:paraId="1C035BF6" w14:textId="77777777" w:rsidR="00D64256" w:rsidRPr="00D64256" w:rsidRDefault="00D64256" w:rsidP="00D64256">
      <w:pPr>
        <w:suppressAutoHyphens/>
        <w:spacing w:line="262" w:lineRule="exact"/>
        <w:rPr>
          <w:rFonts w:eastAsia="Arial Unicode MS"/>
          <w:kern w:val="2"/>
        </w:rPr>
      </w:pPr>
    </w:p>
    <w:p w14:paraId="47EBBA84"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 xml:space="preserve">El comitè d’experts, que efectuarà la valoració dels criteris d’adjudicació que depenen d’un judici de valor, als quals es refereix la clàusula següent, està integrat pels membres que, </w:t>
      </w:r>
      <w:r w:rsidRPr="001F7886">
        <w:rPr>
          <w:rFonts w:ascii="Arial" w:eastAsia="Arial" w:hAnsi="Arial" w:cs="Arial"/>
          <w:b/>
          <w:kern w:val="2"/>
        </w:rPr>
        <w:t>en el seu cas</w:t>
      </w:r>
      <w:r w:rsidRPr="00D64256">
        <w:rPr>
          <w:rFonts w:ascii="Arial" w:eastAsia="Arial" w:hAnsi="Arial" w:cs="Arial"/>
          <w:kern w:val="2"/>
        </w:rPr>
        <w:t xml:space="preserve">, s’indiquen a l’Annex 4 d’aquest plec. </w:t>
      </w:r>
      <w:r w:rsidRPr="00D64256">
        <w:rPr>
          <w:rFonts w:ascii="Arial" w:eastAsia="Arial" w:hAnsi="Arial" w:cs="Arial"/>
          <w:iCs/>
          <w:kern w:val="2"/>
        </w:rPr>
        <w:t>Únicament intervindrà un comitè d’experts en el supòsit en què la puntuació que s’atribueixi als criteris d’adjudicació que depenguin d’un judici de valor sigui superior a la qual s’atribueixi als criteris avaluables de forma automàtica.</w:t>
      </w:r>
    </w:p>
    <w:p w14:paraId="395F451A" w14:textId="77777777" w:rsidR="00BD43D3" w:rsidRPr="007F5036" w:rsidRDefault="00BD43D3" w:rsidP="000309D8">
      <w:pPr>
        <w:spacing w:line="200" w:lineRule="exact"/>
        <w:rPr>
          <w:rFonts w:asciiTheme="minorHAnsi" w:hAnsiTheme="minorHAnsi"/>
          <w:color w:val="FF0000"/>
        </w:rPr>
      </w:pPr>
    </w:p>
    <w:p w14:paraId="16EAC68C" w14:textId="77777777" w:rsidR="00D64256" w:rsidRPr="00D64256" w:rsidRDefault="00D64256" w:rsidP="00012C59">
      <w:pPr>
        <w:pStyle w:val="Ttol2"/>
        <w:rPr>
          <w:rFonts w:eastAsia="Arial Unicode MS"/>
        </w:rPr>
      </w:pPr>
      <w:r w:rsidRPr="00D64256">
        <w:rPr>
          <w:rFonts w:eastAsia="Arial"/>
        </w:rPr>
        <w:t>Catorzena. Determinació de l’oferta econòmicament més avantatjosa</w:t>
      </w:r>
    </w:p>
    <w:p w14:paraId="47CFA301" w14:textId="77777777" w:rsidR="00D64256" w:rsidRPr="00D64256" w:rsidRDefault="00D64256" w:rsidP="00D64256">
      <w:pPr>
        <w:suppressAutoHyphens/>
        <w:spacing w:line="253" w:lineRule="exact"/>
        <w:rPr>
          <w:rFonts w:eastAsia="Arial Unicode MS"/>
          <w:kern w:val="2"/>
        </w:rPr>
      </w:pPr>
    </w:p>
    <w:p w14:paraId="03AD3568" w14:textId="77777777" w:rsidR="00D64256" w:rsidRPr="00D64256" w:rsidRDefault="00D64256" w:rsidP="00D64256">
      <w:pPr>
        <w:suppressAutoHyphens/>
        <w:rPr>
          <w:rFonts w:eastAsia="Arial Unicode MS"/>
          <w:kern w:val="2"/>
        </w:rPr>
      </w:pPr>
      <w:r w:rsidRPr="00D64256">
        <w:rPr>
          <w:rFonts w:ascii="Arial" w:eastAsia="Arial" w:hAnsi="Arial" w:cs="Arial"/>
          <w:b/>
          <w:bCs/>
          <w:kern w:val="2"/>
        </w:rPr>
        <w:t>14.1 Criteris d’adjudicació del contracte</w:t>
      </w:r>
    </w:p>
    <w:p w14:paraId="26E69AAB" w14:textId="77777777" w:rsidR="00D64256" w:rsidRPr="00D64256" w:rsidRDefault="00D64256" w:rsidP="00D64256">
      <w:pPr>
        <w:suppressAutoHyphens/>
        <w:spacing w:line="10" w:lineRule="exact"/>
        <w:rPr>
          <w:rFonts w:eastAsia="Arial Unicode MS"/>
          <w:kern w:val="2"/>
        </w:rPr>
      </w:pPr>
    </w:p>
    <w:p w14:paraId="77C85B53" w14:textId="77777777" w:rsidR="00D64256" w:rsidRPr="00D64256" w:rsidRDefault="00D64256" w:rsidP="00D64256">
      <w:pPr>
        <w:suppressAutoHyphens/>
        <w:spacing w:line="235" w:lineRule="auto"/>
        <w:rPr>
          <w:rFonts w:ascii="Arial" w:eastAsia="Arial" w:hAnsi="Arial" w:cs="Arial"/>
          <w:kern w:val="2"/>
        </w:rPr>
      </w:pPr>
    </w:p>
    <w:p w14:paraId="5C646ABF" w14:textId="77777777" w:rsidR="00D64256" w:rsidRPr="00D64256" w:rsidRDefault="00D64256" w:rsidP="00D64256">
      <w:pPr>
        <w:suppressAutoHyphens/>
        <w:spacing w:line="235" w:lineRule="auto"/>
        <w:jc w:val="both"/>
        <w:rPr>
          <w:rFonts w:eastAsia="Arial Unicode MS"/>
          <w:kern w:val="2"/>
        </w:rPr>
      </w:pPr>
      <w:r w:rsidRPr="005D285E">
        <w:rPr>
          <w:rFonts w:ascii="Arial" w:eastAsia="Arial" w:hAnsi="Arial" w:cs="Arial"/>
          <w:kern w:val="2"/>
        </w:rPr>
        <w:t>Per a la valoració de les proposicions i la determinació de l</w:t>
      </w:r>
      <w:r w:rsidR="00640B35" w:rsidRPr="005D285E">
        <w:rPr>
          <w:rFonts w:ascii="Arial" w:eastAsia="Arial" w:hAnsi="Arial" w:cs="Arial"/>
          <w:kern w:val="2"/>
        </w:rPr>
        <w:t xml:space="preserve">’oferta econòmicament més </w:t>
      </w:r>
      <w:r w:rsidR="005D285E" w:rsidRPr="005D285E">
        <w:rPr>
          <w:rFonts w:ascii="Arial" w:eastAsia="Arial" w:hAnsi="Arial" w:cs="Arial"/>
          <w:kern w:val="2"/>
        </w:rPr>
        <w:t>avantatjosa</w:t>
      </w:r>
      <w:r w:rsidRPr="005D285E">
        <w:rPr>
          <w:rFonts w:ascii="Arial" w:eastAsia="Arial" w:hAnsi="Arial" w:cs="Arial"/>
          <w:kern w:val="2"/>
        </w:rPr>
        <w:t xml:space="preserve"> s’ha d’atendre</w:t>
      </w:r>
      <w:r w:rsidRPr="00D64256">
        <w:rPr>
          <w:rFonts w:ascii="Arial" w:eastAsia="Arial" w:hAnsi="Arial" w:cs="Arial"/>
          <w:kern w:val="2"/>
        </w:rPr>
        <w:t xml:space="preserve"> als criteris d’adjudicació establerts en l’</w:t>
      </w:r>
      <w:r w:rsidRPr="00D64256">
        <w:rPr>
          <w:rFonts w:ascii="Arial" w:eastAsia="Arial" w:hAnsi="Arial" w:cs="Arial"/>
          <w:b/>
          <w:bCs/>
          <w:kern w:val="2"/>
        </w:rPr>
        <w:t>apartat H del quadre de característiques</w:t>
      </w:r>
      <w:r w:rsidRPr="00D64256">
        <w:rPr>
          <w:rFonts w:ascii="Arial" w:eastAsia="Arial" w:hAnsi="Arial" w:cs="Arial"/>
          <w:kern w:val="2"/>
        </w:rPr>
        <w:t>.</w:t>
      </w:r>
    </w:p>
    <w:p w14:paraId="13601B4C" w14:textId="77777777" w:rsidR="00D64256" w:rsidRPr="00D64256" w:rsidRDefault="00D64256" w:rsidP="00D64256">
      <w:pPr>
        <w:suppressAutoHyphens/>
        <w:spacing w:line="251" w:lineRule="exact"/>
        <w:rPr>
          <w:rFonts w:eastAsia="Arial Unicode MS"/>
          <w:kern w:val="2"/>
        </w:rPr>
      </w:pPr>
    </w:p>
    <w:p w14:paraId="6903FA63" w14:textId="77777777" w:rsidR="00D64256" w:rsidRPr="00D64256" w:rsidRDefault="00D64256" w:rsidP="00D64256">
      <w:pPr>
        <w:suppressAutoHyphens/>
        <w:rPr>
          <w:rFonts w:ascii="Arial" w:eastAsia="Arial" w:hAnsi="Arial" w:cs="Arial"/>
          <w:color w:val="FF0000"/>
          <w:kern w:val="2"/>
        </w:rPr>
      </w:pPr>
      <w:r w:rsidRPr="00D64256">
        <w:rPr>
          <w:rFonts w:ascii="Arial" w:eastAsia="Arial" w:hAnsi="Arial" w:cs="Arial"/>
          <w:b/>
          <w:bCs/>
          <w:kern w:val="2"/>
        </w:rPr>
        <w:t>14.2 Pràctica de la valoració de les ofertes</w:t>
      </w:r>
    </w:p>
    <w:p w14:paraId="58A9A89E" w14:textId="77777777" w:rsidR="00D64256" w:rsidRPr="00D64256" w:rsidRDefault="00D64256" w:rsidP="00D64256">
      <w:pPr>
        <w:suppressAutoHyphens/>
        <w:spacing w:line="235" w:lineRule="auto"/>
        <w:jc w:val="both"/>
        <w:rPr>
          <w:rFonts w:ascii="Arial" w:eastAsia="Arial" w:hAnsi="Arial" w:cs="Arial"/>
          <w:color w:val="FF0000"/>
          <w:kern w:val="2"/>
        </w:rPr>
      </w:pPr>
    </w:p>
    <w:p w14:paraId="7FB68A83"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públic d’obertura dels sobres B presentats per les empreses admeses.</w:t>
      </w:r>
    </w:p>
    <w:p w14:paraId="18ECD0FB" w14:textId="77777777" w:rsidR="00D64256" w:rsidRPr="00D64256" w:rsidRDefault="00D64256" w:rsidP="00D64256">
      <w:pPr>
        <w:suppressAutoHyphens/>
        <w:spacing w:line="257" w:lineRule="exact"/>
        <w:rPr>
          <w:rFonts w:eastAsia="Arial Unicode MS"/>
          <w:kern w:val="2"/>
        </w:rPr>
      </w:pPr>
    </w:p>
    <w:p w14:paraId="5019FDBB"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Si s’han establert criteris d’adjudicació avaluables en funció d’un judici de valor conjuntament amb criteris quantificables de forma automàtica, en el dia, lloc i hora indicats a l’anunci de la licitació tindrà lloc l’acte públic d’obertura dels sobres B presentats per les empreses admeses.</w:t>
      </w:r>
    </w:p>
    <w:p w14:paraId="1027D2E4" w14:textId="77777777" w:rsidR="00D64256" w:rsidRPr="00D64256" w:rsidRDefault="00D64256" w:rsidP="00D64256">
      <w:pPr>
        <w:suppressAutoHyphens/>
        <w:spacing w:line="252" w:lineRule="exact"/>
        <w:jc w:val="both"/>
        <w:rPr>
          <w:rFonts w:eastAsia="Arial Unicode MS"/>
          <w:kern w:val="2"/>
        </w:rPr>
      </w:pPr>
    </w:p>
    <w:p w14:paraId="62D23424"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lastRenderedPageBreak/>
        <w:t>Posteriorment, es celebrarà un nou acte públic en e l qual es donarà a conèixer la puntuació obtinguda per cadascuna de les empreses respecte dels criteris de valoració que depenguin d’un judici de valor i, a continuació, s’obriran els sobres C presentats per les empreses.</w:t>
      </w:r>
    </w:p>
    <w:p w14:paraId="35273593" w14:textId="77777777" w:rsidR="00D64256" w:rsidRPr="00D64256" w:rsidRDefault="00D64256" w:rsidP="00D64256">
      <w:pPr>
        <w:suppressAutoHyphens/>
        <w:spacing w:line="259" w:lineRule="exact"/>
        <w:rPr>
          <w:rFonts w:eastAsia="Arial Unicode MS"/>
          <w:kern w:val="2"/>
        </w:rPr>
      </w:pPr>
    </w:p>
    <w:p w14:paraId="3C3F22D7"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Un cop acabada l’obertura dels sobres, les empreses licitadores presents poden fer constar davant de la Mesa totes les observacions que considerin necessàries, les quals hauran de quedar reflectides en l’acta.</w:t>
      </w:r>
    </w:p>
    <w:p w14:paraId="5D287529" w14:textId="77777777" w:rsidR="00D64256" w:rsidRPr="00D64256" w:rsidRDefault="00D64256" w:rsidP="00D64256">
      <w:pPr>
        <w:suppressAutoHyphens/>
        <w:spacing w:line="252" w:lineRule="exact"/>
        <w:rPr>
          <w:rFonts w:eastAsia="Arial Unicode MS"/>
          <w:kern w:val="2"/>
        </w:rPr>
      </w:pPr>
    </w:p>
    <w:p w14:paraId="742384AD"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11A5D870" w14:textId="77777777" w:rsidR="00D64256" w:rsidRPr="00D64256" w:rsidRDefault="00D64256" w:rsidP="00D64256">
      <w:pPr>
        <w:suppressAutoHyphens/>
        <w:spacing w:line="254" w:lineRule="exact"/>
        <w:rPr>
          <w:rFonts w:eastAsia="Arial Unicode MS"/>
          <w:kern w:val="2"/>
        </w:rPr>
      </w:pPr>
    </w:p>
    <w:p w14:paraId="226CF045"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484A47A8" w14:textId="77777777" w:rsidR="00D64256" w:rsidRPr="00D64256" w:rsidRDefault="00D64256" w:rsidP="002B5CDD">
      <w:pPr>
        <w:suppressAutoHyphens/>
        <w:spacing w:line="252" w:lineRule="exact"/>
        <w:jc w:val="both"/>
        <w:rPr>
          <w:rFonts w:eastAsia="Arial Unicode MS"/>
          <w:kern w:val="2"/>
        </w:rPr>
      </w:pPr>
    </w:p>
    <w:p w14:paraId="1F66A480" w14:textId="77777777" w:rsidR="00DA75F2" w:rsidRPr="00DA75F2" w:rsidRDefault="00DA75F2" w:rsidP="002B5CDD">
      <w:pPr>
        <w:suppressAutoHyphens/>
        <w:spacing w:line="254" w:lineRule="exact"/>
        <w:jc w:val="both"/>
        <w:rPr>
          <w:rFonts w:ascii="Arial" w:eastAsia="Arial" w:hAnsi="Arial" w:cs="Arial"/>
          <w:kern w:val="2"/>
        </w:rPr>
      </w:pPr>
      <w:r w:rsidRPr="00DA75F2">
        <w:rPr>
          <w:rFonts w:ascii="Arial" w:eastAsia="Arial" w:hAnsi="Arial" w:cs="Arial"/>
          <w:kern w:val="2"/>
        </w:rPr>
        <w:t xml:space="preserve">Aquestes peticions d’esmena o aclariment es comunicaran a l’empresa mitjançant comunicació electrònica a través de </w:t>
      </w:r>
      <w:proofErr w:type="spellStart"/>
      <w:r w:rsidRPr="00DA75F2">
        <w:rPr>
          <w:rFonts w:ascii="Arial" w:eastAsia="Arial" w:hAnsi="Arial" w:cs="Arial"/>
          <w:kern w:val="2"/>
        </w:rPr>
        <w:t>l’e</w:t>
      </w:r>
      <w:proofErr w:type="spellEnd"/>
      <w:r w:rsidRPr="00DA75F2">
        <w:rPr>
          <w:rFonts w:ascii="Arial" w:eastAsia="Arial" w:hAnsi="Arial" w:cs="Arial"/>
          <w:kern w:val="2"/>
        </w:rPr>
        <w:t xml:space="preserve">-NOTUM, integrat amb les eines e-Licita, d’acord amb la clàusula vuitena d’aquest plec. </w:t>
      </w:r>
    </w:p>
    <w:p w14:paraId="2C2C85E1" w14:textId="77777777" w:rsidR="00D64256" w:rsidRPr="00D64256" w:rsidRDefault="00D64256" w:rsidP="002B5CDD">
      <w:pPr>
        <w:suppressAutoHyphens/>
        <w:spacing w:line="254" w:lineRule="exact"/>
        <w:jc w:val="both"/>
        <w:rPr>
          <w:rFonts w:eastAsia="Arial Unicode MS"/>
          <w:kern w:val="2"/>
        </w:rPr>
      </w:pPr>
    </w:p>
    <w:p w14:paraId="4318CBCD"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294F40C1" w14:textId="77777777" w:rsidR="00D64256" w:rsidRPr="00D64256" w:rsidRDefault="00D64256" w:rsidP="00D64256">
      <w:pPr>
        <w:suppressAutoHyphens/>
        <w:spacing w:line="200" w:lineRule="exact"/>
        <w:rPr>
          <w:rFonts w:eastAsia="Arial Unicode MS"/>
          <w:kern w:val="2"/>
        </w:rPr>
      </w:pPr>
    </w:p>
    <w:p w14:paraId="6073F850"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5C0A0AD9" w14:textId="77777777" w:rsidR="00D64256" w:rsidRPr="00D64256" w:rsidRDefault="00D64256" w:rsidP="00D64256">
      <w:pPr>
        <w:suppressAutoHyphens/>
        <w:spacing w:line="254" w:lineRule="exact"/>
        <w:rPr>
          <w:rFonts w:eastAsia="Arial Unicode MS"/>
          <w:kern w:val="2"/>
        </w:rPr>
      </w:pPr>
    </w:p>
    <w:p w14:paraId="084F155B"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5CF2F476" w14:textId="77777777" w:rsidR="00D64256" w:rsidRPr="00D64256" w:rsidRDefault="00D64256" w:rsidP="00D64256">
      <w:pPr>
        <w:suppressAutoHyphens/>
        <w:spacing w:line="257" w:lineRule="exact"/>
        <w:rPr>
          <w:rFonts w:eastAsia="Arial Unicode MS"/>
          <w:kern w:val="2"/>
        </w:rPr>
      </w:pPr>
    </w:p>
    <w:p w14:paraId="6F9939BE"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44916EC" w14:textId="77777777" w:rsidR="00D64256" w:rsidRPr="00D64256" w:rsidRDefault="00D64256" w:rsidP="00D64256">
      <w:pPr>
        <w:suppressAutoHyphens/>
        <w:spacing w:line="254" w:lineRule="exact"/>
        <w:rPr>
          <w:rFonts w:eastAsia="Arial Unicode MS"/>
          <w:kern w:val="2"/>
        </w:rPr>
      </w:pPr>
    </w:p>
    <w:p w14:paraId="630140F6"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Els actes d’exclusió de les empreses licitadores adoptats en relació amb l’obertura dels sobres B i C, seran susceptibles d’impugnació en els termes establerts en la clàusula trenta-novena.</w:t>
      </w:r>
    </w:p>
    <w:p w14:paraId="4226066B" w14:textId="77777777" w:rsidR="00D64256" w:rsidRPr="00D64256" w:rsidRDefault="00D64256" w:rsidP="00D64256">
      <w:pPr>
        <w:suppressAutoHyphens/>
        <w:spacing w:line="246" w:lineRule="exact"/>
        <w:rPr>
          <w:rFonts w:eastAsia="Arial Unicode MS"/>
          <w:kern w:val="2"/>
        </w:rPr>
      </w:pPr>
    </w:p>
    <w:p w14:paraId="47D103AC" w14:textId="77777777" w:rsidR="00D64256" w:rsidRPr="00D64256" w:rsidRDefault="00D64256" w:rsidP="00D64256">
      <w:pPr>
        <w:suppressAutoHyphens/>
        <w:spacing w:line="247" w:lineRule="auto"/>
        <w:jc w:val="both"/>
        <w:rPr>
          <w:rFonts w:ascii="Arial" w:eastAsia="Arial" w:hAnsi="Arial" w:cs="Arial"/>
          <w:kern w:val="2"/>
        </w:rPr>
      </w:pPr>
      <w:r w:rsidRPr="00D64256">
        <w:rPr>
          <w:rFonts w:ascii="Arial" w:eastAsia="Arial" w:hAnsi="Arial" w:cs="Arial"/>
          <w:b/>
          <w:bCs/>
          <w:kern w:val="2"/>
        </w:rPr>
        <w:lastRenderedPageBreak/>
        <w:t xml:space="preserve">14.3 </w:t>
      </w:r>
      <w:r w:rsidRPr="00D64256">
        <w:rPr>
          <w:rFonts w:ascii="Arial" w:eastAsia="Arial" w:hAnsi="Arial" w:cs="Arial"/>
          <w:kern w:val="2"/>
        </w:rPr>
        <w:t>En casos d’empat en les puntuacions obtingudes per les ofertes de les empreses</w:t>
      </w:r>
      <w:r w:rsidRPr="00D64256">
        <w:rPr>
          <w:rFonts w:ascii="Arial" w:eastAsia="Arial" w:hAnsi="Arial" w:cs="Arial"/>
          <w:b/>
          <w:bCs/>
          <w:kern w:val="2"/>
        </w:rPr>
        <w:t xml:space="preserve"> </w:t>
      </w:r>
      <w:r w:rsidRPr="00D64256">
        <w:rPr>
          <w:rFonts w:ascii="Arial" w:eastAsia="Arial" w:hAnsi="Arial" w:cs="Arial"/>
          <w:kern w:val="2"/>
        </w:rPr>
        <w:t>licitadores, tindrà preferència en l’adjudicació del contracte:</w:t>
      </w:r>
    </w:p>
    <w:p w14:paraId="3886BE4B" w14:textId="77777777" w:rsidR="00D64256" w:rsidRPr="00D64256" w:rsidRDefault="00D64256" w:rsidP="00D64256">
      <w:pPr>
        <w:suppressAutoHyphens/>
        <w:spacing w:line="247" w:lineRule="auto"/>
        <w:jc w:val="both"/>
        <w:rPr>
          <w:rFonts w:ascii="Arial" w:eastAsia="Arial" w:hAnsi="Arial" w:cs="Arial"/>
          <w:kern w:val="2"/>
        </w:rPr>
      </w:pPr>
    </w:p>
    <w:p w14:paraId="243F10CD" w14:textId="77777777" w:rsidR="00D64256" w:rsidRPr="002B5CDD" w:rsidRDefault="00D64256" w:rsidP="006F15C1">
      <w:pPr>
        <w:numPr>
          <w:ilvl w:val="0"/>
          <w:numId w:val="17"/>
        </w:numPr>
        <w:suppressAutoHyphens/>
        <w:spacing w:line="247" w:lineRule="auto"/>
        <w:ind w:left="284" w:hanging="284"/>
        <w:jc w:val="both"/>
        <w:rPr>
          <w:rFonts w:eastAsia="Arial Unicode MS"/>
          <w:kern w:val="2"/>
        </w:rPr>
      </w:pPr>
      <w:r w:rsidRPr="00D64256">
        <w:rPr>
          <w:rFonts w:ascii="Arial" w:eastAsia="Arial" w:hAnsi="Arial" w:cs="Arial"/>
          <w:kern w:val="2"/>
        </w:rPr>
        <w:t xml:space="preserve">En qualsevol cas, tindrà preferència la proposició presentada per les empreses d’inserció que regula la Llei 44/2007, de 13 de desembre, per a la regulació del règim de les empreses d’inserció, que compleixin els requisits que estableix aquesta normativa per tenir dita </w:t>
      </w:r>
      <w:r w:rsidRPr="002B5CDD">
        <w:rPr>
          <w:rFonts w:ascii="Arial" w:eastAsia="Arial" w:hAnsi="Arial" w:cs="Arial"/>
          <w:kern w:val="2"/>
        </w:rPr>
        <w:t>consideració.</w:t>
      </w:r>
    </w:p>
    <w:p w14:paraId="22743BE0" w14:textId="77777777" w:rsidR="00D64256" w:rsidRPr="002B5CDD" w:rsidRDefault="00D64256" w:rsidP="00D64256">
      <w:pPr>
        <w:suppressAutoHyphens/>
        <w:spacing w:line="246" w:lineRule="exact"/>
        <w:jc w:val="both"/>
        <w:rPr>
          <w:rFonts w:eastAsia="Arial Unicode MS"/>
          <w:kern w:val="2"/>
        </w:rPr>
      </w:pPr>
    </w:p>
    <w:p w14:paraId="6029CB14" w14:textId="77777777" w:rsidR="00D64256" w:rsidRPr="002B5CDD" w:rsidRDefault="00D64256" w:rsidP="006F15C1">
      <w:pPr>
        <w:numPr>
          <w:ilvl w:val="0"/>
          <w:numId w:val="15"/>
        </w:numPr>
        <w:suppressAutoHyphens/>
        <w:spacing w:line="235" w:lineRule="auto"/>
        <w:ind w:left="284" w:hanging="284"/>
        <w:contextualSpacing/>
        <w:jc w:val="both"/>
        <w:rPr>
          <w:rFonts w:eastAsia="Arial Unicode MS"/>
          <w:kern w:val="2"/>
        </w:rPr>
      </w:pPr>
      <w:r w:rsidRPr="002B5CDD">
        <w:rPr>
          <w:rFonts w:ascii="Arial" w:eastAsia="Arial" w:hAnsi="Arial" w:cs="Arial"/>
          <w:kern w:val="2"/>
        </w:rPr>
        <w:t>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3E609BC7" w14:textId="77777777" w:rsidR="00D64256" w:rsidRPr="00D64256" w:rsidRDefault="00D64256" w:rsidP="00D64256">
      <w:pPr>
        <w:suppressAutoHyphens/>
        <w:spacing w:line="254" w:lineRule="exact"/>
        <w:jc w:val="both"/>
        <w:rPr>
          <w:rFonts w:eastAsia="Arial Unicode MS"/>
          <w:kern w:val="2"/>
        </w:rPr>
      </w:pPr>
    </w:p>
    <w:p w14:paraId="1B44EF25"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Les empreses licitadores han d’aportar la documentació acreditativa dels criteris de desempat en el moment en què es produeixi l’empat.</w:t>
      </w:r>
    </w:p>
    <w:p w14:paraId="3E972DB7" w14:textId="77777777" w:rsidR="00D64256" w:rsidRPr="00D64256" w:rsidRDefault="00D64256" w:rsidP="00D64256">
      <w:pPr>
        <w:suppressAutoHyphens/>
        <w:spacing w:line="243" w:lineRule="exact"/>
        <w:rPr>
          <w:rFonts w:eastAsia="Arial Unicode MS"/>
          <w:kern w:val="2"/>
        </w:rPr>
      </w:pPr>
    </w:p>
    <w:p w14:paraId="48C1A610" w14:textId="77777777" w:rsidR="00D64256" w:rsidRPr="00D64256" w:rsidRDefault="00D64256" w:rsidP="00D64256">
      <w:pPr>
        <w:suppressAutoHyphens/>
        <w:rPr>
          <w:rFonts w:eastAsia="Arial Unicode MS"/>
          <w:kern w:val="2"/>
        </w:rPr>
      </w:pPr>
      <w:r w:rsidRPr="00D64256">
        <w:rPr>
          <w:rFonts w:ascii="Arial" w:eastAsia="Arial" w:hAnsi="Arial" w:cs="Arial"/>
          <w:b/>
          <w:bCs/>
          <w:kern w:val="2"/>
        </w:rPr>
        <w:t>14.4 Subhasta electrònica</w:t>
      </w:r>
    </w:p>
    <w:p w14:paraId="480C92D2" w14:textId="77777777" w:rsidR="00D64256" w:rsidRPr="00D64256" w:rsidRDefault="00D64256" w:rsidP="00D64256">
      <w:pPr>
        <w:suppressAutoHyphens/>
        <w:spacing w:line="262" w:lineRule="exact"/>
        <w:rPr>
          <w:rFonts w:eastAsia="Arial Unicode MS"/>
          <w:kern w:val="2"/>
        </w:rPr>
      </w:pPr>
    </w:p>
    <w:p w14:paraId="2569686B" w14:textId="77777777" w:rsidR="00D64256" w:rsidRPr="00D64256" w:rsidRDefault="00D64256" w:rsidP="00D64256">
      <w:pPr>
        <w:suppressAutoHyphens/>
        <w:jc w:val="both"/>
        <w:rPr>
          <w:rFonts w:ascii="Arial" w:eastAsia="Arial" w:hAnsi="Arial" w:cs="Arial"/>
          <w:b/>
          <w:bCs/>
          <w:kern w:val="2"/>
        </w:rPr>
      </w:pPr>
      <w:r w:rsidRPr="00D64256">
        <w:rPr>
          <w:rFonts w:ascii="Arial" w:eastAsia="Arial" w:hAnsi="Arial" w:cs="Arial"/>
          <w:kern w:val="2"/>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57D79A73" w14:textId="77777777" w:rsidR="00D64256" w:rsidRPr="00D64256" w:rsidRDefault="00D64256" w:rsidP="00D64256">
      <w:pPr>
        <w:suppressAutoHyphens/>
        <w:rPr>
          <w:rFonts w:ascii="Arial" w:eastAsia="Arial" w:hAnsi="Arial" w:cs="Arial"/>
          <w:b/>
          <w:bCs/>
          <w:kern w:val="2"/>
        </w:rPr>
      </w:pPr>
    </w:p>
    <w:p w14:paraId="054D15DB" w14:textId="77777777" w:rsidR="00D64256" w:rsidRPr="00D64256" w:rsidRDefault="00D64256" w:rsidP="00D64256">
      <w:pPr>
        <w:suppressAutoHyphens/>
        <w:rPr>
          <w:rFonts w:eastAsia="Arial Unicode MS"/>
          <w:kern w:val="2"/>
        </w:rPr>
      </w:pPr>
      <w:r w:rsidRPr="00D64256">
        <w:rPr>
          <w:rFonts w:ascii="Arial" w:eastAsia="Arial" w:hAnsi="Arial" w:cs="Arial"/>
          <w:b/>
          <w:bCs/>
          <w:kern w:val="2"/>
        </w:rPr>
        <w:t>14.5 Ofertes amb valors anormals o desproporcionats</w:t>
      </w:r>
    </w:p>
    <w:p w14:paraId="794C317F" w14:textId="77777777" w:rsidR="00D64256" w:rsidRPr="00D64256" w:rsidRDefault="00D64256" w:rsidP="00D64256">
      <w:pPr>
        <w:suppressAutoHyphens/>
        <w:spacing w:line="262" w:lineRule="exact"/>
        <w:rPr>
          <w:rFonts w:eastAsia="Arial Unicode MS"/>
          <w:kern w:val="2"/>
        </w:rPr>
      </w:pPr>
    </w:p>
    <w:p w14:paraId="7B13C527"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La determinació de les ofertes que presentin uns valors anormals s’ha de dur a terme en funció dels límits i els paràmetres objectius establerts en l’</w:t>
      </w:r>
      <w:r w:rsidRPr="00D64256">
        <w:rPr>
          <w:rFonts w:ascii="Arial" w:eastAsia="Arial" w:hAnsi="Arial" w:cs="Arial"/>
          <w:b/>
          <w:bCs/>
          <w:kern w:val="2"/>
        </w:rPr>
        <w:t>apartat I del quadre de</w:t>
      </w:r>
      <w:r w:rsidRPr="00D64256">
        <w:rPr>
          <w:rFonts w:ascii="Arial" w:eastAsia="Arial" w:hAnsi="Arial" w:cs="Arial"/>
          <w:kern w:val="2"/>
        </w:rPr>
        <w:t xml:space="preserve"> </w:t>
      </w:r>
      <w:r w:rsidRPr="00D64256">
        <w:rPr>
          <w:rFonts w:ascii="Arial" w:eastAsia="Arial" w:hAnsi="Arial" w:cs="Arial"/>
          <w:b/>
          <w:bCs/>
          <w:kern w:val="2"/>
        </w:rPr>
        <w:t>característiques.</w:t>
      </w:r>
    </w:p>
    <w:p w14:paraId="407F5849" w14:textId="77777777" w:rsidR="00D64256" w:rsidRPr="00D64256" w:rsidRDefault="00D64256" w:rsidP="00D64256">
      <w:pPr>
        <w:suppressAutoHyphens/>
        <w:spacing w:line="257" w:lineRule="exact"/>
        <w:rPr>
          <w:rFonts w:eastAsia="Arial Unicode MS"/>
          <w:kern w:val="2"/>
        </w:rPr>
      </w:pPr>
    </w:p>
    <w:p w14:paraId="706AD0BE"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10 dies naturals per presentar la informació i els documents que siguin pertinents a aquests efectes.</w:t>
      </w:r>
    </w:p>
    <w:p w14:paraId="4CD6FC43" w14:textId="77777777" w:rsidR="00D64256" w:rsidRPr="00D64256" w:rsidRDefault="00D64256" w:rsidP="00D64256">
      <w:pPr>
        <w:suppressAutoHyphens/>
        <w:spacing w:line="251" w:lineRule="exact"/>
        <w:rPr>
          <w:rFonts w:eastAsia="Arial Unicode MS"/>
          <w:kern w:val="2"/>
        </w:rPr>
      </w:pPr>
    </w:p>
    <w:p w14:paraId="6E987E43" w14:textId="77777777" w:rsidR="00D64256" w:rsidRPr="00D64256" w:rsidRDefault="00D64256" w:rsidP="00D64256">
      <w:pPr>
        <w:suppressAutoHyphens/>
        <w:jc w:val="both"/>
        <w:rPr>
          <w:rFonts w:eastAsia="Arial Unicode MS"/>
          <w:kern w:val="2"/>
        </w:rPr>
      </w:pPr>
      <w:r w:rsidRPr="00D64256">
        <w:rPr>
          <w:rFonts w:ascii="Arial" w:eastAsia="Arial" w:hAnsi="Arial" w:cs="Arial"/>
          <w:kern w:val="2"/>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B30CE11" w14:textId="77777777" w:rsidR="00D64256" w:rsidRPr="00D64256" w:rsidRDefault="00D64256" w:rsidP="00D64256">
      <w:pPr>
        <w:suppressAutoHyphens/>
        <w:spacing w:line="254" w:lineRule="exact"/>
        <w:rPr>
          <w:rFonts w:eastAsia="Arial Unicode MS"/>
          <w:kern w:val="2"/>
        </w:rPr>
      </w:pPr>
    </w:p>
    <w:p w14:paraId="5A55FAA3" w14:textId="77777777" w:rsidR="00DA75F2" w:rsidRPr="00DA75F2" w:rsidRDefault="00DA75F2" w:rsidP="002B5CDD">
      <w:pPr>
        <w:suppressAutoHyphens/>
        <w:spacing w:line="252" w:lineRule="exact"/>
        <w:jc w:val="both"/>
        <w:rPr>
          <w:rFonts w:ascii="Arial" w:eastAsia="Arial" w:hAnsi="Arial" w:cs="Arial"/>
          <w:kern w:val="2"/>
        </w:rPr>
      </w:pPr>
      <w:r w:rsidRPr="002B5CDD">
        <w:rPr>
          <w:rFonts w:ascii="Arial" w:eastAsia="Arial" w:hAnsi="Arial" w:cs="Arial"/>
          <w:kern w:val="2"/>
        </w:rPr>
        <w:t xml:space="preserve">Aquest requeriment es comunicarà a l’empresa mitjançant comunicació electrònica a través de </w:t>
      </w:r>
      <w:proofErr w:type="spellStart"/>
      <w:r w:rsidRPr="002B5CDD">
        <w:rPr>
          <w:rFonts w:ascii="Arial" w:eastAsia="Arial" w:hAnsi="Arial" w:cs="Arial"/>
          <w:kern w:val="2"/>
        </w:rPr>
        <w:t>l’e</w:t>
      </w:r>
      <w:proofErr w:type="spellEnd"/>
      <w:r w:rsidRPr="002B5CDD">
        <w:rPr>
          <w:rFonts w:ascii="Arial" w:eastAsia="Arial" w:hAnsi="Arial" w:cs="Arial"/>
          <w:kern w:val="2"/>
        </w:rPr>
        <w:t>-NOTUM, integrat amb les eines e-Licita, d’acord amb la clàusula vuitena d’aquest plec.</w:t>
      </w:r>
      <w:r w:rsidRPr="00DA75F2">
        <w:rPr>
          <w:rFonts w:ascii="Arial" w:eastAsia="Arial" w:hAnsi="Arial" w:cs="Arial"/>
          <w:kern w:val="2"/>
        </w:rPr>
        <w:t xml:space="preserve"> </w:t>
      </w:r>
    </w:p>
    <w:p w14:paraId="20C60270" w14:textId="77777777" w:rsidR="00D64256" w:rsidRPr="00D64256" w:rsidRDefault="00D64256" w:rsidP="00D64256">
      <w:pPr>
        <w:suppressAutoHyphens/>
        <w:spacing w:line="252" w:lineRule="exact"/>
        <w:rPr>
          <w:rFonts w:eastAsia="Arial Unicode MS"/>
          <w:kern w:val="2"/>
        </w:rPr>
      </w:pPr>
    </w:p>
    <w:p w14:paraId="67584346"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lastRenderedPageBreak/>
        <w:t>Transcorregut el termini de 10 dies,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4019C44C" w14:textId="77777777" w:rsidR="00D64256" w:rsidRPr="00D64256" w:rsidRDefault="00D64256" w:rsidP="00D64256">
      <w:pPr>
        <w:suppressAutoHyphens/>
        <w:spacing w:line="257" w:lineRule="exact"/>
        <w:jc w:val="both"/>
        <w:rPr>
          <w:rFonts w:eastAsia="Arial Unicode MS"/>
          <w:kern w:val="2"/>
        </w:rPr>
      </w:pPr>
    </w:p>
    <w:p w14:paraId="378C78B8" w14:textId="77777777" w:rsidR="00D64256" w:rsidRPr="00D64256" w:rsidRDefault="00D64256" w:rsidP="00D64256">
      <w:pPr>
        <w:suppressAutoHyphens/>
        <w:spacing w:line="235" w:lineRule="auto"/>
        <w:jc w:val="both"/>
        <w:rPr>
          <w:rFonts w:eastAsia="Arial Unicode MS"/>
          <w:kern w:val="2"/>
        </w:rPr>
      </w:pPr>
      <w:r w:rsidRPr="00D64256">
        <w:rPr>
          <w:rFonts w:ascii="Arial" w:eastAsia="Arial" w:hAnsi="Arial" w:cs="Arial"/>
          <w:kern w:val="2"/>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22FFEDE8" w14:textId="77777777" w:rsidR="00D64256" w:rsidRPr="00D64256" w:rsidRDefault="00D64256" w:rsidP="00D64256">
      <w:pPr>
        <w:suppressAutoHyphens/>
        <w:spacing w:line="260" w:lineRule="exact"/>
        <w:jc w:val="both"/>
        <w:rPr>
          <w:rFonts w:eastAsia="Arial Unicode MS"/>
          <w:kern w:val="2"/>
        </w:rPr>
      </w:pPr>
    </w:p>
    <w:p w14:paraId="4F56A68F" w14:textId="77777777" w:rsidR="008C4518" w:rsidRPr="008C4518" w:rsidRDefault="008C4518" w:rsidP="008C4518">
      <w:pPr>
        <w:suppressAutoHyphens/>
        <w:jc w:val="both"/>
        <w:rPr>
          <w:rFonts w:eastAsia="Arial Unicode MS"/>
          <w:kern w:val="2"/>
        </w:rPr>
      </w:pPr>
      <w:r w:rsidRPr="008C4518">
        <w:rPr>
          <w:rFonts w:ascii="Arial" w:eastAsia="Arial" w:hAnsi="Arial" w:cs="Arial"/>
          <w:kern w:val="2"/>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Pr="008C4518">
        <w:rPr>
          <w:rFonts w:eastAsia="Arial Unicode MS"/>
          <w:kern w:val="2"/>
        </w:rPr>
        <w:t xml:space="preserve"> </w:t>
      </w:r>
    </w:p>
    <w:p w14:paraId="4A40AE84" w14:textId="77777777" w:rsidR="00BD43D3" w:rsidRPr="007F5036" w:rsidRDefault="00BD43D3" w:rsidP="000A6B20">
      <w:pPr>
        <w:spacing w:line="200" w:lineRule="exact"/>
        <w:jc w:val="both"/>
        <w:rPr>
          <w:rFonts w:asciiTheme="minorHAnsi" w:hAnsiTheme="minorHAnsi"/>
          <w:color w:val="FF0000"/>
        </w:rPr>
      </w:pPr>
    </w:p>
    <w:p w14:paraId="2E73CD61" w14:textId="77777777" w:rsidR="008C4518" w:rsidRPr="008C4518" w:rsidRDefault="008C4518" w:rsidP="00012C59">
      <w:pPr>
        <w:pStyle w:val="Ttol2"/>
        <w:rPr>
          <w:rFonts w:eastAsia="Arial Unicode MS"/>
        </w:rPr>
      </w:pPr>
      <w:r w:rsidRPr="008C4518">
        <w:rPr>
          <w:rFonts w:eastAsia="Arial"/>
        </w:rPr>
        <w:t>Quinzena. Classificació de les ofertes i requeriment de documentació previ a l’adjudicació</w:t>
      </w:r>
    </w:p>
    <w:p w14:paraId="2B9ACA65" w14:textId="77777777" w:rsidR="008C4518" w:rsidRPr="008C4518" w:rsidRDefault="008C4518" w:rsidP="008C4518">
      <w:pPr>
        <w:suppressAutoHyphens/>
        <w:spacing w:line="236" w:lineRule="exact"/>
        <w:jc w:val="both"/>
        <w:rPr>
          <w:rFonts w:eastAsia="Arial Unicode MS"/>
          <w:kern w:val="2"/>
        </w:rPr>
      </w:pPr>
    </w:p>
    <w:p w14:paraId="6C535B75"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15.1 </w:t>
      </w:r>
      <w:r w:rsidRPr="008C4518">
        <w:rPr>
          <w:rFonts w:ascii="Arial" w:eastAsia="Arial" w:hAnsi="Arial" w:cs="Arial"/>
          <w:kern w:val="2"/>
        </w:rPr>
        <w:t>Un cop valorades les ofertes, la mesa de contractació les classificarà per ordre</w:t>
      </w:r>
      <w:r w:rsidRPr="008C4518">
        <w:rPr>
          <w:rFonts w:ascii="Arial" w:eastAsia="Arial" w:hAnsi="Arial" w:cs="Arial"/>
          <w:b/>
          <w:bCs/>
          <w:kern w:val="2"/>
        </w:rPr>
        <w:t xml:space="preserve"> </w:t>
      </w:r>
      <w:r w:rsidRPr="008C4518">
        <w:rPr>
          <w:rFonts w:ascii="Arial" w:eastAsia="Arial" w:hAnsi="Arial" w:cs="Arial"/>
          <w:kern w:val="2"/>
        </w:rPr>
        <w:t>decreixent i, posteriorment, remetrà a l’òrgan de contractació la corresponent proposta d’adjudicació.</w:t>
      </w:r>
    </w:p>
    <w:p w14:paraId="54E87E61" w14:textId="77777777" w:rsidR="008C4518" w:rsidRPr="008C4518" w:rsidRDefault="008C4518" w:rsidP="008C4518">
      <w:pPr>
        <w:suppressAutoHyphens/>
        <w:spacing w:line="250" w:lineRule="exact"/>
        <w:jc w:val="both"/>
        <w:rPr>
          <w:rFonts w:eastAsia="Arial Unicode MS"/>
          <w:kern w:val="2"/>
        </w:rPr>
      </w:pPr>
    </w:p>
    <w:p w14:paraId="76453836" w14:textId="77777777" w:rsidR="008C4518" w:rsidRPr="008C4518" w:rsidRDefault="008C4518" w:rsidP="008C4518">
      <w:pPr>
        <w:suppressAutoHyphens/>
        <w:jc w:val="both"/>
        <w:rPr>
          <w:rFonts w:eastAsia="Arial Unicode MS"/>
          <w:kern w:val="2"/>
        </w:rPr>
      </w:pPr>
      <w:r w:rsidRPr="008C4518">
        <w:rPr>
          <w:rFonts w:ascii="Arial" w:eastAsia="Arial" w:hAnsi="Arial" w:cs="Arial"/>
          <w:kern w:val="2"/>
        </w:rPr>
        <w:t>Per realitzar aquesta classificació, la mesa tindrà en compte els criteris d’adjudicació assenyalats en l’</w:t>
      </w:r>
      <w:r w:rsidRPr="008C4518">
        <w:rPr>
          <w:rFonts w:ascii="Arial" w:eastAsia="Arial" w:hAnsi="Arial" w:cs="Arial"/>
          <w:b/>
          <w:bCs/>
          <w:kern w:val="2"/>
        </w:rPr>
        <w:t>apartat H del quadre de característiques</w:t>
      </w:r>
      <w:r w:rsidRPr="008C4518">
        <w:rPr>
          <w:rFonts w:ascii="Arial" w:eastAsia="Arial" w:hAnsi="Arial" w:cs="Arial"/>
          <w:kern w:val="2"/>
        </w:rPr>
        <w:t xml:space="preserve"> i en l’anunci.</w:t>
      </w:r>
    </w:p>
    <w:p w14:paraId="3048E13E" w14:textId="552B544C" w:rsidR="0086474D" w:rsidRDefault="0086474D" w:rsidP="008C4518">
      <w:pPr>
        <w:suppressAutoHyphens/>
        <w:jc w:val="both"/>
        <w:rPr>
          <w:rFonts w:ascii="Arial" w:eastAsia="Arial" w:hAnsi="Arial" w:cs="Arial"/>
          <w:kern w:val="2"/>
        </w:rPr>
      </w:pPr>
    </w:p>
    <w:p w14:paraId="14ECD0E0" w14:textId="77777777" w:rsidR="00F40DF2" w:rsidRPr="002B5CDD" w:rsidRDefault="0086474D" w:rsidP="00F40DF2">
      <w:pPr>
        <w:ind w:left="-3"/>
        <w:jc w:val="both"/>
        <w:rPr>
          <w:rFonts w:ascii="Arial" w:hAnsi="Arial" w:cs="Arial"/>
        </w:rPr>
      </w:pPr>
      <w:r w:rsidRPr="002B5CDD">
        <w:rPr>
          <w:rFonts w:ascii="Arial" w:hAnsi="Arial" w:cs="Arial"/>
        </w:rPr>
        <w:t>Si l’òrgan de contractació té indicis fonamentats de conductes col·lusòries en el procediment de contractació en tramitació, en el sentit que defineix l’article 1 de la Llei 15/2007, de 3 de juliol, de defensa de la competència, els traslladarà, d’ofici o a instància de la mesa de contractació, a l’Autoritat Catalana de la Competència (ACCO), per tal que emeti un informe sobre el caràcter fundat o no d’aquests indicis. La remissió de la documentació a l’ACCO suposa la suspensió immediata de la licitació.</w:t>
      </w:r>
    </w:p>
    <w:p w14:paraId="2EAFADBD" w14:textId="39ABF543" w:rsidR="0086474D" w:rsidRPr="002B5CDD" w:rsidRDefault="0086474D" w:rsidP="00F40DF2">
      <w:pPr>
        <w:ind w:left="-3"/>
        <w:jc w:val="both"/>
        <w:rPr>
          <w:rFonts w:ascii="Arial" w:hAnsi="Arial" w:cs="Arial"/>
        </w:rPr>
      </w:pPr>
      <w:r w:rsidRPr="002B5CDD">
        <w:rPr>
          <w:rFonts w:ascii="Arial" w:hAnsi="Arial" w:cs="Arial"/>
        </w:rPr>
        <w:t xml:space="preserve"> </w:t>
      </w:r>
    </w:p>
    <w:p w14:paraId="227967F3" w14:textId="77777777" w:rsidR="0086474D" w:rsidRPr="002B5CDD" w:rsidRDefault="0086474D" w:rsidP="00F40DF2">
      <w:pPr>
        <w:spacing w:after="5" w:line="249" w:lineRule="auto"/>
        <w:ind w:left="-3" w:hanging="8"/>
        <w:jc w:val="both"/>
        <w:rPr>
          <w:rFonts w:ascii="Arial" w:eastAsia="Arial" w:hAnsi="Arial" w:cs="Arial"/>
          <w:color w:val="000000"/>
        </w:rPr>
      </w:pPr>
      <w:r w:rsidRPr="002B5CDD">
        <w:rPr>
          <w:rFonts w:ascii="Arial" w:eastAsia="Arial" w:hAnsi="Arial" w:cs="Arial"/>
          <w:color w:val="000000"/>
        </w:rPr>
        <w:t xml:space="preserve">D’acord amb l’article 150 de la LCSP, en cas que l’informe de l’ACCO conclogui que hi ha indicis fundats de conducta col·lusòria l’òrgan de contractació remetrà a les empreses licitadores afectades la documentació necessària perquè en un termini de 10 dies hàbils al·leguin tot el que considerin convenient en defensa dels seus drets i resoldrà de manera motivada el que sigui procedent. En cas que resolgui que hi ha indicis fundats de conductes col·lusòries, exclourà del procediment de contractació a les empreses licitadores responsables d’aquesta conducta, ho notificarà a totes les empreses licitadores i continuarà el procediment de contractació amb les empreses licitadores restants. </w:t>
      </w:r>
    </w:p>
    <w:p w14:paraId="26959A5D" w14:textId="77777777" w:rsidR="0086474D" w:rsidRPr="002B5CDD" w:rsidRDefault="0086474D" w:rsidP="0086474D">
      <w:pPr>
        <w:spacing w:line="259" w:lineRule="auto"/>
        <w:ind w:left="2"/>
        <w:rPr>
          <w:rFonts w:ascii="Arial" w:eastAsia="Arial" w:hAnsi="Arial" w:cs="Arial"/>
          <w:color w:val="000000"/>
        </w:rPr>
      </w:pPr>
      <w:r w:rsidRPr="002B5CDD">
        <w:rPr>
          <w:rFonts w:ascii="Arial" w:eastAsia="Arial" w:hAnsi="Arial" w:cs="Arial"/>
          <w:i/>
          <w:color w:val="000000"/>
        </w:rPr>
        <w:t xml:space="preserve"> </w:t>
      </w:r>
    </w:p>
    <w:p w14:paraId="544FA765" w14:textId="77777777" w:rsidR="0086474D" w:rsidRPr="0086474D" w:rsidRDefault="0086474D" w:rsidP="0086474D">
      <w:pPr>
        <w:spacing w:after="5" w:line="249" w:lineRule="auto"/>
        <w:ind w:left="-3" w:hanging="8"/>
        <w:jc w:val="both"/>
        <w:rPr>
          <w:rFonts w:ascii="Arial" w:eastAsia="Arial" w:hAnsi="Arial" w:cs="Arial"/>
          <w:color w:val="000000"/>
        </w:rPr>
      </w:pPr>
      <w:r w:rsidRPr="002B5CDD">
        <w:rPr>
          <w:rFonts w:ascii="Arial" w:eastAsia="Arial" w:hAnsi="Arial" w:cs="Arial"/>
          <w:color w:val="000000"/>
        </w:rPr>
        <w:t>Aquesta procediment també s’aplicarà quan en l’exercici de les seves funcions la mesa de contractació o, si escau, l’òrgan de contractació apreciï possibles indicis de col·lusió entre empreses que concorrin agrupades en una unió temporal.</w:t>
      </w:r>
      <w:r w:rsidRPr="0086474D">
        <w:rPr>
          <w:rFonts w:ascii="Arial" w:eastAsia="Arial" w:hAnsi="Arial" w:cs="Arial"/>
          <w:color w:val="000000"/>
        </w:rPr>
        <w:t xml:space="preserve"> </w:t>
      </w:r>
    </w:p>
    <w:p w14:paraId="0ED59DB8" w14:textId="77777777" w:rsidR="0086474D" w:rsidRPr="0086474D" w:rsidRDefault="0086474D" w:rsidP="0086474D">
      <w:pPr>
        <w:spacing w:line="259" w:lineRule="auto"/>
        <w:ind w:left="2"/>
        <w:rPr>
          <w:rFonts w:ascii="Arial" w:eastAsia="Arial" w:hAnsi="Arial" w:cs="Arial"/>
          <w:color w:val="000000"/>
        </w:rPr>
      </w:pPr>
      <w:r w:rsidRPr="0086474D">
        <w:rPr>
          <w:rFonts w:ascii="Arial" w:eastAsia="Arial" w:hAnsi="Arial" w:cs="Arial"/>
          <w:i/>
          <w:color w:val="000000"/>
        </w:rPr>
        <w:t xml:space="preserve"> </w:t>
      </w:r>
    </w:p>
    <w:p w14:paraId="34104F05" w14:textId="77777777" w:rsidR="0086474D" w:rsidRPr="0086474D" w:rsidRDefault="0086474D" w:rsidP="0086474D">
      <w:pPr>
        <w:spacing w:after="5" w:line="249" w:lineRule="auto"/>
        <w:ind w:left="-3" w:hanging="8"/>
        <w:jc w:val="both"/>
        <w:rPr>
          <w:rFonts w:ascii="Arial" w:eastAsia="Arial" w:hAnsi="Arial" w:cs="Arial"/>
          <w:color w:val="000000"/>
        </w:rPr>
      </w:pPr>
      <w:r w:rsidRPr="0086474D">
        <w:rPr>
          <w:rFonts w:ascii="Arial" w:eastAsia="Arial" w:hAnsi="Arial" w:cs="Arial"/>
          <w:color w:val="000000"/>
        </w:rPr>
        <w:lastRenderedPageBreak/>
        <w:t xml:space="preserve">La proposta d’adjudicació de la mesa no crea cap dret a favor de l’empresa licitadora proposada com a adjudicatària, ja que l’òrgan de contractació podrà apartar-se’n sempre que motivi la seva decisió. </w:t>
      </w:r>
    </w:p>
    <w:p w14:paraId="1351F1F4" w14:textId="77777777" w:rsidR="008C4518" w:rsidRPr="008C4518" w:rsidRDefault="008C4518" w:rsidP="008C4518">
      <w:pPr>
        <w:suppressAutoHyphens/>
        <w:spacing w:line="243" w:lineRule="exact"/>
        <w:jc w:val="both"/>
        <w:rPr>
          <w:rFonts w:eastAsia="Arial Unicode MS"/>
          <w:kern w:val="2"/>
        </w:rPr>
      </w:pPr>
    </w:p>
    <w:p w14:paraId="49BBD490"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15.2 </w:t>
      </w:r>
      <w:r w:rsidRPr="008C4518">
        <w:rPr>
          <w:rFonts w:ascii="Arial" w:eastAsia="Arial" w:hAnsi="Arial" w:cs="Arial"/>
          <w:kern w:val="2"/>
        </w:rPr>
        <w:t>Un cop acceptada la proposta de la mesa per l’òrgan de contractació, els serveis</w:t>
      </w:r>
      <w:r w:rsidRPr="008C4518">
        <w:rPr>
          <w:rFonts w:ascii="Arial" w:eastAsia="Arial" w:hAnsi="Arial" w:cs="Arial"/>
          <w:b/>
          <w:bCs/>
          <w:kern w:val="2"/>
        </w:rPr>
        <w:t xml:space="preserve"> </w:t>
      </w:r>
      <w:r w:rsidRPr="008C4518">
        <w:rPr>
          <w:rFonts w:ascii="Arial" w:eastAsia="Arial" w:hAnsi="Arial" w:cs="Arial"/>
          <w:kern w:val="2"/>
        </w:rPr>
        <w:t xml:space="preserve">corresponents requeriran </w:t>
      </w:r>
      <w:r w:rsidRPr="008C4518">
        <w:rPr>
          <w:rFonts w:ascii="Arial" w:eastAsia="Arial" w:hAnsi="Arial" w:cs="Arial"/>
          <w:b/>
          <w:kern w:val="2"/>
        </w:rPr>
        <w:t>a l’empresa licitadora que hagi presentat la millor oferta</w:t>
      </w:r>
      <w:r w:rsidRPr="008C4518">
        <w:rPr>
          <w:rFonts w:ascii="Arial" w:eastAsia="Arial" w:hAnsi="Arial" w:cs="Arial"/>
          <w:kern w:val="2"/>
        </w:rPr>
        <w:t xml:space="preserve"> per a què, dins del termini de deu dies hàbils a comptar des del següent a aquell en què hagués rebut el requeriment, presenti la documentació justificativa.</w:t>
      </w:r>
    </w:p>
    <w:p w14:paraId="45D6779F" w14:textId="77777777" w:rsidR="008C4518" w:rsidRPr="008C4518" w:rsidRDefault="008C4518" w:rsidP="008C4518">
      <w:pPr>
        <w:suppressAutoHyphens/>
        <w:spacing w:line="252" w:lineRule="exact"/>
        <w:jc w:val="both"/>
        <w:rPr>
          <w:rFonts w:eastAsia="Arial Unicode MS"/>
          <w:kern w:val="2"/>
        </w:rPr>
      </w:pPr>
    </w:p>
    <w:p w14:paraId="0413E18A" w14:textId="77777777" w:rsidR="0086474D" w:rsidRPr="0086474D" w:rsidRDefault="0086474D" w:rsidP="0086474D">
      <w:pPr>
        <w:suppressAutoHyphens/>
        <w:spacing w:line="254" w:lineRule="exact"/>
        <w:jc w:val="both"/>
        <w:rPr>
          <w:rFonts w:ascii="Arial" w:eastAsia="Arial" w:hAnsi="Arial" w:cs="Arial"/>
          <w:kern w:val="2"/>
        </w:rPr>
      </w:pPr>
      <w:r w:rsidRPr="0086474D">
        <w:rPr>
          <w:rFonts w:ascii="Arial" w:eastAsia="Arial" w:hAnsi="Arial" w:cs="Arial"/>
          <w:kern w:val="2"/>
        </w:rPr>
        <w:t xml:space="preserve">Aquest requeriment s’efectuarà mitjançant notificació electrònica a través de </w:t>
      </w:r>
      <w:proofErr w:type="spellStart"/>
      <w:r w:rsidRPr="0086474D">
        <w:rPr>
          <w:rFonts w:ascii="Arial" w:eastAsia="Arial" w:hAnsi="Arial" w:cs="Arial"/>
          <w:kern w:val="2"/>
        </w:rPr>
        <w:t>l’e</w:t>
      </w:r>
      <w:proofErr w:type="spellEnd"/>
      <w:r w:rsidRPr="0086474D">
        <w:rPr>
          <w:rFonts w:ascii="Arial" w:eastAsia="Arial" w:hAnsi="Arial" w:cs="Arial"/>
          <w:kern w:val="2"/>
        </w:rPr>
        <w:t xml:space="preserve">-NOTUM, integrat amb les eines e-Licita, d’acord amb la clàusula vuitena d’aquest plec. </w:t>
      </w:r>
    </w:p>
    <w:p w14:paraId="5DA82A83" w14:textId="77777777" w:rsidR="008C4518" w:rsidRPr="008C4518" w:rsidRDefault="008C4518" w:rsidP="008C4518">
      <w:pPr>
        <w:suppressAutoHyphens/>
        <w:spacing w:line="254" w:lineRule="exact"/>
        <w:jc w:val="both"/>
        <w:rPr>
          <w:rFonts w:eastAsia="Arial Unicode MS"/>
          <w:kern w:val="2"/>
        </w:rPr>
      </w:pPr>
    </w:p>
    <w:p w14:paraId="1773CD2B" w14:textId="77777777" w:rsidR="008C4518" w:rsidRPr="008C4518" w:rsidRDefault="008C4518" w:rsidP="008C4518">
      <w:pPr>
        <w:suppressAutoHyphens/>
        <w:spacing w:line="235" w:lineRule="auto"/>
        <w:jc w:val="both"/>
        <w:rPr>
          <w:rFonts w:ascii="Arial" w:eastAsia="Arial" w:hAnsi="Arial" w:cs="Arial"/>
          <w:kern w:val="2"/>
        </w:rPr>
      </w:pPr>
      <w:r w:rsidRPr="008C4518">
        <w:rPr>
          <w:rFonts w:ascii="Arial" w:eastAsia="Arial" w:hAnsi="Arial" w:cs="Arial"/>
          <w:kern w:val="2"/>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50929B79" w14:textId="77777777" w:rsidR="008C4518" w:rsidRPr="008C4518" w:rsidRDefault="008C4518" w:rsidP="008C4518">
      <w:pPr>
        <w:suppressAutoHyphens/>
        <w:spacing w:line="235" w:lineRule="auto"/>
        <w:jc w:val="both"/>
        <w:rPr>
          <w:rFonts w:ascii="Arial" w:eastAsia="Arial" w:hAnsi="Arial" w:cs="Arial"/>
          <w:kern w:val="2"/>
        </w:rPr>
      </w:pPr>
    </w:p>
    <w:p w14:paraId="23635B48" w14:textId="77777777" w:rsidR="008C4518" w:rsidRPr="008C4518" w:rsidRDefault="008C4518" w:rsidP="008C4518">
      <w:pPr>
        <w:suppressAutoHyphens/>
        <w:spacing w:line="235" w:lineRule="auto"/>
        <w:jc w:val="both"/>
        <w:rPr>
          <w:rFonts w:eastAsia="Arial Unicode MS"/>
          <w:kern w:val="2"/>
        </w:rPr>
      </w:pPr>
      <w:r w:rsidRPr="008C4518">
        <w:rPr>
          <w:rFonts w:ascii="Arial" w:eastAsia="Arial" w:hAnsi="Arial" w:cs="Arial"/>
          <w:b/>
          <w:kern w:val="2"/>
        </w:rPr>
        <w:t xml:space="preserve">La documentació justificativa que caldrà presentar és la següent: </w:t>
      </w:r>
    </w:p>
    <w:p w14:paraId="35B1A955" w14:textId="77777777" w:rsidR="008C4518" w:rsidRPr="008C4518" w:rsidRDefault="008C4518" w:rsidP="008C4518">
      <w:pPr>
        <w:suppressAutoHyphens/>
        <w:spacing w:line="249" w:lineRule="exact"/>
        <w:jc w:val="both"/>
        <w:rPr>
          <w:rFonts w:eastAsia="Arial Unicode MS"/>
          <w:kern w:val="2"/>
        </w:rPr>
      </w:pPr>
    </w:p>
    <w:p w14:paraId="7BB9E2FD" w14:textId="0B46AF12" w:rsidR="008C4518" w:rsidRPr="008C4518" w:rsidRDefault="008C4518" w:rsidP="008C4518">
      <w:pPr>
        <w:suppressAutoHyphens/>
        <w:jc w:val="both"/>
        <w:rPr>
          <w:rFonts w:eastAsia="Arial Unicode MS"/>
          <w:kern w:val="2"/>
        </w:rPr>
      </w:pPr>
      <w:r w:rsidRPr="008C4518">
        <w:rPr>
          <w:rFonts w:ascii="Arial" w:eastAsia="Arial" w:hAnsi="Arial" w:cs="Arial"/>
          <w:b/>
          <w:bCs/>
          <w:kern w:val="2"/>
        </w:rPr>
        <w:t>A.1 Empreses no inscrites en el Registre Electrònic d’Empreses Licitadores</w:t>
      </w:r>
      <w:r w:rsidR="0086474D">
        <w:rPr>
          <w:rFonts w:ascii="Arial" w:eastAsia="Arial" w:hAnsi="Arial" w:cs="Arial"/>
          <w:b/>
          <w:bCs/>
          <w:kern w:val="2"/>
        </w:rPr>
        <w:t xml:space="preserve"> de Catalunya</w:t>
      </w:r>
      <w:r w:rsidRPr="008C4518">
        <w:rPr>
          <w:rFonts w:ascii="Arial" w:eastAsia="Arial" w:hAnsi="Arial" w:cs="Arial"/>
          <w:b/>
          <w:bCs/>
          <w:kern w:val="2"/>
        </w:rPr>
        <w:t xml:space="preserve"> (RELI) o en el Registre Oficial de Licitadors i Empreses Classificades del Sector Públic o que no figurin en una base de dades nacional d’un Estat membre de la Unió Europea</w:t>
      </w:r>
    </w:p>
    <w:p w14:paraId="2545FE32" w14:textId="77777777" w:rsidR="008C4518" w:rsidRPr="008C4518" w:rsidRDefault="008C4518" w:rsidP="008C4518">
      <w:pPr>
        <w:suppressAutoHyphens/>
        <w:spacing w:line="257" w:lineRule="exact"/>
        <w:jc w:val="both"/>
        <w:rPr>
          <w:rFonts w:eastAsia="Arial Unicode MS"/>
          <w:kern w:val="2"/>
        </w:rPr>
      </w:pPr>
    </w:p>
    <w:p w14:paraId="0935886D" w14:textId="77777777" w:rsidR="008C4518" w:rsidRPr="008C4518" w:rsidRDefault="008C4518" w:rsidP="008C4518">
      <w:pPr>
        <w:suppressAutoHyphens/>
        <w:jc w:val="both"/>
        <w:rPr>
          <w:rFonts w:eastAsia="Arial Unicode MS"/>
          <w:kern w:val="2"/>
        </w:rPr>
      </w:pPr>
      <w:r w:rsidRPr="008C4518">
        <w:rPr>
          <w:rFonts w:ascii="Arial" w:eastAsia="Arial" w:hAnsi="Arial" w:cs="Arial"/>
          <w:kern w:val="2"/>
        </w:rPr>
        <w:t>L’empresa licitadora que hagi presentat la millor oferta haurà d’aportar la documentació següent –aquesta documentació, si escau, també s’haurà d’aportar respecte de les empreses a les capacitats de les quals es recorri:</w:t>
      </w:r>
    </w:p>
    <w:p w14:paraId="65BF8347" w14:textId="77777777" w:rsidR="008C4518" w:rsidRPr="008C4518" w:rsidRDefault="008C4518" w:rsidP="008C4518">
      <w:pPr>
        <w:suppressAutoHyphens/>
        <w:spacing w:line="254" w:lineRule="exact"/>
        <w:rPr>
          <w:rFonts w:eastAsia="Arial Unicode MS"/>
          <w:kern w:val="2"/>
        </w:rPr>
      </w:pPr>
    </w:p>
    <w:p w14:paraId="7F1C3825" w14:textId="4F86DBE9" w:rsidR="008C4518" w:rsidRPr="00F40DF2" w:rsidRDefault="008C4518" w:rsidP="006F15C1">
      <w:pPr>
        <w:numPr>
          <w:ilvl w:val="0"/>
          <w:numId w:val="18"/>
        </w:numPr>
        <w:suppressAutoHyphens/>
        <w:spacing w:line="228" w:lineRule="auto"/>
        <w:ind w:left="284" w:hanging="284"/>
        <w:rPr>
          <w:rFonts w:ascii="Arial" w:eastAsia="Courier New" w:hAnsi="Arial" w:cs="Arial"/>
          <w:kern w:val="2"/>
        </w:rPr>
      </w:pPr>
      <w:r w:rsidRPr="00F40DF2">
        <w:rPr>
          <w:rFonts w:ascii="Arial" w:eastAsia="Arial" w:hAnsi="Arial" w:cs="Arial"/>
          <w:kern w:val="2"/>
        </w:rPr>
        <w:t>Documentació corresponent acreditativa de la capacitat d’obrar i de la personalitat jurídica, d’acord amb les previsions de la clàusula novena.</w:t>
      </w:r>
    </w:p>
    <w:p w14:paraId="03AF59C8" w14:textId="77777777" w:rsidR="0086474D" w:rsidRPr="00F40DF2" w:rsidRDefault="0086474D" w:rsidP="0086474D">
      <w:pPr>
        <w:suppressAutoHyphens/>
        <w:spacing w:line="228" w:lineRule="auto"/>
        <w:ind w:left="284"/>
        <w:rPr>
          <w:rFonts w:ascii="Arial" w:eastAsia="Courier New" w:hAnsi="Arial" w:cs="Arial"/>
          <w:kern w:val="2"/>
        </w:rPr>
      </w:pPr>
    </w:p>
    <w:p w14:paraId="78A2DF38" w14:textId="77777777" w:rsidR="008C4518" w:rsidRPr="00F40DF2" w:rsidRDefault="008C4518" w:rsidP="008C4518">
      <w:pPr>
        <w:suppressAutoHyphens/>
        <w:spacing w:line="2" w:lineRule="exact"/>
        <w:ind w:left="284" w:hanging="284"/>
        <w:rPr>
          <w:rFonts w:ascii="Arial" w:eastAsia="Courier New" w:hAnsi="Arial" w:cs="Arial"/>
          <w:kern w:val="2"/>
        </w:rPr>
      </w:pPr>
    </w:p>
    <w:p w14:paraId="5C156DE4" w14:textId="77777777" w:rsidR="0086474D" w:rsidRPr="00F40DF2" w:rsidRDefault="0086474D" w:rsidP="006F15C1">
      <w:pPr>
        <w:numPr>
          <w:ilvl w:val="0"/>
          <w:numId w:val="27"/>
        </w:numPr>
        <w:spacing w:after="5" w:line="249" w:lineRule="auto"/>
        <w:ind w:left="284" w:hanging="284"/>
        <w:jc w:val="both"/>
        <w:rPr>
          <w:rFonts w:ascii="Arial" w:hAnsi="Arial" w:cs="Arial"/>
        </w:rPr>
      </w:pPr>
      <w:r w:rsidRPr="00F40DF2">
        <w:rPr>
          <w:rFonts w:ascii="Arial" w:hAnsi="Arial" w:cs="Arial"/>
        </w:rPr>
        <w:t xml:space="preserve">Documents acreditatius de la representació i personalitat jurídica de les persones signants de les ofertes: poder per comparèixer o signar proposicions en nom d’un altre i el document nacional d’identitat o el passaport. L’empresa ho pot acreditar mitjançant la inscripció al registre </w:t>
      </w:r>
      <w:hyperlink r:id="rId27">
        <w:r w:rsidRPr="00F40DF2">
          <w:rPr>
            <w:rFonts w:ascii="Arial" w:hAnsi="Arial" w:cs="Arial"/>
            <w:i/>
            <w:color w:val="0000FF"/>
            <w:u w:val="single" w:color="0000FF"/>
          </w:rPr>
          <w:t>Representa</w:t>
        </w:r>
      </w:hyperlink>
      <w:hyperlink r:id="rId28">
        <w:r w:rsidRPr="00F40DF2">
          <w:rPr>
            <w:rFonts w:ascii="Arial" w:hAnsi="Arial" w:cs="Arial"/>
          </w:rPr>
          <w:t>.</w:t>
        </w:r>
      </w:hyperlink>
      <w:r w:rsidRPr="00F40DF2">
        <w:rPr>
          <w:rFonts w:ascii="Arial" w:hAnsi="Arial" w:cs="Arial"/>
          <w:color w:val="1F487C"/>
        </w:rPr>
        <w:t xml:space="preserve"> </w:t>
      </w:r>
    </w:p>
    <w:p w14:paraId="3D25BE09" w14:textId="77777777" w:rsidR="0086474D" w:rsidRPr="00F40DF2" w:rsidRDefault="0086474D" w:rsidP="006F15C1">
      <w:pPr>
        <w:numPr>
          <w:ilvl w:val="0"/>
          <w:numId w:val="27"/>
        </w:numPr>
        <w:spacing w:after="5" w:line="311" w:lineRule="auto"/>
        <w:ind w:left="284" w:hanging="284"/>
        <w:jc w:val="both"/>
        <w:rPr>
          <w:rFonts w:ascii="Arial" w:hAnsi="Arial" w:cs="Arial"/>
        </w:rPr>
      </w:pPr>
      <w:r w:rsidRPr="00F40DF2">
        <w:rPr>
          <w:rFonts w:ascii="Arial" w:hAnsi="Arial" w:cs="Arial"/>
        </w:rPr>
        <w:t xml:space="preserve">Documentació acreditativa del compliment dels requisits específics de solvència o del certificat de classificació corresponent. </w:t>
      </w:r>
    </w:p>
    <w:p w14:paraId="76AAB2F3" w14:textId="77777777" w:rsidR="008C4518" w:rsidRPr="008C4518" w:rsidRDefault="008C4518" w:rsidP="008C4518">
      <w:pPr>
        <w:suppressAutoHyphens/>
        <w:spacing w:line="3" w:lineRule="exact"/>
        <w:ind w:left="284" w:hanging="284"/>
        <w:rPr>
          <w:rFonts w:ascii="Courier New" w:eastAsia="Courier New" w:hAnsi="Courier New" w:cs="Courier New"/>
          <w:kern w:val="2"/>
        </w:rPr>
      </w:pPr>
    </w:p>
    <w:p w14:paraId="0D9FF9BC" w14:textId="77777777" w:rsidR="008C4518" w:rsidRPr="00640B35" w:rsidRDefault="008C4518" w:rsidP="008C4518">
      <w:pPr>
        <w:suppressAutoHyphens/>
        <w:spacing w:line="254" w:lineRule="exact"/>
        <w:rPr>
          <w:rFonts w:eastAsia="Arial Unicode MS"/>
          <w:kern w:val="2"/>
        </w:rPr>
      </w:pPr>
    </w:p>
    <w:p w14:paraId="4D3C52AD" w14:textId="77777777" w:rsidR="008C4518" w:rsidRPr="008C4518" w:rsidRDefault="008C4518" w:rsidP="008C4518">
      <w:pPr>
        <w:suppressAutoHyphens/>
        <w:jc w:val="both"/>
        <w:rPr>
          <w:rFonts w:eastAsia="Arial Unicode MS"/>
          <w:kern w:val="2"/>
        </w:rPr>
      </w:pPr>
      <w:r w:rsidRPr="008C4518">
        <w:rPr>
          <w:rFonts w:ascii="Arial" w:eastAsia="Arial" w:hAnsi="Arial" w:cs="Arial"/>
          <w:kern w:val="2"/>
        </w:rPr>
        <w:t>Així mateix, l’empresa licitadora que hagi presentat la millor oferta haurà d’aportar:</w:t>
      </w:r>
    </w:p>
    <w:p w14:paraId="1E3C853A" w14:textId="77777777" w:rsidR="008C4518" w:rsidRPr="008C4518" w:rsidRDefault="008C4518" w:rsidP="008C4518">
      <w:pPr>
        <w:suppressAutoHyphens/>
        <w:spacing w:line="254" w:lineRule="exact"/>
        <w:jc w:val="both"/>
        <w:rPr>
          <w:rFonts w:eastAsia="Arial Unicode MS"/>
          <w:kern w:val="2"/>
        </w:rPr>
      </w:pPr>
    </w:p>
    <w:p w14:paraId="12CFB566" w14:textId="77777777" w:rsidR="008C4518" w:rsidRPr="008C4518" w:rsidRDefault="008C4518" w:rsidP="006F15C1">
      <w:pPr>
        <w:numPr>
          <w:ilvl w:val="0"/>
          <w:numId w:val="19"/>
        </w:numPr>
        <w:suppressAutoHyphens/>
        <w:spacing w:line="228" w:lineRule="auto"/>
        <w:ind w:left="284" w:hanging="284"/>
        <w:jc w:val="both"/>
        <w:rPr>
          <w:rFonts w:ascii="Courier New" w:eastAsia="Courier New" w:hAnsi="Courier New" w:cs="Courier New"/>
          <w:kern w:val="2"/>
        </w:rPr>
      </w:pPr>
      <w:r w:rsidRPr="008C4518">
        <w:rPr>
          <w:rFonts w:ascii="Arial" w:eastAsia="Arial" w:hAnsi="Arial" w:cs="Arial"/>
          <w:kern w:val="2"/>
        </w:rPr>
        <w:t>Si s’escau, certificats acreditatius del compliment de les normes de garantia de la qualitat i de gestió mediambiental.</w:t>
      </w:r>
    </w:p>
    <w:p w14:paraId="456ECDCA" w14:textId="77777777" w:rsidR="008C4518" w:rsidRPr="008C4518" w:rsidRDefault="008C4518" w:rsidP="008C4518">
      <w:pPr>
        <w:suppressAutoHyphens/>
        <w:spacing w:line="1" w:lineRule="exact"/>
        <w:ind w:left="284" w:hanging="284"/>
        <w:jc w:val="both"/>
        <w:rPr>
          <w:rFonts w:ascii="Courier New" w:eastAsia="Courier New" w:hAnsi="Courier New" w:cs="Courier New"/>
          <w:kern w:val="2"/>
        </w:rPr>
      </w:pPr>
    </w:p>
    <w:p w14:paraId="46D9A004" w14:textId="77777777" w:rsidR="008C4518" w:rsidRPr="008C4518" w:rsidRDefault="008C4518" w:rsidP="006F15C1">
      <w:pPr>
        <w:numPr>
          <w:ilvl w:val="0"/>
          <w:numId w:val="19"/>
        </w:numPr>
        <w:suppressAutoHyphens/>
        <w:ind w:left="284" w:hanging="284"/>
        <w:jc w:val="both"/>
        <w:rPr>
          <w:rFonts w:ascii="Arial" w:eastAsia="Arial" w:hAnsi="Arial" w:cs="Arial"/>
          <w:kern w:val="2"/>
        </w:rPr>
      </w:pPr>
      <w:r w:rsidRPr="008C4518">
        <w:rPr>
          <w:rFonts w:ascii="Arial" w:eastAsia="Arial" w:hAnsi="Arial" w:cs="Arial"/>
          <w:kern w:val="2"/>
        </w:rPr>
        <w:t>Documents acreditatius de l’efectiva disposició de mitjans que s’hagi compromès a dedicar o adscriure a l’execució del contracte d’acord amb l’article 76.2 de la LCSP.</w:t>
      </w:r>
    </w:p>
    <w:p w14:paraId="25DC86EE" w14:textId="77777777" w:rsidR="008C4518" w:rsidRPr="008C4518" w:rsidRDefault="008C4518" w:rsidP="006F15C1">
      <w:pPr>
        <w:numPr>
          <w:ilvl w:val="0"/>
          <w:numId w:val="19"/>
        </w:numPr>
        <w:suppressAutoHyphens/>
        <w:spacing w:line="228" w:lineRule="auto"/>
        <w:ind w:left="284" w:hanging="284"/>
        <w:jc w:val="both"/>
        <w:rPr>
          <w:rFonts w:ascii="Courier New" w:eastAsia="Courier New" w:hAnsi="Courier New" w:cs="Courier New"/>
          <w:kern w:val="2"/>
        </w:rPr>
      </w:pPr>
      <w:r w:rsidRPr="008C4518">
        <w:rPr>
          <w:rFonts w:ascii="Arial" w:eastAsia="Arial" w:hAnsi="Arial" w:cs="Arial"/>
          <w:kern w:val="2"/>
        </w:rPr>
        <w:t>Document acreditatiu de la constitució de la garantia definitiva, d’acord amb el que s’estableix a la clàusula setzena (excepte en el cas que la garantia es constitueixi mitjançant la retenció sobre el preu).</w:t>
      </w:r>
    </w:p>
    <w:p w14:paraId="18312B42" w14:textId="77777777" w:rsidR="008C4518" w:rsidRPr="008C4518" w:rsidRDefault="008C4518" w:rsidP="008C4518">
      <w:pPr>
        <w:suppressAutoHyphens/>
        <w:spacing w:line="2" w:lineRule="exact"/>
        <w:ind w:left="284" w:hanging="284"/>
        <w:jc w:val="both"/>
        <w:rPr>
          <w:rFonts w:ascii="Courier New" w:eastAsia="Courier New" w:hAnsi="Courier New" w:cs="Courier New"/>
          <w:kern w:val="2"/>
        </w:rPr>
      </w:pPr>
    </w:p>
    <w:p w14:paraId="315551CD" w14:textId="77777777" w:rsidR="008C4518" w:rsidRPr="008C4518" w:rsidRDefault="008C4518" w:rsidP="006F15C1">
      <w:pPr>
        <w:numPr>
          <w:ilvl w:val="0"/>
          <w:numId w:val="19"/>
        </w:numPr>
        <w:suppressAutoHyphens/>
        <w:spacing w:line="228" w:lineRule="auto"/>
        <w:ind w:left="284" w:hanging="284"/>
        <w:jc w:val="both"/>
        <w:rPr>
          <w:rFonts w:ascii="Courier New" w:eastAsia="Courier New" w:hAnsi="Courier New" w:cs="Courier New"/>
          <w:kern w:val="2"/>
        </w:rPr>
      </w:pPr>
      <w:r w:rsidRPr="008C4518">
        <w:rPr>
          <w:rFonts w:ascii="Arial" w:eastAsia="Arial" w:hAnsi="Arial" w:cs="Arial"/>
          <w:kern w:val="2"/>
        </w:rPr>
        <w:t>Resguard acreditatiu d’haver efectuat el pagament de les despeses de publicitat corresponents, l’import màxim de les quals s’indica en l’</w:t>
      </w:r>
      <w:r w:rsidRPr="008C4518">
        <w:rPr>
          <w:rFonts w:ascii="Arial" w:eastAsia="Arial" w:hAnsi="Arial" w:cs="Arial"/>
          <w:b/>
          <w:bCs/>
          <w:kern w:val="2"/>
        </w:rPr>
        <w:t>apartat S del quadre de</w:t>
      </w:r>
      <w:r w:rsidRPr="008C4518">
        <w:rPr>
          <w:rFonts w:ascii="Arial" w:eastAsia="Arial" w:hAnsi="Arial" w:cs="Arial"/>
          <w:kern w:val="2"/>
        </w:rPr>
        <w:t xml:space="preserve"> </w:t>
      </w:r>
      <w:r w:rsidRPr="008C4518">
        <w:rPr>
          <w:rFonts w:ascii="Arial" w:eastAsia="Arial" w:hAnsi="Arial" w:cs="Arial"/>
          <w:b/>
          <w:bCs/>
          <w:kern w:val="2"/>
        </w:rPr>
        <w:t>característiques</w:t>
      </w:r>
      <w:r w:rsidRPr="008C4518">
        <w:rPr>
          <w:rFonts w:ascii="Arial" w:eastAsia="Arial" w:hAnsi="Arial" w:cs="Arial"/>
          <w:kern w:val="2"/>
        </w:rPr>
        <w:t>.</w:t>
      </w:r>
    </w:p>
    <w:p w14:paraId="3130029C" w14:textId="77777777" w:rsidR="008C4518" w:rsidRPr="008C4518" w:rsidRDefault="008C4518" w:rsidP="008C4518">
      <w:pPr>
        <w:suppressAutoHyphens/>
        <w:spacing w:line="2" w:lineRule="exact"/>
        <w:ind w:left="284" w:hanging="284"/>
        <w:jc w:val="both"/>
        <w:rPr>
          <w:rFonts w:ascii="Courier New" w:eastAsia="Courier New" w:hAnsi="Courier New" w:cs="Courier New"/>
          <w:kern w:val="2"/>
        </w:rPr>
      </w:pPr>
    </w:p>
    <w:p w14:paraId="19E0EC0C" w14:textId="77777777" w:rsidR="008C4518" w:rsidRPr="008C4518" w:rsidRDefault="008C4518" w:rsidP="006F15C1">
      <w:pPr>
        <w:numPr>
          <w:ilvl w:val="0"/>
          <w:numId w:val="19"/>
        </w:numPr>
        <w:suppressAutoHyphens/>
        <w:spacing w:line="228" w:lineRule="auto"/>
        <w:ind w:left="284" w:hanging="284"/>
        <w:jc w:val="both"/>
        <w:rPr>
          <w:rFonts w:eastAsia="Arial Unicode MS"/>
          <w:kern w:val="2"/>
        </w:rPr>
      </w:pPr>
      <w:r w:rsidRPr="008C4518">
        <w:rPr>
          <w:rFonts w:ascii="Arial" w:eastAsia="Arial" w:hAnsi="Arial" w:cs="Arial"/>
          <w:kern w:val="2"/>
        </w:rPr>
        <w:lastRenderedPageBreak/>
        <w:t>Qualsevol altra documentació que, específicament i per la naturalesa del contracte, es determini en l’</w:t>
      </w:r>
      <w:r w:rsidRPr="008C4518">
        <w:rPr>
          <w:rFonts w:ascii="Arial" w:eastAsia="Arial" w:hAnsi="Arial" w:cs="Arial"/>
          <w:b/>
          <w:bCs/>
          <w:kern w:val="2"/>
        </w:rPr>
        <w:t>apartat J del quadre de característiques</w:t>
      </w:r>
      <w:r w:rsidRPr="008C4518">
        <w:rPr>
          <w:rFonts w:ascii="Arial" w:eastAsia="Arial" w:hAnsi="Arial" w:cs="Arial"/>
          <w:kern w:val="2"/>
        </w:rPr>
        <w:t xml:space="preserve"> del contracte.</w:t>
      </w:r>
    </w:p>
    <w:p w14:paraId="64CC45E0" w14:textId="77777777" w:rsidR="008C4518" w:rsidRPr="008C4518" w:rsidRDefault="008C4518" w:rsidP="008C4518">
      <w:pPr>
        <w:suppressAutoHyphens/>
        <w:spacing w:line="244" w:lineRule="exact"/>
        <w:rPr>
          <w:rFonts w:eastAsia="Arial Unicode MS"/>
          <w:kern w:val="2"/>
        </w:rPr>
      </w:pPr>
    </w:p>
    <w:p w14:paraId="0BA18116" w14:textId="2F0FDA02" w:rsidR="008C4518" w:rsidRPr="008C4518" w:rsidRDefault="008C4518" w:rsidP="008C4518">
      <w:pPr>
        <w:suppressAutoHyphens/>
        <w:jc w:val="both"/>
        <w:rPr>
          <w:rFonts w:eastAsia="Arial Unicode MS"/>
          <w:kern w:val="2"/>
        </w:rPr>
      </w:pPr>
      <w:r w:rsidRPr="008C4518">
        <w:rPr>
          <w:rFonts w:ascii="Arial" w:eastAsia="Arial" w:hAnsi="Arial" w:cs="Arial"/>
          <w:b/>
          <w:bCs/>
          <w:kern w:val="2"/>
        </w:rPr>
        <w:t>A.2. Empreses inscrites en el Registre Electrònic d ’Empreses Licitadores</w:t>
      </w:r>
      <w:r w:rsidR="0086474D">
        <w:rPr>
          <w:rFonts w:ascii="Arial" w:eastAsia="Arial" w:hAnsi="Arial" w:cs="Arial"/>
          <w:b/>
          <w:bCs/>
          <w:kern w:val="2"/>
        </w:rPr>
        <w:t xml:space="preserve"> de Catalunya</w:t>
      </w:r>
      <w:r w:rsidRPr="008C4518">
        <w:rPr>
          <w:rFonts w:ascii="Arial" w:eastAsia="Arial" w:hAnsi="Arial" w:cs="Arial"/>
          <w:b/>
          <w:bCs/>
          <w:kern w:val="2"/>
        </w:rPr>
        <w:t xml:space="preserve"> (RELI</w:t>
      </w:r>
      <w:r w:rsidR="0086474D">
        <w:rPr>
          <w:rFonts w:ascii="Arial" w:eastAsia="Arial" w:hAnsi="Arial" w:cs="Arial"/>
          <w:b/>
          <w:bCs/>
          <w:kern w:val="2"/>
        </w:rPr>
        <w:t>C</w:t>
      </w:r>
      <w:r w:rsidRPr="008C4518">
        <w:rPr>
          <w:rFonts w:ascii="Arial" w:eastAsia="Arial" w:hAnsi="Arial" w:cs="Arial"/>
          <w:b/>
          <w:bCs/>
          <w:kern w:val="2"/>
        </w:rPr>
        <w:t>) o en el Registre Oficial de Licitadors i Empreses Classificades del Sector Públic o que figurin en una base de dades nacional d’un Estat membre de la Unió Europea</w:t>
      </w:r>
    </w:p>
    <w:p w14:paraId="4DE1F33F" w14:textId="77777777" w:rsidR="008C4518" w:rsidRPr="008C4518" w:rsidRDefault="008C4518" w:rsidP="008C4518">
      <w:pPr>
        <w:suppressAutoHyphens/>
        <w:spacing w:line="200" w:lineRule="exact"/>
        <w:jc w:val="both"/>
        <w:rPr>
          <w:rFonts w:eastAsia="Arial Unicode MS"/>
          <w:kern w:val="2"/>
        </w:rPr>
      </w:pPr>
    </w:p>
    <w:p w14:paraId="36CE084D" w14:textId="77777777" w:rsidR="0086474D" w:rsidRPr="0086474D" w:rsidRDefault="0086474D" w:rsidP="00F40DF2">
      <w:pPr>
        <w:suppressAutoHyphens/>
        <w:spacing w:line="246" w:lineRule="exact"/>
        <w:jc w:val="both"/>
        <w:rPr>
          <w:rFonts w:ascii="Arial" w:eastAsia="Arial" w:hAnsi="Arial" w:cs="Arial"/>
          <w:kern w:val="2"/>
        </w:rPr>
      </w:pPr>
      <w:r w:rsidRPr="0086474D">
        <w:rPr>
          <w:rFonts w:ascii="Arial" w:eastAsia="Arial" w:hAnsi="Arial" w:cs="Arial"/>
          <w:kern w:val="2"/>
        </w:rPr>
        <w:t xml:space="preserve">L’empresa que hagi presentat la millor oferta ha d’aportar tota la documentació relativa a la capacitat i solvència requerida per participar en la licitació que no consti inscrita en aquests registres o no hi consti vigent o actualitzada, d’acord amb el previst en la clàusula onzena d’aquest plec, així com la documentació següent:  </w:t>
      </w:r>
    </w:p>
    <w:p w14:paraId="192148AB" w14:textId="77777777" w:rsidR="0086474D" w:rsidRPr="0086474D" w:rsidRDefault="0086474D" w:rsidP="0086474D">
      <w:pPr>
        <w:suppressAutoHyphens/>
        <w:spacing w:line="246" w:lineRule="exact"/>
        <w:rPr>
          <w:rFonts w:ascii="Arial" w:eastAsia="Arial" w:hAnsi="Arial" w:cs="Arial"/>
          <w:kern w:val="2"/>
        </w:rPr>
      </w:pPr>
      <w:r w:rsidRPr="0086474D">
        <w:rPr>
          <w:rFonts w:ascii="Arial" w:eastAsia="Arial" w:hAnsi="Arial" w:cs="Arial"/>
          <w:kern w:val="2"/>
        </w:rPr>
        <w:t xml:space="preserve"> </w:t>
      </w:r>
    </w:p>
    <w:p w14:paraId="2CED81AB" w14:textId="77777777" w:rsidR="0086474D" w:rsidRPr="0086474D" w:rsidRDefault="0086474D" w:rsidP="006F15C1">
      <w:pPr>
        <w:numPr>
          <w:ilvl w:val="0"/>
          <w:numId w:val="28"/>
        </w:numPr>
        <w:suppressAutoHyphens/>
        <w:spacing w:line="246" w:lineRule="exact"/>
        <w:ind w:left="709" w:hanging="349"/>
        <w:jc w:val="both"/>
        <w:rPr>
          <w:rFonts w:ascii="Arial" w:eastAsia="Arial" w:hAnsi="Arial" w:cs="Arial"/>
          <w:kern w:val="2"/>
        </w:rPr>
      </w:pPr>
      <w:r w:rsidRPr="0086474D">
        <w:rPr>
          <w:rFonts w:ascii="Arial" w:eastAsia="Arial" w:hAnsi="Arial" w:cs="Arial"/>
          <w:kern w:val="2"/>
        </w:rPr>
        <w:t xml:space="preserve">En cas que l’empresa recorri a les capacitats d’altres entitats, el compromís de disposar dels recursos necessaris al que es refereix l’article 75.2 de la LCSP. </w:t>
      </w:r>
    </w:p>
    <w:p w14:paraId="2E9443C8" w14:textId="77777777" w:rsidR="0086474D" w:rsidRPr="0086474D" w:rsidRDefault="0086474D" w:rsidP="006F15C1">
      <w:pPr>
        <w:numPr>
          <w:ilvl w:val="0"/>
          <w:numId w:val="28"/>
        </w:numPr>
        <w:suppressAutoHyphens/>
        <w:spacing w:line="246" w:lineRule="exact"/>
        <w:ind w:left="709" w:hanging="349"/>
        <w:jc w:val="both"/>
        <w:rPr>
          <w:rFonts w:ascii="Arial" w:eastAsia="Arial" w:hAnsi="Arial" w:cs="Arial"/>
          <w:kern w:val="2"/>
        </w:rPr>
      </w:pPr>
      <w:r w:rsidRPr="0086474D">
        <w:rPr>
          <w:rFonts w:ascii="Arial" w:eastAsia="Arial" w:hAnsi="Arial" w:cs="Arial"/>
          <w:kern w:val="2"/>
        </w:rPr>
        <w:t xml:space="preserve">Documents acreditatius de l’efectiva disposició de mitjans que s’hagi compromès a dedicar o adscriure a l’execució del contracte d’acord amb l’article 76.2 de la LCSP. </w:t>
      </w:r>
    </w:p>
    <w:p w14:paraId="08F90E26" w14:textId="77777777" w:rsidR="0086474D" w:rsidRPr="0086474D" w:rsidRDefault="0086474D" w:rsidP="006F15C1">
      <w:pPr>
        <w:numPr>
          <w:ilvl w:val="0"/>
          <w:numId w:val="28"/>
        </w:numPr>
        <w:suppressAutoHyphens/>
        <w:spacing w:line="246" w:lineRule="exact"/>
        <w:ind w:left="709" w:hanging="349"/>
        <w:jc w:val="both"/>
        <w:rPr>
          <w:rFonts w:ascii="Arial" w:eastAsia="Arial" w:hAnsi="Arial" w:cs="Arial"/>
          <w:kern w:val="2"/>
        </w:rPr>
      </w:pPr>
      <w:r w:rsidRPr="0086474D">
        <w:rPr>
          <w:rFonts w:ascii="Arial" w:eastAsia="Arial" w:hAnsi="Arial" w:cs="Arial"/>
          <w:kern w:val="2"/>
        </w:rPr>
        <w:t xml:space="preserve">Document acreditatiu de la constitució de la garantia definitiva, d’acord amb el que s’estableix a la clàusula setzena. </w:t>
      </w:r>
    </w:p>
    <w:p w14:paraId="55A08E03" w14:textId="77777777" w:rsidR="0086474D" w:rsidRPr="0086474D" w:rsidRDefault="0086474D" w:rsidP="006F15C1">
      <w:pPr>
        <w:numPr>
          <w:ilvl w:val="0"/>
          <w:numId w:val="28"/>
        </w:numPr>
        <w:suppressAutoHyphens/>
        <w:spacing w:line="246" w:lineRule="exact"/>
        <w:ind w:left="709" w:hanging="349"/>
        <w:jc w:val="both"/>
        <w:rPr>
          <w:rFonts w:ascii="Arial" w:eastAsia="Arial" w:hAnsi="Arial" w:cs="Arial"/>
          <w:kern w:val="2"/>
        </w:rPr>
      </w:pPr>
      <w:r w:rsidRPr="0086474D">
        <w:rPr>
          <w:rFonts w:ascii="Arial" w:eastAsia="Arial" w:hAnsi="Arial" w:cs="Arial"/>
          <w:kern w:val="2"/>
        </w:rPr>
        <w:t>Resguard acreditatiu d’haver efectuat el pagament de les despeses de publicitat corresponents, l’import màxim de les quals s’indica en l’</w:t>
      </w:r>
      <w:r w:rsidRPr="0086474D">
        <w:rPr>
          <w:rFonts w:ascii="Arial" w:eastAsia="Arial" w:hAnsi="Arial" w:cs="Arial"/>
          <w:b/>
          <w:kern w:val="2"/>
        </w:rPr>
        <w:t xml:space="preserve">apartat S del quadre de </w:t>
      </w:r>
      <w:r w:rsidRPr="0086474D">
        <w:rPr>
          <w:rFonts w:ascii="Arial" w:eastAsia="Arial" w:hAnsi="Arial" w:cs="Arial"/>
          <w:kern w:val="2"/>
        </w:rPr>
        <w:t xml:space="preserve">característiques. </w:t>
      </w:r>
    </w:p>
    <w:p w14:paraId="0B74EA80" w14:textId="77777777" w:rsidR="0086474D" w:rsidRPr="0086474D" w:rsidRDefault="0086474D" w:rsidP="006F15C1">
      <w:pPr>
        <w:numPr>
          <w:ilvl w:val="0"/>
          <w:numId w:val="28"/>
        </w:numPr>
        <w:suppressAutoHyphens/>
        <w:spacing w:line="246" w:lineRule="exact"/>
        <w:ind w:left="709" w:hanging="349"/>
        <w:jc w:val="both"/>
        <w:rPr>
          <w:rFonts w:ascii="Arial" w:eastAsia="Arial" w:hAnsi="Arial" w:cs="Arial"/>
          <w:kern w:val="2"/>
        </w:rPr>
      </w:pPr>
      <w:r w:rsidRPr="0086474D">
        <w:rPr>
          <w:rFonts w:ascii="Arial" w:eastAsia="Arial" w:hAnsi="Arial" w:cs="Arial"/>
          <w:kern w:val="2"/>
        </w:rPr>
        <w:t>Qualsevol altra documentació que, específicament i per la naturalesa del contracte, es determini en l’</w:t>
      </w:r>
      <w:r w:rsidRPr="0086474D">
        <w:rPr>
          <w:rFonts w:ascii="Arial" w:eastAsia="Arial" w:hAnsi="Arial" w:cs="Arial"/>
          <w:b/>
          <w:kern w:val="2"/>
        </w:rPr>
        <w:t>apartat J del quadre de característiques</w:t>
      </w:r>
      <w:r w:rsidRPr="0086474D">
        <w:rPr>
          <w:rFonts w:ascii="Arial" w:eastAsia="Arial" w:hAnsi="Arial" w:cs="Arial"/>
          <w:kern w:val="2"/>
        </w:rPr>
        <w:t xml:space="preserve"> del contracte. </w:t>
      </w:r>
    </w:p>
    <w:p w14:paraId="4DD13B3B" w14:textId="77777777" w:rsidR="008C4518" w:rsidRPr="008C4518" w:rsidRDefault="008C4518" w:rsidP="008C4518">
      <w:pPr>
        <w:suppressAutoHyphens/>
        <w:spacing w:line="246" w:lineRule="exact"/>
        <w:rPr>
          <w:rFonts w:eastAsia="Arial Unicode MS"/>
          <w:kern w:val="2"/>
        </w:rPr>
      </w:pPr>
    </w:p>
    <w:p w14:paraId="6EDA1C26"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15.3 </w:t>
      </w:r>
      <w:r w:rsidRPr="008C4518">
        <w:rPr>
          <w:rFonts w:ascii="Arial" w:eastAsia="Arial" w:hAnsi="Arial" w:cs="Arial"/>
          <w:kern w:val="2"/>
        </w:rPr>
        <w:t>Un cop aportada per l’empresa licitadora que hagi presentat la millor oferta la</w:t>
      </w:r>
      <w:r w:rsidRPr="008C4518">
        <w:rPr>
          <w:rFonts w:ascii="Arial" w:eastAsia="Arial" w:hAnsi="Arial" w:cs="Arial"/>
          <w:b/>
          <w:bCs/>
          <w:kern w:val="2"/>
        </w:rPr>
        <w:t xml:space="preserve"> </w:t>
      </w:r>
      <w:r w:rsidRPr="008C4518">
        <w:rPr>
          <w:rFonts w:ascii="Arial" w:eastAsia="Arial" w:hAnsi="Arial" w:cs="Arial"/>
          <w:kern w:val="2"/>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4076D637" w14:textId="77777777" w:rsidR="008C4518" w:rsidRPr="008C4518" w:rsidRDefault="008C4518" w:rsidP="008C4518">
      <w:pPr>
        <w:suppressAutoHyphens/>
        <w:spacing w:line="252" w:lineRule="exact"/>
        <w:rPr>
          <w:rFonts w:eastAsia="Arial Unicode MS"/>
          <w:kern w:val="2"/>
        </w:rPr>
      </w:pPr>
    </w:p>
    <w:p w14:paraId="2A04D1ED" w14:textId="77777777" w:rsidR="008C4518" w:rsidRPr="008C4518" w:rsidRDefault="008C4518" w:rsidP="008C4518">
      <w:pPr>
        <w:suppressAutoHyphens/>
        <w:spacing w:line="235" w:lineRule="auto"/>
        <w:jc w:val="both"/>
        <w:rPr>
          <w:rFonts w:eastAsia="Arial Unicode MS"/>
          <w:kern w:val="2"/>
        </w:rPr>
      </w:pPr>
      <w:r w:rsidRPr="008C4518">
        <w:rPr>
          <w:rFonts w:ascii="Arial" w:eastAsia="Arial" w:hAnsi="Arial" w:cs="Arial"/>
          <w:kern w:val="2"/>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15F631B0" w14:textId="77777777" w:rsidR="008C4518" w:rsidRPr="008C4518" w:rsidRDefault="008C4518" w:rsidP="008C4518">
      <w:pPr>
        <w:suppressAutoHyphens/>
        <w:spacing w:line="257" w:lineRule="exact"/>
        <w:rPr>
          <w:rFonts w:eastAsia="Arial Unicode MS"/>
          <w:kern w:val="2"/>
        </w:rPr>
      </w:pPr>
    </w:p>
    <w:p w14:paraId="3E804041" w14:textId="77777777" w:rsidR="0086474D" w:rsidRPr="0086474D" w:rsidRDefault="0086474D" w:rsidP="0086474D">
      <w:pPr>
        <w:suppressAutoHyphens/>
        <w:spacing w:line="235" w:lineRule="auto"/>
        <w:jc w:val="both"/>
        <w:rPr>
          <w:rFonts w:ascii="Arial" w:eastAsia="Arial" w:hAnsi="Arial" w:cs="Arial"/>
          <w:kern w:val="2"/>
        </w:rPr>
      </w:pPr>
      <w:r w:rsidRPr="0086474D">
        <w:rPr>
          <w:rFonts w:ascii="Arial" w:eastAsia="Arial" w:hAnsi="Arial" w:cs="Arial"/>
          <w:kern w:val="2"/>
        </w:rPr>
        <w:t xml:space="preserve">Aquestes peticions d’esmena es comunicaran a l’empresa mitjançant comunicació electrònica a través de </w:t>
      </w:r>
      <w:proofErr w:type="spellStart"/>
      <w:r w:rsidRPr="0086474D">
        <w:rPr>
          <w:rFonts w:ascii="Arial" w:eastAsia="Arial" w:hAnsi="Arial" w:cs="Arial"/>
          <w:kern w:val="2"/>
        </w:rPr>
        <w:t>l’e</w:t>
      </w:r>
      <w:proofErr w:type="spellEnd"/>
      <w:r w:rsidRPr="0086474D">
        <w:rPr>
          <w:rFonts w:ascii="Arial" w:eastAsia="Arial" w:hAnsi="Arial" w:cs="Arial"/>
          <w:kern w:val="2"/>
        </w:rPr>
        <w:t xml:space="preserve">-NOTUM, integrat amb les eines e-Licita, d’acord amb la clàusula vuitena d’aquest plec. </w:t>
      </w:r>
    </w:p>
    <w:p w14:paraId="65663D3B" w14:textId="77777777" w:rsidR="0086474D" w:rsidRDefault="0086474D" w:rsidP="008C4518">
      <w:pPr>
        <w:suppressAutoHyphens/>
        <w:spacing w:line="235" w:lineRule="auto"/>
        <w:jc w:val="both"/>
        <w:rPr>
          <w:rFonts w:ascii="Arial" w:eastAsia="Arial" w:hAnsi="Arial" w:cs="Arial"/>
          <w:kern w:val="2"/>
        </w:rPr>
      </w:pPr>
    </w:p>
    <w:p w14:paraId="5AE29DF4" w14:textId="321832EB" w:rsidR="008C4518" w:rsidRPr="008C4518" w:rsidRDefault="008C4518" w:rsidP="008C4518">
      <w:pPr>
        <w:suppressAutoHyphens/>
        <w:spacing w:line="235" w:lineRule="auto"/>
        <w:jc w:val="both"/>
        <w:rPr>
          <w:rFonts w:eastAsia="Arial Unicode MS"/>
          <w:kern w:val="2"/>
        </w:rPr>
      </w:pPr>
      <w:r w:rsidRPr="008C4518">
        <w:rPr>
          <w:rFonts w:ascii="Arial" w:eastAsia="Arial" w:hAnsi="Arial" w:cs="Arial"/>
          <w:kern w:val="2"/>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8C4518">
        <w:rPr>
          <w:rFonts w:ascii="Arial" w:eastAsia="Arial" w:hAnsi="Arial" w:cs="Arial"/>
          <w:i/>
          <w:iCs/>
          <w:kern w:val="2"/>
        </w:rPr>
        <w:t>a</w:t>
      </w:r>
      <w:r w:rsidRPr="008C4518">
        <w:rPr>
          <w:rFonts w:ascii="Arial" w:eastAsia="Arial" w:hAnsi="Arial" w:cs="Arial"/>
          <w:kern w:val="2"/>
        </w:rPr>
        <w:t xml:space="preserve"> de la LCSP.</w:t>
      </w:r>
    </w:p>
    <w:p w14:paraId="42D28949" w14:textId="77777777" w:rsidR="008C4518" w:rsidRPr="008C4518" w:rsidRDefault="008C4518" w:rsidP="008C4518">
      <w:pPr>
        <w:suppressAutoHyphens/>
        <w:spacing w:line="200" w:lineRule="exact"/>
        <w:jc w:val="both"/>
        <w:rPr>
          <w:rFonts w:eastAsia="Arial Unicode MS"/>
          <w:kern w:val="2"/>
        </w:rPr>
      </w:pPr>
    </w:p>
    <w:p w14:paraId="21E981B9" w14:textId="77777777" w:rsidR="008C4518" w:rsidRPr="008C4518" w:rsidRDefault="008C4518" w:rsidP="008C4518">
      <w:pPr>
        <w:suppressAutoHyphens/>
        <w:jc w:val="both"/>
        <w:rPr>
          <w:rFonts w:eastAsia="Arial Unicode MS"/>
          <w:kern w:val="2"/>
        </w:rPr>
      </w:pPr>
      <w:r w:rsidRPr="008C4518">
        <w:rPr>
          <w:rFonts w:ascii="Arial" w:eastAsia="Arial" w:hAnsi="Arial" w:cs="Arial"/>
          <w:kern w:val="2"/>
        </w:rPr>
        <w:t xml:space="preserve">Així mateix, l’eventual falsedat en allò declarat per les empreses licitadores en el DEUC o en altres declaracions pot donar lloc a la causa de prohibició de contractar amb el sector públic prevista en l’article 71.1. </w:t>
      </w:r>
      <w:r w:rsidRPr="008C4518">
        <w:rPr>
          <w:rFonts w:ascii="Arial" w:eastAsia="Arial" w:hAnsi="Arial" w:cs="Arial"/>
          <w:i/>
          <w:iCs/>
          <w:kern w:val="2"/>
        </w:rPr>
        <w:t>e</w:t>
      </w:r>
      <w:r w:rsidRPr="008C4518">
        <w:rPr>
          <w:rFonts w:ascii="Arial" w:eastAsia="Arial" w:hAnsi="Arial" w:cs="Arial"/>
          <w:kern w:val="2"/>
        </w:rPr>
        <w:t xml:space="preserve"> de la LCSP.</w:t>
      </w:r>
    </w:p>
    <w:p w14:paraId="162265A2" w14:textId="77777777" w:rsidR="008C4518" w:rsidRPr="008C4518" w:rsidRDefault="008C4518" w:rsidP="008C4518">
      <w:pPr>
        <w:suppressAutoHyphens/>
        <w:spacing w:line="298" w:lineRule="exact"/>
        <w:jc w:val="both"/>
        <w:rPr>
          <w:rFonts w:eastAsia="Arial Unicode MS"/>
          <w:kern w:val="2"/>
        </w:rPr>
      </w:pPr>
    </w:p>
    <w:p w14:paraId="40A1C002" w14:textId="77777777" w:rsidR="008C4518" w:rsidRPr="008C4518" w:rsidRDefault="008C4518" w:rsidP="00012C59">
      <w:pPr>
        <w:pStyle w:val="Ttol2"/>
        <w:rPr>
          <w:rFonts w:eastAsia="Arial Unicode MS"/>
        </w:rPr>
      </w:pPr>
      <w:r w:rsidRPr="008C4518">
        <w:rPr>
          <w:rFonts w:eastAsia="Arial"/>
        </w:rPr>
        <w:lastRenderedPageBreak/>
        <w:t>Setzena. Garantia definitiva</w:t>
      </w:r>
    </w:p>
    <w:p w14:paraId="184FE37F" w14:textId="77777777" w:rsidR="008C4518" w:rsidRPr="008C4518" w:rsidRDefault="008C4518" w:rsidP="008C4518">
      <w:pPr>
        <w:suppressAutoHyphens/>
        <w:spacing w:line="253" w:lineRule="exact"/>
        <w:rPr>
          <w:rFonts w:eastAsia="Arial Unicode MS"/>
          <w:kern w:val="2"/>
        </w:rPr>
      </w:pPr>
    </w:p>
    <w:p w14:paraId="4BD73FA6" w14:textId="77777777" w:rsidR="008C4518" w:rsidRPr="008C4518" w:rsidRDefault="008C4518" w:rsidP="008C4518">
      <w:pPr>
        <w:suppressAutoHyphens/>
        <w:spacing w:line="247" w:lineRule="auto"/>
        <w:jc w:val="both"/>
        <w:rPr>
          <w:rFonts w:eastAsia="Arial Unicode MS"/>
          <w:kern w:val="2"/>
        </w:rPr>
      </w:pPr>
      <w:r w:rsidRPr="008C4518">
        <w:rPr>
          <w:rFonts w:ascii="Arial" w:eastAsia="Arial" w:hAnsi="Arial" w:cs="Arial"/>
          <w:b/>
          <w:bCs/>
          <w:kern w:val="2"/>
        </w:rPr>
        <w:t xml:space="preserve">16.1 </w:t>
      </w:r>
      <w:r w:rsidRPr="008C4518">
        <w:rPr>
          <w:rFonts w:ascii="Arial" w:eastAsia="Arial" w:hAnsi="Arial" w:cs="Arial"/>
          <w:kern w:val="2"/>
        </w:rPr>
        <w:t>L’import de la garantia definitiva és el que s’assenyala en l’</w:t>
      </w:r>
      <w:r w:rsidRPr="008C4518">
        <w:rPr>
          <w:rFonts w:ascii="Arial" w:eastAsia="Arial" w:hAnsi="Arial" w:cs="Arial"/>
          <w:b/>
          <w:bCs/>
          <w:kern w:val="2"/>
        </w:rPr>
        <w:t>apartat L del quadre de característiques</w:t>
      </w:r>
      <w:r w:rsidRPr="008C4518">
        <w:rPr>
          <w:rFonts w:ascii="Arial" w:eastAsia="Arial" w:hAnsi="Arial" w:cs="Arial"/>
          <w:kern w:val="2"/>
        </w:rPr>
        <w:t>.</w:t>
      </w:r>
    </w:p>
    <w:p w14:paraId="1BB1AC35" w14:textId="77777777" w:rsidR="008C4518" w:rsidRPr="008C4518" w:rsidRDefault="008C4518" w:rsidP="008C4518">
      <w:pPr>
        <w:suppressAutoHyphens/>
        <w:spacing w:line="244" w:lineRule="exact"/>
        <w:rPr>
          <w:rFonts w:eastAsia="Arial Unicode MS"/>
          <w:kern w:val="2"/>
        </w:rPr>
      </w:pPr>
    </w:p>
    <w:p w14:paraId="0A282C1F" w14:textId="77777777" w:rsidR="008C4518" w:rsidRPr="008C4518" w:rsidRDefault="008C4518" w:rsidP="008C4518">
      <w:pPr>
        <w:suppressAutoHyphens/>
        <w:rPr>
          <w:rFonts w:eastAsia="Arial Unicode MS"/>
          <w:kern w:val="2"/>
        </w:rPr>
      </w:pPr>
      <w:r w:rsidRPr="008C4518">
        <w:rPr>
          <w:rFonts w:ascii="Arial" w:eastAsia="Arial" w:hAnsi="Arial" w:cs="Arial"/>
          <w:b/>
          <w:bCs/>
          <w:kern w:val="2"/>
        </w:rPr>
        <w:t xml:space="preserve">16.2  </w:t>
      </w:r>
      <w:r w:rsidRPr="008C4518">
        <w:rPr>
          <w:rFonts w:ascii="Arial" w:eastAsia="Arial" w:hAnsi="Arial" w:cs="Arial"/>
          <w:kern w:val="2"/>
        </w:rPr>
        <w:t>Les garanties es poden prestar en alguna de les formes següents:</w:t>
      </w:r>
    </w:p>
    <w:p w14:paraId="423163F3" w14:textId="77777777" w:rsidR="008C4518" w:rsidRPr="008C4518" w:rsidRDefault="008C4518" w:rsidP="008C4518">
      <w:pPr>
        <w:suppressAutoHyphens/>
        <w:spacing w:line="259" w:lineRule="exact"/>
        <w:rPr>
          <w:rFonts w:eastAsia="Arial Unicode MS"/>
          <w:kern w:val="2"/>
        </w:rPr>
      </w:pPr>
    </w:p>
    <w:p w14:paraId="7BD42E13" w14:textId="77777777" w:rsidR="008C4518" w:rsidRPr="008C4518" w:rsidRDefault="008C4518" w:rsidP="006F15C1">
      <w:pPr>
        <w:numPr>
          <w:ilvl w:val="0"/>
          <w:numId w:val="20"/>
        </w:numPr>
        <w:tabs>
          <w:tab w:val="left" w:pos="620"/>
        </w:tabs>
        <w:suppressAutoHyphens/>
        <w:ind w:left="620" w:hanging="356"/>
        <w:jc w:val="both"/>
        <w:rPr>
          <w:rFonts w:ascii="Arial" w:eastAsia="Arial" w:hAnsi="Arial" w:cs="Arial"/>
          <w:kern w:val="2"/>
        </w:rPr>
      </w:pPr>
      <w:r w:rsidRPr="008C4518">
        <w:rPr>
          <w:rFonts w:ascii="Arial" w:eastAsia="Arial" w:hAnsi="Arial" w:cs="Arial"/>
          <w:kern w:val="2"/>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15F89613" w14:textId="77777777" w:rsidR="008C4518" w:rsidRPr="008C4518" w:rsidRDefault="008C4518" w:rsidP="008C4518">
      <w:pPr>
        <w:suppressAutoHyphens/>
        <w:spacing w:line="254" w:lineRule="exact"/>
        <w:rPr>
          <w:rFonts w:ascii="Arial" w:eastAsia="Arial" w:hAnsi="Arial" w:cs="Arial"/>
          <w:kern w:val="2"/>
        </w:rPr>
      </w:pPr>
    </w:p>
    <w:p w14:paraId="7CA22473" w14:textId="77777777" w:rsidR="008C4518" w:rsidRPr="008C4518" w:rsidRDefault="008C4518" w:rsidP="006F15C1">
      <w:pPr>
        <w:numPr>
          <w:ilvl w:val="0"/>
          <w:numId w:val="20"/>
        </w:numPr>
        <w:tabs>
          <w:tab w:val="left" w:pos="620"/>
        </w:tabs>
        <w:suppressAutoHyphens/>
        <w:spacing w:line="235" w:lineRule="auto"/>
        <w:ind w:left="620" w:hanging="356"/>
        <w:jc w:val="both"/>
        <w:rPr>
          <w:rFonts w:ascii="Arial" w:eastAsia="Arial" w:hAnsi="Arial" w:cs="Arial"/>
          <w:kern w:val="2"/>
        </w:rPr>
      </w:pPr>
      <w:r w:rsidRPr="008C4518">
        <w:rPr>
          <w:rFonts w:ascii="Arial" w:eastAsia="Arial" w:hAnsi="Arial" w:cs="Arial"/>
          <w:kern w:val="2"/>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735D4FE7" w14:textId="77777777" w:rsidR="008C4518" w:rsidRPr="008C4518" w:rsidRDefault="008C4518" w:rsidP="008C4518">
      <w:pPr>
        <w:suppressAutoHyphens/>
        <w:spacing w:line="257" w:lineRule="exact"/>
        <w:rPr>
          <w:rFonts w:ascii="Arial" w:eastAsia="Arial" w:hAnsi="Arial" w:cs="Arial"/>
          <w:kern w:val="2"/>
        </w:rPr>
      </w:pPr>
    </w:p>
    <w:p w14:paraId="5DCF4222" w14:textId="77777777" w:rsidR="008C4518" w:rsidRPr="008C4518" w:rsidRDefault="008C4518" w:rsidP="006F15C1">
      <w:pPr>
        <w:numPr>
          <w:ilvl w:val="0"/>
          <w:numId w:val="20"/>
        </w:numPr>
        <w:tabs>
          <w:tab w:val="left" w:pos="620"/>
        </w:tabs>
        <w:suppressAutoHyphens/>
        <w:spacing w:line="235" w:lineRule="auto"/>
        <w:ind w:left="620" w:hanging="356"/>
        <w:jc w:val="both"/>
        <w:rPr>
          <w:rFonts w:eastAsia="Arial Unicode MS"/>
          <w:kern w:val="2"/>
        </w:rPr>
      </w:pPr>
      <w:r w:rsidRPr="008C4518">
        <w:rPr>
          <w:rFonts w:ascii="Arial" w:eastAsia="Arial" w:hAnsi="Arial" w:cs="Arial"/>
          <w:kern w:val="2"/>
        </w:rPr>
        <w:t>Mitjançant contracte d’assegurança de caució amb una entitat asseguradora autoritzada per a operar en la forma i condicions establertes reglamentàriament. El certificat de l’assegurança s’ha de lliurar en els establiments assenyalats en l’apartat a).</w:t>
      </w:r>
    </w:p>
    <w:p w14:paraId="7328FDDF" w14:textId="77777777" w:rsidR="008C4518" w:rsidRPr="008C4518" w:rsidRDefault="008C4518" w:rsidP="008C4518">
      <w:pPr>
        <w:suppressAutoHyphens/>
        <w:spacing w:line="200" w:lineRule="exact"/>
        <w:rPr>
          <w:rFonts w:eastAsia="Arial Unicode MS"/>
          <w:kern w:val="2"/>
        </w:rPr>
      </w:pPr>
    </w:p>
    <w:p w14:paraId="06A046F5"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16.3 </w:t>
      </w:r>
      <w:r w:rsidRPr="008C4518">
        <w:rPr>
          <w:rFonts w:ascii="Arial" w:eastAsia="Arial" w:hAnsi="Arial" w:cs="Arial"/>
          <w:kern w:val="2"/>
        </w:rPr>
        <w:t>En el cas d’unió temporal d’empreses, la garantia definitiva es pot constituir per</w:t>
      </w:r>
      <w:r w:rsidRPr="008C4518">
        <w:rPr>
          <w:rFonts w:ascii="Arial" w:eastAsia="Arial" w:hAnsi="Arial" w:cs="Arial"/>
          <w:b/>
          <w:bCs/>
          <w:kern w:val="2"/>
        </w:rPr>
        <w:t xml:space="preserve"> </w:t>
      </w:r>
      <w:r w:rsidRPr="008C4518">
        <w:rPr>
          <w:rFonts w:ascii="Arial" w:eastAsia="Arial" w:hAnsi="Arial" w:cs="Arial"/>
          <w:kern w:val="2"/>
        </w:rPr>
        <w:t>una o vàries de les empreses participants, sempre que en conjunt arribi a la quantia requerida en l’</w:t>
      </w:r>
      <w:r w:rsidRPr="008C4518">
        <w:rPr>
          <w:rFonts w:ascii="Arial" w:eastAsia="Arial" w:hAnsi="Arial" w:cs="Arial"/>
          <w:b/>
          <w:bCs/>
          <w:kern w:val="2"/>
        </w:rPr>
        <w:t>apartat L del quadre de característiques</w:t>
      </w:r>
      <w:r w:rsidRPr="008C4518">
        <w:rPr>
          <w:rFonts w:ascii="Arial" w:eastAsia="Arial" w:hAnsi="Arial" w:cs="Arial"/>
          <w:kern w:val="2"/>
        </w:rPr>
        <w:t xml:space="preserve"> i garanteixi solidàriament a totes les empreses integrants de la unió temporal.</w:t>
      </w:r>
    </w:p>
    <w:p w14:paraId="4DCECAB1" w14:textId="77777777" w:rsidR="008C4518" w:rsidRPr="008C4518" w:rsidRDefault="008C4518" w:rsidP="008C4518">
      <w:pPr>
        <w:suppressAutoHyphens/>
        <w:spacing w:line="245" w:lineRule="exact"/>
        <w:rPr>
          <w:rFonts w:eastAsia="Arial Unicode MS"/>
          <w:kern w:val="2"/>
        </w:rPr>
      </w:pPr>
    </w:p>
    <w:p w14:paraId="1142D028" w14:textId="77777777" w:rsidR="008C4518" w:rsidRPr="008C4518" w:rsidRDefault="008C4518" w:rsidP="008C4518">
      <w:pPr>
        <w:suppressAutoHyphens/>
        <w:rPr>
          <w:rFonts w:eastAsia="Arial Unicode MS"/>
          <w:kern w:val="2"/>
        </w:rPr>
      </w:pPr>
      <w:r w:rsidRPr="008C4518">
        <w:rPr>
          <w:rFonts w:ascii="Arial" w:eastAsia="Arial" w:hAnsi="Arial" w:cs="Arial"/>
          <w:b/>
          <w:bCs/>
          <w:kern w:val="2"/>
        </w:rPr>
        <w:t xml:space="preserve">16.4 </w:t>
      </w:r>
      <w:r w:rsidRPr="008C4518">
        <w:rPr>
          <w:rFonts w:ascii="Arial" w:eastAsia="Arial" w:hAnsi="Arial" w:cs="Arial"/>
          <w:kern w:val="2"/>
        </w:rPr>
        <w:t>La garantia definitiva respon dels conceptes definits en l’article 110 de la LCSP.</w:t>
      </w:r>
    </w:p>
    <w:p w14:paraId="4B383891" w14:textId="77777777" w:rsidR="008C4518" w:rsidRPr="008C4518" w:rsidRDefault="008C4518" w:rsidP="008C4518">
      <w:pPr>
        <w:suppressAutoHyphens/>
        <w:spacing w:line="253" w:lineRule="exact"/>
        <w:rPr>
          <w:rFonts w:eastAsia="Arial Unicode MS"/>
          <w:kern w:val="2"/>
        </w:rPr>
      </w:pPr>
    </w:p>
    <w:p w14:paraId="46DEE8B2"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16.5 </w:t>
      </w:r>
      <w:r w:rsidRPr="008C4518">
        <w:rPr>
          <w:rFonts w:ascii="Arial" w:eastAsia="Arial" w:hAnsi="Arial" w:cs="Arial"/>
          <w:kern w:val="2"/>
        </w:rPr>
        <w:t>En cas d’amortització o substitució total o parcial dels valors que constitueixen la</w:t>
      </w:r>
      <w:r w:rsidRPr="008C4518">
        <w:rPr>
          <w:rFonts w:ascii="Arial" w:eastAsia="Arial" w:hAnsi="Arial" w:cs="Arial"/>
          <w:b/>
          <w:bCs/>
          <w:kern w:val="2"/>
        </w:rPr>
        <w:t xml:space="preserve"> </w:t>
      </w:r>
      <w:r w:rsidRPr="008C4518">
        <w:rPr>
          <w:rFonts w:ascii="Arial" w:eastAsia="Arial" w:hAnsi="Arial" w:cs="Arial"/>
          <w:kern w:val="2"/>
        </w:rPr>
        <w:t>garantia, l’empresa adjudicatària està obligada a reposar-los en la quantia necessària per tal que l’import de la garantia no minvi per aquest motiu, havent de quedar constància documentada de l’esmentada reposició.</w:t>
      </w:r>
    </w:p>
    <w:p w14:paraId="7091BC38" w14:textId="77777777" w:rsidR="008C4518" w:rsidRPr="008C4518" w:rsidRDefault="008C4518" w:rsidP="008C4518">
      <w:pPr>
        <w:suppressAutoHyphens/>
        <w:spacing w:line="245" w:lineRule="exact"/>
        <w:rPr>
          <w:rFonts w:eastAsia="Arial Unicode MS"/>
          <w:kern w:val="2"/>
        </w:rPr>
      </w:pPr>
    </w:p>
    <w:p w14:paraId="21EE9C18"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16.6 </w:t>
      </w:r>
      <w:r w:rsidRPr="008C4518">
        <w:rPr>
          <w:rFonts w:ascii="Arial" w:eastAsia="Arial" w:hAnsi="Arial" w:cs="Arial"/>
          <w:kern w:val="2"/>
        </w:rPr>
        <w:t>Quan a conseqüència de la modificació del contracte, el seu valor total</w:t>
      </w:r>
      <w:r w:rsidRPr="008C4518">
        <w:rPr>
          <w:rFonts w:ascii="Arial" w:eastAsia="Arial" w:hAnsi="Arial" w:cs="Arial"/>
          <w:b/>
          <w:bCs/>
          <w:kern w:val="2"/>
        </w:rPr>
        <w:t xml:space="preserve"> </w:t>
      </w:r>
      <w:r w:rsidRPr="008C4518">
        <w:rPr>
          <w:rFonts w:ascii="Arial" w:eastAsia="Arial" w:hAnsi="Arial" w:cs="Arial"/>
          <w:kern w:val="2"/>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59E6FFFC" w14:textId="77777777" w:rsidR="008C4518" w:rsidRPr="008C4518" w:rsidRDefault="008C4518" w:rsidP="008C4518">
      <w:pPr>
        <w:suppressAutoHyphens/>
        <w:spacing w:line="243" w:lineRule="exact"/>
        <w:rPr>
          <w:rFonts w:eastAsia="Arial Unicode MS"/>
          <w:kern w:val="2"/>
        </w:rPr>
      </w:pPr>
    </w:p>
    <w:p w14:paraId="0DF75A64"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16.7 </w:t>
      </w:r>
      <w:r w:rsidRPr="008C4518">
        <w:rPr>
          <w:rFonts w:ascii="Arial" w:eastAsia="Arial" w:hAnsi="Arial" w:cs="Arial"/>
          <w:kern w:val="2"/>
        </w:rPr>
        <w:t>Quan es facin efectives sobre la garantia les penalitats o indemnitzacions</w:t>
      </w:r>
      <w:r w:rsidRPr="008C4518">
        <w:rPr>
          <w:rFonts w:ascii="Arial" w:eastAsia="Arial" w:hAnsi="Arial" w:cs="Arial"/>
          <w:b/>
          <w:bCs/>
          <w:kern w:val="2"/>
        </w:rPr>
        <w:t xml:space="preserve"> </w:t>
      </w:r>
      <w:r w:rsidRPr="008C4518">
        <w:rPr>
          <w:rFonts w:ascii="Arial" w:eastAsia="Arial" w:hAnsi="Arial" w:cs="Arial"/>
          <w:kern w:val="2"/>
        </w:rPr>
        <w:t>exigibles a l’empresa adjudicatària, aquesta haurà de reposar o ampliar la garantia, en la quantia que correspongui, en el termini de quinze dies des de l’execució.</w:t>
      </w:r>
    </w:p>
    <w:p w14:paraId="65535AC2" w14:textId="77777777" w:rsidR="008C4518" w:rsidRPr="008C4518" w:rsidRDefault="008C4518" w:rsidP="008C4518">
      <w:pPr>
        <w:suppressAutoHyphens/>
        <w:spacing w:line="241" w:lineRule="exact"/>
        <w:rPr>
          <w:rFonts w:eastAsia="Arial Unicode MS"/>
          <w:kern w:val="2"/>
        </w:rPr>
      </w:pPr>
    </w:p>
    <w:p w14:paraId="49CDB9AA" w14:textId="77777777" w:rsidR="008C4518" w:rsidRPr="008C4518" w:rsidRDefault="008C4518" w:rsidP="008C4518">
      <w:pPr>
        <w:suppressAutoHyphens/>
        <w:jc w:val="both"/>
        <w:rPr>
          <w:rFonts w:eastAsia="Arial Unicode MS"/>
          <w:kern w:val="2"/>
        </w:rPr>
      </w:pPr>
      <w:r w:rsidRPr="008C4518">
        <w:rPr>
          <w:rFonts w:ascii="Arial" w:eastAsia="Arial" w:hAnsi="Arial" w:cs="Arial"/>
          <w:b/>
          <w:bCs/>
          <w:kern w:val="2"/>
        </w:rPr>
        <w:t xml:space="preserve">16.8 </w:t>
      </w:r>
      <w:r w:rsidRPr="008C4518">
        <w:rPr>
          <w:rFonts w:ascii="Arial" w:eastAsia="Arial" w:hAnsi="Arial" w:cs="Arial"/>
          <w:kern w:val="2"/>
        </w:rPr>
        <w:t>En el cas que la garantia no es reposi en els supòsits esmentats en l’apartat</w:t>
      </w:r>
      <w:r w:rsidRPr="008C4518">
        <w:rPr>
          <w:rFonts w:ascii="Arial" w:eastAsia="Arial" w:hAnsi="Arial" w:cs="Arial"/>
          <w:b/>
          <w:bCs/>
          <w:kern w:val="2"/>
        </w:rPr>
        <w:t xml:space="preserve"> </w:t>
      </w:r>
      <w:r w:rsidRPr="008C4518">
        <w:rPr>
          <w:rFonts w:ascii="Arial" w:eastAsia="Arial" w:hAnsi="Arial" w:cs="Arial"/>
          <w:kern w:val="2"/>
        </w:rPr>
        <w:t>anterior, l’Administració pot resoldre el contracte.</w:t>
      </w:r>
    </w:p>
    <w:p w14:paraId="74588BE4" w14:textId="77777777" w:rsidR="00BD43D3" w:rsidRPr="007F5036" w:rsidRDefault="00BD43D3" w:rsidP="000309D8">
      <w:pPr>
        <w:spacing w:line="240" w:lineRule="exact"/>
        <w:rPr>
          <w:rFonts w:asciiTheme="minorHAnsi" w:hAnsiTheme="minorHAnsi"/>
          <w:color w:val="FF0000"/>
        </w:rPr>
      </w:pPr>
    </w:p>
    <w:p w14:paraId="03FBA191" w14:textId="77777777" w:rsidR="00BD43D3" w:rsidRPr="008C4518" w:rsidRDefault="00251697" w:rsidP="00012C59">
      <w:pPr>
        <w:pStyle w:val="Ttol2"/>
      </w:pPr>
      <w:r w:rsidRPr="008C4518">
        <w:rPr>
          <w:rFonts w:eastAsia="Arial"/>
        </w:rPr>
        <w:t>Dissetena. Decisió de no adjudicar o subscriure el  contracte i desistiment</w:t>
      </w:r>
    </w:p>
    <w:p w14:paraId="6771F557" w14:textId="77777777" w:rsidR="00BD43D3" w:rsidRPr="008C4518" w:rsidRDefault="00BD43D3" w:rsidP="000309D8">
      <w:pPr>
        <w:spacing w:line="262" w:lineRule="exact"/>
        <w:rPr>
          <w:rFonts w:ascii="Arial" w:hAnsi="Arial" w:cs="Arial"/>
          <w:color w:val="000000" w:themeColor="text1"/>
        </w:rPr>
      </w:pPr>
    </w:p>
    <w:p w14:paraId="19DDF741"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lastRenderedPageBreak/>
        <w:t>L’òrgan de contractació podrà decidir no adjudicar</w:t>
      </w:r>
      <w:r w:rsidR="005E6A65" w:rsidRPr="008C4518">
        <w:rPr>
          <w:rFonts w:ascii="Arial" w:eastAsia="Arial" w:hAnsi="Arial" w:cs="Arial"/>
          <w:color w:val="000000" w:themeColor="text1"/>
        </w:rPr>
        <w:t>-l</w:t>
      </w:r>
      <w:r w:rsidRPr="008C4518">
        <w:rPr>
          <w:rFonts w:ascii="Arial" w:eastAsia="Arial" w:hAnsi="Arial" w:cs="Arial"/>
          <w:color w:val="000000" w:themeColor="text1"/>
        </w:rPr>
        <w:t>o subscriure el contracte, per raons d’interès públic degudament justificades i amb la corresponent notificació a les empreses licitadores, abans de la formalització del contracte.</w:t>
      </w:r>
    </w:p>
    <w:p w14:paraId="73633A9F" w14:textId="77777777" w:rsidR="00BD43D3" w:rsidRPr="008C4518" w:rsidRDefault="00BD43D3" w:rsidP="000309D8">
      <w:pPr>
        <w:spacing w:line="255" w:lineRule="exact"/>
        <w:rPr>
          <w:rFonts w:ascii="Arial" w:hAnsi="Arial" w:cs="Arial"/>
          <w:color w:val="000000" w:themeColor="text1"/>
        </w:rPr>
      </w:pPr>
    </w:p>
    <w:p w14:paraId="40CCE6F0" w14:textId="77777777" w:rsidR="00BD43D3" w:rsidRPr="008C4518" w:rsidRDefault="00251697" w:rsidP="004C1EA4">
      <w:pPr>
        <w:jc w:val="both"/>
        <w:rPr>
          <w:rFonts w:ascii="Arial" w:hAnsi="Arial" w:cs="Arial"/>
          <w:color w:val="000000" w:themeColor="text1"/>
        </w:rPr>
      </w:pPr>
      <w:r w:rsidRPr="008C4518">
        <w:rPr>
          <w:rFonts w:ascii="Arial" w:eastAsia="Arial" w:hAnsi="Arial" w:cs="Arial"/>
          <w:color w:val="000000" w:themeColor="text1"/>
        </w:rPr>
        <w:t>També podrà desistir del procediment, abans de la formalització del contracte, notificant-ho a les empreses licitadores, quan apreciï una infracció no esmenable de</w:t>
      </w:r>
      <w:r w:rsidR="00596D6F" w:rsidRPr="008C4518">
        <w:rPr>
          <w:rFonts w:ascii="Arial" w:eastAsia="Arial" w:hAnsi="Arial" w:cs="Arial"/>
          <w:color w:val="000000" w:themeColor="text1"/>
        </w:rPr>
        <w:t xml:space="preserve"> </w:t>
      </w:r>
      <w:r w:rsidRPr="008C4518">
        <w:rPr>
          <w:rFonts w:ascii="Arial" w:eastAsia="Arial" w:hAnsi="Arial" w:cs="Arial"/>
          <w:color w:val="000000" w:themeColor="text1"/>
        </w:rPr>
        <w:t>les normes de preparació del contracte o de les reguladores del procediment d’adjudicació.</w:t>
      </w:r>
    </w:p>
    <w:p w14:paraId="0FC464B9" w14:textId="77777777" w:rsidR="00BD43D3" w:rsidRPr="008C4518" w:rsidRDefault="00BD43D3" w:rsidP="000309D8">
      <w:pPr>
        <w:spacing w:line="252" w:lineRule="exact"/>
        <w:rPr>
          <w:rFonts w:ascii="Arial" w:hAnsi="Arial" w:cs="Arial"/>
          <w:color w:val="000000" w:themeColor="text1"/>
        </w:rPr>
      </w:pPr>
    </w:p>
    <w:p w14:paraId="7C58D762" w14:textId="77777777" w:rsidR="00BD43D3" w:rsidRPr="008C4518" w:rsidRDefault="00251697" w:rsidP="000309D8">
      <w:pPr>
        <w:jc w:val="both"/>
        <w:rPr>
          <w:rFonts w:ascii="Arial" w:hAnsi="Arial" w:cs="Arial"/>
          <w:color w:val="000000" w:themeColor="text1"/>
        </w:rPr>
      </w:pPr>
      <w:r w:rsidRPr="008C4518">
        <w:rPr>
          <w:rFonts w:ascii="Arial" w:eastAsia="Arial" w:hAnsi="Arial" w:cs="Arial"/>
          <w:color w:val="000000" w:themeColor="text1"/>
        </w:rPr>
        <w:t>En ambdós supòsits es compensarà a les empreses licitadores per les despeses en què hagin incorregut.</w:t>
      </w:r>
    </w:p>
    <w:p w14:paraId="774BC40F" w14:textId="77777777" w:rsidR="00BD43D3" w:rsidRPr="008C4518" w:rsidRDefault="00BD43D3" w:rsidP="000309D8">
      <w:pPr>
        <w:spacing w:line="257" w:lineRule="exact"/>
        <w:rPr>
          <w:rFonts w:ascii="Arial" w:hAnsi="Arial" w:cs="Arial"/>
          <w:color w:val="000000" w:themeColor="text1"/>
        </w:rPr>
      </w:pPr>
    </w:p>
    <w:p w14:paraId="30AD5E39" w14:textId="77777777" w:rsidR="00152F79" w:rsidRPr="008C4518" w:rsidRDefault="00251697" w:rsidP="008C4518">
      <w:pPr>
        <w:rPr>
          <w:rFonts w:ascii="Arial" w:hAnsi="Arial" w:cs="Arial"/>
          <w:color w:val="000000" w:themeColor="text1"/>
        </w:rPr>
      </w:pPr>
      <w:r w:rsidRPr="008C4518">
        <w:rPr>
          <w:rFonts w:ascii="Arial" w:eastAsia="Arial" w:hAnsi="Arial" w:cs="Arial"/>
          <w:color w:val="000000" w:themeColor="text1"/>
        </w:rPr>
        <w:t>La decisió de no adjudicar o subscriure el contracte i el desistiment del procediment d’adjudicació es publicarà en el perfil de contractant.</w:t>
      </w:r>
      <w:r w:rsidR="00152F79" w:rsidRPr="008C4518">
        <w:rPr>
          <w:rFonts w:ascii="Arial" w:hAnsi="Arial" w:cs="Arial"/>
          <w:color w:val="000000" w:themeColor="text1"/>
        </w:rPr>
        <w:t xml:space="preserve"> </w:t>
      </w:r>
    </w:p>
    <w:p w14:paraId="06048468" w14:textId="77777777" w:rsidR="00BD43D3" w:rsidRPr="008C4518" w:rsidRDefault="00BD43D3" w:rsidP="000309D8">
      <w:pPr>
        <w:jc w:val="both"/>
        <w:rPr>
          <w:rFonts w:ascii="Arial" w:hAnsi="Arial" w:cs="Arial"/>
          <w:color w:val="FF0000"/>
        </w:rPr>
      </w:pPr>
    </w:p>
    <w:p w14:paraId="76583922" w14:textId="77777777" w:rsidR="00BD43D3" w:rsidRPr="008C4518" w:rsidRDefault="00251697" w:rsidP="00012C59">
      <w:pPr>
        <w:pStyle w:val="Ttol2"/>
      </w:pPr>
      <w:r w:rsidRPr="008C4518">
        <w:rPr>
          <w:rFonts w:eastAsia="Arial"/>
        </w:rPr>
        <w:t>Divuitena. Adjudicació del contracte</w:t>
      </w:r>
    </w:p>
    <w:p w14:paraId="3194C5C3" w14:textId="77777777" w:rsidR="00BD43D3" w:rsidRPr="008C4518" w:rsidRDefault="00BD43D3" w:rsidP="005E6A65">
      <w:pPr>
        <w:spacing w:line="246" w:lineRule="exact"/>
        <w:jc w:val="both"/>
        <w:rPr>
          <w:rFonts w:ascii="Arial" w:hAnsi="Arial" w:cs="Arial"/>
          <w:color w:val="000000" w:themeColor="text1"/>
        </w:rPr>
      </w:pPr>
    </w:p>
    <w:p w14:paraId="33739FC9" w14:textId="77777777" w:rsidR="00BD43D3" w:rsidRPr="008C4518" w:rsidRDefault="00251697" w:rsidP="005E6A65">
      <w:pPr>
        <w:spacing w:line="242" w:lineRule="auto"/>
        <w:jc w:val="both"/>
        <w:rPr>
          <w:rFonts w:ascii="Arial" w:hAnsi="Arial" w:cs="Arial"/>
          <w:color w:val="000000" w:themeColor="text1"/>
        </w:rPr>
      </w:pPr>
      <w:r w:rsidRPr="008C4518">
        <w:rPr>
          <w:rFonts w:ascii="Arial" w:eastAsia="Arial" w:hAnsi="Arial" w:cs="Arial"/>
          <w:b/>
          <w:bCs/>
          <w:color w:val="000000" w:themeColor="text1"/>
        </w:rPr>
        <w:t xml:space="preserve">18.1 </w:t>
      </w:r>
      <w:r w:rsidRPr="008C4518">
        <w:rPr>
          <w:rFonts w:ascii="Arial" w:eastAsia="Arial" w:hAnsi="Arial" w:cs="Arial"/>
          <w:color w:val="000000" w:themeColor="text1"/>
        </w:rPr>
        <w:t>Un cop presentada la documentació a què fa referència la clàusula quinzena,</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l’òrgan de contractació acordarà l’adjudicació del</w:t>
      </w:r>
      <w:r w:rsidR="005E6A65" w:rsidRPr="008C4518">
        <w:rPr>
          <w:rFonts w:ascii="Arial" w:eastAsia="Arial" w:hAnsi="Arial" w:cs="Arial"/>
          <w:color w:val="000000" w:themeColor="text1"/>
        </w:rPr>
        <w:t xml:space="preserve"> </w:t>
      </w:r>
      <w:r w:rsidRPr="008C4518">
        <w:rPr>
          <w:rFonts w:ascii="Arial" w:eastAsia="Arial" w:hAnsi="Arial" w:cs="Arial"/>
          <w:color w:val="000000" w:themeColor="text1"/>
        </w:rPr>
        <w:t>contracte a l’empresa o les empreses proposades com a adjudicatàries, dins del termini de cinc dies hàbils següents a la recepció de dita documentació.</w:t>
      </w:r>
    </w:p>
    <w:p w14:paraId="75C5A29B" w14:textId="77777777" w:rsidR="00BD43D3" w:rsidRPr="008C4518" w:rsidRDefault="00BD43D3" w:rsidP="005E6A65">
      <w:pPr>
        <w:spacing w:line="253" w:lineRule="exact"/>
        <w:jc w:val="both"/>
        <w:rPr>
          <w:rFonts w:ascii="Arial" w:hAnsi="Arial" w:cs="Arial"/>
          <w:color w:val="000000" w:themeColor="text1"/>
        </w:rPr>
      </w:pPr>
    </w:p>
    <w:p w14:paraId="39FC042D" w14:textId="77777777" w:rsidR="00BD43D3" w:rsidRPr="008C4518" w:rsidRDefault="00251697" w:rsidP="005E6A65">
      <w:pPr>
        <w:jc w:val="both"/>
        <w:rPr>
          <w:rFonts w:ascii="Arial" w:hAnsi="Arial" w:cs="Arial"/>
          <w:color w:val="000000" w:themeColor="text1"/>
        </w:rPr>
      </w:pPr>
      <w:r w:rsidRPr="008C4518">
        <w:rPr>
          <w:rFonts w:ascii="Arial" w:eastAsia="Arial" w:hAnsi="Arial" w:cs="Arial"/>
          <w:color w:val="000000" w:themeColor="text1"/>
        </w:rPr>
        <w:t>La licitació no es declararà deserta si hi ha alguna proposició que sigui admissible d’acord amb els criteris que figuren en aquest plec. La declaració, en el seu cas, que aquest procediment ha quedat desert es publicarà en el perfil de contractant.</w:t>
      </w:r>
    </w:p>
    <w:p w14:paraId="14391388" w14:textId="77777777" w:rsidR="00BD43D3" w:rsidRPr="008C4518" w:rsidRDefault="00BD43D3" w:rsidP="005E6A65">
      <w:pPr>
        <w:spacing w:line="243" w:lineRule="exact"/>
        <w:jc w:val="both"/>
        <w:rPr>
          <w:rFonts w:ascii="Arial" w:hAnsi="Arial" w:cs="Arial"/>
          <w:color w:val="000000" w:themeColor="text1"/>
        </w:rPr>
      </w:pPr>
    </w:p>
    <w:p w14:paraId="6CAF126F" w14:textId="77777777" w:rsidR="00BD43D3" w:rsidRPr="008C4518" w:rsidRDefault="00251697" w:rsidP="005E6A65">
      <w:pPr>
        <w:jc w:val="both"/>
        <w:rPr>
          <w:rFonts w:ascii="Arial" w:hAnsi="Arial" w:cs="Arial"/>
          <w:color w:val="000000" w:themeColor="text1"/>
        </w:rPr>
      </w:pPr>
      <w:r w:rsidRPr="008C4518">
        <w:rPr>
          <w:rFonts w:ascii="Arial" w:eastAsia="Arial" w:hAnsi="Arial" w:cs="Arial"/>
          <w:b/>
          <w:bCs/>
          <w:color w:val="000000" w:themeColor="text1"/>
        </w:rPr>
        <w:t xml:space="preserve">18.2 </w:t>
      </w:r>
      <w:r w:rsidRPr="008C4518">
        <w:rPr>
          <w:rFonts w:ascii="Arial" w:eastAsia="Arial" w:hAnsi="Arial" w:cs="Arial"/>
          <w:color w:val="000000" w:themeColor="text1"/>
        </w:rPr>
        <w:t>La resolució d’adjudicació del contracte es notificarà a les empreses licitadores</w:t>
      </w:r>
    </w:p>
    <w:p w14:paraId="136317D9" w14:textId="77777777" w:rsidR="00BD43D3" w:rsidRPr="008C4518" w:rsidRDefault="00BD43D3" w:rsidP="005E6A65">
      <w:pPr>
        <w:spacing w:line="10" w:lineRule="exact"/>
        <w:jc w:val="both"/>
        <w:rPr>
          <w:rFonts w:ascii="Arial" w:hAnsi="Arial" w:cs="Arial"/>
          <w:color w:val="000000" w:themeColor="text1"/>
        </w:rPr>
      </w:pPr>
    </w:p>
    <w:p w14:paraId="5B96AC7B" w14:textId="77777777" w:rsidR="00BD43D3" w:rsidRPr="008C4518" w:rsidRDefault="00251697" w:rsidP="005E6A65">
      <w:pPr>
        <w:spacing w:line="239" w:lineRule="auto"/>
        <w:jc w:val="both"/>
        <w:rPr>
          <w:rFonts w:ascii="Arial" w:hAnsi="Arial" w:cs="Arial"/>
          <w:color w:val="000000" w:themeColor="text1"/>
        </w:rPr>
      </w:pPr>
      <w:r w:rsidRPr="008C4518">
        <w:rPr>
          <w:rFonts w:ascii="Arial" w:eastAsia="Arial" w:hAnsi="Arial" w:cs="Arial"/>
          <w:color w:val="000000" w:themeColor="text1"/>
        </w:rPr>
        <w:t xml:space="preserve">mitjançant notificació electrònica a través de </w:t>
      </w:r>
      <w:proofErr w:type="spellStart"/>
      <w:r w:rsidRPr="008C4518">
        <w:rPr>
          <w:rFonts w:ascii="Arial" w:eastAsia="Arial" w:hAnsi="Arial" w:cs="Arial"/>
          <w:color w:val="000000" w:themeColor="text1"/>
        </w:rPr>
        <w:t>l’eNOTUM</w:t>
      </w:r>
      <w:proofErr w:type="spellEnd"/>
      <w:r w:rsidRPr="008C4518">
        <w:rPr>
          <w:rFonts w:ascii="Arial" w:eastAsia="Arial" w:hAnsi="Arial" w:cs="Arial"/>
          <w:color w:val="000000" w:themeColor="text1"/>
        </w:rPr>
        <w:t>,- d’acord amb la clàusula vuitena d’aquest plec, i es publicarà en el perfil de contractant de l’òrgan de contractació dins del termini de 15 dies, indicant el termini en què s’haurà de procedir a la formalització del contracte.</w:t>
      </w:r>
    </w:p>
    <w:p w14:paraId="3E63E3EB" w14:textId="77777777" w:rsidR="00BD43D3" w:rsidRPr="008C4518" w:rsidRDefault="00BD43D3" w:rsidP="005E6A65">
      <w:pPr>
        <w:spacing w:line="257" w:lineRule="exact"/>
        <w:jc w:val="both"/>
        <w:rPr>
          <w:rFonts w:ascii="Arial" w:hAnsi="Arial" w:cs="Arial"/>
          <w:color w:val="000000" w:themeColor="text1"/>
        </w:rPr>
      </w:pPr>
    </w:p>
    <w:p w14:paraId="192B842B" w14:textId="77777777" w:rsidR="00BD43D3" w:rsidRPr="008C4518" w:rsidRDefault="00251697" w:rsidP="005E6A65">
      <w:pPr>
        <w:spacing w:line="239" w:lineRule="auto"/>
        <w:jc w:val="both"/>
        <w:rPr>
          <w:rFonts w:ascii="Arial" w:hAnsi="Arial" w:cs="Arial"/>
          <w:color w:val="000000" w:themeColor="text1"/>
        </w:rPr>
      </w:pPr>
      <w:r w:rsidRPr="008C4518">
        <w:rPr>
          <w:rFonts w:ascii="Arial" w:eastAsia="Arial" w:hAnsi="Arial" w:cs="Arial"/>
          <w:color w:val="000000" w:themeColor="text1"/>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357A1846" w14:textId="77777777" w:rsidR="00BD43D3" w:rsidRPr="008C4518" w:rsidRDefault="00BD43D3" w:rsidP="000309D8">
      <w:pPr>
        <w:spacing w:line="301" w:lineRule="exact"/>
        <w:rPr>
          <w:rFonts w:ascii="Arial" w:hAnsi="Arial" w:cs="Arial"/>
          <w:color w:val="FF0000"/>
        </w:rPr>
      </w:pPr>
    </w:p>
    <w:p w14:paraId="2802072E" w14:textId="77777777" w:rsidR="00BD43D3" w:rsidRPr="008C4518" w:rsidRDefault="00251697" w:rsidP="00012C59">
      <w:pPr>
        <w:pStyle w:val="Ttol2"/>
      </w:pPr>
      <w:r w:rsidRPr="008C4518">
        <w:rPr>
          <w:rFonts w:eastAsia="Arial"/>
        </w:rPr>
        <w:t>Dinovena. Formalització i perfecció del contracte</w:t>
      </w:r>
    </w:p>
    <w:p w14:paraId="70DA29B4" w14:textId="77777777" w:rsidR="00BD43D3" w:rsidRPr="008C4518" w:rsidRDefault="00BD43D3" w:rsidP="000309D8">
      <w:pPr>
        <w:spacing w:line="253" w:lineRule="exact"/>
        <w:rPr>
          <w:rFonts w:ascii="Arial" w:hAnsi="Arial" w:cs="Arial"/>
          <w:color w:val="000000" w:themeColor="text1"/>
        </w:rPr>
      </w:pPr>
    </w:p>
    <w:p w14:paraId="7C7ECEDB" w14:textId="77777777" w:rsidR="00BD43D3" w:rsidRPr="008C4518" w:rsidRDefault="00251697" w:rsidP="005E6A65">
      <w:pPr>
        <w:spacing w:line="244" w:lineRule="auto"/>
        <w:jc w:val="both"/>
        <w:rPr>
          <w:rFonts w:ascii="Arial" w:eastAsia="Arial" w:hAnsi="Arial" w:cs="Arial"/>
          <w:color w:val="000000" w:themeColor="text1"/>
        </w:rPr>
      </w:pPr>
      <w:r w:rsidRPr="008C4518">
        <w:rPr>
          <w:rFonts w:ascii="Arial" w:eastAsia="Arial" w:hAnsi="Arial" w:cs="Arial"/>
          <w:b/>
          <w:bCs/>
          <w:color w:val="000000" w:themeColor="text1"/>
        </w:rPr>
        <w:t xml:space="preserve">19.1 </w:t>
      </w:r>
      <w:r w:rsidRPr="008C4518">
        <w:rPr>
          <w:rFonts w:ascii="Arial" w:eastAsia="Arial" w:hAnsi="Arial" w:cs="Arial"/>
          <w:color w:val="000000" w:themeColor="text1"/>
        </w:rPr>
        <w:t>El contracte es formalitzarà en document administratiu, mitjançant signatura</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electrònica avançada basada en un certificat qualificat o reconegut de signatura electrònica.</w:t>
      </w:r>
    </w:p>
    <w:p w14:paraId="27D29A20" w14:textId="77777777" w:rsidR="005E6A65" w:rsidRPr="008C4518" w:rsidRDefault="005E6A65" w:rsidP="005E6A65">
      <w:pPr>
        <w:spacing w:line="244" w:lineRule="auto"/>
        <w:jc w:val="both"/>
        <w:rPr>
          <w:rFonts w:ascii="Arial" w:hAnsi="Arial" w:cs="Arial"/>
          <w:color w:val="000000" w:themeColor="text1"/>
        </w:rPr>
      </w:pPr>
    </w:p>
    <w:p w14:paraId="556F8D1F" w14:textId="77777777" w:rsidR="00BD43D3" w:rsidRPr="008C4518" w:rsidRDefault="00251697" w:rsidP="000309D8">
      <w:pPr>
        <w:jc w:val="both"/>
        <w:rPr>
          <w:rFonts w:ascii="Arial" w:hAnsi="Arial" w:cs="Arial"/>
          <w:color w:val="000000" w:themeColor="text1"/>
        </w:rPr>
      </w:pPr>
      <w:r w:rsidRPr="008C4518">
        <w:rPr>
          <w:rFonts w:ascii="Arial" w:eastAsia="Arial" w:hAnsi="Arial" w:cs="Arial"/>
          <w:color w:val="000000" w:themeColor="text1"/>
        </w:rPr>
        <w:t>L’empresa o les empreses adjudicatàries podran sol·licitar que el contracte s’elevi a escriptura pública, essent al seu càrrec les despeses corresponents.</w:t>
      </w:r>
    </w:p>
    <w:p w14:paraId="3385D3C0" w14:textId="77777777" w:rsidR="00BD43D3" w:rsidRPr="008C4518" w:rsidRDefault="00BD43D3" w:rsidP="000309D8">
      <w:pPr>
        <w:spacing w:line="246" w:lineRule="exact"/>
        <w:rPr>
          <w:rFonts w:ascii="Arial" w:hAnsi="Arial" w:cs="Arial"/>
          <w:color w:val="000000" w:themeColor="text1"/>
        </w:rPr>
      </w:pPr>
    </w:p>
    <w:p w14:paraId="060BBEEF" w14:textId="17122C47" w:rsidR="00BD43D3" w:rsidRPr="008C4518" w:rsidRDefault="00251697" w:rsidP="000309D8">
      <w:pPr>
        <w:spacing w:line="244" w:lineRule="auto"/>
        <w:jc w:val="both"/>
        <w:rPr>
          <w:rFonts w:ascii="Arial" w:hAnsi="Arial" w:cs="Arial"/>
          <w:color w:val="000000" w:themeColor="text1"/>
        </w:rPr>
      </w:pPr>
      <w:r w:rsidRPr="008C4518">
        <w:rPr>
          <w:rFonts w:ascii="Arial" w:eastAsia="Arial" w:hAnsi="Arial" w:cs="Arial"/>
          <w:b/>
          <w:bCs/>
          <w:color w:val="000000" w:themeColor="text1"/>
        </w:rPr>
        <w:t xml:space="preserve">19.2 </w:t>
      </w:r>
      <w:r w:rsidR="0086474D" w:rsidRPr="0086474D">
        <w:rPr>
          <w:rFonts w:ascii="Arial" w:eastAsia="Arial" w:hAnsi="Arial" w:cs="Arial"/>
          <w:bCs/>
          <w:color w:val="000000" w:themeColor="text1"/>
        </w:rPr>
        <w:t>L</w:t>
      </w:r>
      <w:r w:rsidRPr="008C4518">
        <w:rPr>
          <w:rFonts w:ascii="Arial" w:eastAsia="Arial" w:hAnsi="Arial" w:cs="Arial"/>
          <w:color w:val="000000" w:themeColor="text1"/>
        </w:rPr>
        <w:t>a formalització del contracte s’efectuarà un cop transcorregut el termini mínim de</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quinze dies hàbils des que es remeti a les empreses licitadores la notificació de l’adjudicació a què es refereix la clàusula anterio</w:t>
      </w:r>
      <w:r w:rsidR="005E6A65" w:rsidRPr="008C4518">
        <w:rPr>
          <w:rFonts w:ascii="Arial" w:eastAsia="Arial" w:hAnsi="Arial" w:cs="Arial"/>
          <w:color w:val="000000" w:themeColor="text1"/>
        </w:rPr>
        <w:t>r</w:t>
      </w:r>
      <w:r w:rsidRPr="008C4518">
        <w:rPr>
          <w:rFonts w:ascii="Arial" w:eastAsia="Arial" w:hAnsi="Arial" w:cs="Arial"/>
          <w:color w:val="000000" w:themeColor="text1"/>
        </w:rPr>
        <w:t>.</w:t>
      </w:r>
    </w:p>
    <w:p w14:paraId="0BA88116" w14:textId="77777777" w:rsidR="00BD43D3" w:rsidRPr="008C4518" w:rsidRDefault="00BD43D3" w:rsidP="000309D8">
      <w:pPr>
        <w:spacing w:line="250" w:lineRule="exact"/>
        <w:rPr>
          <w:rFonts w:ascii="Arial" w:hAnsi="Arial" w:cs="Arial"/>
          <w:color w:val="000000" w:themeColor="text1"/>
        </w:rPr>
      </w:pPr>
    </w:p>
    <w:p w14:paraId="5A6CED8D"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 xml:space="preserve">Els serveis dependents de l’òrgan de contractació </w:t>
      </w:r>
      <w:r w:rsidR="005E6A65" w:rsidRPr="008C4518">
        <w:rPr>
          <w:rFonts w:ascii="Arial" w:eastAsia="Arial" w:hAnsi="Arial" w:cs="Arial"/>
          <w:color w:val="000000" w:themeColor="text1"/>
        </w:rPr>
        <w:t>r</w:t>
      </w:r>
      <w:r w:rsidRPr="008C4518">
        <w:rPr>
          <w:rFonts w:ascii="Arial" w:eastAsia="Arial" w:hAnsi="Arial" w:cs="Arial"/>
          <w:color w:val="000000" w:themeColor="text1"/>
        </w:rPr>
        <w:t xml:space="preserve">equeriran a l’empresa o les empreses adjudicatàries per a què formalitzin el contracte en un termini no superior a cinc dies a comptar </w:t>
      </w:r>
      <w:r w:rsidRPr="008C4518">
        <w:rPr>
          <w:rFonts w:ascii="Arial" w:eastAsia="Arial" w:hAnsi="Arial" w:cs="Arial"/>
          <w:color w:val="000000" w:themeColor="text1"/>
        </w:rPr>
        <w:lastRenderedPageBreak/>
        <w:t>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1FE21BC8" w14:textId="77777777" w:rsidR="00BD43D3" w:rsidRPr="008C4518" w:rsidRDefault="00BD43D3" w:rsidP="000309D8">
      <w:pPr>
        <w:spacing w:line="251" w:lineRule="exact"/>
        <w:rPr>
          <w:rFonts w:ascii="Arial" w:hAnsi="Arial" w:cs="Arial"/>
          <w:color w:val="000000" w:themeColor="text1"/>
        </w:rPr>
      </w:pPr>
    </w:p>
    <w:p w14:paraId="322864CC" w14:textId="77777777" w:rsidR="00BD43D3" w:rsidRPr="008C4518" w:rsidRDefault="00251697" w:rsidP="005E6A65">
      <w:pPr>
        <w:spacing w:line="241" w:lineRule="auto"/>
        <w:jc w:val="both"/>
        <w:rPr>
          <w:rFonts w:ascii="Arial" w:hAnsi="Arial" w:cs="Arial"/>
          <w:color w:val="000000" w:themeColor="text1"/>
        </w:rPr>
      </w:pPr>
      <w:r w:rsidRPr="008C4518">
        <w:rPr>
          <w:rFonts w:ascii="Arial" w:eastAsia="Arial" w:hAnsi="Arial" w:cs="Arial"/>
          <w:b/>
          <w:bCs/>
          <w:color w:val="000000" w:themeColor="text1"/>
        </w:rPr>
        <w:t xml:space="preserve">19.3 </w:t>
      </w:r>
      <w:r w:rsidRPr="008C4518">
        <w:rPr>
          <w:rFonts w:ascii="Arial" w:eastAsia="Arial" w:hAnsi="Arial" w:cs="Arial"/>
          <w:color w:val="000000" w:themeColor="text1"/>
        </w:rPr>
        <w:t>Si el contracte no es formalitza en el termin</w:t>
      </w:r>
      <w:r w:rsidR="005E6A65" w:rsidRPr="008C4518">
        <w:rPr>
          <w:rFonts w:ascii="Arial" w:eastAsia="Arial" w:hAnsi="Arial" w:cs="Arial"/>
          <w:color w:val="000000" w:themeColor="text1"/>
        </w:rPr>
        <w:t xml:space="preserve">i indicat en els </w:t>
      </w:r>
      <w:r w:rsidRPr="008C4518">
        <w:rPr>
          <w:rFonts w:ascii="Arial" w:eastAsia="Arial" w:hAnsi="Arial" w:cs="Arial"/>
          <w:color w:val="000000" w:themeColor="text1"/>
        </w:rPr>
        <w:t>apartat</w:t>
      </w:r>
      <w:r w:rsidR="005E6A65" w:rsidRPr="008C4518">
        <w:rPr>
          <w:rFonts w:ascii="Arial" w:eastAsia="Arial" w:hAnsi="Arial" w:cs="Arial"/>
          <w:color w:val="000000" w:themeColor="text1"/>
        </w:rPr>
        <w:t>s</w:t>
      </w:r>
      <w:r w:rsidRPr="008C4518">
        <w:rPr>
          <w:rFonts w:ascii="Arial" w:eastAsia="Arial" w:hAnsi="Arial" w:cs="Arial"/>
          <w:color w:val="000000" w:themeColor="text1"/>
        </w:rPr>
        <w:t xml:space="preserve"> anterior</w:t>
      </w:r>
      <w:r w:rsidR="005E6A65" w:rsidRPr="008C4518">
        <w:rPr>
          <w:rFonts w:ascii="Arial" w:eastAsia="Arial" w:hAnsi="Arial" w:cs="Arial"/>
          <w:color w:val="000000" w:themeColor="text1"/>
        </w:rPr>
        <w:t>s</w:t>
      </w:r>
      <w:r w:rsidRPr="008C4518">
        <w:rPr>
          <w:rFonts w:ascii="Arial" w:eastAsia="Arial" w:hAnsi="Arial" w:cs="Arial"/>
          <w:color w:val="000000" w:themeColor="text1"/>
        </w:rPr>
        <w:t xml:space="preserve"> per</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8C4518">
        <w:rPr>
          <w:rFonts w:ascii="Arial" w:eastAsia="Arial" w:hAnsi="Arial" w:cs="Arial"/>
          <w:i/>
          <w:iCs/>
          <w:color w:val="000000" w:themeColor="text1"/>
        </w:rPr>
        <w:t xml:space="preserve">b </w:t>
      </w:r>
      <w:r w:rsidRPr="008C4518">
        <w:rPr>
          <w:rFonts w:ascii="Arial" w:eastAsia="Arial" w:hAnsi="Arial" w:cs="Arial"/>
          <w:color w:val="000000" w:themeColor="text1"/>
        </w:rPr>
        <w:t>de la LCSP.</w:t>
      </w:r>
    </w:p>
    <w:p w14:paraId="52AFC6D7" w14:textId="77777777" w:rsidR="00BD43D3" w:rsidRPr="008C4518" w:rsidRDefault="00BD43D3" w:rsidP="005E6A65">
      <w:pPr>
        <w:spacing w:line="310" w:lineRule="exact"/>
        <w:jc w:val="both"/>
        <w:rPr>
          <w:rFonts w:ascii="Arial" w:hAnsi="Arial" w:cs="Arial"/>
          <w:color w:val="000000" w:themeColor="text1"/>
        </w:rPr>
      </w:pPr>
    </w:p>
    <w:p w14:paraId="3C6C130D" w14:textId="77777777" w:rsidR="00BD43D3" w:rsidRPr="008C4518" w:rsidRDefault="00251697" w:rsidP="005E6A65">
      <w:pPr>
        <w:jc w:val="both"/>
        <w:rPr>
          <w:rFonts w:ascii="Arial" w:eastAsia="Arial" w:hAnsi="Arial" w:cs="Arial"/>
          <w:color w:val="000000" w:themeColor="text1"/>
        </w:rPr>
      </w:pPr>
      <w:r w:rsidRPr="008C4518">
        <w:rPr>
          <w:rFonts w:ascii="Arial" w:eastAsia="Arial" w:hAnsi="Arial" w:cs="Arial"/>
          <w:color w:val="000000" w:themeColor="text1"/>
        </w:rPr>
        <w:t>Si el contracte no es formalitza en el termini indicat per causes imputables a l’Administració, s’haurà d’indemnitzar a l’empresa</w:t>
      </w:r>
      <w:r w:rsidR="005E6A65" w:rsidRPr="008C4518">
        <w:rPr>
          <w:rFonts w:ascii="Arial" w:eastAsia="Arial" w:hAnsi="Arial" w:cs="Arial"/>
          <w:color w:val="000000" w:themeColor="text1"/>
        </w:rPr>
        <w:t xml:space="preserve"> </w:t>
      </w:r>
      <w:r w:rsidRPr="008C4518">
        <w:rPr>
          <w:rFonts w:ascii="Arial" w:eastAsia="Arial" w:hAnsi="Arial" w:cs="Arial"/>
          <w:color w:val="000000" w:themeColor="text1"/>
        </w:rPr>
        <w:t>adjudicatària pels danys i perjudicis que la demora li pugui ocasionar.</w:t>
      </w:r>
    </w:p>
    <w:p w14:paraId="1923B79C" w14:textId="77777777" w:rsidR="005E6A65" w:rsidRPr="008C4518" w:rsidRDefault="005E6A65" w:rsidP="005E6A65">
      <w:pPr>
        <w:jc w:val="both"/>
        <w:rPr>
          <w:rFonts w:ascii="Arial" w:hAnsi="Arial" w:cs="Arial"/>
          <w:color w:val="000000" w:themeColor="text1"/>
        </w:rPr>
      </w:pPr>
    </w:p>
    <w:p w14:paraId="0A47A601" w14:textId="77777777" w:rsidR="00BD43D3" w:rsidRPr="008C4518" w:rsidRDefault="00251697" w:rsidP="000309D8">
      <w:pPr>
        <w:jc w:val="both"/>
        <w:rPr>
          <w:rFonts w:ascii="Arial" w:hAnsi="Arial" w:cs="Arial"/>
          <w:color w:val="000000" w:themeColor="text1"/>
        </w:rPr>
      </w:pPr>
      <w:r w:rsidRPr="008C4518">
        <w:rPr>
          <w:rFonts w:ascii="Arial" w:eastAsia="Arial" w:hAnsi="Arial" w:cs="Arial"/>
          <w:color w:val="000000" w:themeColor="text1"/>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79B82F07" w14:textId="77777777" w:rsidR="00BD43D3" w:rsidRPr="008C4518" w:rsidRDefault="00BD43D3" w:rsidP="000309D8">
      <w:pPr>
        <w:spacing w:line="246" w:lineRule="exact"/>
        <w:rPr>
          <w:rFonts w:ascii="Arial" w:hAnsi="Arial" w:cs="Arial"/>
          <w:color w:val="000000" w:themeColor="text1"/>
        </w:rPr>
      </w:pPr>
    </w:p>
    <w:p w14:paraId="29F1285D" w14:textId="77777777" w:rsidR="00BD43D3" w:rsidRPr="008C4518" w:rsidRDefault="00251697" w:rsidP="000309D8">
      <w:pPr>
        <w:spacing w:line="241" w:lineRule="auto"/>
        <w:jc w:val="both"/>
        <w:rPr>
          <w:rFonts w:ascii="Arial" w:hAnsi="Arial" w:cs="Arial"/>
          <w:color w:val="000000" w:themeColor="text1"/>
        </w:rPr>
      </w:pPr>
      <w:r w:rsidRPr="008C4518">
        <w:rPr>
          <w:rFonts w:ascii="Arial" w:eastAsia="Arial" w:hAnsi="Arial" w:cs="Arial"/>
          <w:b/>
          <w:bCs/>
          <w:color w:val="000000" w:themeColor="text1"/>
        </w:rPr>
        <w:t xml:space="preserve">19.4 </w:t>
      </w:r>
      <w:r w:rsidRPr="008C4518">
        <w:rPr>
          <w:rFonts w:ascii="Arial" w:eastAsia="Arial" w:hAnsi="Arial" w:cs="Arial"/>
          <w:color w:val="000000" w:themeColor="text1"/>
        </w:rPr>
        <w:t>Les empreses que hagin concorregut amb el compromís de constituir-se en UTE</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23A64557" w14:textId="77777777" w:rsidR="00BD43D3" w:rsidRPr="008C4518" w:rsidRDefault="00BD43D3" w:rsidP="000309D8">
      <w:pPr>
        <w:spacing w:line="247" w:lineRule="exact"/>
        <w:rPr>
          <w:rFonts w:ascii="Arial" w:hAnsi="Arial" w:cs="Arial"/>
          <w:color w:val="000000" w:themeColor="text1"/>
        </w:rPr>
      </w:pPr>
    </w:p>
    <w:p w14:paraId="3CBECE02" w14:textId="77777777" w:rsidR="00BD43D3" w:rsidRPr="008C4518" w:rsidRDefault="00251697" w:rsidP="000309D8">
      <w:pPr>
        <w:spacing w:line="242" w:lineRule="auto"/>
        <w:jc w:val="both"/>
        <w:rPr>
          <w:rFonts w:ascii="Arial" w:hAnsi="Arial" w:cs="Arial"/>
          <w:color w:val="000000" w:themeColor="text1"/>
        </w:rPr>
      </w:pPr>
      <w:r w:rsidRPr="008C4518">
        <w:rPr>
          <w:rFonts w:ascii="Arial" w:eastAsia="Arial" w:hAnsi="Arial" w:cs="Arial"/>
          <w:b/>
          <w:bCs/>
          <w:color w:val="000000" w:themeColor="text1"/>
        </w:rPr>
        <w:t xml:space="preserve">19.5 </w:t>
      </w:r>
      <w:r w:rsidRPr="008C4518">
        <w:rPr>
          <w:rFonts w:ascii="Arial" w:eastAsia="Arial" w:hAnsi="Arial" w:cs="Arial"/>
          <w:color w:val="000000" w:themeColor="text1"/>
        </w:rPr>
        <w:t>El contingut del contracte serà el que estableixen els articles 35 de la LCSP i 71</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del RGLCAP i no inclourà cap clàusula que impliqui alteració dels termes de l’adjudicació.</w:t>
      </w:r>
    </w:p>
    <w:p w14:paraId="7EF1ED6D" w14:textId="77777777" w:rsidR="00BD43D3" w:rsidRPr="008C4518" w:rsidRDefault="00BD43D3" w:rsidP="000309D8">
      <w:pPr>
        <w:spacing w:line="245" w:lineRule="exact"/>
        <w:rPr>
          <w:rFonts w:ascii="Arial" w:hAnsi="Arial" w:cs="Arial"/>
          <w:color w:val="000000" w:themeColor="text1"/>
        </w:rPr>
      </w:pPr>
    </w:p>
    <w:p w14:paraId="222E7279" w14:textId="77777777" w:rsidR="00BD43D3" w:rsidRPr="008C4518" w:rsidRDefault="00251697" w:rsidP="000309D8">
      <w:pPr>
        <w:spacing w:line="248" w:lineRule="auto"/>
        <w:jc w:val="both"/>
        <w:rPr>
          <w:rFonts w:ascii="Arial" w:hAnsi="Arial" w:cs="Arial"/>
          <w:color w:val="000000" w:themeColor="text1"/>
        </w:rPr>
      </w:pPr>
      <w:r w:rsidRPr="008C4518">
        <w:rPr>
          <w:rFonts w:ascii="Arial" w:eastAsia="Arial" w:hAnsi="Arial" w:cs="Arial"/>
          <w:b/>
          <w:bCs/>
          <w:color w:val="000000" w:themeColor="text1"/>
        </w:rPr>
        <w:t xml:space="preserve">19.6 </w:t>
      </w:r>
      <w:r w:rsidRPr="008C4518">
        <w:rPr>
          <w:rFonts w:ascii="Arial" w:eastAsia="Arial" w:hAnsi="Arial" w:cs="Arial"/>
          <w:color w:val="000000" w:themeColor="text1"/>
        </w:rPr>
        <w:t>El contracte es perfeccionarà amb la seva formalització i aquesta serà requisit</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imprescindible per poder iniciar-ne l’execució.</w:t>
      </w:r>
    </w:p>
    <w:p w14:paraId="6AEA59CE" w14:textId="77777777" w:rsidR="00BD43D3" w:rsidRPr="008C4518" w:rsidRDefault="00BD43D3" w:rsidP="000309D8">
      <w:pPr>
        <w:spacing w:line="236" w:lineRule="exact"/>
        <w:rPr>
          <w:rFonts w:ascii="Arial" w:hAnsi="Arial" w:cs="Arial"/>
          <w:color w:val="000000" w:themeColor="text1"/>
        </w:rPr>
      </w:pPr>
    </w:p>
    <w:p w14:paraId="3B842979" w14:textId="77777777" w:rsidR="00BD43D3" w:rsidRPr="00C00BF3" w:rsidRDefault="00251697" w:rsidP="000309D8">
      <w:pPr>
        <w:spacing w:line="244" w:lineRule="auto"/>
        <w:jc w:val="both"/>
        <w:rPr>
          <w:rFonts w:ascii="Arial" w:hAnsi="Arial" w:cs="Arial"/>
          <w:color w:val="000000" w:themeColor="text1"/>
        </w:rPr>
      </w:pPr>
      <w:r w:rsidRPr="00C00BF3">
        <w:rPr>
          <w:rFonts w:ascii="Arial" w:eastAsia="Arial" w:hAnsi="Arial" w:cs="Arial"/>
          <w:b/>
          <w:bCs/>
          <w:color w:val="000000" w:themeColor="text1"/>
        </w:rPr>
        <w:t xml:space="preserve">19.7 </w:t>
      </w:r>
      <w:r w:rsidRPr="00C00BF3">
        <w:rPr>
          <w:rFonts w:ascii="Arial" w:eastAsia="Arial" w:hAnsi="Arial" w:cs="Arial"/>
          <w:color w:val="000000" w:themeColor="text1"/>
        </w:rPr>
        <w:t xml:space="preserve">La formalització d’aquest contracte, juntament amb el </w:t>
      </w:r>
      <w:r w:rsidR="00AB511E" w:rsidRPr="00C00BF3">
        <w:rPr>
          <w:rFonts w:ascii="Arial" w:eastAsia="Arial" w:hAnsi="Arial" w:cs="Arial"/>
          <w:color w:val="000000" w:themeColor="text1"/>
        </w:rPr>
        <w:t>contracte, es</w:t>
      </w:r>
      <w:r w:rsidRPr="00C00BF3">
        <w:rPr>
          <w:rFonts w:ascii="Arial" w:eastAsia="Arial" w:hAnsi="Arial" w:cs="Arial"/>
          <w:color w:val="000000" w:themeColor="text1"/>
        </w:rPr>
        <w:t xml:space="preserve"> publicarà </w:t>
      </w:r>
      <w:r w:rsidR="00640B35" w:rsidRPr="00C00BF3">
        <w:rPr>
          <w:rFonts w:ascii="Arial" w:eastAsia="Arial" w:hAnsi="Arial" w:cs="Arial"/>
          <w:color w:val="000000" w:themeColor="text1"/>
        </w:rPr>
        <w:t xml:space="preserve">en el Perfil del contractant i en el DOUE </w:t>
      </w:r>
      <w:r w:rsidRPr="00C00BF3">
        <w:rPr>
          <w:rFonts w:ascii="Arial" w:eastAsia="Arial" w:hAnsi="Arial" w:cs="Arial"/>
          <w:color w:val="000000" w:themeColor="text1"/>
        </w:rPr>
        <w:t>en</w:t>
      </w:r>
      <w:r w:rsidRPr="00C00BF3">
        <w:rPr>
          <w:rFonts w:ascii="Arial" w:eastAsia="Arial" w:hAnsi="Arial" w:cs="Arial"/>
          <w:b/>
          <w:bCs/>
          <w:color w:val="000000" w:themeColor="text1"/>
        </w:rPr>
        <w:t xml:space="preserve"> </w:t>
      </w:r>
      <w:r w:rsidRPr="00C00BF3">
        <w:rPr>
          <w:rFonts w:ascii="Arial" w:eastAsia="Arial" w:hAnsi="Arial" w:cs="Arial"/>
          <w:color w:val="000000" w:themeColor="text1"/>
        </w:rPr>
        <w:t>un termini no superior a quinze dies després del seu perfeccionament en el perfil de contractant.</w:t>
      </w:r>
    </w:p>
    <w:p w14:paraId="5837E7B0" w14:textId="77777777" w:rsidR="00BD43D3" w:rsidRPr="00C00BF3" w:rsidRDefault="00BD43D3" w:rsidP="000309D8">
      <w:pPr>
        <w:spacing w:line="246" w:lineRule="exact"/>
        <w:rPr>
          <w:rFonts w:ascii="Arial" w:hAnsi="Arial" w:cs="Arial"/>
          <w:color w:val="000000" w:themeColor="text1"/>
        </w:rPr>
      </w:pPr>
    </w:p>
    <w:p w14:paraId="73C037E1" w14:textId="77777777" w:rsidR="00BD43D3" w:rsidRPr="00C00BF3" w:rsidRDefault="00251697" w:rsidP="000309D8">
      <w:pPr>
        <w:spacing w:line="241" w:lineRule="auto"/>
        <w:jc w:val="both"/>
        <w:rPr>
          <w:rFonts w:ascii="Arial" w:hAnsi="Arial" w:cs="Arial"/>
          <w:color w:val="000000" w:themeColor="text1"/>
        </w:rPr>
      </w:pPr>
      <w:r w:rsidRPr="00C00BF3">
        <w:rPr>
          <w:rFonts w:ascii="Arial" w:eastAsia="Arial" w:hAnsi="Arial" w:cs="Arial"/>
          <w:b/>
          <w:bCs/>
          <w:color w:val="000000" w:themeColor="text1"/>
        </w:rPr>
        <w:t xml:space="preserve">19.8 </w:t>
      </w:r>
      <w:r w:rsidRPr="00C00BF3">
        <w:rPr>
          <w:rFonts w:ascii="Arial" w:eastAsia="Arial" w:hAnsi="Arial" w:cs="Arial"/>
          <w:color w:val="000000" w:themeColor="text1"/>
        </w:rPr>
        <w:t>Un cop formalitzat el contracte, es comunicarà al Registre Públic de Contractes</w:t>
      </w:r>
      <w:r w:rsidRPr="00C00BF3">
        <w:rPr>
          <w:rFonts w:ascii="Arial" w:eastAsia="Arial" w:hAnsi="Arial" w:cs="Arial"/>
          <w:b/>
          <w:bCs/>
          <w:color w:val="000000" w:themeColor="text1"/>
        </w:rPr>
        <w:t xml:space="preserve"> </w:t>
      </w:r>
      <w:r w:rsidRPr="00C00BF3">
        <w:rPr>
          <w:rFonts w:ascii="Arial" w:eastAsia="Arial" w:hAnsi="Arial" w:cs="Arial"/>
          <w:color w:val="000000" w:themeColor="text1"/>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302CB6FD" w14:textId="77777777" w:rsidR="00BD43D3" w:rsidRPr="00C00BF3" w:rsidRDefault="00BD43D3" w:rsidP="000309D8">
      <w:pPr>
        <w:spacing w:line="255" w:lineRule="exact"/>
        <w:rPr>
          <w:rFonts w:ascii="Arial" w:hAnsi="Arial" w:cs="Arial"/>
          <w:color w:val="000000" w:themeColor="text1"/>
        </w:rPr>
      </w:pPr>
    </w:p>
    <w:p w14:paraId="3E74D250" w14:textId="77777777" w:rsidR="00BD43D3" w:rsidRPr="00C00BF3" w:rsidRDefault="00251697" w:rsidP="000309D8">
      <w:pPr>
        <w:jc w:val="both"/>
        <w:rPr>
          <w:rFonts w:ascii="Arial" w:hAnsi="Arial" w:cs="Arial"/>
          <w:color w:val="000000" w:themeColor="text1"/>
        </w:rPr>
      </w:pPr>
      <w:r w:rsidRPr="00C00BF3">
        <w:rPr>
          <w:rFonts w:ascii="Arial" w:eastAsia="Arial" w:hAnsi="Arial" w:cs="Arial"/>
          <w:color w:val="000000" w:themeColor="text1"/>
        </w:rPr>
        <w:t>Les dades contractuals comunicades al registre públic de contractes seran d’accés públic, amb les limitacions que imposen les normes sobre protecció de dades, sempre que no tinguin caràcter de confidencials.</w:t>
      </w:r>
    </w:p>
    <w:p w14:paraId="22B52F11" w14:textId="77777777" w:rsidR="00BD43D3" w:rsidRPr="00C00BF3" w:rsidRDefault="00BD43D3" w:rsidP="000309D8">
      <w:pPr>
        <w:spacing w:line="200" w:lineRule="exact"/>
        <w:rPr>
          <w:rFonts w:ascii="Arial" w:hAnsi="Arial" w:cs="Arial"/>
          <w:color w:val="000000" w:themeColor="text1"/>
        </w:rPr>
      </w:pPr>
    </w:p>
    <w:p w14:paraId="1BDB5726" w14:textId="77777777" w:rsidR="00BD43D3" w:rsidRPr="00C00BF3" w:rsidRDefault="00BD43D3" w:rsidP="000309D8">
      <w:pPr>
        <w:spacing w:line="298" w:lineRule="exact"/>
        <w:rPr>
          <w:rFonts w:ascii="Arial" w:hAnsi="Arial" w:cs="Arial"/>
          <w:color w:val="000000" w:themeColor="text1"/>
        </w:rPr>
      </w:pPr>
    </w:p>
    <w:p w14:paraId="48AB1A94" w14:textId="77777777" w:rsidR="00BD43D3" w:rsidRPr="00C00BF3" w:rsidRDefault="00251697" w:rsidP="00012C59">
      <w:pPr>
        <w:pStyle w:val="Ttol1"/>
      </w:pPr>
      <w:r w:rsidRPr="00C00BF3">
        <w:rPr>
          <w:rFonts w:eastAsia="Arial"/>
        </w:rPr>
        <w:lastRenderedPageBreak/>
        <w:t>III. DISPOSICIONS RELATIVE</w:t>
      </w:r>
      <w:r w:rsidR="005E6A65" w:rsidRPr="00C00BF3">
        <w:rPr>
          <w:rFonts w:eastAsia="Arial"/>
        </w:rPr>
        <w:t>S A L’EXECUCIÓ DEL CONTRAC</w:t>
      </w:r>
      <w:r w:rsidRPr="00C00BF3">
        <w:rPr>
          <w:rFonts w:eastAsia="Arial"/>
        </w:rPr>
        <w:t>TE</w:t>
      </w:r>
    </w:p>
    <w:p w14:paraId="67278E6F" w14:textId="77777777" w:rsidR="00BD43D3" w:rsidRPr="00C00BF3" w:rsidRDefault="00BD43D3" w:rsidP="000309D8">
      <w:pPr>
        <w:spacing w:line="305" w:lineRule="exact"/>
        <w:rPr>
          <w:rFonts w:ascii="Arial" w:hAnsi="Arial" w:cs="Arial"/>
          <w:color w:val="000000" w:themeColor="text1"/>
        </w:rPr>
      </w:pPr>
    </w:p>
    <w:p w14:paraId="73901D06" w14:textId="77777777" w:rsidR="00BD43D3" w:rsidRPr="00C00BF3" w:rsidRDefault="00251697" w:rsidP="00012C59">
      <w:pPr>
        <w:pStyle w:val="Ttol2"/>
      </w:pPr>
      <w:r w:rsidRPr="00C00BF3">
        <w:rPr>
          <w:rFonts w:eastAsia="Arial"/>
        </w:rPr>
        <w:t>Vintena. Condicions especials d’execució</w:t>
      </w:r>
    </w:p>
    <w:p w14:paraId="7AB6742D" w14:textId="77777777" w:rsidR="00012C59" w:rsidRPr="00C00BF3" w:rsidRDefault="00012C59" w:rsidP="005E6A65">
      <w:pPr>
        <w:jc w:val="both"/>
        <w:rPr>
          <w:rFonts w:ascii="Arial" w:eastAsia="Arial" w:hAnsi="Arial" w:cs="Arial"/>
          <w:color w:val="000000" w:themeColor="text1"/>
        </w:rPr>
      </w:pPr>
    </w:p>
    <w:p w14:paraId="4493CC12" w14:textId="77777777" w:rsidR="00BD43D3" w:rsidRPr="008C4518" w:rsidRDefault="00251697" w:rsidP="005E6A65">
      <w:pPr>
        <w:jc w:val="both"/>
        <w:rPr>
          <w:rFonts w:ascii="Arial" w:hAnsi="Arial" w:cs="Arial"/>
          <w:color w:val="000000" w:themeColor="text1"/>
        </w:rPr>
      </w:pPr>
      <w:r w:rsidRPr="00C00BF3">
        <w:rPr>
          <w:rFonts w:ascii="Arial" w:eastAsia="Arial" w:hAnsi="Arial" w:cs="Arial"/>
          <w:color w:val="000000" w:themeColor="text1"/>
        </w:rPr>
        <w:t>Les condicions especials en relació amb l’execució,</w:t>
      </w:r>
      <w:r w:rsidR="00AB511E" w:rsidRPr="00C00BF3">
        <w:rPr>
          <w:rFonts w:ascii="Arial" w:eastAsia="Arial" w:hAnsi="Arial" w:cs="Arial"/>
          <w:color w:val="000000" w:themeColor="text1"/>
        </w:rPr>
        <w:t xml:space="preserve"> </w:t>
      </w:r>
      <w:r w:rsidRPr="00C00BF3">
        <w:rPr>
          <w:rFonts w:ascii="Arial" w:eastAsia="Arial" w:hAnsi="Arial" w:cs="Arial"/>
          <w:color w:val="000000" w:themeColor="text1"/>
        </w:rPr>
        <w:t>d’obligat compliment per part de l’empresa o les empreses contractistes i, si escau, per l’empresa o les empreses</w:t>
      </w:r>
      <w:r w:rsidR="00596D6F" w:rsidRPr="00C00BF3">
        <w:rPr>
          <w:rFonts w:ascii="Arial" w:eastAsia="Arial" w:hAnsi="Arial" w:cs="Arial"/>
          <w:color w:val="000000" w:themeColor="text1"/>
        </w:rPr>
        <w:t xml:space="preserve"> </w:t>
      </w:r>
      <w:proofErr w:type="spellStart"/>
      <w:r w:rsidRPr="00C00BF3">
        <w:rPr>
          <w:rFonts w:ascii="Arial" w:eastAsia="Arial" w:hAnsi="Arial" w:cs="Arial"/>
          <w:color w:val="000000" w:themeColor="text1"/>
        </w:rPr>
        <w:t>subcontractistes</w:t>
      </w:r>
      <w:proofErr w:type="spellEnd"/>
      <w:r w:rsidRPr="00C00BF3">
        <w:rPr>
          <w:rFonts w:ascii="Arial" w:eastAsia="Arial" w:hAnsi="Arial" w:cs="Arial"/>
          <w:color w:val="000000" w:themeColor="text1"/>
        </w:rPr>
        <w:t>, són les que s’estableixen en l’</w:t>
      </w:r>
      <w:r w:rsidRPr="00C00BF3">
        <w:rPr>
          <w:rFonts w:ascii="Arial" w:eastAsia="Arial" w:hAnsi="Arial" w:cs="Arial"/>
          <w:b/>
          <w:bCs/>
          <w:color w:val="000000" w:themeColor="text1"/>
        </w:rPr>
        <w:t>apartat M del quadre de</w:t>
      </w:r>
      <w:r w:rsidRPr="00C00BF3">
        <w:rPr>
          <w:rFonts w:ascii="Arial" w:eastAsia="Arial" w:hAnsi="Arial" w:cs="Arial"/>
          <w:color w:val="000000" w:themeColor="text1"/>
        </w:rPr>
        <w:t xml:space="preserve"> </w:t>
      </w:r>
      <w:r w:rsidRPr="00C00BF3">
        <w:rPr>
          <w:rFonts w:ascii="Arial" w:eastAsia="Arial" w:hAnsi="Arial" w:cs="Arial"/>
          <w:b/>
          <w:bCs/>
          <w:color w:val="000000" w:themeColor="text1"/>
        </w:rPr>
        <w:t>característiques</w:t>
      </w:r>
      <w:r w:rsidR="00640B35" w:rsidRPr="00C00BF3">
        <w:rPr>
          <w:rFonts w:ascii="Arial" w:eastAsia="Arial" w:hAnsi="Arial" w:cs="Arial"/>
          <w:b/>
          <w:bCs/>
          <w:color w:val="000000" w:themeColor="text1"/>
        </w:rPr>
        <w:t xml:space="preserve">, </w:t>
      </w:r>
      <w:r w:rsidR="00640B35" w:rsidRPr="00C00BF3">
        <w:rPr>
          <w:rFonts w:ascii="Arial" w:eastAsia="Arial" w:hAnsi="Arial" w:cs="Arial"/>
          <w:bCs/>
          <w:color w:val="000000" w:themeColor="text1"/>
        </w:rPr>
        <w:t>així com les que s’estableixen com a tals en altres clàusules d’aquest plec</w:t>
      </w:r>
      <w:r w:rsidRPr="00C00BF3">
        <w:rPr>
          <w:rFonts w:ascii="Arial" w:eastAsia="Arial" w:hAnsi="Arial" w:cs="Arial"/>
          <w:color w:val="000000" w:themeColor="text1"/>
        </w:rPr>
        <w:t>.</w:t>
      </w:r>
    </w:p>
    <w:p w14:paraId="7508B3C4" w14:textId="77777777" w:rsidR="00BD43D3" w:rsidRPr="008C4518" w:rsidRDefault="00BD43D3" w:rsidP="005E6A65">
      <w:pPr>
        <w:spacing w:line="300" w:lineRule="exact"/>
        <w:jc w:val="both"/>
        <w:rPr>
          <w:rFonts w:ascii="Arial" w:hAnsi="Arial" w:cs="Arial"/>
          <w:color w:val="FF0000"/>
        </w:rPr>
      </w:pPr>
    </w:p>
    <w:p w14:paraId="69E54F40" w14:textId="77777777" w:rsidR="00BD43D3" w:rsidRPr="008C4518" w:rsidRDefault="00251697" w:rsidP="00012C59">
      <w:pPr>
        <w:pStyle w:val="Ttol2"/>
      </w:pPr>
      <w:r w:rsidRPr="008C4518">
        <w:rPr>
          <w:rFonts w:eastAsia="Arial"/>
        </w:rPr>
        <w:t>Vint-i-unena. Execució i supervisió dels serveis</w:t>
      </w:r>
    </w:p>
    <w:p w14:paraId="1D1E3D91" w14:textId="77777777" w:rsidR="00BD43D3" w:rsidRPr="008C4518" w:rsidRDefault="00BD43D3" w:rsidP="00A07E96">
      <w:pPr>
        <w:spacing w:line="259" w:lineRule="exact"/>
        <w:jc w:val="both"/>
        <w:rPr>
          <w:rFonts w:ascii="Arial" w:hAnsi="Arial" w:cs="Arial"/>
          <w:color w:val="000000" w:themeColor="text1"/>
        </w:rPr>
      </w:pPr>
    </w:p>
    <w:p w14:paraId="2C2CAC0F" w14:textId="77777777" w:rsidR="00152F79" w:rsidRPr="008C4518" w:rsidRDefault="00251697" w:rsidP="00A07E96">
      <w:pPr>
        <w:jc w:val="both"/>
        <w:rPr>
          <w:rFonts w:ascii="Arial" w:hAnsi="Arial" w:cs="Arial"/>
          <w:color w:val="000000" w:themeColor="text1"/>
        </w:rPr>
      </w:pPr>
      <w:r w:rsidRPr="008C4518">
        <w:rPr>
          <w:rFonts w:ascii="Arial" w:eastAsia="Arial" w:hAnsi="Arial" w:cs="Arial"/>
          <w:color w:val="000000" w:themeColor="text1"/>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r w:rsidR="00152F79" w:rsidRPr="008C4518">
        <w:rPr>
          <w:rFonts w:ascii="Arial" w:hAnsi="Arial" w:cs="Arial"/>
          <w:color w:val="000000" w:themeColor="text1"/>
        </w:rPr>
        <w:t xml:space="preserve"> </w:t>
      </w:r>
    </w:p>
    <w:p w14:paraId="48D180C2" w14:textId="77777777" w:rsidR="00152F79" w:rsidRPr="008C4518" w:rsidRDefault="00152F79" w:rsidP="00A07E96">
      <w:pPr>
        <w:spacing w:line="259" w:lineRule="exact"/>
        <w:jc w:val="both"/>
        <w:rPr>
          <w:rFonts w:ascii="Arial" w:hAnsi="Arial" w:cs="Arial"/>
          <w:color w:val="000000" w:themeColor="text1"/>
        </w:rPr>
      </w:pPr>
    </w:p>
    <w:p w14:paraId="28456CFE" w14:textId="77777777" w:rsidR="00BD43D3" w:rsidRPr="008C4518" w:rsidRDefault="00251697" w:rsidP="00012C59">
      <w:pPr>
        <w:pStyle w:val="Ttol2"/>
      </w:pPr>
      <w:r w:rsidRPr="008C4518">
        <w:rPr>
          <w:rFonts w:eastAsia="Arial"/>
        </w:rPr>
        <w:t>Vint-i-dosena. Programa de treball</w:t>
      </w:r>
    </w:p>
    <w:p w14:paraId="0A730FF0" w14:textId="77777777" w:rsidR="00BD43D3" w:rsidRPr="008C4518" w:rsidRDefault="00BD43D3" w:rsidP="00A07E96">
      <w:pPr>
        <w:spacing w:line="254" w:lineRule="exact"/>
        <w:jc w:val="both"/>
        <w:rPr>
          <w:rFonts w:ascii="Arial" w:hAnsi="Arial" w:cs="Arial"/>
          <w:color w:val="000000" w:themeColor="text1"/>
        </w:rPr>
      </w:pPr>
    </w:p>
    <w:p w14:paraId="7B371E7C"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L’empresa o empreses contractistes estaran obligades a presentar un programa de treball que haurà d’aprovar l’òrgan de contractació</w:t>
      </w:r>
      <w:r w:rsidR="00AB511E" w:rsidRPr="008C4518">
        <w:rPr>
          <w:rFonts w:ascii="Arial" w:eastAsia="Arial" w:hAnsi="Arial" w:cs="Arial"/>
          <w:color w:val="000000" w:themeColor="text1"/>
        </w:rPr>
        <w:t xml:space="preserve"> </w:t>
      </w:r>
      <w:r w:rsidRPr="008C4518">
        <w:rPr>
          <w:rFonts w:ascii="Arial" w:eastAsia="Arial" w:hAnsi="Arial" w:cs="Arial"/>
          <w:color w:val="000000" w:themeColor="text1"/>
        </w:rPr>
        <w:t>quan així es determini en l’</w:t>
      </w:r>
      <w:r w:rsidRPr="008C4518">
        <w:rPr>
          <w:rFonts w:ascii="Arial" w:eastAsia="Arial" w:hAnsi="Arial" w:cs="Arial"/>
          <w:b/>
          <w:bCs/>
          <w:color w:val="000000" w:themeColor="text1"/>
        </w:rPr>
        <w:t>apartat</w:t>
      </w:r>
      <w:r w:rsidRPr="008C4518">
        <w:rPr>
          <w:rFonts w:ascii="Arial" w:eastAsia="Arial" w:hAnsi="Arial" w:cs="Arial"/>
          <w:color w:val="000000" w:themeColor="text1"/>
        </w:rPr>
        <w:t xml:space="preserve"> </w:t>
      </w:r>
      <w:r w:rsidRPr="008C4518">
        <w:rPr>
          <w:rFonts w:ascii="Arial" w:eastAsia="Arial" w:hAnsi="Arial" w:cs="Arial"/>
          <w:b/>
          <w:bCs/>
          <w:color w:val="000000" w:themeColor="text1"/>
        </w:rPr>
        <w:t xml:space="preserve">T del quadre de característiques </w:t>
      </w:r>
      <w:r w:rsidRPr="008C4518">
        <w:rPr>
          <w:rFonts w:ascii="Arial" w:eastAsia="Arial" w:hAnsi="Arial" w:cs="Arial"/>
          <w:color w:val="000000" w:themeColor="text1"/>
        </w:rPr>
        <w:t>i, en tot cas, en els serveis que siguin de tracte</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successiu.</w:t>
      </w:r>
    </w:p>
    <w:p w14:paraId="0C997303" w14:textId="77777777" w:rsidR="00BD43D3" w:rsidRPr="008C4518" w:rsidRDefault="00BD43D3" w:rsidP="000309D8">
      <w:pPr>
        <w:spacing w:line="200" w:lineRule="exact"/>
        <w:rPr>
          <w:rFonts w:ascii="Arial" w:hAnsi="Arial" w:cs="Arial"/>
          <w:color w:val="000000" w:themeColor="text1"/>
        </w:rPr>
      </w:pPr>
    </w:p>
    <w:p w14:paraId="75DDE638" w14:textId="77777777" w:rsidR="00BD43D3" w:rsidRPr="008C4518" w:rsidRDefault="00251697" w:rsidP="00012C59">
      <w:pPr>
        <w:pStyle w:val="Ttol2"/>
      </w:pPr>
      <w:r w:rsidRPr="008C4518">
        <w:rPr>
          <w:rFonts w:eastAsia="Arial"/>
        </w:rPr>
        <w:t>Vint-i-tresena. Compliment de terminis i correcta execució del contracte</w:t>
      </w:r>
      <w:r w:rsidR="00B50C80">
        <w:rPr>
          <w:rFonts w:eastAsia="Arial"/>
        </w:rPr>
        <w:t>: Comissions de seguiment</w:t>
      </w:r>
    </w:p>
    <w:p w14:paraId="5CD5F205" w14:textId="77777777" w:rsidR="00BD43D3" w:rsidRPr="008C4518" w:rsidRDefault="00BD43D3" w:rsidP="000309D8">
      <w:pPr>
        <w:spacing w:line="253" w:lineRule="exact"/>
        <w:rPr>
          <w:rFonts w:ascii="Arial" w:hAnsi="Arial" w:cs="Arial"/>
          <w:color w:val="000000" w:themeColor="text1"/>
        </w:rPr>
      </w:pPr>
    </w:p>
    <w:p w14:paraId="16B29770" w14:textId="77777777" w:rsidR="00BD43D3" w:rsidRPr="008C4518" w:rsidRDefault="00251697" w:rsidP="000309D8">
      <w:pPr>
        <w:spacing w:line="246" w:lineRule="auto"/>
        <w:jc w:val="both"/>
        <w:rPr>
          <w:rFonts w:ascii="Arial" w:hAnsi="Arial" w:cs="Arial"/>
          <w:color w:val="000000" w:themeColor="text1"/>
        </w:rPr>
      </w:pPr>
      <w:r w:rsidRPr="008C4518">
        <w:rPr>
          <w:rFonts w:ascii="Arial" w:eastAsia="Arial" w:hAnsi="Arial" w:cs="Arial"/>
          <w:b/>
          <w:bCs/>
          <w:color w:val="000000" w:themeColor="text1"/>
        </w:rPr>
        <w:t xml:space="preserve">23.1 </w:t>
      </w:r>
      <w:r w:rsidRPr="008C4518">
        <w:rPr>
          <w:rFonts w:ascii="Arial" w:eastAsia="Arial" w:hAnsi="Arial" w:cs="Arial"/>
          <w:color w:val="000000" w:themeColor="text1"/>
        </w:rPr>
        <w:t>L’empresa contractista està obligada a complir el termini total d’execució del</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contracte i els terminis parcials fixats, si s’escau, en el programa de treball.</w:t>
      </w:r>
    </w:p>
    <w:p w14:paraId="5C68738F" w14:textId="77777777" w:rsidR="00BD43D3" w:rsidRPr="008C4518" w:rsidRDefault="00BD43D3" w:rsidP="000309D8">
      <w:pPr>
        <w:spacing w:line="240" w:lineRule="exact"/>
        <w:rPr>
          <w:rFonts w:ascii="Arial" w:hAnsi="Arial" w:cs="Arial"/>
          <w:color w:val="000000" w:themeColor="text1"/>
        </w:rPr>
      </w:pPr>
    </w:p>
    <w:p w14:paraId="2E2626EB" w14:textId="77777777" w:rsidR="00BD43D3" w:rsidRPr="008C4518" w:rsidRDefault="00251697" w:rsidP="000309D8">
      <w:pPr>
        <w:spacing w:line="242" w:lineRule="auto"/>
        <w:jc w:val="both"/>
        <w:rPr>
          <w:rFonts w:ascii="Arial" w:hAnsi="Arial" w:cs="Arial"/>
          <w:color w:val="000000" w:themeColor="text1"/>
        </w:rPr>
      </w:pPr>
      <w:r w:rsidRPr="008C4518">
        <w:rPr>
          <w:rFonts w:ascii="Arial" w:eastAsia="Arial" w:hAnsi="Arial" w:cs="Arial"/>
          <w:b/>
          <w:bCs/>
          <w:color w:val="000000" w:themeColor="text1"/>
        </w:rPr>
        <w:t xml:space="preserve">23.2 </w:t>
      </w:r>
      <w:r w:rsidRPr="008C4518">
        <w:rPr>
          <w:rFonts w:ascii="Arial" w:eastAsia="Arial" w:hAnsi="Arial" w:cs="Arial"/>
          <w:color w:val="000000" w:themeColor="text1"/>
        </w:rPr>
        <w:t>Si l’empresa contractista incorregués en demora respecte del compliment dels</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 xml:space="preserve">terminis total o parcials, per causes que li siguin imputables, l’Administració podrà optar, ateses les circumstàncies del cas, per la resolució del contracte amb pèrdua de la garantia o per la </w:t>
      </w:r>
      <w:r w:rsidRPr="008C4518">
        <w:rPr>
          <w:rFonts w:ascii="Arial" w:eastAsia="Arial" w:hAnsi="Arial" w:cs="Arial"/>
          <w:b/>
          <w:color w:val="000000" w:themeColor="text1"/>
        </w:rPr>
        <w:t>imposició de les penalitats</w:t>
      </w:r>
      <w:r w:rsidRPr="008C4518">
        <w:rPr>
          <w:rFonts w:ascii="Arial" w:eastAsia="Arial" w:hAnsi="Arial" w:cs="Arial"/>
          <w:color w:val="000000" w:themeColor="text1"/>
        </w:rPr>
        <w:t>, en la forma i condicions establertes en els articles 193 i 194 de la LCSP.</w:t>
      </w:r>
    </w:p>
    <w:p w14:paraId="08AFC36A" w14:textId="77777777" w:rsidR="00BD43D3" w:rsidRPr="008C4518" w:rsidRDefault="00BD43D3" w:rsidP="000309D8">
      <w:pPr>
        <w:spacing w:line="252" w:lineRule="exact"/>
        <w:rPr>
          <w:rFonts w:ascii="Arial" w:hAnsi="Arial" w:cs="Arial"/>
          <w:color w:val="000000" w:themeColor="text1"/>
        </w:rPr>
      </w:pPr>
    </w:p>
    <w:p w14:paraId="59E87C45" w14:textId="77777777" w:rsidR="00BD43D3" w:rsidRPr="008C4518" w:rsidRDefault="00251697" w:rsidP="000309D8">
      <w:pPr>
        <w:jc w:val="both"/>
        <w:rPr>
          <w:rFonts w:ascii="Arial" w:hAnsi="Arial" w:cs="Arial"/>
          <w:color w:val="000000" w:themeColor="text1"/>
        </w:rPr>
      </w:pPr>
      <w:r w:rsidRPr="008C4518">
        <w:rPr>
          <w:rFonts w:ascii="Arial" w:eastAsia="Arial" w:hAnsi="Arial" w:cs="Arial"/>
          <w:color w:val="000000" w:themeColor="text1"/>
        </w:rPr>
        <w:t>L’Administració tindrà la mateixa facultat si l’empresa contractista incompleix parcialment, per causes que li siguin imputables, l’execució de les prestacions definides en el contracte.</w:t>
      </w:r>
    </w:p>
    <w:p w14:paraId="46F436D6" w14:textId="77777777" w:rsidR="005E6A65" w:rsidRPr="008C4518" w:rsidRDefault="005E6A65" w:rsidP="005E6A65">
      <w:pPr>
        <w:spacing w:line="239" w:lineRule="auto"/>
        <w:jc w:val="both"/>
        <w:rPr>
          <w:rFonts w:ascii="Arial" w:hAnsi="Arial" w:cs="Arial"/>
          <w:color w:val="000000" w:themeColor="text1"/>
        </w:rPr>
      </w:pPr>
    </w:p>
    <w:p w14:paraId="21E88C6E" w14:textId="77777777" w:rsidR="00BD43D3" w:rsidRPr="008C4518" w:rsidRDefault="00251697" w:rsidP="005E6A65">
      <w:pPr>
        <w:spacing w:line="239" w:lineRule="auto"/>
        <w:jc w:val="both"/>
        <w:rPr>
          <w:rFonts w:ascii="Arial" w:hAnsi="Arial" w:cs="Arial"/>
          <w:color w:val="000000" w:themeColor="text1"/>
        </w:rPr>
      </w:pPr>
      <w:r w:rsidRPr="008C4518">
        <w:rPr>
          <w:rFonts w:ascii="Arial" w:eastAsia="Arial" w:hAnsi="Arial" w:cs="Arial"/>
          <w:color w:val="000000" w:themeColor="text1"/>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716025E2" w14:textId="77777777" w:rsidR="00BD43D3" w:rsidRPr="008C4518" w:rsidRDefault="00BD43D3" w:rsidP="005E6A65">
      <w:pPr>
        <w:spacing w:line="5" w:lineRule="exact"/>
        <w:jc w:val="both"/>
        <w:rPr>
          <w:rFonts w:ascii="Arial" w:hAnsi="Arial" w:cs="Arial"/>
          <w:color w:val="000000" w:themeColor="text1"/>
        </w:rPr>
      </w:pPr>
    </w:p>
    <w:p w14:paraId="109A4BB6" w14:textId="77777777" w:rsidR="005E6A65" w:rsidRPr="008C4518" w:rsidRDefault="005E6A65" w:rsidP="005E6A65">
      <w:pPr>
        <w:spacing w:line="239" w:lineRule="auto"/>
        <w:jc w:val="both"/>
        <w:rPr>
          <w:rFonts w:ascii="Arial" w:eastAsia="Arial" w:hAnsi="Arial" w:cs="Arial"/>
          <w:color w:val="000000" w:themeColor="text1"/>
        </w:rPr>
      </w:pPr>
    </w:p>
    <w:p w14:paraId="0A573B4B" w14:textId="77777777" w:rsidR="00BD43D3" w:rsidRPr="008C4518" w:rsidRDefault="00251697" w:rsidP="005E6A65">
      <w:pPr>
        <w:spacing w:line="239" w:lineRule="auto"/>
        <w:jc w:val="both"/>
        <w:rPr>
          <w:rFonts w:ascii="Arial" w:eastAsia="Arial" w:hAnsi="Arial" w:cs="Arial"/>
          <w:color w:val="000000" w:themeColor="text1"/>
        </w:rPr>
      </w:pPr>
      <w:r w:rsidRPr="008C4518">
        <w:rPr>
          <w:rFonts w:ascii="Arial" w:eastAsia="Arial" w:hAnsi="Arial" w:cs="Arial"/>
          <w:color w:val="000000" w:themeColor="text1"/>
        </w:rPr>
        <w:t>En tot cas, la constitució en demora de l’empresa contractista no requerirà intimació prèvia per part de l’Administració.</w:t>
      </w:r>
    </w:p>
    <w:p w14:paraId="4F8A6C3C" w14:textId="77777777" w:rsidR="00FA698C" w:rsidRPr="008C4518" w:rsidRDefault="00FA698C" w:rsidP="005E6A65">
      <w:pPr>
        <w:spacing w:line="239" w:lineRule="auto"/>
        <w:jc w:val="both"/>
        <w:rPr>
          <w:rFonts w:ascii="Arial" w:hAnsi="Arial" w:cs="Arial"/>
          <w:color w:val="000000" w:themeColor="text1"/>
        </w:rPr>
      </w:pPr>
    </w:p>
    <w:p w14:paraId="0C671849" w14:textId="72D468F5" w:rsidR="00BD43D3" w:rsidRDefault="00251697" w:rsidP="00A07E96">
      <w:pPr>
        <w:spacing w:line="242" w:lineRule="auto"/>
        <w:jc w:val="both"/>
        <w:rPr>
          <w:rFonts w:ascii="Arial" w:eastAsia="Arial" w:hAnsi="Arial" w:cs="Arial"/>
          <w:color w:val="000000" w:themeColor="text1"/>
        </w:rPr>
      </w:pPr>
      <w:r w:rsidRPr="008C4518">
        <w:rPr>
          <w:rFonts w:ascii="Arial" w:eastAsia="Arial" w:hAnsi="Arial" w:cs="Arial"/>
          <w:b/>
          <w:bCs/>
          <w:color w:val="000000" w:themeColor="text1"/>
        </w:rPr>
        <w:t xml:space="preserve">23.3 </w:t>
      </w:r>
      <w:r w:rsidRPr="008C4518">
        <w:rPr>
          <w:rFonts w:ascii="Arial" w:eastAsia="Arial" w:hAnsi="Arial" w:cs="Arial"/>
          <w:color w:val="000000" w:themeColor="text1"/>
        </w:rPr>
        <w:t>En cas de compliment defectuós de la prestació objecte del contracte o</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 xml:space="preserve">d’incompliment dels compromisos assumits per l’empresa o les empreses contractistes o de les condicions especials d’execució establertes en la clàusula vintena d’aquest plec es podrà acordar la </w:t>
      </w:r>
      <w:r w:rsidRPr="008C4518">
        <w:rPr>
          <w:rFonts w:ascii="Arial" w:eastAsia="Arial" w:hAnsi="Arial" w:cs="Arial"/>
          <w:color w:val="000000" w:themeColor="text1"/>
        </w:rPr>
        <w:lastRenderedPageBreak/>
        <w:t>imposició</w:t>
      </w:r>
      <w:r w:rsidR="002B0A1C" w:rsidRPr="008C4518">
        <w:rPr>
          <w:rFonts w:ascii="Arial" w:eastAsia="Arial" w:hAnsi="Arial" w:cs="Arial"/>
          <w:color w:val="000000" w:themeColor="text1"/>
        </w:rPr>
        <w:t xml:space="preserve">, dintre dels límits de l’article 192 de la LCSP, </w:t>
      </w:r>
      <w:r w:rsidRPr="008C4518">
        <w:rPr>
          <w:rFonts w:ascii="Arial" w:eastAsia="Arial" w:hAnsi="Arial" w:cs="Arial"/>
          <w:color w:val="000000" w:themeColor="text1"/>
        </w:rPr>
        <w:t>d</w:t>
      </w:r>
      <w:r w:rsidR="002B0A1C" w:rsidRPr="008C4518">
        <w:rPr>
          <w:rFonts w:ascii="Arial" w:eastAsia="Arial" w:hAnsi="Arial" w:cs="Arial"/>
          <w:color w:val="000000" w:themeColor="text1"/>
        </w:rPr>
        <w:t>’una penalitat, per cada incompliment, equivalent a l’1% del preu del contracte.</w:t>
      </w:r>
    </w:p>
    <w:p w14:paraId="59CB6EA5" w14:textId="5295D48B" w:rsidR="00F21B53" w:rsidRDefault="00F21B53" w:rsidP="00A07E96">
      <w:pPr>
        <w:spacing w:line="242" w:lineRule="auto"/>
        <w:jc w:val="both"/>
        <w:rPr>
          <w:rFonts w:ascii="Arial" w:eastAsia="Arial" w:hAnsi="Arial" w:cs="Arial"/>
          <w:color w:val="000000" w:themeColor="text1"/>
        </w:rPr>
      </w:pPr>
    </w:p>
    <w:p w14:paraId="58C4390A" w14:textId="4FAB177E" w:rsidR="00F21B53" w:rsidRPr="00F21B53" w:rsidRDefault="00F21B53" w:rsidP="00A07E96">
      <w:pPr>
        <w:ind w:left="-3"/>
        <w:jc w:val="both"/>
        <w:rPr>
          <w:rFonts w:ascii="Arial" w:hAnsi="Arial" w:cs="Arial"/>
        </w:rPr>
      </w:pPr>
      <w:r w:rsidRPr="00F21B53">
        <w:rPr>
          <w:rFonts w:ascii="Arial" w:hAnsi="Arial" w:cs="Arial"/>
          <w:b/>
        </w:rPr>
        <w:t>23.4</w:t>
      </w:r>
      <w:r w:rsidRPr="00F21B53">
        <w:rPr>
          <w:rFonts w:ascii="Arial" w:hAnsi="Arial" w:cs="Arial"/>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 </w:t>
      </w:r>
    </w:p>
    <w:p w14:paraId="7ACD1330" w14:textId="77777777" w:rsidR="00F21B53" w:rsidRPr="00F21B53" w:rsidRDefault="00F21B53" w:rsidP="00A07E96">
      <w:pPr>
        <w:spacing w:line="259" w:lineRule="auto"/>
        <w:ind w:left="1"/>
        <w:jc w:val="both"/>
        <w:rPr>
          <w:rFonts w:ascii="Arial" w:hAnsi="Arial" w:cs="Arial"/>
        </w:rPr>
      </w:pPr>
      <w:r w:rsidRPr="00F21B53">
        <w:rPr>
          <w:rFonts w:ascii="Arial" w:hAnsi="Arial" w:cs="Arial"/>
        </w:rPr>
        <w:t xml:space="preserve"> </w:t>
      </w:r>
    </w:p>
    <w:p w14:paraId="2866217C" w14:textId="77777777" w:rsidR="00F21B53" w:rsidRPr="00F21B53" w:rsidRDefault="00F21B53" w:rsidP="00A07E96">
      <w:pPr>
        <w:ind w:left="-3"/>
        <w:jc w:val="both"/>
        <w:rPr>
          <w:rFonts w:ascii="Arial" w:hAnsi="Arial" w:cs="Arial"/>
        </w:rPr>
      </w:pPr>
      <w:r w:rsidRPr="00F21B53">
        <w:rPr>
          <w:rFonts w:ascii="Arial" w:hAnsi="Arial" w:cs="Arial"/>
        </w:rPr>
        <w:t xml:space="preserve">En els supòsits d’incompliment parcial o compliment defectuós o de demora en l’execució en què no estigui prevista penalitat o aquesta no cobreix els danys causats a l’Administració, s’exigirà al contractista la indemnització per danys i perjudicis. </w:t>
      </w:r>
    </w:p>
    <w:p w14:paraId="711F4E10" w14:textId="77777777" w:rsidR="00F21B53" w:rsidRDefault="00F21B53" w:rsidP="00A07E96">
      <w:pPr>
        <w:spacing w:line="259" w:lineRule="auto"/>
        <w:ind w:left="1"/>
        <w:jc w:val="both"/>
      </w:pPr>
      <w:r>
        <w:rPr>
          <w:b/>
        </w:rPr>
        <w:t xml:space="preserve"> </w:t>
      </w:r>
    </w:p>
    <w:p w14:paraId="36ECF414" w14:textId="77777777" w:rsidR="00BD43D3" w:rsidRPr="008C4518" w:rsidRDefault="00251697" w:rsidP="00A07E96">
      <w:pPr>
        <w:pStyle w:val="Ttol2"/>
      </w:pPr>
      <w:r w:rsidRPr="008C4518">
        <w:rPr>
          <w:rFonts w:eastAsia="Arial"/>
        </w:rPr>
        <w:t>Vint-i-quatrena. Persona responsable del contracte</w:t>
      </w:r>
    </w:p>
    <w:p w14:paraId="3B5C625B" w14:textId="77777777" w:rsidR="00BD43D3" w:rsidRPr="008C4518" w:rsidRDefault="00BD43D3" w:rsidP="00A07E96">
      <w:pPr>
        <w:spacing w:line="259" w:lineRule="exact"/>
        <w:jc w:val="both"/>
        <w:rPr>
          <w:rFonts w:ascii="Arial" w:hAnsi="Arial" w:cs="Arial"/>
          <w:color w:val="000000" w:themeColor="text1"/>
        </w:rPr>
      </w:pPr>
    </w:p>
    <w:p w14:paraId="604011D3" w14:textId="77777777" w:rsidR="00F21B53" w:rsidRPr="00F21B53" w:rsidRDefault="00F21B53" w:rsidP="00A07E96">
      <w:pPr>
        <w:spacing w:line="239" w:lineRule="auto"/>
        <w:jc w:val="both"/>
        <w:rPr>
          <w:rFonts w:ascii="Arial" w:eastAsia="Arial" w:hAnsi="Arial" w:cs="Arial"/>
          <w:color w:val="000000" w:themeColor="text1"/>
        </w:rPr>
      </w:pPr>
      <w:r w:rsidRPr="00F21B53">
        <w:rPr>
          <w:rFonts w:ascii="Arial" w:eastAsia="Arial" w:hAnsi="Arial" w:cs="Arial"/>
          <w:color w:val="000000" w:themeColor="text1"/>
        </w:rPr>
        <w:t>Amb independència de la unitat encarregada del seguiment i l’execució ordinària del contracte que s’indica en l’</w:t>
      </w:r>
      <w:r w:rsidRPr="00F21B53">
        <w:rPr>
          <w:rFonts w:ascii="Arial" w:eastAsia="Arial" w:hAnsi="Arial" w:cs="Arial"/>
          <w:b/>
          <w:color w:val="000000" w:themeColor="text1"/>
        </w:rPr>
        <w:t>apartat U del quadre de característiques</w:t>
      </w:r>
      <w:r w:rsidRPr="00F21B53">
        <w:rPr>
          <w:rFonts w:ascii="Arial" w:eastAsia="Arial" w:hAnsi="Arial" w:cs="Arial"/>
          <w:color w:val="000000" w:themeColor="text1"/>
        </w:rPr>
        <w:t xml:space="preserve">, es designarà una persona responsable del contracte que exercirà les funcions següents: </w:t>
      </w:r>
    </w:p>
    <w:p w14:paraId="14F8AA4A" w14:textId="77777777" w:rsidR="00F21B53" w:rsidRPr="00F21B53" w:rsidRDefault="00F21B53" w:rsidP="00F21B53">
      <w:pPr>
        <w:spacing w:line="239" w:lineRule="auto"/>
        <w:jc w:val="both"/>
        <w:rPr>
          <w:rFonts w:ascii="Arial" w:eastAsia="Arial" w:hAnsi="Arial" w:cs="Arial"/>
          <w:color w:val="000000" w:themeColor="text1"/>
        </w:rPr>
      </w:pPr>
      <w:r w:rsidRPr="00F21B53">
        <w:rPr>
          <w:rFonts w:ascii="Arial" w:eastAsia="Arial" w:hAnsi="Arial" w:cs="Arial"/>
          <w:color w:val="000000" w:themeColor="text1"/>
        </w:rPr>
        <w:t xml:space="preserve"> </w:t>
      </w:r>
    </w:p>
    <w:p w14:paraId="22A99C2C" w14:textId="77777777" w:rsidR="00F21B53" w:rsidRPr="00F21B53" w:rsidRDefault="00F21B53" w:rsidP="006F15C1">
      <w:pPr>
        <w:numPr>
          <w:ilvl w:val="0"/>
          <w:numId w:val="29"/>
        </w:numPr>
        <w:spacing w:line="239" w:lineRule="auto"/>
        <w:jc w:val="both"/>
        <w:rPr>
          <w:rFonts w:ascii="Arial" w:eastAsia="Arial" w:hAnsi="Arial" w:cs="Arial"/>
          <w:color w:val="000000" w:themeColor="text1"/>
        </w:rPr>
      </w:pPr>
      <w:r w:rsidRPr="00F21B53">
        <w:rPr>
          <w:rFonts w:ascii="Arial" w:eastAsia="Arial" w:hAnsi="Arial" w:cs="Arial"/>
          <w:color w:val="000000" w:themeColor="text1"/>
        </w:rPr>
        <w:t xml:space="preserve">Supervisar l’execució del contracte i prendre les decisions i dictar les instruccions necessàries per assegurar la correcta realització de la prestació, sempre dins de les facultats que li atorgui l’òrgan de contractació. </w:t>
      </w:r>
    </w:p>
    <w:p w14:paraId="5FD8FBCE" w14:textId="77777777" w:rsidR="00F21B53" w:rsidRPr="00F21B53" w:rsidRDefault="00F21B53" w:rsidP="006F15C1">
      <w:pPr>
        <w:numPr>
          <w:ilvl w:val="0"/>
          <w:numId w:val="29"/>
        </w:numPr>
        <w:spacing w:line="239" w:lineRule="auto"/>
        <w:jc w:val="both"/>
        <w:rPr>
          <w:rFonts w:ascii="Arial" w:eastAsia="Arial" w:hAnsi="Arial" w:cs="Arial"/>
          <w:color w:val="000000" w:themeColor="text1"/>
        </w:rPr>
      </w:pPr>
      <w:r w:rsidRPr="00F21B53">
        <w:rPr>
          <w:rFonts w:ascii="Arial" w:eastAsia="Arial" w:hAnsi="Arial" w:cs="Arial"/>
          <w:color w:val="000000" w:themeColor="text1"/>
        </w:rPr>
        <w:t xml:space="preserve">Adoptar la proposta sobre la imposició de penalitats. </w:t>
      </w:r>
    </w:p>
    <w:p w14:paraId="2240F40A" w14:textId="77777777" w:rsidR="00F21B53" w:rsidRPr="00F21B53" w:rsidRDefault="00F21B53" w:rsidP="006F15C1">
      <w:pPr>
        <w:numPr>
          <w:ilvl w:val="0"/>
          <w:numId w:val="29"/>
        </w:numPr>
        <w:spacing w:line="239" w:lineRule="auto"/>
        <w:jc w:val="both"/>
        <w:rPr>
          <w:rFonts w:ascii="Arial" w:eastAsia="Arial" w:hAnsi="Arial" w:cs="Arial"/>
          <w:color w:val="000000" w:themeColor="text1"/>
        </w:rPr>
      </w:pPr>
      <w:r w:rsidRPr="00F21B53">
        <w:rPr>
          <w:rFonts w:ascii="Arial" w:eastAsia="Arial" w:hAnsi="Arial" w:cs="Arial"/>
          <w:color w:val="000000" w:themeColor="text1"/>
        </w:rPr>
        <w:t xml:space="preserve">Emetre un informe on determini si el retard en l’execució és produït per motius imputables al contractista. </w:t>
      </w:r>
    </w:p>
    <w:p w14:paraId="6CF6D3F5" w14:textId="77777777" w:rsidR="00F21B53" w:rsidRDefault="00F21B53" w:rsidP="000309D8">
      <w:pPr>
        <w:spacing w:line="239" w:lineRule="auto"/>
        <w:jc w:val="both"/>
        <w:rPr>
          <w:rFonts w:ascii="Arial" w:eastAsia="Arial" w:hAnsi="Arial" w:cs="Arial"/>
          <w:color w:val="000000" w:themeColor="text1"/>
        </w:rPr>
      </w:pPr>
    </w:p>
    <w:p w14:paraId="169AC4A8" w14:textId="0A9ABAA4"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 xml:space="preserve">Les instruccions donades per la persona responsable del contracte configuren les obligacions d’execució del contracte juntament amb el seu </w:t>
      </w:r>
      <w:proofErr w:type="spellStart"/>
      <w:r w:rsidRPr="008C4518">
        <w:rPr>
          <w:rFonts w:ascii="Arial" w:eastAsia="Arial" w:hAnsi="Arial" w:cs="Arial"/>
          <w:color w:val="000000" w:themeColor="text1"/>
        </w:rPr>
        <w:t>clausulat</w:t>
      </w:r>
      <w:proofErr w:type="spellEnd"/>
      <w:r w:rsidRPr="008C4518">
        <w:rPr>
          <w:rFonts w:ascii="Arial" w:eastAsia="Arial" w:hAnsi="Arial" w:cs="Arial"/>
          <w:color w:val="000000" w:themeColor="text1"/>
        </w:rPr>
        <w:t xml:space="preserve"> i els plecs.</w:t>
      </w:r>
    </w:p>
    <w:p w14:paraId="4A772D15" w14:textId="77777777" w:rsidR="00BD43D3" w:rsidRPr="008C4518" w:rsidRDefault="00BD43D3" w:rsidP="000309D8">
      <w:pPr>
        <w:spacing w:line="200" w:lineRule="exact"/>
        <w:rPr>
          <w:rFonts w:ascii="Arial" w:hAnsi="Arial" w:cs="Arial"/>
          <w:color w:val="000000" w:themeColor="text1"/>
        </w:rPr>
      </w:pPr>
    </w:p>
    <w:p w14:paraId="5909667A" w14:textId="77777777" w:rsidR="00BD43D3" w:rsidRPr="008C4518" w:rsidRDefault="00251697" w:rsidP="00012C59">
      <w:pPr>
        <w:pStyle w:val="Ttol2"/>
      </w:pPr>
      <w:r w:rsidRPr="008C4518">
        <w:rPr>
          <w:rFonts w:eastAsia="Arial"/>
        </w:rPr>
        <w:t>Vint-i-cinquena. Resolució d’incidències</w:t>
      </w:r>
    </w:p>
    <w:p w14:paraId="58AD4D15" w14:textId="77777777" w:rsidR="00BD43D3" w:rsidRPr="008C4518" w:rsidRDefault="00BD43D3" w:rsidP="000309D8">
      <w:pPr>
        <w:spacing w:line="262" w:lineRule="exact"/>
        <w:rPr>
          <w:rFonts w:ascii="Arial" w:hAnsi="Arial" w:cs="Arial"/>
          <w:color w:val="000000" w:themeColor="text1"/>
        </w:rPr>
      </w:pPr>
    </w:p>
    <w:p w14:paraId="0B72F4A6" w14:textId="77777777" w:rsidR="00BD43D3" w:rsidRDefault="00251697" w:rsidP="008C4518">
      <w:pPr>
        <w:jc w:val="both"/>
        <w:rPr>
          <w:rFonts w:ascii="Arial" w:eastAsia="Arial" w:hAnsi="Arial" w:cs="Arial"/>
          <w:color w:val="000000" w:themeColor="text1"/>
        </w:rPr>
      </w:pPr>
      <w:r w:rsidRPr="008C4518">
        <w:rPr>
          <w:rFonts w:ascii="Arial" w:eastAsia="Arial" w:hAnsi="Arial" w:cs="Arial"/>
          <w:color w:val="000000" w:themeColor="text1"/>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54204BDC" w14:textId="77777777" w:rsidR="008C4518" w:rsidRPr="008C4518" w:rsidRDefault="008C4518" w:rsidP="008C4518">
      <w:pPr>
        <w:jc w:val="both"/>
        <w:rPr>
          <w:rFonts w:ascii="Arial" w:hAnsi="Arial" w:cs="Arial"/>
          <w:color w:val="000000" w:themeColor="text1"/>
        </w:rPr>
      </w:pPr>
    </w:p>
    <w:p w14:paraId="760B22AA" w14:textId="77777777" w:rsidR="00BD43D3" w:rsidRPr="008C4518" w:rsidRDefault="00251697" w:rsidP="000309D8">
      <w:pPr>
        <w:jc w:val="both"/>
        <w:rPr>
          <w:rFonts w:ascii="Arial" w:hAnsi="Arial" w:cs="Arial"/>
          <w:color w:val="000000" w:themeColor="text1"/>
        </w:rPr>
      </w:pPr>
      <w:r w:rsidRPr="008C4518">
        <w:rPr>
          <w:rFonts w:ascii="Arial" w:eastAsia="Arial" w:hAnsi="Arial" w:cs="Arial"/>
          <w:color w:val="000000" w:themeColor="text1"/>
        </w:rPr>
        <w:t>Llevat que motius d’interès públic ho justifiquin o la naturalesa de les incidències ho requereixi, la seva tramitació no determinarà la paralització del contracte.</w:t>
      </w:r>
    </w:p>
    <w:p w14:paraId="243DDB9B" w14:textId="77777777" w:rsidR="00BD43D3" w:rsidRPr="008C4518" w:rsidRDefault="00BD43D3" w:rsidP="000309D8">
      <w:pPr>
        <w:spacing w:line="200" w:lineRule="exact"/>
        <w:rPr>
          <w:rFonts w:ascii="Arial" w:hAnsi="Arial" w:cs="Arial"/>
          <w:color w:val="000000" w:themeColor="text1"/>
        </w:rPr>
      </w:pPr>
    </w:p>
    <w:p w14:paraId="741E88EB" w14:textId="77777777" w:rsidR="00BD43D3" w:rsidRPr="008C4518" w:rsidRDefault="00251697" w:rsidP="00012C59">
      <w:pPr>
        <w:pStyle w:val="Ttol2"/>
      </w:pPr>
      <w:r w:rsidRPr="008C4518">
        <w:rPr>
          <w:rFonts w:eastAsia="Arial"/>
        </w:rPr>
        <w:t>Vint-i-sisena. Resolució de dubtes tècnics interpretatius</w:t>
      </w:r>
    </w:p>
    <w:p w14:paraId="5277A7BD" w14:textId="77777777" w:rsidR="00BD43D3" w:rsidRPr="008C4518" w:rsidRDefault="00BD43D3" w:rsidP="000309D8">
      <w:pPr>
        <w:spacing w:line="262" w:lineRule="exact"/>
        <w:rPr>
          <w:rFonts w:ascii="Arial" w:hAnsi="Arial" w:cs="Arial"/>
          <w:color w:val="000000" w:themeColor="text1"/>
        </w:rPr>
      </w:pPr>
    </w:p>
    <w:p w14:paraId="536AEDFA"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Per a la resolució de dubtes tècnics interpretatius que puguin sorgir durant l’execució del contracte es pot sol·licitar un informe tècnic extern a l’Administració i no vinculant.</w:t>
      </w:r>
    </w:p>
    <w:p w14:paraId="48387460" w14:textId="77777777" w:rsidR="00BD43D3" w:rsidRPr="008C4518" w:rsidRDefault="00BD43D3" w:rsidP="000309D8">
      <w:pPr>
        <w:spacing w:line="200" w:lineRule="exact"/>
        <w:rPr>
          <w:rFonts w:ascii="Arial" w:hAnsi="Arial" w:cs="Arial"/>
          <w:color w:val="000000" w:themeColor="text1"/>
        </w:rPr>
      </w:pPr>
    </w:p>
    <w:p w14:paraId="38D55793" w14:textId="77777777" w:rsidR="00BD43D3" w:rsidRPr="008C4518" w:rsidRDefault="00BD43D3" w:rsidP="000309D8">
      <w:pPr>
        <w:spacing w:line="298" w:lineRule="exact"/>
        <w:rPr>
          <w:rFonts w:ascii="Arial" w:hAnsi="Arial" w:cs="Arial"/>
          <w:color w:val="000000" w:themeColor="text1"/>
        </w:rPr>
      </w:pPr>
    </w:p>
    <w:p w14:paraId="6B8D6DED" w14:textId="77777777" w:rsidR="00BD43D3" w:rsidRPr="008C4518" w:rsidRDefault="00251697" w:rsidP="00012C59">
      <w:pPr>
        <w:pStyle w:val="Ttol1"/>
      </w:pPr>
      <w:r w:rsidRPr="008C4518">
        <w:rPr>
          <w:rFonts w:eastAsia="Arial"/>
        </w:rPr>
        <w:t>IV. DISPOSICIONS RELATIVES ALS DRETS I OBLIGACIONS DE LES PARTS</w:t>
      </w:r>
    </w:p>
    <w:p w14:paraId="2BBF20E6" w14:textId="77777777" w:rsidR="00BD43D3" w:rsidRPr="008C4518" w:rsidRDefault="00BD43D3" w:rsidP="000309D8">
      <w:pPr>
        <w:spacing w:line="308" w:lineRule="exact"/>
        <w:rPr>
          <w:rFonts w:ascii="Arial" w:hAnsi="Arial" w:cs="Arial"/>
          <w:color w:val="000000" w:themeColor="text1"/>
        </w:rPr>
      </w:pPr>
    </w:p>
    <w:p w14:paraId="5E5DDE83" w14:textId="77777777" w:rsidR="00BD43D3" w:rsidRPr="008C4518" w:rsidRDefault="00251697" w:rsidP="00012C59">
      <w:pPr>
        <w:pStyle w:val="Ttol2"/>
      </w:pPr>
      <w:r w:rsidRPr="008C4518">
        <w:rPr>
          <w:rFonts w:eastAsia="Arial"/>
        </w:rPr>
        <w:t>Vint-i-setena. Abonaments a l’empresa contractista</w:t>
      </w:r>
    </w:p>
    <w:p w14:paraId="522E21F4" w14:textId="77777777" w:rsidR="00BD43D3" w:rsidRPr="008C4518" w:rsidRDefault="00BD43D3" w:rsidP="000309D8">
      <w:pPr>
        <w:spacing w:line="251" w:lineRule="exact"/>
        <w:rPr>
          <w:rFonts w:ascii="Arial" w:hAnsi="Arial" w:cs="Arial"/>
          <w:color w:val="000000" w:themeColor="text1"/>
        </w:rPr>
      </w:pPr>
    </w:p>
    <w:p w14:paraId="4ED969BA" w14:textId="77777777" w:rsidR="00BD43D3" w:rsidRPr="008C4518" w:rsidRDefault="00251697" w:rsidP="000309D8">
      <w:pPr>
        <w:spacing w:line="244" w:lineRule="auto"/>
        <w:jc w:val="both"/>
        <w:rPr>
          <w:rFonts w:ascii="Arial" w:hAnsi="Arial" w:cs="Arial"/>
          <w:color w:val="000000" w:themeColor="text1"/>
        </w:rPr>
      </w:pPr>
      <w:r w:rsidRPr="008C4518">
        <w:rPr>
          <w:rFonts w:ascii="Arial" w:eastAsia="Arial" w:hAnsi="Arial" w:cs="Arial"/>
          <w:b/>
          <w:bCs/>
          <w:color w:val="000000" w:themeColor="text1"/>
        </w:rPr>
        <w:lastRenderedPageBreak/>
        <w:t xml:space="preserve">27.1 </w:t>
      </w:r>
      <w:r w:rsidRPr="008C4518">
        <w:rPr>
          <w:rFonts w:ascii="Arial" w:eastAsia="Arial" w:hAnsi="Arial" w:cs="Arial"/>
          <w:color w:val="000000" w:themeColor="text1"/>
        </w:rPr>
        <w:t>L’import dels serveis executats s’acreditarà de conformitat amb el plec de</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prescripcions tècniques, per mitjà dels documents que acreditin la realització total o parcial, si s’escau, del contracte.</w:t>
      </w:r>
    </w:p>
    <w:p w14:paraId="05B9E77B" w14:textId="77777777" w:rsidR="00BD43D3" w:rsidRPr="008C4518" w:rsidRDefault="00BD43D3" w:rsidP="000309D8">
      <w:pPr>
        <w:spacing w:line="241" w:lineRule="exact"/>
        <w:rPr>
          <w:rFonts w:ascii="Arial" w:hAnsi="Arial" w:cs="Arial"/>
          <w:color w:val="000000" w:themeColor="text1"/>
        </w:rPr>
      </w:pPr>
    </w:p>
    <w:p w14:paraId="47F2042B" w14:textId="77777777" w:rsidR="00BD43D3" w:rsidRPr="008C4518" w:rsidRDefault="00251697" w:rsidP="000309D8">
      <w:pPr>
        <w:spacing w:line="244" w:lineRule="auto"/>
        <w:jc w:val="both"/>
        <w:rPr>
          <w:rFonts w:ascii="Arial" w:hAnsi="Arial" w:cs="Arial"/>
          <w:color w:val="000000" w:themeColor="text1"/>
        </w:rPr>
      </w:pPr>
      <w:r w:rsidRPr="008C4518">
        <w:rPr>
          <w:rFonts w:ascii="Arial" w:eastAsia="Arial" w:hAnsi="Arial" w:cs="Arial"/>
          <w:b/>
          <w:bCs/>
          <w:color w:val="000000" w:themeColor="text1"/>
        </w:rPr>
        <w:t xml:space="preserve">27.2 </w:t>
      </w:r>
      <w:r w:rsidRPr="008C4518">
        <w:rPr>
          <w:rFonts w:ascii="Arial" w:eastAsia="Arial" w:hAnsi="Arial" w:cs="Arial"/>
          <w:color w:val="000000" w:themeColor="text1"/>
        </w:rPr>
        <w:t>El pagament a l’empresa contractista s’efectuarà contra presentació de factura</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expedida d’acord amb la normativa vigent sobre factura electrònica, en els terminis i les condicions establertes en l’article 198 de la LCSP.</w:t>
      </w:r>
    </w:p>
    <w:p w14:paraId="2A96BF16" w14:textId="77777777" w:rsidR="00BD43D3" w:rsidRPr="008C4518" w:rsidRDefault="00BD43D3" w:rsidP="000309D8">
      <w:pPr>
        <w:spacing w:line="250" w:lineRule="exact"/>
        <w:rPr>
          <w:rFonts w:ascii="Arial" w:hAnsi="Arial" w:cs="Arial"/>
          <w:color w:val="000000" w:themeColor="text1"/>
        </w:rPr>
      </w:pPr>
    </w:p>
    <w:p w14:paraId="742D842F"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1134ED12" w14:textId="77777777" w:rsidR="00BD43D3" w:rsidRPr="008C4518" w:rsidRDefault="00BD43D3" w:rsidP="000309D8">
      <w:pPr>
        <w:spacing w:line="257" w:lineRule="exact"/>
        <w:rPr>
          <w:rFonts w:ascii="Arial" w:hAnsi="Arial" w:cs="Arial"/>
          <w:color w:val="000000" w:themeColor="text1"/>
        </w:rPr>
      </w:pPr>
    </w:p>
    <w:p w14:paraId="367797E4"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250AE331" w14:textId="77777777" w:rsidR="00BD43D3" w:rsidRPr="008C4518" w:rsidRDefault="00BD43D3" w:rsidP="000309D8">
      <w:pPr>
        <w:spacing w:line="257" w:lineRule="exact"/>
        <w:rPr>
          <w:rFonts w:ascii="Arial" w:hAnsi="Arial" w:cs="Arial"/>
          <w:color w:val="000000" w:themeColor="text1"/>
        </w:rPr>
      </w:pPr>
    </w:p>
    <w:p w14:paraId="2DBA8EB7" w14:textId="77777777" w:rsidR="00BD43D3" w:rsidRPr="008C4518" w:rsidRDefault="00251697" w:rsidP="003A71F5">
      <w:pPr>
        <w:spacing w:line="228" w:lineRule="auto"/>
        <w:jc w:val="both"/>
        <w:rPr>
          <w:rFonts w:ascii="Arial" w:hAnsi="Arial" w:cs="Arial"/>
          <w:color w:val="000000" w:themeColor="text1"/>
        </w:rPr>
      </w:pPr>
      <w:r w:rsidRPr="008C4518">
        <w:rPr>
          <w:rFonts w:ascii="Arial" w:eastAsia="Arial" w:hAnsi="Arial" w:cs="Arial"/>
          <w:color w:val="000000" w:themeColor="text1"/>
        </w:rPr>
        <w:t xml:space="preserve">La plataforma </w:t>
      </w:r>
      <w:proofErr w:type="spellStart"/>
      <w:r w:rsidRPr="008C4518">
        <w:rPr>
          <w:rFonts w:ascii="Arial" w:eastAsia="Arial" w:hAnsi="Arial" w:cs="Arial"/>
          <w:color w:val="000000" w:themeColor="text1"/>
        </w:rPr>
        <w:t>e.FACT</w:t>
      </w:r>
      <w:proofErr w:type="spellEnd"/>
      <w:r w:rsidRPr="008C4518">
        <w:rPr>
          <w:rFonts w:ascii="Arial" w:eastAsia="Arial" w:hAnsi="Arial" w:cs="Arial"/>
          <w:color w:val="000000" w:themeColor="text1"/>
        </w:rPr>
        <w:t xml:space="preserve"> és el punt general d’entrada de factures electròniques de l’Administració de la Generalitat de Catalunya i del seu Sector Públic</w:t>
      </w:r>
      <w:r w:rsidR="00596D6F" w:rsidRPr="008C4518">
        <w:rPr>
          <w:rStyle w:val="Refernciadenotaapeudepgina"/>
          <w:rFonts w:ascii="Arial" w:hAnsi="Arial" w:cs="Arial"/>
          <w:color w:val="000000" w:themeColor="text1"/>
        </w:rPr>
        <w:footnoteReference w:id="2"/>
      </w:r>
      <w:r w:rsidRPr="008C4518">
        <w:rPr>
          <w:rFonts w:ascii="Arial" w:eastAsia="Arial" w:hAnsi="Arial" w:cs="Arial"/>
          <w:color w:val="000000" w:themeColor="text1"/>
        </w:rPr>
        <w:t>.</w:t>
      </w:r>
    </w:p>
    <w:p w14:paraId="6901D9FF" w14:textId="77777777" w:rsidR="00BD43D3" w:rsidRPr="008C4518" w:rsidRDefault="00BD43D3" w:rsidP="003A71F5">
      <w:pPr>
        <w:spacing w:line="223" w:lineRule="exact"/>
        <w:jc w:val="both"/>
        <w:rPr>
          <w:rFonts w:ascii="Arial" w:hAnsi="Arial" w:cs="Arial"/>
          <w:color w:val="000000" w:themeColor="text1"/>
        </w:rPr>
      </w:pPr>
    </w:p>
    <w:p w14:paraId="0714EB79" w14:textId="77777777" w:rsidR="00BD43D3" w:rsidRPr="008C4518" w:rsidRDefault="00251697" w:rsidP="003A71F5">
      <w:pPr>
        <w:jc w:val="both"/>
        <w:rPr>
          <w:rFonts w:ascii="Arial" w:hAnsi="Arial" w:cs="Arial"/>
          <w:color w:val="000000" w:themeColor="text1"/>
        </w:rPr>
      </w:pPr>
      <w:r w:rsidRPr="008C4518">
        <w:rPr>
          <w:rFonts w:ascii="Arial" w:eastAsia="Arial" w:hAnsi="Arial" w:cs="Arial"/>
          <w:color w:val="000000" w:themeColor="text1"/>
        </w:rPr>
        <w:t xml:space="preserve">Les dades </w:t>
      </w:r>
      <w:proofErr w:type="spellStart"/>
      <w:r w:rsidRPr="008C4518">
        <w:rPr>
          <w:rFonts w:ascii="Arial" w:eastAsia="Arial" w:hAnsi="Arial" w:cs="Arial"/>
          <w:color w:val="000000" w:themeColor="text1"/>
        </w:rPr>
        <w:t>identificatives</w:t>
      </w:r>
      <w:proofErr w:type="spellEnd"/>
      <w:r w:rsidRPr="008C4518">
        <w:rPr>
          <w:rFonts w:ascii="Arial" w:eastAsia="Arial" w:hAnsi="Arial" w:cs="Arial"/>
          <w:color w:val="000000" w:themeColor="text1"/>
        </w:rPr>
        <w:t xml:space="preserve"> de l’òrgan administratiu amb competències en matèria de comptabilitat pública, de l’òrgan de contractació i del destinatari, que l’empresa contractista haurà de fer constar en les factures corresponents, </w:t>
      </w:r>
      <w:r w:rsidR="003A71F5" w:rsidRPr="008C4518">
        <w:rPr>
          <w:rFonts w:ascii="Arial" w:eastAsia="Arial" w:hAnsi="Arial" w:cs="Arial"/>
          <w:color w:val="000000" w:themeColor="text1"/>
        </w:rPr>
        <w:t>es subministraran a les empreses adjudicatàries en el moment de la signatura del contracte.</w:t>
      </w:r>
    </w:p>
    <w:p w14:paraId="489A40A5" w14:textId="77777777" w:rsidR="00BD43D3" w:rsidRPr="008C4518" w:rsidRDefault="00BD43D3" w:rsidP="003A71F5">
      <w:pPr>
        <w:spacing w:line="251" w:lineRule="exact"/>
        <w:jc w:val="both"/>
        <w:rPr>
          <w:rFonts w:ascii="Arial" w:hAnsi="Arial" w:cs="Arial"/>
          <w:color w:val="000000" w:themeColor="text1"/>
        </w:rPr>
      </w:pPr>
    </w:p>
    <w:p w14:paraId="60AEE2EA" w14:textId="77777777" w:rsidR="00BD43D3" w:rsidRPr="008C4518" w:rsidRDefault="00251697" w:rsidP="003A71F5">
      <w:pPr>
        <w:jc w:val="both"/>
        <w:rPr>
          <w:rFonts w:ascii="Arial" w:hAnsi="Arial" w:cs="Arial"/>
          <w:color w:val="000000" w:themeColor="text1"/>
        </w:rPr>
      </w:pPr>
      <w:r w:rsidRPr="008C4518">
        <w:rPr>
          <w:rFonts w:ascii="Arial" w:eastAsia="Arial" w:hAnsi="Arial" w:cs="Arial"/>
          <w:color w:val="000000" w:themeColor="text1"/>
        </w:rPr>
        <w:t>El seguiment de l’estat de les factures es podrà consultar al web del Departament de la Vicepresidència i d’Economia i Hisenda a l’apartat de Tresoreria i Pagaments (consulta</w:t>
      </w:r>
      <w:r w:rsidR="00596D6F" w:rsidRPr="008C4518">
        <w:rPr>
          <w:rFonts w:ascii="Arial" w:eastAsia="Arial" w:hAnsi="Arial" w:cs="Arial"/>
          <w:color w:val="000000" w:themeColor="text1"/>
        </w:rPr>
        <w:t xml:space="preserve"> de l’estat de factures i pagaments de documents), a partir de l’endemà del registre de la factura.</w:t>
      </w:r>
    </w:p>
    <w:p w14:paraId="30441735" w14:textId="77777777" w:rsidR="00BD43D3" w:rsidRPr="008C4518" w:rsidRDefault="00BD43D3" w:rsidP="003A71F5">
      <w:pPr>
        <w:spacing w:line="20" w:lineRule="exact"/>
        <w:jc w:val="both"/>
        <w:rPr>
          <w:rFonts w:ascii="Arial" w:hAnsi="Arial" w:cs="Arial"/>
          <w:color w:val="000000" w:themeColor="text1"/>
        </w:rPr>
      </w:pPr>
    </w:p>
    <w:p w14:paraId="3F3B0AD2" w14:textId="77777777" w:rsidR="00596D6F" w:rsidRPr="008C4518" w:rsidRDefault="00596D6F" w:rsidP="003A71F5">
      <w:pPr>
        <w:spacing w:line="242" w:lineRule="auto"/>
        <w:jc w:val="both"/>
        <w:rPr>
          <w:rFonts w:ascii="Arial" w:eastAsia="Arial" w:hAnsi="Arial" w:cs="Arial"/>
          <w:b/>
          <w:bCs/>
          <w:color w:val="000000" w:themeColor="text1"/>
        </w:rPr>
      </w:pPr>
    </w:p>
    <w:p w14:paraId="571AE777" w14:textId="77777777" w:rsidR="00BD43D3" w:rsidRPr="008C4518" w:rsidRDefault="00251697" w:rsidP="003A71F5">
      <w:pPr>
        <w:spacing w:line="242" w:lineRule="auto"/>
        <w:jc w:val="both"/>
        <w:rPr>
          <w:rFonts w:ascii="Arial" w:hAnsi="Arial" w:cs="Arial"/>
          <w:color w:val="000000" w:themeColor="text1"/>
        </w:rPr>
      </w:pPr>
      <w:r w:rsidRPr="008C4518">
        <w:rPr>
          <w:rFonts w:ascii="Arial" w:eastAsia="Arial" w:hAnsi="Arial" w:cs="Arial"/>
          <w:b/>
          <w:bCs/>
          <w:color w:val="000000" w:themeColor="text1"/>
        </w:rPr>
        <w:t xml:space="preserve">27.3 </w:t>
      </w:r>
      <w:r w:rsidRPr="008C4518">
        <w:rPr>
          <w:rFonts w:ascii="Arial" w:eastAsia="Arial" w:hAnsi="Arial" w:cs="Arial"/>
          <w:color w:val="000000" w:themeColor="text1"/>
        </w:rPr>
        <w:t>En cas de retard en el pagament, el contractista té dret a percebre, en els termes</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E2E9D84" w14:textId="77777777" w:rsidR="00BD43D3" w:rsidRPr="008C4518" w:rsidRDefault="00BD43D3" w:rsidP="003A71F5">
      <w:pPr>
        <w:spacing w:line="244" w:lineRule="exact"/>
        <w:jc w:val="both"/>
        <w:rPr>
          <w:rFonts w:ascii="Arial" w:hAnsi="Arial" w:cs="Arial"/>
          <w:color w:val="000000" w:themeColor="text1"/>
        </w:rPr>
      </w:pPr>
    </w:p>
    <w:p w14:paraId="1D5DB044" w14:textId="77777777" w:rsidR="00BD43D3" w:rsidRPr="008C4518" w:rsidRDefault="00251697" w:rsidP="003A71F5">
      <w:pPr>
        <w:spacing w:line="242" w:lineRule="auto"/>
        <w:jc w:val="both"/>
        <w:rPr>
          <w:rFonts w:ascii="Arial" w:hAnsi="Arial" w:cs="Arial"/>
          <w:color w:val="000000" w:themeColor="text1"/>
        </w:rPr>
      </w:pPr>
      <w:r w:rsidRPr="008C4518">
        <w:rPr>
          <w:rFonts w:ascii="Arial" w:eastAsia="Arial" w:hAnsi="Arial" w:cs="Arial"/>
          <w:b/>
          <w:bCs/>
          <w:color w:val="000000" w:themeColor="text1"/>
        </w:rPr>
        <w:t xml:space="preserve">27.4 </w:t>
      </w:r>
      <w:r w:rsidRPr="008C4518">
        <w:rPr>
          <w:rFonts w:ascii="Arial" w:eastAsia="Arial" w:hAnsi="Arial" w:cs="Arial"/>
          <w:color w:val="000000" w:themeColor="text1"/>
        </w:rPr>
        <w:t>L’empresa contractista podrà realitzar els treballs amb major celeritat de la</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2E3FD5FB" w14:textId="77777777" w:rsidR="00BD43D3" w:rsidRPr="008C4518" w:rsidRDefault="00BD43D3" w:rsidP="000309D8">
      <w:pPr>
        <w:spacing w:line="241" w:lineRule="exact"/>
        <w:rPr>
          <w:rFonts w:ascii="Arial" w:hAnsi="Arial" w:cs="Arial"/>
          <w:color w:val="000000" w:themeColor="text1"/>
        </w:rPr>
      </w:pPr>
    </w:p>
    <w:p w14:paraId="6200B747" w14:textId="77777777" w:rsidR="00BD43D3" w:rsidRPr="008C4518" w:rsidRDefault="00251697" w:rsidP="000309D8">
      <w:pPr>
        <w:spacing w:line="248" w:lineRule="auto"/>
        <w:rPr>
          <w:rFonts w:ascii="Arial" w:hAnsi="Arial" w:cs="Arial"/>
          <w:color w:val="000000" w:themeColor="text1"/>
        </w:rPr>
      </w:pPr>
      <w:r w:rsidRPr="008C4518">
        <w:rPr>
          <w:rFonts w:ascii="Arial" w:eastAsia="Arial" w:hAnsi="Arial" w:cs="Arial"/>
          <w:b/>
          <w:bCs/>
          <w:color w:val="000000" w:themeColor="text1"/>
        </w:rPr>
        <w:t xml:space="preserve">27.5 </w:t>
      </w:r>
      <w:r w:rsidRPr="008C4518">
        <w:rPr>
          <w:rFonts w:ascii="Arial" w:eastAsia="Arial" w:hAnsi="Arial" w:cs="Arial"/>
          <w:color w:val="000000" w:themeColor="text1"/>
        </w:rPr>
        <w:t>L’empresa contractista podrà transmetre els drets de cobrament en els termes i</w:t>
      </w:r>
      <w:r w:rsidRPr="008C4518">
        <w:rPr>
          <w:rFonts w:ascii="Arial" w:eastAsia="Arial" w:hAnsi="Arial" w:cs="Arial"/>
          <w:b/>
          <w:bCs/>
          <w:color w:val="000000" w:themeColor="text1"/>
        </w:rPr>
        <w:t xml:space="preserve"> </w:t>
      </w:r>
      <w:r w:rsidRPr="008C4518">
        <w:rPr>
          <w:rFonts w:ascii="Arial" w:eastAsia="Arial" w:hAnsi="Arial" w:cs="Arial"/>
          <w:color w:val="000000" w:themeColor="text1"/>
        </w:rPr>
        <w:t>condicions establerts en l’article 200 de la LCSP.</w:t>
      </w:r>
    </w:p>
    <w:p w14:paraId="5084085E" w14:textId="77777777" w:rsidR="00BD43D3" w:rsidRPr="008C4518" w:rsidRDefault="00BD43D3" w:rsidP="000309D8">
      <w:pPr>
        <w:spacing w:line="200" w:lineRule="exact"/>
        <w:rPr>
          <w:rFonts w:ascii="Arial" w:hAnsi="Arial" w:cs="Arial"/>
          <w:color w:val="000000" w:themeColor="text1"/>
        </w:rPr>
      </w:pPr>
    </w:p>
    <w:p w14:paraId="7441D55D" w14:textId="77777777" w:rsidR="00BD43D3" w:rsidRPr="008C4518" w:rsidRDefault="00251697" w:rsidP="00012C59">
      <w:pPr>
        <w:pStyle w:val="Ttol2"/>
      </w:pPr>
      <w:r w:rsidRPr="008C4518">
        <w:rPr>
          <w:rFonts w:eastAsia="Arial"/>
        </w:rPr>
        <w:t>Vint-i-vuitena. Responsabilitat de l’empresa contractista</w:t>
      </w:r>
    </w:p>
    <w:p w14:paraId="1CA33B1C" w14:textId="77777777" w:rsidR="00BD43D3" w:rsidRPr="008C4518" w:rsidRDefault="00BD43D3" w:rsidP="000309D8">
      <w:pPr>
        <w:spacing w:line="262" w:lineRule="exact"/>
        <w:rPr>
          <w:rFonts w:ascii="Arial" w:hAnsi="Arial" w:cs="Arial"/>
          <w:color w:val="000000" w:themeColor="text1"/>
        </w:rPr>
      </w:pPr>
    </w:p>
    <w:p w14:paraId="3D1F716C" w14:textId="77777777" w:rsidR="00BD43D3" w:rsidRPr="008C4518" w:rsidRDefault="00251697" w:rsidP="000309D8">
      <w:pPr>
        <w:spacing w:line="239" w:lineRule="auto"/>
        <w:jc w:val="both"/>
        <w:rPr>
          <w:rFonts w:ascii="Arial" w:hAnsi="Arial" w:cs="Arial"/>
          <w:color w:val="000000" w:themeColor="text1"/>
        </w:rPr>
      </w:pPr>
      <w:r w:rsidRPr="008C4518">
        <w:rPr>
          <w:rFonts w:ascii="Arial" w:eastAsia="Arial" w:hAnsi="Arial" w:cs="Arial"/>
          <w:color w:val="000000" w:themeColor="text1"/>
        </w:rPr>
        <w:t xml:space="preserve">L’empresa contractista és responsable de la qualitat tècnica dels treballs que dugui a terme i de les prestacions i serveis realitzats, així com també de les conseqüències que es dedueixin </w:t>
      </w:r>
      <w:r w:rsidRPr="008C4518">
        <w:rPr>
          <w:rFonts w:ascii="Arial" w:eastAsia="Arial" w:hAnsi="Arial" w:cs="Arial"/>
          <w:color w:val="000000" w:themeColor="text1"/>
        </w:rPr>
        <w:lastRenderedPageBreak/>
        <w:t>per a l’Administració o per a terceres persones de les omissions, errors, mètodes inadequats o conclusions incorrectes en l’execució del contracte.</w:t>
      </w:r>
    </w:p>
    <w:p w14:paraId="7A4F0450" w14:textId="77777777" w:rsidR="00BD43D3" w:rsidRPr="008C4518" w:rsidRDefault="00BD43D3" w:rsidP="000309D8">
      <w:pPr>
        <w:spacing w:line="257" w:lineRule="exact"/>
        <w:rPr>
          <w:rFonts w:ascii="Arial" w:hAnsi="Arial" w:cs="Arial"/>
          <w:color w:val="000000" w:themeColor="text1"/>
        </w:rPr>
      </w:pPr>
    </w:p>
    <w:p w14:paraId="44656739" w14:textId="77777777" w:rsidR="00BD43D3" w:rsidRPr="008C4518" w:rsidRDefault="00251697" w:rsidP="000309D8">
      <w:pPr>
        <w:jc w:val="both"/>
        <w:rPr>
          <w:rFonts w:ascii="Arial" w:hAnsi="Arial" w:cs="Arial"/>
          <w:color w:val="000000" w:themeColor="text1"/>
        </w:rPr>
      </w:pPr>
      <w:r w:rsidRPr="008C4518">
        <w:rPr>
          <w:rFonts w:ascii="Arial" w:eastAsia="Arial" w:hAnsi="Arial" w:cs="Arial"/>
          <w:color w:val="000000" w:themeColor="text1"/>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0135E0C9" w14:textId="77777777" w:rsidR="00BD43D3" w:rsidRPr="008C4518" w:rsidRDefault="00BD43D3" w:rsidP="000309D8">
      <w:pPr>
        <w:spacing w:line="200" w:lineRule="exact"/>
        <w:rPr>
          <w:rFonts w:ascii="Arial" w:hAnsi="Arial" w:cs="Arial"/>
          <w:color w:val="FF0000"/>
        </w:rPr>
      </w:pPr>
    </w:p>
    <w:p w14:paraId="0AFD21CA" w14:textId="77777777" w:rsidR="00BD43D3" w:rsidRPr="00F40DF2" w:rsidRDefault="00251697" w:rsidP="00F40DF2">
      <w:pPr>
        <w:pStyle w:val="Ttol2"/>
        <w:rPr>
          <w:rFonts w:cs="Arial"/>
        </w:rPr>
      </w:pPr>
      <w:r w:rsidRPr="008C4518">
        <w:rPr>
          <w:rFonts w:eastAsia="Arial"/>
        </w:rPr>
        <w:t>Vint-i-novena. Altres obligacions de l’empresa contractista</w:t>
      </w:r>
    </w:p>
    <w:p w14:paraId="2C0600A7" w14:textId="75807235" w:rsidR="00BD43D3" w:rsidRPr="00F40DF2" w:rsidRDefault="00BD43D3" w:rsidP="00F40DF2">
      <w:pPr>
        <w:spacing w:line="262" w:lineRule="exact"/>
        <w:jc w:val="both"/>
        <w:rPr>
          <w:rFonts w:ascii="Arial" w:hAnsi="Arial" w:cs="Arial"/>
          <w:color w:val="000000" w:themeColor="text1"/>
        </w:rPr>
      </w:pPr>
    </w:p>
    <w:p w14:paraId="04D0959A" w14:textId="77777777" w:rsidR="00F21B53" w:rsidRPr="00F40DF2" w:rsidRDefault="008D64E7" w:rsidP="006F15C1">
      <w:pPr>
        <w:pStyle w:val="Pargrafdellista"/>
        <w:numPr>
          <w:ilvl w:val="0"/>
          <w:numId w:val="25"/>
        </w:numPr>
        <w:spacing w:line="262" w:lineRule="exact"/>
        <w:jc w:val="both"/>
        <w:rPr>
          <w:rFonts w:ascii="Arial" w:hAnsi="Arial" w:cs="Arial"/>
        </w:rPr>
      </w:pPr>
      <w:r w:rsidRPr="00F40DF2">
        <w:rPr>
          <w:rFonts w:ascii="Arial" w:hAnsi="Arial" w:cs="Arial"/>
        </w:rPr>
        <w:t xml:space="preserve">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w:t>
      </w:r>
    </w:p>
    <w:p w14:paraId="03342C4C" w14:textId="77777777" w:rsidR="00F21B53" w:rsidRPr="00F40DF2" w:rsidRDefault="00F21B53" w:rsidP="00F40DF2">
      <w:pPr>
        <w:pStyle w:val="Pargrafdellista"/>
        <w:spacing w:line="262" w:lineRule="exact"/>
        <w:jc w:val="both"/>
        <w:rPr>
          <w:rFonts w:ascii="Arial" w:hAnsi="Arial" w:cs="Arial"/>
        </w:rPr>
      </w:pPr>
    </w:p>
    <w:p w14:paraId="387F1F2B" w14:textId="77777777" w:rsidR="00F21B53" w:rsidRPr="00F40DF2" w:rsidRDefault="008D64E7" w:rsidP="00F40DF2">
      <w:pPr>
        <w:pStyle w:val="Pargrafdellista"/>
        <w:spacing w:line="262" w:lineRule="exact"/>
        <w:jc w:val="both"/>
        <w:rPr>
          <w:rFonts w:ascii="Arial" w:hAnsi="Arial" w:cs="Arial"/>
        </w:rPr>
      </w:pPr>
      <w:r w:rsidRPr="00F40DF2">
        <w:rPr>
          <w:rFonts w:ascii="Arial" w:hAnsi="Arial" w:cs="Arial"/>
        </w:rPr>
        <w:t>També està obligada a complir les disposicions vigents en matèria d’integració social de pers</w:t>
      </w:r>
      <w:r w:rsidR="00F21B53" w:rsidRPr="00F40DF2">
        <w:rPr>
          <w:rFonts w:ascii="Arial" w:hAnsi="Arial" w:cs="Arial"/>
        </w:rPr>
        <w:t>ones amb discapacitat i fiscals.</w:t>
      </w:r>
    </w:p>
    <w:p w14:paraId="4D254E5A" w14:textId="77777777" w:rsidR="00F21B53" w:rsidRPr="00F40DF2" w:rsidRDefault="00F21B53" w:rsidP="00F40DF2">
      <w:pPr>
        <w:pStyle w:val="Pargrafdellista"/>
        <w:spacing w:line="262" w:lineRule="exact"/>
        <w:jc w:val="both"/>
        <w:rPr>
          <w:rFonts w:ascii="Arial" w:hAnsi="Arial" w:cs="Arial"/>
        </w:rPr>
      </w:pPr>
    </w:p>
    <w:p w14:paraId="3A11AABC" w14:textId="77777777" w:rsidR="00F21B53" w:rsidRPr="00F40DF2" w:rsidRDefault="008D64E7" w:rsidP="00F40DF2">
      <w:pPr>
        <w:pStyle w:val="Pargrafdellista"/>
        <w:spacing w:line="262" w:lineRule="exact"/>
        <w:jc w:val="both"/>
        <w:rPr>
          <w:rFonts w:ascii="Arial" w:hAnsi="Arial" w:cs="Arial"/>
        </w:rPr>
      </w:pPr>
      <w:r w:rsidRPr="00F40DF2">
        <w:rPr>
          <w:rFonts w:ascii="Arial" w:hAnsi="Arial" w:cs="Arial"/>
        </w:rPr>
        <w:t xml:space="preserve"> 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13C2224A" w14:textId="77777777" w:rsidR="00F21B53" w:rsidRPr="00F40DF2" w:rsidRDefault="00F21B53" w:rsidP="00F40DF2">
      <w:pPr>
        <w:pStyle w:val="Pargrafdellista"/>
        <w:spacing w:line="262" w:lineRule="exact"/>
        <w:jc w:val="both"/>
        <w:rPr>
          <w:rFonts w:ascii="Arial" w:hAnsi="Arial" w:cs="Arial"/>
        </w:rPr>
      </w:pPr>
    </w:p>
    <w:p w14:paraId="5BAA47D3" w14:textId="5993BCE2" w:rsidR="008D64E7" w:rsidRPr="00F40DF2" w:rsidRDefault="008D64E7" w:rsidP="00F40DF2">
      <w:pPr>
        <w:pStyle w:val="Pargrafdellista"/>
        <w:spacing w:line="262" w:lineRule="exact"/>
        <w:jc w:val="both"/>
        <w:rPr>
          <w:rFonts w:ascii="Arial" w:hAnsi="Arial" w:cs="Arial"/>
        </w:rPr>
      </w:pPr>
      <w:r w:rsidRPr="00F40DF2">
        <w:rPr>
          <w:rFonts w:ascii="Arial" w:hAnsi="Arial" w:cs="Arial"/>
        </w:rPr>
        <w:t>A aquest efecte, l’empresa contractista haurà de remetre la justificació de la realització efectiva d’aquests pagaments a l’òrgan de contractació quan aquest li ho sol·liciti.</w:t>
      </w:r>
    </w:p>
    <w:p w14:paraId="3287A909" w14:textId="77777777" w:rsidR="008D64E7" w:rsidRPr="00F40DF2" w:rsidRDefault="008D64E7" w:rsidP="00F40DF2">
      <w:pPr>
        <w:spacing w:line="262" w:lineRule="exact"/>
        <w:jc w:val="both"/>
        <w:rPr>
          <w:rFonts w:ascii="Arial" w:hAnsi="Arial" w:cs="Arial"/>
          <w:color w:val="000000" w:themeColor="text1"/>
        </w:rPr>
      </w:pPr>
    </w:p>
    <w:p w14:paraId="3A8C2604" w14:textId="77777777" w:rsidR="008D64E7" w:rsidRPr="00F40DF2" w:rsidRDefault="008D64E7" w:rsidP="006F15C1">
      <w:pPr>
        <w:pStyle w:val="Pargrafdellista"/>
        <w:numPr>
          <w:ilvl w:val="0"/>
          <w:numId w:val="25"/>
        </w:numPr>
        <w:spacing w:line="262" w:lineRule="exact"/>
        <w:jc w:val="both"/>
        <w:rPr>
          <w:rFonts w:ascii="Arial" w:hAnsi="Arial" w:cs="Arial"/>
        </w:rPr>
      </w:pPr>
      <w:r w:rsidRPr="00F40DF2">
        <w:rPr>
          <w:rFonts w:ascii="Arial" w:hAnsi="Arial" w:cs="Arial"/>
        </w:rPr>
        <w:t>L’empresa contractista s’obliga a complir les condicions salarials dels treballadors de conformitat amb el conveni col·lectiu sectorial aplicable.</w:t>
      </w:r>
    </w:p>
    <w:p w14:paraId="2E801619" w14:textId="77777777" w:rsidR="008D64E7" w:rsidRPr="00F40DF2" w:rsidRDefault="008D64E7" w:rsidP="00F40DF2">
      <w:pPr>
        <w:pStyle w:val="Pargrafdellista"/>
        <w:jc w:val="both"/>
        <w:rPr>
          <w:rFonts w:ascii="Arial" w:hAnsi="Arial" w:cs="Arial"/>
        </w:rPr>
      </w:pPr>
    </w:p>
    <w:p w14:paraId="442B9398" w14:textId="77777777" w:rsidR="008D64E7" w:rsidRPr="00F40DF2" w:rsidRDefault="008D64E7" w:rsidP="006F15C1">
      <w:pPr>
        <w:pStyle w:val="Pargrafdellista"/>
        <w:numPr>
          <w:ilvl w:val="0"/>
          <w:numId w:val="25"/>
        </w:numPr>
        <w:spacing w:line="262" w:lineRule="exact"/>
        <w:jc w:val="both"/>
        <w:rPr>
          <w:rFonts w:ascii="Arial" w:hAnsi="Arial" w:cs="Arial"/>
        </w:rPr>
      </w:pPr>
      <w:r w:rsidRPr="00F40DF2">
        <w:rPr>
          <w:rFonts w:ascii="Arial" w:hAnsi="Arial" w:cs="Arial"/>
        </w:rPr>
        <w:t xml:space="preserve">L’empresa contractista s’obliga a aplicar en executar les prestacions pròpies del servei les mesures destinades a promoure la igualtat entre homes i dones. </w:t>
      </w:r>
    </w:p>
    <w:p w14:paraId="343952B4" w14:textId="77777777" w:rsidR="008D64E7" w:rsidRPr="00F40DF2" w:rsidRDefault="008D64E7" w:rsidP="00F40DF2">
      <w:pPr>
        <w:pStyle w:val="Pargrafdellista"/>
        <w:jc w:val="both"/>
        <w:rPr>
          <w:rFonts w:ascii="Arial" w:hAnsi="Arial" w:cs="Arial"/>
        </w:rPr>
      </w:pPr>
    </w:p>
    <w:p w14:paraId="18CB296D" w14:textId="77777777" w:rsidR="008D64E7" w:rsidRPr="00F40DF2" w:rsidRDefault="008D64E7" w:rsidP="006F15C1">
      <w:pPr>
        <w:pStyle w:val="Pargrafdellista"/>
        <w:numPr>
          <w:ilvl w:val="0"/>
          <w:numId w:val="25"/>
        </w:numPr>
        <w:spacing w:line="262" w:lineRule="exact"/>
        <w:jc w:val="both"/>
        <w:rPr>
          <w:rFonts w:ascii="Arial" w:hAnsi="Arial" w:cs="Arial"/>
        </w:rPr>
      </w:pPr>
      <w:r w:rsidRPr="00F40DF2">
        <w:rPr>
          <w:rFonts w:ascii="Arial" w:hAnsi="Arial" w:cs="Arial"/>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F40DF2">
        <w:rPr>
          <w:rFonts w:ascii="Arial" w:hAnsi="Arial" w:cs="Arial"/>
        </w:rPr>
        <w:t>subcontractistes</w:t>
      </w:r>
      <w:proofErr w:type="spellEnd"/>
      <w:r w:rsidRPr="00F40DF2">
        <w:rPr>
          <w:rFonts w:ascii="Arial" w:hAnsi="Arial" w:cs="Arial"/>
        </w:rPr>
        <w:t xml:space="preserve"> han d’emprar, almenys, el català en els rètols, les publicacions, els avisos i en la resta de comunicacions de caràcter general que es derivin de l’execució de les prestacions objecte del contracte.</w:t>
      </w:r>
    </w:p>
    <w:p w14:paraId="3EBCD3D2" w14:textId="77777777" w:rsidR="008D64E7" w:rsidRPr="00F40DF2" w:rsidRDefault="008D64E7" w:rsidP="00F40DF2">
      <w:pPr>
        <w:pStyle w:val="Pargrafdellista"/>
        <w:jc w:val="both"/>
        <w:rPr>
          <w:rFonts w:ascii="Arial" w:hAnsi="Arial" w:cs="Arial"/>
        </w:rPr>
      </w:pPr>
    </w:p>
    <w:p w14:paraId="7A70D9E2" w14:textId="77777777" w:rsidR="00680D2F" w:rsidRPr="00F40DF2" w:rsidRDefault="008D64E7" w:rsidP="00F40DF2">
      <w:pPr>
        <w:pStyle w:val="Pargrafdellista"/>
        <w:spacing w:line="262" w:lineRule="exact"/>
        <w:jc w:val="both"/>
        <w:rPr>
          <w:rFonts w:ascii="Arial" w:hAnsi="Arial" w:cs="Arial"/>
        </w:rPr>
      </w:pPr>
      <w:r w:rsidRPr="00F40DF2">
        <w:rPr>
          <w:rFonts w:ascii="Arial" w:hAnsi="Arial" w:cs="Arial"/>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F40DF2">
        <w:rPr>
          <w:rFonts w:ascii="Arial" w:hAnsi="Arial" w:cs="Arial"/>
        </w:rPr>
        <w:t>clausulat</w:t>
      </w:r>
      <w:proofErr w:type="spellEnd"/>
      <w:r w:rsidRPr="00F40DF2">
        <w:rPr>
          <w:rFonts w:ascii="Arial" w:hAnsi="Arial" w:cs="Arial"/>
        </w:rPr>
        <w:t xml:space="preserve"> específic del plec de prescripcions tècniques particulars.</w:t>
      </w:r>
    </w:p>
    <w:p w14:paraId="722F0FAC" w14:textId="77777777" w:rsidR="00F21B53" w:rsidRPr="00F40DF2" w:rsidRDefault="00F21B53" w:rsidP="00F40DF2">
      <w:pPr>
        <w:pStyle w:val="Pargrafdellista"/>
        <w:spacing w:line="262" w:lineRule="exact"/>
        <w:jc w:val="both"/>
        <w:rPr>
          <w:rFonts w:ascii="Arial" w:hAnsi="Arial" w:cs="Arial"/>
        </w:rPr>
      </w:pPr>
    </w:p>
    <w:p w14:paraId="0B94B351" w14:textId="31D5CD3B" w:rsidR="00680D2F" w:rsidRPr="00F40DF2" w:rsidRDefault="008D64E7" w:rsidP="00F40DF2">
      <w:pPr>
        <w:pStyle w:val="Pargrafdellista"/>
        <w:spacing w:line="262" w:lineRule="exact"/>
        <w:jc w:val="both"/>
        <w:rPr>
          <w:rFonts w:ascii="Arial" w:hAnsi="Arial" w:cs="Arial"/>
        </w:rPr>
      </w:pPr>
      <w:r w:rsidRPr="00F40DF2">
        <w:rPr>
          <w:rFonts w:ascii="Arial" w:hAnsi="Arial" w:cs="Arial"/>
        </w:rPr>
        <w:lastRenderedPageBreak/>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45995A0B" w14:textId="77777777" w:rsidR="00F21B53" w:rsidRPr="00F40DF2" w:rsidRDefault="00F21B53" w:rsidP="00F40DF2">
      <w:pPr>
        <w:pStyle w:val="Pargrafdellista"/>
        <w:spacing w:line="262" w:lineRule="exact"/>
        <w:jc w:val="both"/>
        <w:rPr>
          <w:rFonts w:ascii="Arial" w:hAnsi="Arial" w:cs="Arial"/>
        </w:rPr>
      </w:pPr>
    </w:p>
    <w:p w14:paraId="254D5B9D" w14:textId="4C1E686F" w:rsidR="00680D2F" w:rsidRPr="00F40DF2" w:rsidRDefault="008D64E7" w:rsidP="00F40DF2">
      <w:pPr>
        <w:pStyle w:val="Pargrafdellista"/>
        <w:spacing w:line="262" w:lineRule="exact"/>
        <w:jc w:val="both"/>
        <w:rPr>
          <w:rFonts w:ascii="Arial" w:hAnsi="Arial" w:cs="Arial"/>
        </w:rPr>
      </w:pPr>
      <w:r w:rsidRPr="00F40DF2">
        <w:rPr>
          <w:rFonts w:ascii="Arial" w:hAnsi="Arial" w:cs="Arial"/>
        </w:rPr>
        <w:t xml:space="preserve">En tot cas, l’empresa contractista i, si escau, les empreses </w:t>
      </w:r>
      <w:proofErr w:type="spellStart"/>
      <w:r w:rsidRPr="00F40DF2">
        <w:rPr>
          <w:rFonts w:ascii="Arial" w:hAnsi="Arial" w:cs="Arial"/>
        </w:rPr>
        <w:t>subcontractistes</w:t>
      </w:r>
      <w:proofErr w:type="spellEnd"/>
      <w:r w:rsidRPr="00F40DF2">
        <w:rPr>
          <w:rFonts w:ascii="Arial" w:hAnsi="Arial" w:cs="Arial"/>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F40DF2">
        <w:rPr>
          <w:rFonts w:ascii="Arial" w:hAnsi="Arial" w:cs="Arial"/>
        </w:rPr>
        <w:t>subcontractistes</w:t>
      </w:r>
      <w:proofErr w:type="spellEnd"/>
      <w:r w:rsidRPr="00F40DF2">
        <w:rPr>
          <w:rFonts w:ascii="Arial" w:hAnsi="Arial" w:cs="Arial"/>
        </w:rPr>
        <w:t xml:space="preserve">, han d’emprar l’aranès d’acord amb la Llei 35/2010, d'1 d'octubre, de l'occità, aranès a l'Aran, i amb la normativa pròpia del </w:t>
      </w:r>
      <w:proofErr w:type="spellStart"/>
      <w:r w:rsidRPr="00F40DF2">
        <w:rPr>
          <w:rFonts w:ascii="Arial" w:hAnsi="Arial" w:cs="Arial"/>
        </w:rPr>
        <w:t>Conselh</w:t>
      </w:r>
      <w:proofErr w:type="spellEnd"/>
      <w:r w:rsidRPr="00F40DF2">
        <w:rPr>
          <w:rFonts w:ascii="Arial" w:hAnsi="Arial" w:cs="Arial"/>
        </w:rPr>
        <w:t xml:space="preserve"> </w:t>
      </w:r>
      <w:proofErr w:type="spellStart"/>
      <w:r w:rsidRPr="00F40DF2">
        <w:rPr>
          <w:rFonts w:ascii="Arial" w:hAnsi="Arial" w:cs="Arial"/>
        </w:rPr>
        <w:t>Generau</w:t>
      </w:r>
      <w:proofErr w:type="spellEnd"/>
      <w:r w:rsidRPr="00F40DF2">
        <w:rPr>
          <w:rFonts w:ascii="Arial" w:hAnsi="Arial" w:cs="Arial"/>
        </w:rPr>
        <w:t xml:space="preserve"> d’Aran que la desenvolupi. </w:t>
      </w:r>
    </w:p>
    <w:p w14:paraId="372AE051" w14:textId="77777777" w:rsidR="00680D2F" w:rsidRPr="00F40DF2" w:rsidRDefault="00680D2F" w:rsidP="00F40DF2">
      <w:pPr>
        <w:pStyle w:val="Pargrafdellista"/>
        <w:spacing w:line="262" w:lineRule="exact"/>
        <w:jc w:val="both"/>
        <w:rPr>
          <w:rFonts w:ascii="Arial" w:hAnsi="Arial" w:cs="Arial"/>
        </w:rPr>
      </w:pPr>
    </w:p>
    <w:p w14:paraId="44D5C041" w14:textId="77777777" w:rsidR="00680D2F" w:rsidRPr="00F40DF2" w:rsidRDefault="008D64E7" w:rsidP="00F40DF2">
      <w:pPr>
        <w:pStyle w:val="Pargrafdellista"/>
        <w:spacing w:line="262" w:lineRule="exact"/>
        <w:jc w:val="both"/>
        <w:rPr>
          <w:rFonts w:ascii="Arial" w:hAnsi="Arial" w:cs="Arial"/>
        </w:rPr>
      </w:pPr>
      <w:r w:rsidRPr="00F40DF2">
        <w:rPr>
          <w:rFonts w:ascii="Arial" w:hAnsi="Arial" w:cs="Arial"/>
        </w:rPr>
        <w:t xml:space="preserve">A l’apartat “Contractar amb l’Administració” del web de Contractació Pública les empreses tenen a la seva disposició un conjunt d’eines de suport a la traducció i a la redacció, tant de llenguatge general, com de terminologia específica, que serveixen com a ajuda perquè compleixin la seva obligació d’ús del català i de lliurar els textos a què estiguin obligats amb una qualitat lingüística adequada. </w:t>
      </w:r>
    </w:p>
    <w:p w14:paraId="3E5A68B5" w14:textId="77777777" w:rsidR="00680D2F" w:rsidRPr="00F40DF2" w:rsidRDefault="00680D2F" w:rsidP="00F40DF2">
      <w:pPr>
        <w:pStyle w:val="Pargrafdellista"/>
        <w:spacing w:line="262" w:lineRule="exact"/>
        <w:jc w:val="both"/>
        <w:rPr>
          <w:rFonts w:ascii="Arial" w:hAnsi="Arial" w:cs="Arial"/>
        </w:rPr>
      </w:pPr>
    </w:p>
    <w:p w14:paraId="73A606E1" w14:textId="77777777" w:rsidR="00680D2F" w:rsidRPr="00F40DF2" w:rsidRDefault="008D64E7" w:rsidP="00F40DF2">
      <w:pPr>
        <w:pStyle w:val="Pargrafdellista"/>
        <w:spacing w:line="262" w:lineRule="exact"/>
        <w:jc w:val="both"/>
        <w:rPr>
          <w:rFonts w:ascii="Arial" w:hAnsi="Arial" w:cs="Arial"/>
        </w:rPr>
      </w:pPr>
      <w:r w:rsidRPr="00F40DF2">
        <w:rPr>
          <w:rFonts w:ascii="Arial" w:hAnsi="Arial" w:cs="Arial"/>
        </w:rPr>
        <w:t xml:space="preserve">A més, l’empresa contractista està obligada en l’execució del contracte a fer servir la toponímia o cartografia en les seves formes oficials a Catalunya, que necessàriament caldrà que sigui en català. </w:t>
      </w:r>
    </w:p>
    <w:p w14:paraId="55A1E255" w14:textId="77777777" w:rsidR="00680D2F" w:rsidRPr="00F40DF2" w:rsidRDefault="00680D2F" w:rsidP="00F40DF2">
      <w:pPr>
        <w:pStyle w:val="Pargrafdellista"/>
        <w:spacing w:line="262" w:lineRule="exact"/>
        <w:jc w:val="both"/>
        <w:rPr>
          <w:rFonts w:ascii="Arial" w:hAnsi="Arial" w:cs="Arial"/>
        </w:rPr>
      </w:pPr>
    </w:p>
    <w:p w14:paraId="5983AABA" w14:textId="77777777" w:rsidR="00680D2F" w:rsidRPr="00F40DF2" w:rsidRDefault="00680D2F" w:rsidP="00F40DF2">
      <w:pPr>
        <w:pStyle w:val="Pargrafdellista"/>
        <w:spacing w:line="262" w:lineRule="exact"/>
        <w:jc w:val="both"/>
        <w:rPr>
          <w:rFonts w:ascii="Arial" w:hAnsi="Arial" w:cs="Arial"/>
        </w:rPr>
      </w:pPr>
    </w:p>
    <w:p w14:paraId="119395DD" w14:textId="77777777" w:rsidR="00680D2F" w:rsidRPr="00F40DF2" w:rsidRDefault="00680D2F" w:rsidP="006F15C1">
      <w:pPr>
        <w:pStyle w:val="Pargrafdellista"/>
        <w:numPr>
          <w:ilvl w:val="0"/>
          <w:numId w:val="25"/>
        </w:numPr>
        <w:spacing w:line="262" w:lineRule="exact"/>
        <w:jc w:val="both"/>
        <w:rPr>
          <w:rFonts w:ascii="Arial" w:hAnsi="Arial" w:cs="Arial"/>
        </w:rPr>
      </w:pPr>
      <w:r w:rsidRPr="00F40DF2">
        <w:rPr>
          <w:rFonts w:ascii="Arial" w:hAnsi="Arial" w:cs="Arial"/>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41A81B1C" w14:textId="77777777" w:rsidR="00680D2F" w:rsidRPr="00F40DF2" w:rsidRDefault="00680D2F" w:rsidP="00F40DF2">
      <w:pPr>
        <w:pStyle w:val="Pargrafdellista"/>
        <w:spacing w:line="262" w:lineRule="exact"/>
        <w:jc w:val="both"/>
        <w:rPr>
          <w:rFonts w:ascii="Arial" w:hAnsi="Arial" w:cs="Arial"/>
        </w:rPr>
      </w:pPr>
    </w:p>
    <w:p w14:paraId="7D5A5BD2" w14:textId="77777777" w:rsidR="00F40DF2" w:rsidRDefault="00680D2F" w:rsidP="00F40DF2">
      <w:pPr>
        <w:pStyle w:val="Pargrafdellista"/>
        <w:spacing w:line="262" w:lineRule="exact"/>
        <w:jc w:val="both"/>
        <w:rPr>
          <w:rFonts w:ascii="Arial" w:hAnsi="Arial" w:cs="Arial"/>
        </w:rPr>
      </w:pPr>
      <w:r w:rsidRPr="00F40DF2">
        <w:rPr>
          <w:rFonts w:ascii="Arial" w:hAnsi="Arial" w:cs="Arial"/>
        </w:rPr>
        <w:t>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ni tractament ni edició informàtica, ni transmissió a tercers fora de l’estricte àmbit de l’</w:t>
      </w:r>
      <w:r w:rsidR="00F40DF2">
        <w:rPr>
          <w:rFonts w:ascii="Arial" w:hAnsi="Arial" w:cs="Arial"/>
        </w:rPr>
        <w:t>execució directa del contracte.</w:t>
      </w:r>
    </w:p>
    <w:p w14:paraId="1CA766AB" w14:textId="77777777" w:rsidR="00F40DF2" w:rsidRDefault="00F40DF2" w:rsidP="00F40DF2">
      <w:pPr>
        <w:pStyle w:val="Pargrafdellista"/>
        <w:spacing w:line="262" w:lineRule="exact"/>
        <w:jc w:val="both"/>
        <w:rPr>
          <w:rFonts w:ascii="Arial" w:hAnsi="Arial" w:cs="Arial"/>
        </w:rPr>
      </w:pPr>
    </w:p>
    <w:p w14:paraId="69AB2D84" w14:textId="0268261B" w:rsidR="00F40DF2" w:rsidRPr="00A07E96" w:rsidRDefault="00680D2F" w:rsidP="006F15C1">
      <w:pPr>
        <w:pStyle w:val="Pargrafdellista"/>
        <w:numPr>
          <w:ilvl w:val="0"/>
          <w:numId w:val="25"/>
        </w:numPr>
        <w:spacing w:line="262" w:lineRule="exact"/>
        <w:jc w:val="both"/>
        <w:rPr>
          <w:rFonts w:ascii="Arial" w:hAnsi="Arial" w:cs="Arial"/>
        </w:rPr>
      </w:pPr>
      <w:r w:rsidRPr="00F40DF2">
        <w:rPr>
          <w:rFonts w:ascii="Arial" w:hAnsi="Arial" w:cs="Arial"/>
        </w:rPr>
        <w:t xml:space="preserve">L’empresa o </w:t>
      </w:r>
      <w:r w:rsidRPr="00A07E96">
        <w:rPr>
          <w:rFonts w:ascii="Arial" w:hAnsi="Arial" w:cs="Arial"/>
        </w:rPr>
        <w:t xml:space="preserve">les empreses contractistes han de complir les obligacions recollides en l’annex </w:t>
      </w:r>
      <w:r w:rsidR="00B60EBC">
        <w:rPr>
          <w:rFonts w:ascii="Arial" w:hAnsi="Arial" w:cs="Arial"/>
        </w:rPr>
        <w:t>3</w:t>
      </w:r>
      <w:r w:rsidRPr="00A07E96">
        <w:rPr>
          <w:rFonts w:ascii="Arial" w:hAnsi="Arial" w:cs="Arial"/>
        </w:rPr>
        <w:t xml:space="preserve"> d’aquest plec, relatiu a regles especials respecte del personal de l’empresa contractista que adscriurà a l’execució del contracte</w:t>
      </w:r>
      <w:r w:rsidR="00F40DF2" w:rsidRPr="00A07E96">
        <w:rPr>
          <w:rFonts w:ascii="Arial" w:hAnsi="Arial" w:cs="Arial"/>
        </w:rPr>
        <w:t>.</w:t>
      </w:r>
    </w:p>
    <w:p w14:paraId="570E2198" w14:textId="77777777" w:rsidR="00F40DF2" w:rsidRDefault="00F40DF2" w:rsidP="00F40DF2">
      <w:pPr>
        <w:pStyle w:val="Pargrafdellista"/>
        <w:spacing w:line="262" w:lineRule="exact"/>
        <w:jc w:val="both"/>
        <w:rPr>
          <w:rFonts w:ascii="Arial" w:hAnsi="Arial" w:cs="Arial"/>
        </w:rPr>
      </w:pPr>
    </w:p>
    <w:p w14:paraId="0B220F3C" w14:textId="77777777" w:rsidR="00F40DF2" w:rsidRPr="00F40DF2" w:rsidRDefault="00251697" w:rsidP="006F15C1">
      <w:pPr>
        <w:pStyle w:val="Pargrafdellista"/>
        <w:numPr>
          <w:ilvl w:val="0"/>
          <w:numId w:val="25"/>
        </w:numPr>
        <w:spacing w:line="262" w:lineRule="exact"/>
        <w:jc w:val="both"/>
        <w:rPr>
          <w:rFonts w:ascii="Arial" w:hAnsi="Arial" w:cs="Arial"/>
        </w:rPr>
      </w:pPr>
      <w:r w:rsidRPr="00F40DF2">
        <w:rPr>
          <w:rFonts w:ascii="Arial" w:eastAsia="Arial" w:hAnsi="Arial" w:cs="Arial"/>
          <w:color w:val="000000" w:themeColor="text1"/>
        </w:rPr>
        <w:t>L’empresa contractista s’obliga a prestar el servei amb la continuïtat convinguda i garantir als particulars el dret a utilitzar-lo en les condicions que s’hagin establert i mitjançant l’abonament, si s’escau, de la contraprestació econòmica fixada; de cuidar</w:t>
      </w:r>
      <w:r w:rsidR="00596D6F" w:rsidRPr="00F40DF2">
        <w:rPr>
          <w:rFonts w:ascii="Arial" w:eastAsia="Arial" w:hAnsi="Arial" w:cs="Arial"/>
          <w:color w:val="000000" w:themeColor="text1"/>
        </w:rPr>
        <w:t xml:space="preserve"> </w:t>
      </w:r>
      <w:r w:rsidRPr="00F40DF2">
        <w:rPr>
          <w:rFonts w:ascii="Arial" w:eastAsia="Arial" w:hAnsi="Arial" w:cs="Arial"/>
          <w:color w:val="000000" w:themeColor="text1"/>
        </w:rPr>
        <w:lastRenderedPageBreak/>
        <w:t>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w:t>
      </w:r>
      <w:r w:rsidR="00AB511E" w:rsidRPr="00F40DF2">
        <w:rPr>
          <w:rFonts w:ascii="Arial" w:eastAsia="Arial" w:hAnsi="Arial" w:cs="Arial"/>
          <w:color w:val="000000" w:themeColor="text1"/>
        </w:rPr>
        <w:t>i</w:t>
      </w:r>
      <w:r w:rsidRPr="00F40DF2">
        <w:rPr>
          <w:rFonts w:ascii="Arial" w:eastAsia="Arial" w:hAnsi="Arial" w:cs="Arial"/>
          <w:color w:val="000000" w:themeColor="text1"/>
        </w:rPr>
        <w:t xml:space="preserve"> obligat en l’estat de conservació i funcionament adequats.</w:t>
      </w:r>
    </w:p>
    <w:p w14:paraId="53849AC6" w14:textId="77777777" w:rsidR="00F40DF2" w:rsidRPr="00F40DF2" w:rsidRDefault="00F40DF2" w:rsidP="00F40DF2">
      <w:pPr>
        <w:pStyle w:val="Pargrafdellista"/>
        <w:rPr>
          <w:rFonts w:ascii="Arial" w:hAnsi="Arial" w:cs="Arial"/>
        </w:rPr>
      </w:pPr>
    </w:p>
    <w:p w14:paraId="3A8676F7" w14:textId="6BEA0080" w:rsidR="00680D2F" w:rsidRPr="00F40DF2" w:rsidRDefault="00680D2F" w:rsidP="006F15C1">
      <w:pPr>
        <w:pStyle w:val="Pargrafdellista"/>
        <w:numPr>
          <w:ilvl w:val="0"/>
          <w:numId w:val="25"/>
        </w:numPr>
        <w:spacing w:line="262" w:lineRule="exact"/>
        <w:jc w:val="both"/>
        <w:rPr>
          <w:rFonts w:ascii="Arial" w:hAnsi="Arial" w:cs="Arial"/>
        </w:rPr>
      </w:pPr>
      <w:r w:rsidRPr="00F40DF2">
        <w:rPr>
          <w:rFonts w:ascii="Arial" w:hAnsi="Arial" w:cs="Arial"/>
        </w:rPr>
        <w:t>L’empresa o les empreses contractistes han de complir la normativa de competència. En cas d’incompliment d’aquesta normativa, l’Administració podrà iniciar una reclamació de danys, de conformitat amb el Reial decret llei 9/2017, de 26 de maig.</w:t>
      </w:r>
    </w:p>
    <w:p w14:paraId="083421A5" w14:textId="77777777" w:rsidR="00BD43D3" w:rsidRPr="00F21B53" w:rsidRDefault="00BD43D3" w:rsidP="00652868">
      <w:pPr>
        <w:tabs>
          <w:tab w:val="left" w:pos="940"/>
        </w:tabs>
        <w:spacing w:line="200" w:lineRule="exact"/>
        <w:rPr>
          <w:rFonts w:asciiTheme="minorHAnsi" w:hAnsiTheme="minorHAnsi"/>
          <w:strike/>
          <w:color w:val="92D050"/>
        </w:rPr>
      </w:pPr>
    </w:p>
    <w:p w14:paraId="148FC121" w14:textId="77777777" w:rsidR="00BD43D3" w:rsidRPr="00850045" w:rsidRDefault="00251697" w:rsidP="00012C59">
      <w:pPr>
        <w:pStyle w:val="Ttol2"/>
      </w:pPr>
      <w:r w:rsidRPr="00850045">
        <w:rPr>
          <w:rFonts w:eastAsia="Arial"/>
        </w:rPr>
        <w:t>Trentena. Prerrogatives de l’Administració</w:t>
      </w:r>
    </w:p>
    <w:p w14:paraId="69F0CAB4" w14:textId="77777777" w:rsidR="00BD43D3" w:rsidRPr="00850045" w:rsidRDefault="00BD43D3" w:rsidP="000309D8">
      <w:pPr>
        <w:spacing w:line="262" w:lineRule="exact"/>
        <w:rPr>
          <w:rFonts w:ascii="Arial" w:hAnsi="Arial" w:cs="Arial"/>
          <w:color w:val="000000" w:themeColor="text1"/>
        </w:rPr>
      </w:pPr>
    </w:p>
    <w:p w14:paraId="559D52AD"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0F799749" w14:textId="77777777" w:rsidR="00BD43D3" w:rsidRPr="00850045" w:rsidRDefault="00BD43D3" w:rsidP="000309D8">
      <w:pPr>
        <w:spacing w:line="257" w:lineRule="exact"/>
        <w:rPr>
          <w:rFonts w:ascii="Arial" w:hAnsi="Arial" w:cs="Arial"/>
          <w:color w:val="000000" w:themeColor="text1"/>
        </w:rPr>
      </w:pPr>
    </w:p>
    <w:p w14:paraId="46AD763B"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Així mateix, l’òrgan de contractació té les facultats d’inspecció de les activitats desenvolupades per l’empresa contractista durant l’execució del contracte, en els termes i amb els límits que estableix la LCSP.</w:t>
      </w:r>
    </w:p>
    <w:p w14:paraId="079D7D72" w14:textId="77777777" w:rsidR="00BD43D3" w:rsidRPr="00850045" w:rsidRDefault="00BD43D3" w:rsidP="000309D8">
      <w:pPr>
        <w:spacing w:line="254" w:lineRule="exact"/>
        <w:rPr>
          <w:rFonts w:ascii="Arial" w:hAnsi="Arial" w:cs="Arial"/>
          <w:color w:val="000000" w:themeColor="text1"/>
        </w:rPr>
      </w:pPr>
    </w:p>
    <w:p w14:paraId="3FE220E2"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Els acords que adopti l’òrgan de contractació en l’exercici de les prerrogatives esmentades exhaureixen la via administrativa i són immediatament executius.</w:t>
      </w:r>
    </w:p>
    <w:p w14:paraId="611446DB" w14:textId="77777777" w:rsidR="00BD43D3" w:rsidRPr="00850045" w:rsidRDefault="00BD43D3" w:rsidP="000309D8">
      <w:pPr>
        <w:spacing w:line="255" w:lineRule="exact"/>
        <w:rPr>
          <w:rFonts w:ascii="Arial" w:hAnsi="Arial" w:cs="Arial"/>
          <w:color w:val="000000" w:themeColor="text1"/>
        </w:rPr>
      </w:pPr>
    </w:p>
    <w:p w14:paraId="61EF27B5" w14:textId="77777777" w:rsidR="00BD43D3" w:rsidRPr="00850045" w:rsidRDefault="00251697" w:rsidP="00A07E96">
      <w:pPr>
        <w:jc w:val="both"/>
        <w:rPr>
          <w:rFonts w:ascii="Arial" w:hAnsi="Arial" w:cs="Arial"/>
          <w:color w:val="000000" w:themeColor="text1"/>
        </w:rPr>
      </w:pPr>
      <w:r w:rsidRPr="00850045">
        <w:rPr>
          <w:rFonts w:ascii="Arial" w:eastAsia="Arial" w:hAnsi="Arial" w:cs="Arial"/>
          <w:color w:val="000000" w:themeColor="text1"/>
        </w:rPr>
        <w:t>L’exercici de les prerrogatives de l’Administració es durà a terme mitjançant el procediment establert en l’article 191 de la LCSP.</w:t>
      </w:r>
    </w:p>
    <w:p w14:paraId="2ED33707" w14:textId="77777777" w:rsidR="00BD43D3" w:rsidRPr="00850045" w:rsidRDefault="00BD43D3" w:rsidP="000309D8">
      <w:pPr>
        <w:spacing w:line="200" w:lineRule="exact"/>
        <w:rPr>
          <w:rFonts w:ascii="Arial" w:hAnsi="Arial" w:cs="Arial"/>
          <w:color w:val="FF0000"/>
        </w:rPr>
      </w:pPr>
    </w:p>
    <w:p w14:paraId="77F2CD13" w14:textId="77777777" w:rsidR="00BD43D3" w:rsidRPr="00850045" w:rsidRDefault="00251697" w:rsidP="00012C59">
      <w:pPr>
        <w:pStyle w:val="Ttol2"/>
      </w:pPr>
      <w:r w:rsidRPr="00850045">
        <w:rPr>
          <w:rFonts w:eastAsia="Arial"/>
        </w:rPr>
        <w:t>Trenta-unena. Modificació del contracte</w:t>
      </w:r>
    </w:p>
    <w:p w14:paraId="38B24152" w14:textId="77777777" w:rsidR="00BD43D3" w:rsidRPr="00850045" w:rsidRDefault="00BD43D3" w:rsidP="000309D8">
      <w:pPr>
        <w:spacing w:line="253" w:lineRule="exact"/>
        <w:rPr>
          <w:rFonts w:ascii="Arial" w:hAnsi="Arial" w:cs="Arial"/>
          <w:color w:val="000000" w:themeColor="text1"/>
        </w:rPr>
      </w:pPr>
    </w:p>
    <w:p w14:paraId="2980C487" w14:textId="77777777" w:rsidR="00BD43D3" w:rsidRPr="00850045" w:rsidRDefault="00251697" w:rsidP="000309D8">
      <w:pPr>
        <w:spacing w:line="242" w:lineRule="auto"/>
        <w:jc w:val="both"/>
        <w:rPr>
          <w:rFonts w:ascii="Arial" w:hAnsi="Arial" w:cs="Arial"/>
          <w:color w:val="000000" w:themeColor="text1"/>
        </w:rPr>
      </w:pPr>
      <w:r w:rsidRPr="00850045">
        <w:rPr>
          <w:rFonts w:ascii="Arial" w:eastAsia="Arial" w:hAnsi="Arial" w:cs="Arial"/>
          <w:b/>
          <w:bCs/>
          <w:color w:val="000000" w:themeColor="text1"/>
        </w:rPr>
        <w:t xml:space="preserve">31.1 </w:t>
      </w:r>
      <w:r w:rsidRPr="00850045">
        <w:rPr>
          <w:rFonts w:ascii="Arial" w:eastAsia="Arial" w:hAnsi="Arial" w:cs="Arial"/>
          <w:color w:val="000000" w:themeColor="text1"/>
        </w:rPr>
        <w:t>El contracte només es pot modificar per raons d’interès públic, en els casos i en la</w:t>
      </w:r>
      <w:r w:rsidRPr="00850045">
        <w:rPr>
          <w:rFonts w:ascii="Arial" w:eastAsia="Arial" w:hAnsi="Arial" w:cs="Arial"/>
          <w:b/>
          <w:bCs/>
          <w:color w:val="000000" w:themeColor="text1"/>
        </w:rPr>
        <w:t xml:space="preserve"> </w:t>
      </w:r>
      <w:r w:rsidRPr="00850045">
        <w:rPr>
          <w:rFonts w:ascii="Arial" w:eastAsia="Arial" w:hAnsi="Arial" w:cs="Arial"/>
          <w:color w:val="000000" w:themeColor="text1"/>
        </w:rPr>
        <w:t>forma que s’especifiquen en aquesta clàusula i de conformitat amb el que es preveu en els articles 203 a 207 de la LCSP.</w:t>
      </w:r>
    </w:p>
    <w:p w14:paraId="4C002B6F" w14:textId="77777777" w:rsidR="00BD43D3" w:rsidRPr="00850045" w:rsidRDefault="00BD43D3" w:rsidP="000309D8">
      <w:pPr>
        <w:spacing w:line="244" w:lineRule="exact"/>
        <w:rPr>
          <w:rFonts w:ascii="Arial" w:hAnsi="Arial" w:cs="Arial"/>
          <w:color w:val="000000" w:themeColor="text1"/>
        </w:rPr>
      </w:pPr>
    </w:p>
    <w:p w14:paraId="3D8F2A99" w14:textId="77777777" w:rsidR="00BD43D3" w:rsidRPr="00850045" w:rsidRDefault="00251697" w:rsidP="000046F5">
      <w:pPr>
        <w:jc w:val="both"/>
        <w:rPr>
          <w:rFonts w:ascii="Arial" w:hAnsi="Arial" w:cs="Arial"/>
          <w:color w:val="000000" w:themeColor="text1"/>
        </w:rPr>
      </w:pPr>
      <w:r w:rsidRPr="00850045">
        <w:rPr>
          <w:rFonts w:ascii="Arial" w:eastAsia="Arial" w:hAnsi="Arial" w:cs="Arial"/>
          <w:b/>
          <w:bCs/>
          <w:color w:val="000000" w:themeColor="text1"/>
        </w:rPr>
        <w:t xml:space="preserve">31.2 </w:t>
      </w:r>
      <w:r w:rsidRPr="00850045">
        <w:rPr>
          <w:rFonts w:ascii="Arial" w:eastAsia="Arial" w:hAnsi="Arial" w:cs="Arial"/>
          <w:color w:val="000000" w:themeColor="text1"/>
        </w:rPr>
        <w:t>Modificacions previstes:</w:t>
      </w:r>
      <w:r w:rsidR="000046F5" w:rsidRPr="00850045">
        <w:rPr>
          <w:rFonts w:ascii="Arial" w:eastAsia="Arial" w:hAnsi="Arial" w:cs="Arial"/>
          <w:color w:val="000000" w:themeColor="text1"/>
        </w:rPr>
        <w:t xml:space="preserve"> </w:t>
      </w:r>
      <w:r w:rsidR="00E965BC">
        <w:rPr>
          <w:rFonts w:ascii="Arial" w:eastAsia="Arial" w:hAnsi="Arial" w:cs="Arial"/>
          <w:color w:val="000000" w:themeColor="text1"/>
        </w:rPr>
        <w:t xml:space="preserve">Les indicades en l’apartat </w:t>
      </w:r>
      <w:r w:rsidR="00CE6BC4">
        <w:rPr>
          <w:rFonts w:ascii="Arial" w:eastAsia="Arial" w:hAnsi="Arial" w:cs="Arial"/>
          <w:color w:val="000000" w:themeColor="text1"/>
        </w:rPr>
        <w:t>N del Quadre de característiques del present Plec.</w:t>
      </w:r>
    </w:p>
    <w:p w14:paraId="3862114A" w14:textId="77777777" w:rsidR="000046F5" w:rsidRPr="00850045" w:rsidRDefault="000046F5" w:rsidP="000309D8">
      <w:pPr>
        <w:rPr>
          <w:rFonts w:ascii="Arial" w:eastAsia="Arial" w:hAnsi="Arial" w:cs="Arial"/>
          <w:b/>
          <w:bCs/>
          <w:color w:val="000000" w:themeColor="text1"/>
        </w:rPr>
      </w:pPr>
    </w:p>
    <w:p w14:paraId="253E1854" w14:textId="77777777" w:rsidR="00BD43D3" w:rsidRPr="00850045" w:rsidRDefault="00251697" w:rsidP="000046F5">
      <w:pPr>
        <w:jc w:val="both"/>
        <w:rPr>
          <w:rFonts w:ascii="Arial" w:hAnsi="Arial" w:cs="Arial"/>
          <w:color w:val="000000" w:themeColor="text1"/>
        </w:rPr>
      </w:pPr>
      <w:r w:rsidRPr="00850045">
        <w:rPr>
          <w:rFonts w:ascii="Arial" w:eastAsia="Arial" w:hAnsi="Arial" w:cs="Arial"/>
          <w:b/>
          <w:bCs/>
          <w:color w:val="000000" w:themeColor="text1"/>
        </w:rPr>
        <w:t xml:space="preserve">31.3 </w:t>
      </w:r>
      <w:r w:rsidRPr="00850045">
        <w:rPr>
          <w:rFonts w:ascii="Arial" w:eastAsia="Arial" w:hAnsi="Arial" w:cs="Arial"/>
          <w:color w:val="000000" w:themeColor="text1"/>
        </w:rPr>
        <w:t>Modificacions no previstes</w:t>
      </w:r>
      <w:r w:rsidR="000046F5" w:rsidRPr="00850045">
        <w:rPr>
          <w:rFonts w:ascii="Arial" w:eastAsia="Arial" w:hAnsi="Arial" w:cs="Arial"/>
          <w:color w:val="000000" w:themeColor="text1"/>
        </w:rPr>
        <w:t xml:space="preserve">:  </w:t>
      </w:r>
      <w:r w:rsidRPr="00850045">
        <w:rPr>
          <w:rFonts w:ascii="Arial" w:eastAsia="Arial" w:hAnsi="Arial" w:cs="Arial"/>
          <w:color w:val="000000" w:themeColor="text1"/>
        </w:rPr>
        <w:t>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5A381D30" w14:textId="77777777" w:rsidR="00BD43D3" w:rsidRPr="00850045" w:rsidRDefault="00BD43D3" w:rsidP="000046F5">
      <w:pPr>
        <w:spacing w:line="257" w:lineRule="exact"/>
        <w:jc w:val="both"/>
        <w:rPr>
          <w:rFonts w:ascii="Arial" w:hAnsi="Arial" w:cs="Arial"/>
          <w:color w:val="000000" w:themeColor="text1"/>
        </w:rPr>
      </w:pPr>
    </w:p>
    <w:p w14:paraId="35C4B000" w14:textId="77777777" w:rsidR="00BD43D3" w:rsidRPr="00850045" w:rsidRDefault="00251697" w:rsidP="000046F5">
      <w:pPr>
        <w:spacing w:line="239" w:lineRule="auto"/>
        <w:jc w:val="both"/>
        <w:rPr>
          <w:rFonts w:ascii="Arial" w:hAnsi="Arial" w:cs="Arial"/>
          <w:color w:val="000000" w:themeColor="text1"/>
        </w:rPr>
      </w:pPr>
      <w:r w:rsidRPr="00850045">
        <w:rPr>
          <w:rFonts w:ascii="Arial" w:eastAsia="Arial" w:hAnsi="Arial" w:cs="Arial"/>
          <w:color w:val="000000" w:themeColor="text1"/>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55A0C99D" w14:textId="77777777" w:rsidR="00BD43D3" w:rsidRPr="00850045" w:rsidRDefault="00BD43D3" w:rsidP="000309D8">
      <w:pPr>
        <w:spacing w:line="251" w:lineRule="exact"/>
        <w:rPr>
          <w:rFonts w:ascii="Arial" w:hAnsi="Arial" w:cs="Arial"/>
          <w:color w:val="000000" w:themeColor="text1"/>
        </w:rPr>
      </w:pPr>
    </w:p>
    <w:p w14:paraId="14636F2B" w14:textId="77777777" w:rsidR="00BD43D3" w:rsidRPr="00850045" w:rsidRDefault="00251697" w:rsidP="000309D8">
      <w:pPr>
        <w:spacing w:line="246" w:lineRule="auto"/>
        <w:jc w:val="both"/>
        <w:rPr>
          <w:rFonts w:ascii="Arial" w:hAnsi="Arial" w:cs="Arial"/>
          <w:color w:val="000000" w:themeColor="text1"/>
        </w:rPr>
      </w:pPr>
      <w:r w:rsidRPr="00850045">
        <w:rPr>
          <w:rFonts w:ascii="Arial" w:eastAsia="Arial" w:hAnsi="Arial" w:cs="Arial"/>
          <w:b/>
          <w:bCs/>
          <w:color w:val="000000" w:themeColor="text1"/>
        </w:rPr>
        <w:t xml:space="preserve">31.4 </w:t>
      </w:r>
      <w:r w:rsidRPr="00850045">
        <w:rPr>
          <w:rFonts w:ascii="Arial" w:eastAsia="Arial" w:hAnsi="Arial" w:cs="Arial"/>
          <w:color w:val="000000" w:themeColor="text1"/>
        </w:rPr>
        <w:t>Les modificacions del contracte es formalitzaran de conformitat amb el que</w:t>
      </w:r>
      <w:r w:rsidRPr="00850045">
        <w:rPr>
          <w:rFonts w:ascii="Arial" w:eastAsia="Arial" w:hAnsi="Arial" w:cs="Arial"/>
          <w:b/>
          <w:bCs/>
          <w:color w:val="000000" w:themeColor="text1"/>
        </w:rPr>
        <w:t xml:space="preserve"> </w:t>
      </w:r>
      <w:r w:rsidRPr="00850045">
        <w:rPr>
          <w:rFonts w:ascii="Arial" w:eastAsia="Arial" w:hAnsi="Arial" w:cs="Arial"/>
          <w:color w:val="000000" w:themeColor="text1"/>
        </w:rPr>
        <w:t>estableix l’article 153 de la LCSP i la clàusula dinovena d’aquest plec.</w:t>
      </w:r>
    </w:p>
    <w:p w14:paraId="45AC8403" w14:textId="77777777" w:rsidR="00BD43D3" w:rsidRPr="00850045" w:rsidRDefault="00BD43D3" w:rsidP="000309D8">
      <w:pPr>
        <w:spacing w:line="240" w:lineRule="exact"/>
        <w:rPr>
          <w:rFonts w:ascii="Arial" w:hAnsi="Arial" w:cs="Arial"/>
          <w:color w:val="000000" w:themeColor="text1"/>
        </w:rPr>
      </w:pPr>
    </w:p>
    <w:p w14:paraId="06513432" w14:textId="77777777" w:rsidR="00BD43D3" w:rsidRPr="00850045" w:rsidRDefault="00251697" w:rsidP="000309D8">
      <w:pPr>
        <w:spacing w:line="242" w:lineRule="auto"/>
        <w:jc w:val="both"/>
        <w:rPr>
          <w:rFonts w:ascii="Arial" w:eastAsia="Arial" w:hAnsi="Arial" w:cs="Arial"/>
          <w:color w:val="000000" w:themeColor="text1"/>
        </w:rPr>
      </w:pPr>
      <w:r w:rsidRPr="00850045">
        <w:rPr>
          <w:rFonts w:ascii="Arial" w:eastAsia="Arial" w:hAnsi="Arial" w:cs="Arial"/>
          <w:b/>
          <w:bCs/>
          <w:color w:val="000000" w:themeColor="text1"/>
        </w:rPr>
        <w:t xml:space="preserve">31.5 </w:t>
      </w:r>
      <w:r w:rsidRPr="00850045">
        <w:rPr>
          <w:rFonts w:ascii="Arial" w:eastAsia="Arial" w:hAnsi="Arial" w:cs="Arial"/>
          <w:color w:val="000000" w:themeColor="text1"/>
        </w:rPr>
        <w:t>L’anunci de modificació del contracte, juntament amb les al·legacions de</w:t>
      </w:r>
      <w:r w:rsidRPr="00850045">
        <w:rPr>
          <w:rFonts w:ascii="Arial" w:eastAsia="Arial" w:hAnsi="Arial" w:cs="Arial"/>
          <w:b/>
          <w:bCs/>
          <w:color w:val="000000" w:themeColor="text1"/>
        </w:rPr>
        <w:t xml:space="preserve"> </w:t>
      </w:r>
      <w:r w:rsidRPr="00850045">
        <w:rPr>
          <w:rFonts w:ascii="Arial" w:eastAsia="Arial" w:hAnsi="Arial" w:cs="Arial"/>
          <w:color w:val="000000" w:themeColor="text1"/>
        </w:rPr>
        <w:t>l’empresa contractista i de tots els informes que, si s’escau, es sol·licitin amb caràcter previ a l’aprovació de la modificació, tant els que</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aporti l’empresa adjudicatària com els que emeti l’òrgan de contractació, es publicaran en</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el perfil de contractant.</w:t>
      </w:r>
    </w:p>
    <w:p w14:paraId="744C121E" w14:textId="77777777" w:rsidR="005144C8" w:rsidRPr="00850045" w:rsidRDefault="005144C8" w:rsidP="000309D8">
      <w:pPr>
        <w:spacing w:line="242" w:lineRule="auto"/>
        <w:jc w:val="both"/>
        <w:rPr>
          <w:rFonts w:ascii="Arial" w:hAnsi="Arial" w:cs="Arial"/>
          <w:i/>
          <w:color w:val="000000" w:themeColor="text1"/>
        </w:rPr>
      </w:pPr>
    </w:p>
    <w:p w14:paraId="255FEC55" w14:textId="77777777" w:rsidR="00BD43D3" w:rsidRPr="00850045" w:rsidRDefault="00BD43D3" w:rsidP="000309D8">
      <w:pPr>
        <w:spacing w:line="1" w:lineRule="exact"/>
        <w:rPr>
          <w:rFonts w:ascii="Arial" w:hAnsi="Arial" w:cs="Arial"/>
          <w:i/>
          <w:color w:val="000000" w:themeColor="text1"/>
        </w:rPr>
      </w:pPr>
    </w:p>
    <w:p w14:paraId="6BFA2DDA" w14:textId="77777777" w:rsidR="00BD43D3" w:rsidRPr="00850045" w:rsidRDefault="00251697" w:rsidP="005144C8">
      <w:pPr>
        <w:jc w:val="both"/>
        <w:rPr>
          <w:rFonts w:ascii="Arial" w:hAnsi="Arial" w:cs="Arial"/>
          <w:color w:val="000000" w:themeColor="text1"/>
        </w:rPr>
      </w:pPr>
      <w:r w:rsidRPr="00850045">
        <w:rPr>
          <w:rFonts w:ascii="Arial" w:eastAsia="Arial" w:hAnsi="Arial" w:cs="Arial"/>
          <w:b/>
          <w:bCs/>
          <w:color w:val="000000" w:themeColor="text1"/>
        </w:rPr>
        <w:t xml:space="preserve">31.6 </w:t>
      </w:r>
      <w:r w:rsidRPr="00850045">
        <w:rPr>
          <w:rFonts w:ascii="Arial" w:eastAsia="Arial" w:hAnsi="Arial" w:cs="Arial"/>
          <w:iCs/>
          <w:color w:val="000000" w:themeColor="text1"/>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w:t>
      </w:r>
      <w:r w:rsidR="005144C8" w:rsidRPr="00850045">
        <w:rPr>
          <w:rFonts w:ascii="Arial" w:eastAsia="Arial" w:hAnsi="Arial" w:cs="Arial"/>
          <w:iCs/>
          <w:color w:val="000000" w:themeColor="text1"/>
        </w:rPr>
        <w:t>er cent del preu del contracte</w:t>
      </w:r>
      <w:r w:rsidR="00C700BF" w:rsidRPr="00850045">
        <w:rPr>
          <w:rFonts w:ascii="Arial" w:eastAsia="Arial" w:hAnsi="Arial" w:cs="Arial"/>
          <w:iCs/>
          <w:color w:val="000000" w:themeColor="text1"/>
        </w:rPr>
        <w:t>.</w:t>
      </w:r>
    </w:p>
    <w:p w14:paraId="77BDEE24" w14:textId="77777777" w:rsidR="00BD43D3" w:rsidRPr="00850045" w:rsidRDefault="00BD43D3" w:rsidP="005144C8">
      <w:pPr>
        <w:spacing w:line="301" w:lineRule="exact"/>
        <w:jc w:val="both"/>
        <w:rPr>
          <w:rFonts w:ascii="Arial" w:hAnsi="Arial" w:cs="Arial"/>
          <w:color w:val="000000" w:themeColor="text1"/>
        </w:rPr>
      </w:pPr>
    </w:p>
    <w:p w14:paraId="4C65D549" w14:textId="77777777" w:rsidR="00BD43D3" w:rsidRPr="00850045" w:rsidRDefault="00251697" w:rsidP="00012C59">
      <w:pPr>
        <w:pStyle w:val="Ttol2"/>
      </w:pPr>
      <w:r w:rsidRPr="00850045">
        <w:rPr>
          <w:rFonts w:eastAsia="Arial"/>
        </w:rPr>
        <w:t>Trenta-dosena. Suspensió del contracte</w:t>
      </w:r>
    </w:p>
    <w:p w14:paraId="79B4353F" w14:textId="77777777" w:rsidR="00BD43D3" w:rsidRPr="00850045" w:rsidRDefault="00BD43D3" w:rsidP="000309D8">
      <w:pPr>
        <w:spacing w:line="262" w:lineRule="exact"/>
        <w:rPr>
          <w:rFonts w:ascii="Arial" w:hAnsi="Arial" w:cs="Arial"/>
          <w:color w:val="000000" w:themeColor="text1"/>
        </w:rPr>
      </w:pPr>
    </w:p>
    <w:p w14:paraId="116BA907"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El contracte podrà ser suspès per acord de l’Administració o perquè el contractista opti per suspendre el seu compliment, en cas de demora en el pagament del preu superior a 4 mesos, comunicant-ho a l’Administració amb un mes d’antelació.</w:t>
      </w:r>
    </w:p>
    <w:p w14:paraId="6A401DD3" w14:textId="77777777" w:rsidR="00BD43D3" w:rsidRPr="00850045" w:rsidRDefault="00BD43D3" w:rsidP="000309D8">
      <w:pPr>
        <w:spacing w:line="395" w:lineRule="exact"/>
        <w:rPr>
          <w:rFonts w:ascii="Arial" w:hAnsi="Arial" w:cs="Arial"/>
          <w:color w:val="000000" w:themeColor="text1"/>
        </w:rPr>
      </w:pPr>
    </w:p>
    <w:p w14:paraId="38C50EE7"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 xml:space="preserve">En tot cas, l’Administració ha </w:t>
      </w:r>
      <w:r w:rsidR="00AB511E" w:rsidRPr="00850045">
        <w:rPr>
          <w:rFonts w:ascii="Arial" w:eastAsia="Arial" w:hAnsi="Arial" w:cs="Arial"/>
          <w:color w:val="000000" w:themeColor="text1"/>
        </w:rPr>
        <w:t>d’estendre</w:t>
      </w:r>
      <w:r w:rsidRPr="00850045">
        <w:rPr>
          <w:rFonts w:ascii="Arial" w:eastAsia="Arial" w:hAnsi="Arial" w:cs="Arial"/>
          <w:color w:val="000000" w:themeColor="text1"/>
        </w:rPr>
        <w:t xml:space="preserve"> l’acta de suspensió corresponent, d’ofici o a sol·licitud de l’empresa contractista, de conformitat amb el que disposa l’article 208.1 de la LCSP.</w:t>
      </w:r>
    </w:p>
    <w:p w14:paraId="7AD9994B" w14:textId="77777777" w:rsidR="00BD43D3" w:rsidRPr="00850045" w:rsidRDefault="00BD43D3" w:rsidP="000309D8">
      <w:pPr>
        <w:spacing w:line="255" w:lineRule="exact"/>
        <w:rPr>
          <w:rFonts w:ascii="Arial" w:hAnsi="Arial" w:cs="Arial"/>
          <w:color w:val="000000" w:themeColor="text1"/>
        </w:rPr>
      </w:pPr>
    </w:p>
    <w:p w14:paraId="08DAC93C"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L’acta de suspensió, d’acord amb l’article 103 del RGLCAP, l’hauran de signar una persona en representació de l’òrgan de contractació</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i l’empresa contractista i s’ha d’estendre en el termini màxim de dos dies hàbils, a comptar de l’endemà del dia en què s’acordi la suspensió.</w:t>
      </w:r>
    </w:p>
    <w:p w14:paraId="4C66C75B" w14:textId="77777777" w:rsidR="00BD43D3" w:rsidRPr="00850045" w:rsidRDefault="00BD43D3" w:rsidP="000309D8">
      <w:pPr>
        <w:spacing w:line="253" w:lineRule="exact"/>
        <w:rPr>
          <w:rFonts w:ascii="Arial" w:hAnsi="Arial" w:cs="Arial"/>
          <w:color w:val="000000" w:themeColor="text1"/>
        </w:rPr>
      </w:pPr>
    </w:p>
    <w:p w14:paraId="1DFACF9E" w14:textId="77777777" w:rsidR="00BD43D3" w:rsidRPr="00A07E96" w:rsidRDefault="00251697" w:rsidP="00F40DF2">
      <w:pPr>
        <w:jc w:val="both"/>
        <w:rPr>
          <w:rFonts w:ascii="Arial" w:hAnsi="Arial" w:cs="Arial"/>
          <w:color w:val="000000" w:themeColor="text1"/>
        </w:rPr>
      </w:pPr>
      <w:r w:rsidRPr="00850045">
        <w:rPr>
          <w:rFonts w:ascii="Arial" w:eastAsia="Arial" w:hAnsi="Arial" w:cs="Arial"/>
          <w:color w:val="000000" w:themeColor="text1"/>
        </w:rPr>
        <w:t>L’Administració ha d’abonar</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 xml:space="preserve">a l’empresa contractista els danys i perjudicis que efectivament se li causin de </w:t>
      </w:r>
      <w:r w:rsidRPr="00A07E96">
        <w:rPr>
          <w:rFonts w:ascii="Arial" w:eastAsia="Arial" w:hAnsi="Arial" w:cs="Arial"/>
          <w:color w:val="000000" w:themeColor="text1"/>
        </w:rPr>
        <w:t>conformitat amb el previst en l’article 208.2 de la LCSP. L’abonament dels danys i perjudicis a l’empresa contractista només comprendrà els conceptes que s’indiquen en aquest precepte.</w:t>
      </w:r>
    </w:p>
    <w:p w14:paraId="39FBA6E8" w14:textId="77777777" w:rsidR="00BD43D3" w:rsidRPr="00A07E96" w:rsidRDefault="00BD43D3" w:rsidP="00F40DF2">
      <w:pPr>
        <w:spacing w:line="200" w:lineRule="exact"/>
        <w:jc w:val="both"/>
        <w:rPr>
          <w:rFonts w:ascii="Arial" w:hAnsi="Arial" w:cs="Arial"/>
          <w:color w:val="FF0000"/>
        </w:rPr>
      </w:pPr>
    </w:p>
    <w:p w14:paraId="47ABA93F" w14:textId="03CF93BA" w:rsidR="00F21B53" w:rsidRPr="00A07E96" w:rsidRDefault="00680D2F" w:rsidP="00F40DF2">
      <w:pPr>
        <w:spacing w:line="300" w:lineRule="exact"/>
        <w:jc w:val="both"/>
        <w:rPr>
          <w:rFonts w:ascii="Arial" w:hAnsi="Arial" w:cs="Arial"/>
          <w:b/>
        </w:rPr>
      </w:pPr>
      <w:r w:rsidRPr="00A07E96">
        <w:rPr>
          <w:rFonts w:ascii="Arial" w:hAnsi="Arial" w:cs="Arial"/>
          <w:b/>
        </w:rPr>
        <w:t>T</w:t>
      </w:r>
      <w:r w:rsidR="00F21B53" w:rsidRPr="00A07E96">
        <w:rPr>
          <w:rFonts w:ascii="Arial" w:hAnsi="Arial" w:cs="Arial"/>
          <w:b/>
        </w:rPr>
        <w:t>renta-tresena. Clàusula ètica</w:t>
      </w:r>
    </w:p>
    <w:p w14:paraId="2393D359" w14:textId="77777777" w:rsidR="00F21B53" w:rsidRPr="00A07E96" w:rsidRDefault="00F21B53" w:rsidP="00F40DF2">
      <w:pPr>
        <w:spacing w:line="300" w:lineRule="exact"/>
        <w:jc w:val="both"/>
        <w:rPr>
          <w:rFonts w:ascii="Arial" w:hAnsi="Arial" w:cs="Arial"/>
          <w:b/>
        </w:rPr>
      </w:pPr>
    </w:p>
    <w:p w14:paraId="255E7CAF" w14:textId="77777777" w:rsidR="00F21B53" w:rsidRPr="00A07E96" w:rsidRDefault="00680D2F" w:rsidP="00F40DF2">
      <w:pPr>
        <w:spacing w:line="300" w:lineRule="exact"/>
        <w:jc w:val="both"/>
        <w:rPr>
          <w:rFonts w:ascii="Arial" w:hAnsi="Arial" w:cs="Arial"/>
        </w:rPr>
      </w:pPr>
      <w:r w:rsidRPr="00A07E96">
        <w:rPr>
          <w:rFonts w:ascii="Arial" w:hAnsi="Arial" w:cs="Arial"/>
          <w:b/>
        </w:rPr>
        <w:t>33.1</w:t>
      </w:r>
      <w:r w:rsidRPr="00A07E96">
        <w:rPr>
          <w:rFonts w:ascii="Arial" w:hAnsi="Arial" w:cs="Arial"/>
        </w:rPr>
        <w:t xml:space="preserve">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1F494938" w14:textId="77777777" w:rsidR="00F21B53" w:rsidRPr="00A07E96" w:rsidRDefault="00F21B53" w:rsidP="00F40DF2">
      <w:pPr>
        <w:spacing w:line="300" w:lineRule="exact"/>
        <w:jc w:val="both"/>
        <w:rPr>
          <w:rFonts w:ascii="Arial" w:hAnsi="Arial" w:cs="Arial"/>
        </w:rPr>
      </w:pPr>
    </w:p>
    <w:p w14:paraId="7FAE5237" w14:textId="77777777" w:rsidR="00F21B53" w:rsidRPr="00F40DF2" w:rsidRDefault="00680D2F" w:rsidP="00F40DF2">
      <w:pPr>
        <w:spacing w:line="300" w:lineRule="exact"/>
        <w:jc w:val="both"/>
        <w:rPr>
          <w:rFonts w:ascii="Arial" w:hAnsi="Arial" w:cs="Arial"/>
        </w:rPr>
      </w:pPr>
      <w:r w:rsidRPr="00A07E96">
        <w:rPr>
          <w:rFonts w:ascii="Arial" w:hAnsi="Arial" w:cs="Arial"/>
        </w:rPr>
        <w:t>La presentació de l’oferta per part dels licitadors suposarà</w:t>
      </w:r>
      <w:r w:rsidRPr="00F40DF2">
        <w:rPr>
          <w:rFonts w:ascii="Arial" w:hAnsi="Arial" w:cs="Arial"/>
        </w:rPr>
        <w:t xml:space="preserve"> la seva adhesió al Codi de principis i conductes recomanables en la contractació pública d’acord amb els compromisos ètics i d’integritat que formen part de la relació contractual. </w:t>
      </w:r>
    </w:p>
    <w:p w14:paraId="0E06ABF4" w14:textId="77777777" w:rsidR="00F21B53" w:rsidRPr="00F40DF2" w:rsidRDefault="00F21B53" w:rsidP="00F40DF2">
      <w:pPr>
        <w:spacing w:line="300" w:lineRule="exact"/>
        <w:jc w:val="both"/>
        <w:rPr>
          <w:rFonts w:ascii="Arial" w:hAnsi="Arial" w:cs="Arial"/>
        </w:rPr>
      </w:pPr>
    </w:p>
    <w:p w14:paraId="71F9E902" w14:textId="77777777" w:rsidR="00F21B53" w:rsidRPr="00F40DF2" w:rsidRDefault="00680D2F" w:rsidP="00F40DF2">
      <w:pPr>
        <w:spacing w:line="300" w:lineRule="exact"/>
        <w:jc w:val="both"/>
        <w:rPr>
          <w:rFonts w:ascii="Arial" w:hAnsi="Arial" w:cs="Arial"/>
        </w:rPr>
      </w:pPr>
      <w:r w:rsidRPr="00F40DF2">
        <w:rPr>
          <w:rFonts w:ascii="Arial" w:hAnsi="Arial" w:cs="Arial"/>
        </w:rPr>
        <w:t xml:space="preserve">33.2.A Els licitadors, contractistes i </w:t>
      </w:r>
      <w:proofErr w:type="spellStart"/>
      <w:r w:rsidRPr="00F40DF2">
        <w:rPr>
          <w:rFonts w:ascii="Arial" w:hAnsi="Arial" w:cs="Arial"/>
        </w:rPr>
        <w:t>subcontractistes</w:t>
      </w:r>
      <w:proofErr w:type="spellEnd"/>
      <w:r w:rsidRPr="00F40DF2">
        <w:rPr>
          <w:rFonts w:ascii="Arial" w:hAnsi="Arial" w:cs="Arial"/>
        </w:rPr>
        <w:t xml:space="preserve"> assumeixen les obligacions següents: </w:t>
      </w:r>
    </w:p>
    <w:p w14:paraId="2FA56AC0" w14:textId="77777777" w:rsidR="00F21B53" w:rsidRPr="00F40DF2" w:rsidRDefault="00F21B53" w:rsidP="00F40DF2">
      <w:pPr>
        <w:spacing w:line="300" w:lineRule="exact"/>
        <w:jc w:val="both"/>
        <w:rPr>
          <w:rFonts w:ascii="Arial" w:hAnsi="Arial" w:cs="Arial"/>
        </w:rPr>
      </w:pPr>
    </w:p>
    <w:p w14:paraId="005DD3DC" w14:textId="77777777" w:rsidR="00F21B53" w:rsidRPr="00F40DF2" w:rsidRDefault="00680D2F" w:rsidP="00F40DF2">
      <w:pPr>
        <w:spacing w:line="300" w:lineRule="exact"/>
        <w:jc w:val="both"/>
        <w:rPr>
          <w:rFonts w:ascii="Arial" w:hAnsi="Arial" w:cs="Arial"/>
        </w:rPr>
      </w:pPr>
      <w:r w:rsidRPr="00F40DF2">
        <w:rPr>
          <w:rFonts w:ascii="Arial" w:hAnsi="Arial" w:cs="Arial"/>
        </w:rPr>
        <w:lastRenderedPageBreak/>
        <w:t xml:space="preserve">a) Observar els principis, les normes i els cànons ètics propis de les activitats, els oficis i/o les professions corresponents a les prestacions objecte dels contractes. </w:t>
      </w:r>
    </w:p>
    <w:p w14:paraId="0D5F04EB" w14:textId="77777777" w:rsidR="00F40DF2" w:rsidRDefault="00F40DF2" w:rsidP="00F40DF2">
      <w:pPr>
        <w:spacing w:line="300" w:lineRule="exact"/>
        <w:jc w:val="both"/>
        <w:rPr>
          <w:rFonts w:ascii="Arial" w:hAnsi="Arial" w:cs="Arial"/>
        </w:rPr>
      </w:pPr>
    </w:p>
    <w:p w14:paraId="6531DD56" w14:textId="0BF9E8A7" w:rsidR="00F21B53" w:rsidRPr="00F40DF2" w:rsidRDefault="00680D2F" w:rsidP="00F40DF2">
      <w:pPr>
        <w:spacing w:line="300" w:lineRule="exact"/>
        <w:jc w:val="both"/>
        <w:rPr>
          <w:rFonts w:ascii="Arial" w:hAnsi="Arial" w:cs="Arial"/>
        </w:rPr>
      </w:pPr>
      <w:r w:rsidRPr="00F40DF2">
        <w:rPr>
          <w:rFonts w:ascii="Arial" w:hAnsi="Arial" w:cs="Arial"/>
        </w:rPr>
        <w:t>b) No realitzar accions que posin en risc l’interès públic en l’àmbit del contracte o de les prestacions a licitar.</w:t>
      </w:r>
    </w:p>
    <w:p w14:paraId="1CA8CCB6" w14:textId="77777777" w:rsidR="00F40DF2" w:rsidRDefault="00F40DF2" w:rsidP="00F40DF2">
      <w:pPr>
        <w:spacing w:line="300" w:lineRule="exact"/>
        <w:jc w:val="both"/>
        <w:rPr>
          <w:rFonts w:ascii="Arial" w:hAnsi="Arial" w:cs="Arial"/>
        </w:rPr>
      </w:pPr>
    </w:p>
    <w:p w14:paraId="7D12C6E2" w14:textId="69EF4EA4" w:rsidR="00F21B53" w:rsidRPr="00F40DF2" w:rsidRDefault="00680D2F" w:rsidP="00F40DF2">
      <w:pPr>
        <w:spacing w:line="300" w:lineRule="exact"/>
        <w:jc w:val="both"/>
        <w:rPr>
          <w:rFonts w:ascii="Arial" w:hAnsi="Arial" w:cs="Arial"/>
        </w:rPr>
      </w:pPr>
      <w:r w:rsidRPr="00F40DF2">
        <w:rPr>
          <w:rFonts w:ascii="Arial" w:hAnsi="Arial" w:cs="Arial"/>
        </w:rPr>
        <w:t xml:space="preserve">c) Denunciar les situacions irregulars que es puguin presentar en els processos de contractació pública o durant l’execució dels contractes. </w:t>
      </w:r>
    </w:p>
    <w:p w14:paraId="0171F347" w14:textId="77777777" w:rsidR="00F40DF2" w:rsidRDefault="00F40DF2" w:rsidP="00F40DF2">
      <w:pPr>
        <w:spacing w:line="300" w:lineRule="exact"/>
        <w:jc w:val="both"/>
        <w:rPr>
          <w:rFonts w:ascii="Arial" w:hAnsi="Arial" w:cs="Arial"/>
        </w:rPr>
      </w:pPr>
    </w:p>
    <w:p w14:paraId="1339A767" w14:textId="77777777" w:rsidR="00F40DF2" w:rsidRDefault="00680D2F" w:rsidP="00F40DF2">
      <w:pPr>
        <w:spacing w:line="300" w:lineRule="exact"/>
        <w:jc w:val="both"/>
        <w:rPr>
          <w:rFonts w:ascii="Arial" w:hAnsi="Arial" w:cs="Arial"/>
        </w:rPr>
      </w:pPr>
      <w:r w:rsidRPr="00F40DF2">
        <w:rPr>
          <w:rFonts w:ascii="Arial" w:hAnsi="Arial" w:cs="Arial"/>
        </w:rPr>
        <w:t>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BD9B47C" w14:textId="77777777" w:rsidR="00F40DF2" w:rsidRDefault="00F40DF2" w:rsidP="00F40DF2">
      <w:pPr>
        <w:spacing w:line="300" w:lineRule="exact"/>
        <w:jc w:val="both"/>
        <w:rPr>
          <w:rFonts w:ascii="Arial" w:hAnsi="Arial" w:cs="Arial"/>
        </w:rPr>
      </w:pPr>
    </w:p>
    <w:p w14:paraId="12F20729" w14:textId="200ADD54" w:rsidR="00F21B53" w:rsidRPr="00F40DF2" w:rsidRDefault="00680D2F" w:rsidP="00F40DF2">
      <w:pPr>
        <w:spacing w:line="300" w:lineRule="exact"/>
        <w:jc w:val="both"/>
        <w:rPr>
          <w:rFonts w:ascii="Arial" w:hAnsi="Arial" w:cs="Arial"/>
        </w:rPr>
      </w:pPr>
      <w:r w:rsidRPr="00F40DF2">
        <w:rPr>
          <w:rFonts w:ascii="Arial" w:hAnsi="Arial" w:cs="Arial"/>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F40DF2">
        <w:rPr>
          <w:rFonts w:ascii="Arial" w:hAnsi="Arial" w:cs="Arial"/>
        </w:rPr>
        <w:t>subcontractista</w:t>
      </w:r>
      <w:proofErr w:type="spellEnd"/>
      <w:r w:rsidRPr="00F40DF2">
        <w:rPr>
          <w:rFonts w:ascii="Arial" w:hAnsi="Arial" w:cs="Arial"/>
        </w:rPr>
        <w:t xml:space="preserve"> està obligat a posar-ho en coneixement de l’òrgan de contractació. </w:t>
      </w:r>
    </w:p>
    <w:p w14:paraId="05B028BD" w14:textId="77777777" w:rsidR="00F40DF2" w:rsidRDefault="00F40DF2" w:rsidP="00F40DF2">
      <w:pPr>
        <w:spacing w:line="300" w:lineRule="exact"/>
        <w:jc w:val="both"/>
        <w:rPr>
          <w:rFonts w:ascii="Arial" w:hAnsi="Arial" w:cs="Arial"/>
        </w:rPr>
      </w:pPr>
    </w:p>
    <w:p w14:paraId="3B16EF36" w14:textId="37B71512" w:rsidR="00F21B53" w:rsidRPr="00F40DF2" w:rsidRDefault="00680D2F" w:rsidP="00F40DF2">
      <w:pPr>
        <w:spacing w:line="300" w:lineRule="exact"/>
        <w:jc w:val="both"/>
        <w:rPr>
          <w:rFonts w:ascii="Arial" w:hAnsi="Arial" w:cs="Arial"/>
        </w:rPr>
      </w:pPr>
      <w:r w:rsidRPr="00F40DF2">
        <w:rPr>
          <w:rFonts w:ascii="Arial" w:hAnsi="Arial" w:cs="Arial"/>
        </w:rPr>
        <w:t xml:space="preserve">f) Respectar els acords i les normes de confidencialitat. </w:t>
      </w:r>
    </w:p>
    <w:p w14:paraId="16989ECB" w14:textId="77777777" w:rsidR="00F40DF2" w:rsidRDefault="00F40DF2" w:rsidP="00F40DF2">
      <w:pPr>
        <w:spacing w:line="300" w:lineRule="exact"/>
        <w:jc w:val="both"/>
        <w:rPr>
          <w:rFonts w:ascii="Arial" w:hAnsi="Arial" w:cs="Arial"/>
        </w:rPr>
      </w:pPr>
    </w:p>
    <w:p w14:paraId="63002262" w14:textId="73D6E83F" w:rsidR="00F21B53" w:rsidRPr="00F40DF2" w:rsidRDefault="00680D2F" w:rsidP="00F40DF2">
      <w:pPr>
        <w:spacing w:line="300" w:lineRule="exact"/>
        <w:jc w:val="both"/>
        <w:rPr>
          <w:rFonts w:ascii="Arial" w:hAnsi="Arial" w:cs="Arial"/>
        </w:rPr>
      </w:pPr>
      <w:r w:rsidRPr="00F40DF2">
        <w:rPr>
          <w:rFonts w:ascii="Arial" w:hAnsi="Arial" w:cs="Arial"/>
        </w:rPr>
        <w:t xml:space="preserve">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12323924" w14:textId="77777777" w:rsidR="00F21B53" w:rsidRPr="00F40DF2" w:rsidRDefault="00F21B53" w:rsidP="00F40DF2">
      <w:pPr>
        <w:spacing w:line="300" w:lineRule="exact"/>
        <w:jc w:val="both"/>
        <w:rPr>
          <w:rFonts w:ascii="Arial" w:hAnsi="Arial" w:cs="Arial"/>
        </w:rPr>
      </w:pPr>
    </w:p>
    <w:p w14:paraId="2B45227E" w14:textId="77777777" w:rsidR="00F21B53" w:rsidRPr="00F40DF2" w:rsidRDefault="00680D2F" w:rsidP="00F40DF2">
      <w:pPr>
        <w:spacing w:line="300" w:lineRule="exact"/>
        <w:jc w:val="both"/>
        <w:rPr>
          <w:rFonts w:ascii="Arial" w:hAnsi="Arial" w:cs="Arial"/>
        </w:rPr>
      </w:pPr>
      <w:r w:rsidRPr="00F40DF2">
        <w:rPr>
          <w:rFonts w:ascii="Arial" w:hAnsi="Arial" w:cs="Arial"/>
        </w:rPr>
        <w:t xml:space="preserve">33.2.B Els licitadors, contractistes i </w:t>
      </w:r>
      <w:proofErr w:type="spellStart"/>
      <w:r w:rsidRPr="00F40DF2">
        <w:rPr>
          <w:rFonts w:ascii="Arial" w:hAnsi="Arial" w:cs="Arial"/>
        </w:rPr>
        <w:t>subcontractistes</w:t>
      </w:r>
      <w:proofErr w:type="spellEnd"/>
      <w:r w:rsidRPr="00F40DF2">
        <w:rPr>
          <w:rFonts w:ascii="Arial" w:hAnsi="Arial" w:cs="Aria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73B465EB" w14:textId="77777777" w:rsidR="00F21B53" w:rsidRPr="00F40DF2" w:rsidRDefault="00F21B53" w:rsidP="00F40DF2">
      <w:pPr>
        <w:spacing w:line="300" w:lineRule="exact"/>
        <w:jc w:val="both"/>
        <w:rPr>
          <w:rFonts w:ascii="Arial" w:hAnsi="Arial" w:cs="Arial"/>
        </w:rPr>
      </w:pPr>
    </w:p>
    <w:p w14:paraId="7FF7411D" w14:textId="77777777" w:rsidR="00F21B53" w:rsidRPr="00F40DF2" w:rsidRDefault="00680D2F" w:rsidP="00F40DF2">
      <w:pPr>
        <w:spacing w:line="300" w:lineRule="exact"/>
        <w:jc w:val="both"/>
        <w:rPr>
          <w:rFonts w:ascii="Arial" w:hAnsi="Arial" w:cs="Arial"/>
        </w:rPr>
      </w:pPr>
      <w:r w:rsidRPr="00F40DF2">
        <w:rPr>
          <w:rFonts w:ascii="Arial" w:hAnsi="Arial" w:cs="Arial"/>
        </w:rPr>
        <w:t xml:space="preserve">33.3 Totes aquestes obligacions i compromisos tenen la consideració de condicions especials d’execució del contracte. </w:t>
      </w:r>
    </w:p>
    <w:p w14:paraId="51F2B227" w14:textId="77777777" w:rsidR="00F21B53" w:rsidRPr="00F40DF2" w:rsidRDefault="00F21B53" w:rsidP="00F40DF2">
      <w:pPr>
        <w:spacing w:line="300" w:lineRule="exact"/>
        <w:jc w:val="both"/>
        <w:rPr>
          <w:rFonts w:ascii="Arial" w:hAnsi="Arial" w:cs="Arial"/>
        </w:rPr>
      </w:pPr>
    </w:p>
    <w:p w14:paraId="063EE934" w14:textId="53ED4EBE" w:rsidR="00BD43D3" w:rsidRPr="00F40DF2" w:rsidRDefault="00680D2F" w:rsidP="00F40DF2">
      <w:pPr>
        <w:spacing w:line="300" w:lineRule="exact"/>
        <w:jc w:val="both"/>
        <w:rPr>
          <w:rFonts w:ascii="Arial" w:hAnsi="Arial" w:cs="Arial"/>
        </w:rPr>
      </w:pPr>
      <w:r w:rsidRPr="00F40DF2">
        <w:rPr>
          <w:rFonts w:ascii="Arial" w:hAnsi="Arial" w:cs="Arial"/>
        </w:rPr>
        <w:t>33.4 Les conseqüències o penalitats per l’incompliment d’aquesta clàusula seran les següents:</w:t>
      </w:r>
    </w:p>
    <w:p w14:paraId="64A42008" w14:textId="6B5309E7" w:rsidR="00680D2F" w:rsidRPr="00F40DF2" w:rsidRDefault="00680D2F" w:rsidP="00F40DF2">
      <w:pPr>
        <w:spacing w:line="300" w:lineRule="exact"/>
        <w:jc w:val="both"/>
        <w:rPr>
          <w:rFonts w:ascii="Arial" w:hAnsi="Arial" w:cs="Arial"/>
        </w:rPr>
      </w:pPr>
    </w:p>
    <w:p w14:paraId="59BD7257" w14:textId="77777777" w:rsidR="00D81C16" w:rsidRPr="00F40DF2" w:rsidRDefault="00F21B53" w:rsidP="00F40DF2">
      <w:pPr>
        <w:spacing w:line="300" w:lineRule="exact"/>
        <w:jc w:val="both"/>
        <w:rPr>
          <w:rFonts w:ascii="Arial" w:hAnsi="Arial" w:cs="Arial"/>
        </w:rPr>
      </w:pPr>
      <w:r w:rsidRPr="00F40DF2">
        <w:rPr>
          <w:rFonts w:ascii="Arial" w:hAnsi="Arial" w:cs="Arial"/>
        </w:rPr>
        <w:lastRenderedPageBreak/>
        <w:t xml:space="preserve">- </w:t>
      </w:r>
      <w:r w:rsidR="00680D2F" w:rsidRPr="00F40DF2">
        <w:rPr>
          <w:rFonts w:ascii="Arial" w:hAnsi="Arial" w:cs="Arial"/>
        </w:rPr>
        <w:t>En cas d’incompliment dels apartats a), b), c), f) i g) de l’apartat 33.2.A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15001200" w14:textId="77777777" w:rsidR="00D81C16" w:rsidRPr="00F40DF2" w:rsidRDefault="00D81C16" w:rsidP="00F40DF2">
      <w:pPr>
        <w:spacing w:line="300" w:lineRule="exact"/>
        <w:jc w:val="both"/>
        <w:rPr>
          <w:rFonts w:ascii="Arial" w:hAnsi="Arial" w:cs="Arial"/>
        </w:rPr>
      </w:pPr>
    </w:p>
    <w:p w14:paraId="04CF7B11" w14:textId="77777777" w:rsidR="00D81C16" w:rsidRPr="00F40DF2" w:rsidRDefault="00680D2F" w:rsidP="00F40DF2">
      <w:pPr>
        <w:spacing w:line="300" w:lineRule="exact"/>
        <w:jc w:val="both"/>
        <w:rPr>
          <w:rFonts w:ascii="Arial" w:hAnsi="Arial" w:cs="Arial"/>
        </w:rPr>
      </w:pPr>
      <w:r w:rsidRPr="00F40DF2">
        <w:rPr>
          <w:rFonts w:ascii="Arial" w:hAnsi="Arial" w:cs="Arial"/>
        </w:rPr>
        <w:t xml:space="preserve"> - En el cas d’incompliment del que preveu la lletra d) de l’apartat 33.2.A l’òrgan de contractació donarà coneixement dels fets a les autoritats competents en matèria de competència.</w:t>
      </w:r>
    </w:p>
    <w:p w14:paraId="62F0DB8C" w14:textId="77777777" w:rsidR="00F40DF2" w:rsidRDefault="00F40DF2" w:rsidP="00F40DF2">
      <w:pPr>
        <w:spacing w:line="300" w:lineRule="exact"/>
        <w:jc w:val="both"/>
        <w:rPr>
          <w:rFonts w:ascii="Arial" w:hAnsi="Arial" w:cs="Arial"/>
        </w:rPr>
      </w:pPr>
    </w:p>
    <w:p w14:paraId="49751C35" w14:textId="67FFFF45" w:rsidR="00D81C16" w:rsidRPr="00F40DF2" w:rsidRDefault="00680D2F" w:rsidP="00F40DF2">
      <w:pPr>
        <w:spacing w:line="300" w:lineRule="exact"/>
        <w:jc w:val="both"/>
        <w:rPr>
          <w:rFonts w:ascii="Arial" w:hAnsi="Arial" w:cs="Arial"/>
        </w:rPr>
      </w:pPr>
      <w:r w:rsidRPr="00F40DF2">
        <w:rPr>
          <w:rFonts w:ascii="Arial" w:hAnsi="Arial" w:cs="Arial"/>
        </w:rPr>
        <w:t xml:space="preserve"> - En el cas d’incompliment del que preveu la lletra e) de l’apartat 33.2.A l’òrgan de contractació ho posarà en coneixement de la Comissió d’Ètica en la Contractació Pública de la Generalitat de Catalunya perquè emeti el pertinent informe, sens perjudici d’altres penalitats que es puguin establir. </w:t>
      </w:r>
    </w:p>
    <w:p w14:paraId="44D4B23E" w14:textId="77777777" w:rsidR="00F40DF2" w:rsidRDefault="00F40DF2" w:rsidP="00F40DF2">
      <w:pPr>
        <w:spacing w:line="300" w:lineRule="exact"/>
        <w:jc w:val="both"/>
        <w:rPr>
          <w:rFonts w:ascii="Arial" w:hAnsi="Arial" w:cs="Arial"/>
        </w:rPr>
      </w:pPr>
    </w:p>
    <w:p w14:paraId="6BAFC898" w14:textId="735CA938" w:rsidR="00680D2F" w:rsidRPr="00F40DF2" w:rsidRDefault="00680D2F" w:rsidP="00F40DF2">
      <w:pPr>
        <w:spacing w:line="300" w:lineRule="exact"/>
        <w:jc w:val="both"/>
        <w:rPr>
          <w:rFonts w:ascii="Arial" w:hAnsi="Arial" w:cs="Arial"/>
          <w:color w:val="FF0000"/>
        </w:rPr>
      </w:pPr>
      <w:r w:rsidRPr="00F40DF2">
        <w:rPr>
          <w:rFonts w:ascii="Arial" w:hAnsi="Arial" w:cs="Arial"/>
        </w:rPr>
        <w:t>- En el cas que la gravetat dels fets ho requereixi, l’òrgan de contractació els posarà en coneixement de l’Oficina Antifrau de Catalunya o dels òrgans de control i fiscalització que siguin competents per raó de la matèria.</w:t>
      </w:r>
    </w:p>
    <w:p w14:paraId="368517FA" w14:textId="77777777" w:rsidR="00BD43D3" w:rsidRPr="00850045" w:rsidRDefault="00251697" w:rsidP="00012C59">
      <w:pPr>
        <w:pStyle w:val="Ttol1"/>
      </w:pPr>
      <w:r w:rsidRPr="00850045">
        <w:rPr>
          <w:rFonts w:eastAsia="Arial"/>
        </w:rPr>
        <w:t>V. DISPOSICIONS RELATIVES A LA SUCCESSIÓ, CESSIÓ, L A SUBCONTRACTACIÓ I LA REVISIÓ DE PREUS DEL CONTRACTE</w:t>
      </w:r>
    </w:p>
    <w:p w14:paraId="2AF5B27B" w14:textId="77777777" w:rsidR="00BD43D3" w:rsidRPr="00850045" w:rsidRDefault="00BD43D3" w:rsidP="000309D8">
      <w:pPr>
        <w:spacing w:line="200" w:lineRule="exact"/>
        <w:rPr>
          <w:rFonts w:ascii="Arial" w:hAnsi="Arial" w:cs="Arial"/>
          <w:color w:val="000000" w:themeColor="text1"/>
        </w:rPr>
      </w:pPr>
    </w:p>
    <w:p w14:paraId="2ECCD84D" w14:textId="77777777" w:rsidR="00BD43D3" w:rsidRPr="00850045" w:rsidRDefault="00BD43D3" w:rsidP="000309D8">
      <w:pPr>
        <w:spacing w:line="292" w:lineRule="exact"/>
        <w:rPr>
          <w:rFonts w:ascii="Arial" w:hAnsi="Arial" w:cs="Arial"/>
          <w:color w:val="000000" w:themeColor="text1"/>
        </w:rPr>
      </w:pPr>
    </w:p>
    <w:p w14:paraId="0392BD9F" w14:textId="557E2C1B" w:rsidR="00BD43D3" w:rsidRPr="00850045" w:rsidRDefault="00251697" w:rsidP="00012C59">
      <w:pPr>
        <w:pStyle w:val="Ttol2"/>
      </w:pPr>
      <w:r w:rsidRPr="00850045">
        <w:rPr>
          <w:rFonts w:eastAsia="Arial"/>
        </w:rPr>
        <w:t>Trenta-</w:t>
      </w:r>
      <w:r w:rsidR="00D81C16">
        <w:rPr>
          <w:rFonts w:eastAsia="Arial"/>
        </w:rPr>
        <w:t>quatre</w:t>
      </w:r>
      <w:r w:rsidRPr="00850045">
        <w:rPr>
          <w:rFonts w:eastAsia="Arial"/>
        </w:rPr>
        <w:t xml:space="preserve">na. </w:t>
      </w:r>
      <w:r w:rsidR="00AB511E" w:rsidRPr="00850045">
        <w:rPr>
          <w:rFonts w:eastAsia="Arial"/>
        </w:rPr>
        <w:t>Successió</w:t>
      </w:r>
      <w:r w:rsidRPr="00850045">
        <w:rPr>
          <w:rFonts w:eastAsia="Arial"/>
        </w:rPr>
        <w:t xml:space="preserve"> i Cessió del contracte</w:t>
      </w:r>
    </w:p>
    <w:p w14:paraId="2F81205B" w14:textId="77777777" w:rsidR="00BD43D3" w:rsidRPr="00850045" w:rsidRDefault="00BD43D3" w:rsidP="000309D8">
      <w:pPr>
        <w:spacing w:line="253" w:lineRule="exact"/>
        <w:rPr>
          <w:rFonts w:ascii="Arial" w:hAnsi="Arial" w:cs="Arial"/>
          <w:color w:val="000000" w:themeColor="text1"/>
        </w:rPr>
      </w:pPr>
    </w:p>
    <w:p w14:paraId="07C30141" w14:textId="536980BF" w:rsidR="00BD43D3" w:rsidRPr="00850045" w:rsidRDefault="009B6DE8" w:rsidP="000309D8">
      <w:pPr>
        <w:rPr>
          <w:rFonts w:ascii="Arial" w:hAnsi="Arial" w:cs="Arial"/>
          <w:color w:val="000000" w:themeColor="text1"/>
        </w:rPr>
      </w:pPr>
      <w:r>
        <w:rPr>
          <w:rFonts w:ascii="Arial" w:eastAsia="Arial" w:hAnsi="Arial" w:cs="Arial"/>
          <w:b/>
          <w:bCs/>
          <w:color w:val="000000" w:themeColor="text1"/>
        </w:rPr>
        <w:t>34</w:t>
      </w:r>
      <w:r w:rsidR="00251697" w:rsidRPr="00850045">
        <w:rPr>
          <w:rFonts w:ascii="Arial" w:eastAsia="Arial" w:hAnsi="Arial" w:cs="Arial"/>
          <w:b/>
          <w:bCs/>
          <w:color w:val="000000" w:themeColor="text1"/>
        </w:rPr>
        <w:t xml:space="preserve">.1 </w:t>
      </w:r>
      <w:r w:rsidR="00251697" w:rsidRPr="00850045">
        <w:rPr>
          <w:rFonts w:ascii="Arial" w:eastAsia="Arial" w:hAnsi="Arial" w:cs="Arial"/>
          <w:color w:val="000000" w:themeColor="text1"/>
        </w:rPr>
        <w:t>Successió en la persona del contractista:</w:t>
      </w:r>
    </w:p>
    <w:p w14:paraId="5F13C4F2" w14:textId="77777777" w:rsidR="00BD43D3" w:rsidRPr="00850045" w:rsidRDefault="00BD43D3" w:rsidP="000309D8">
      <w:pPr>
        <w:spacing w:line="262" w:lineRule="exact"/>
        <w:rPr>
          <w:rFonts w:ascii="Arial" w:hAnsi="Arial" w:cs="Arial"/>
          <w:color w:val="000000" w:themeColor="text1"/>
        </w:rPr>
      </w:pPr>
    </w:p>
    <w:p w14:paraId="147769CF"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En el supòsit de fusió d’empreses en què participi</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la societat contractista, el contracte continuarà vigent amb l’entitat absorbent o amb la resultant de la fusió, que quedarà subrogada en tots els drets i obligacions que en dimanen.</w:t>
      </w:r>
    </w:p>
    <w:p w14:paraId="4422E146" w14:textId="77777777" w:rsidR="00BD43D3" w:rsidRPr="00850045" w:rsidRDefault="00BD43D3" w:rsidP="000309D8">
      <w:pPr>
        <w:spacing w:line="252" w:lineRule="exact"/>
        <w:rPr>
          <w:rFonts w:ascii="Arial" w:hAnsi="Arial" w:cs="Arial"/>
          <w:color w:val="000000" w:themeColor="text1"/>
        </w:rPr>
      </w:pPr>
    </w:p>
    <w:p w14:paraId="09290151"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05242D76" w14:textId="77777777" w:rsidR="00BD43D3" w:rsidRPr="00850045" w:rsidRDefault="00BD43D3" w:rsidP="000309D8">
      <w:pPr>
        <w:spacing w:line="254" w:lineRule="exact"/>
        <w:rPr>
          <w:rFonts w:ascii="Arial" w:hAnsi="Arial" w:cs="Arial"/>
          <w:color w:val="000000" w:themeColor="text1"/>
        </w:rPr>
      </w:pPr>
    </w:p>
    <w:p w14:paraId="57F0C1B6"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L’empresa contractista ha de comunicar a l’òrgan de</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contractació la circumstància que s’hagi produït.</w:t>
      </w:r>
    </w:p>
    <w:p w14:paraId="4A4445A6" w14:textId="77777777" w:rsidR="00BD43D3" w:rsidRPr="00850045" w:rsidRDefault="00BD43D3" w:rsidP="000309D8">
      <w:pPr>
        <w:spacing w:line="252" w:lineRule="exact"/>
        <w:rPr>
          <w:rFonts w:ascii="Arial" w:hAnsi="Arial" w:cs="Arial"/>
          <w:color w:val="000000" w:themeColor="text1"/>
        </w:rPr>
      </w:pPr>
    </w:p>
    <w:p w14:paraId="3830C5AD"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 xml:space="preserve">En cas que l’empresa contractista sigui una UTE, quan tinguin lloc respecte d’alguna o algunes empreses integrants de la unió temporal operacions de fusió, escissió o transmissió de branca d’activitat, continuarà l’execució del contracte amb la unió temporal adjudicatària. </w:t>
      </w:r>
      <w:r w:rsidRPr="00850045">
        <w:rPr>
          <w:rFonts w:ascii="Arial" w:eastAsia="Arial" w:hAnsi="Arial" w:cs="Arial"/>
          <w:color w:val="000000" w:themeColor="text1"/>
        </w:rPr>
        <w:lastRenderedPageBreak/>
        <w:t>En cas que la societat absorbent, la resultant de la fusió, la beneficiària de l’escissió o l’adquirent de la branca d’activitat, no siguin empreses</w:t>
      </w:r>
      <w:r w:rsidR="004E6031" w:rsidRPr="00850045">
        <w:rPr>
          <w:rFonts w:ascii="Arial" w:eastAsia="Arial" w:hAnsi="Arial" w:cs="Arial"/>
          <w:color w:val="000000" w:themeColor="text1"/>
        </w:rPr>
        <w:t xml:space="preserve"> </w:t>
      </w:r>
      <w:r w:rsidRPr="00850045">
        <w:rPr>
          <w:rFonts w:ascii="Arial" w:eastAsia="Arial" w:hAnsi="Arial" w:cs="Arial"/>
          <w:color w:val="000000" w:themeColor="text1"/>
        </w:rPr>
        <w:t>integrants de la unió temporal, serà necessari que tinguin plena capacitat d’obrar, no estiguin incurses en prohibició de contractar i que es mantingui la solvència, la capacitat o classificació exigida.</w:t>
      </w:r>
    </w:p>
    <w:p w14:paraId="421C458E" w14:textId="77777777" w:rsidR="00BD43D3" w:rsidRPr="00850045" w:rsidRDefault="00BD43D3" w:rsidP="000309D8">
      <w:pPr>
        <w:spacing w:line="254" w:lineRule="exact"/>
        <w:rPr>
          <w:rFonts w:ascii="Arial" w:hAnsi="Arial" w:cs="Arial"/>
          <w:color w:val="000000" w:themeColor="text1"/>
        </w:rPr>
      </w:pPr>
    </w:p>
    <w:p w14:paraId="51A52BE8"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8923C85" w14:textId="77777777" w:rsidR="00BD43D3" w:rsidRPr="00850045" w:rsidRDefault="00BD43D3" w:rsidP="000309D8">
      <w:pPr>
        <w:spacing w:line="257" w:lineRule="exact"/>
        <w:rPr>
          <w:rFonts w:ascii="Arial" w:hAnsi="Arial" w:cs="Arial"/>
          <w:color w:val="000000" w:themeColor="text1"/>
        </w:rPr>
      </w:pPr>
    </w:p>
    <w:p w14:paraId="2D28A0F8"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0AB41E18" w14:textId="77777777" w:rsidR="00BD43D3" w:rsidRPr="00850045" w:rsidRDefault="00BD43D3" w:rsidP="000309D8">
      <w:pPr>
        <w:spacing w:line="249" w:lineRule="exact"/>
        <w:rPr>
          <w:rFonts w:ascii="Arial" w:hAnsi="Arial" w:cs="Arial"/>
          <w:color w:val="000000" w:themeColor="text1"/>
        </w:rPr>
      </w:pPr>
    </w:p>
    <w:p w14:paraId="3AF32396" w14:textId="7A384401" w:rsidR="00BD43D3" w:rsidRPr="009B6DE8" w:rsidRDefault="009B6DE8" w:rsidP="000309D8">
      <w:pPr>
        <w:rPr>
          <w:rFonts w:ascii="Arial" w:hAnsi="Arial" w:cs="Arial"/>
          <w:color w:val="000000" w:themeColor="text1"/>
        </w:rPr>
      </w:pPr>
      <w:r>
        <w:rPr>
          <w:rFonts w:ascii="Arial" w:eastAsia="Arial" w:hAnsi="Arial" w:cs="Arial"/>
          <w:b/>
          <w:bCs/>
          <w:color w:val="000000" w:themeColor="text1"/>
        </w:rPr>
        <w:t>34</w:t>
      </w:r>
      <w:r w:rsidR="00251697" w:rsidRPr="009B6DE8">
        <w:rPr>
          <w:rFonts w:ascii="Arial" w:eastAsia="Arial" w:hAnsi="Arial" w:cs="Arial"/>
          <w:b/>
          <w:bCs/>
          <w:color w:val="000000" w:themeColor="text1"/>
        </w:rPr>
        <w:t xml:space="preserve">.2 </w:t>
      </w:r>
      <w:r w:rsidR="00251697" w:rsidRPr="009B6DE8">
        <w:rPr>
          <w:rFonts w:ascii="Arial" w:eastAsia="Arial" w:hAnsi="Arial" w:cs="Arial"/>
          <w:color w:val="000000" w:themeColor="text1"/>
        </w:rPr>
        <w:t>Cessió del contracte:</w:t>
      </w:r>
    </w:p>
    <w:p w14:paraId="1CA8F30F" w14:textId="77777777" w:rsidR="00BD43D3" w:rsidRPr="009B6DE8" w:rsidRDefault="00BD43D3" w:rsidP="000309D8">
      <w:pPr>
        <w:spacing w:line="262" w:lineRule="exact"/>
        <w:rPr>
          <w:rFonts w:ascii="Arial" w:hAnsi="Arial" w:cs="Arial"/>
          <w:color w:val="000000" w:themeColor="text1"/>
        </w:rPr>
      </w:pPr>
    </w:p>
    <w:p w14:paraId="18813774" w14:textId="77777777" w:rsidR="00BD43D3" w:rsidRPr="00850045" w:rsidRDefault="00251697" w:rsidP="000309D8">
      <w:pPr>
        <w:spacing w:line="239" w:lineRule="auto"/>
        <w:jc w:val="both"/>
        <w:rPr>
          <w:rFonts w:ascii="Arial" w:hAnsi="Arial" w:cs="Arial"/>
          <w:color w:val="000000" w:themeColor="text1"/>
        </w:rPr>
      </w:pPr>
      <w:r w:rsidRPr="009B6DE8">
        <w:rPr>
          <w:rFonts w:ascii="Arial" w:eastAsia="Arial" w:hAnsi="Arial" w:cs="Arial"/>
          <w:color w:val="000000" w:themeColor="text1"/>
        </w:rPr>
        <w:t>Els drets i les obligacions que dimanen d’aquest contracte es podran cedir per l’empresa contractista a una tercera persona, sempre que les qualitats tècniques o personals de qui cedeix no hagin estat</w:t>
      </w:r>
      <w:r w:rsidRPr="00850045">
        <w:rPr>
          <w:rFonts w:ascii="Arial" w:eastAsia="Arial" w:hAnsi="Arial" w:cs="Arial"/>
          <w:color w:val="000000" w:themeColor="text1"/>
        </w:rPr>
        <w:t xml:space="preserve"> raó determinant de l’adjudicació del contracte ni que de la cessió no en resulti una restricció efectiva de la competència en el mercat, quan es compleixin els requisits següents:</w:t>
      </w:r>
    </w:p>
    <w:p w14:paraId="30392F0A" w14:textId="77777777" w:rsidR="00BD43D3" w:rsidRPr="00850045" w:rsidRDefault="00BD43D3" w:rsidP="000309D8">
      <w:pPr>
        <w:spacing w:line="257" w:lineRule="exact"/>
        <w:rPr>
          <w:rFonts w:ascii="Arial" w:hAnsi="Arial" w:cs="Arial"/>
          <w:color w:val="000000" w:themeColor="text1"/>
        </w:rPr>
      </w:pPr>
    </w:p>
    <w:p w14:paraId="1CCE5A91" w14:textId="77777777" w:rsidR="00BD43D3" w:rsidRPr="00850045" w:rsidRDefault="00251697" w:rsidP="006F15C1">
      <w:pPr>
        <w:numPr>
          <w:ilvl w:val="0"/>
          <w:numId w:val="1"/>
        </w:numPr>
        <w:tabs>
          <w:tab w:val="left" w:pos="524"/>
        </w:tabs>
        <w:ind w:firstLine="4"/>
        <w:jc w:val="both"/>
        <w:rPr>
          <w:rFonts w:ascii="Arial" w:eastAsia="Arial" w:hAnsi="Arial" w:cs="Arial"/>
          <w:color w:val="000000" w:themeColor="text1"/>
        </w:rPr>
      </w:pPr>
      <w:r w:rsidRPr="00850045">
        <w:rPr>
          <w:rFonts w:ascii="Arial" w:eastAsia="Arial" w:hAnsi="Arial" w:cs="Arial"/>
          <w:color w:val="000000" w:themeColor="text1"/>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33752E8A" w14:textId="77777777" w:rsidR="00BD43D3" w:rsidRPr="00850045" w:rsidRDefault="00BD43D3" w:rsidP="000309D8">
      <w:pPr>
        <w:spacing w:line="253" w:lineRule="exact"/>
        <w:rPr>
          <w:rFonts w:ascii="Arial" w:eastAsia="Arial" w:hAnsi="Arial" w:cs="Arial"/>
          <w:color w:val="000000" w:themeColor="text1"/>
        </w:rPr>
      </w:pPr>
    </w:p>
    <w:p w14:paraId="31873103" w14:textId="77777777" w:rsidR="00BD43D3" w:rsidRPr="00850045" w:rsidRDefault="00251697" w:rsidP="006F15C1">
      <w:pPr>
        <w:numPr>
          <w:ilvl w:val="0"/>
          <w:numId w:val="1"/>
        </w:numPr>
        <w:tabs>
          <w:tab w:val="left" w:pos="538"/>
        </w:tabs>
        <w:spacing w:line="239" w:lineRule="auto"/>
        <w:ind w:firstLine="4"/>
        <w:jc w:val="both"/>
        <w:rPr>
          <w:rFonts w:ascii="Arial" w:eastAsia="Arial" w:hAnsi="Arial" w:cs="Arial"/>
          <w:color w:val="000000" w:themeColor="text1"/>
        </w:rPr>
      </w:pPr>
      <w:r w:rsidRPr="00850045">
        <w:rPr>
          <w:rFonts w:ascii="Arial" w:eastAsia="Arial" w:hAnsi="Arial" w:cs="Arial"/>
          <w:color w:val="000000" w:themeColor="text1"/>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850045">
        <w:rPr>
          <w:rFonts w:ascii="Arial" w:eastAsia="Arial" w:hAnsi="Arial" w:cs="Arial"/>
          <w:color w:val="000000" w:themeColor="text1"/>
        </w:rPr>
        <w:t>refinançament</w:t>
      </w:r>
      <w:proofErr w:type="spellEnd"/>
      <w:r w:rsidRPr="00850045">
        <w:rPr>
          <w:rFonts w:ascii="Arial" w:eastAsia="Arial" w:hAnsi="Arial" w:cs="Arial"/>
          <w:color w:val="000000" w:themeColor="text1"/>
        </w:rPr>
        <w:t>, o per obtenir adhesions a una proposta anticipada de conveni, en els termes que preveu la legislació concursal.</w:t>
      </w:r>
    </w:p>
    <w:p w14:paraId="2A700181" w14:textId="77777777" w:rsidR="00AB511E" w:rsidRPr="00850045" w:rsidRDefault="00AB511E" w:rsidP="00AB511E">
      <w:pPr>
        <w:tabs>
          <w:tab w:val="left" w:pos="538"/>
        </w:tabs>
        <w:spacing w:line="239" w:lineRule="auto"/>
        <w:ind w:left="4"/>
        <w:jc w:val="both"/>
        <w:rPr>
          <w:rFonts w:ascii="Arial" w:eastAsia="Arial" w:hAnsi="Arial" w:cs="Arial"/>
          <w:color w:val="000000" w:themeColor="text1"/>
        </w:rPr>
      </w:pPr>
    </w:p>
    <w:p w14:paraId="25F67B4C" w14:textId="77777777" w:rsidR="00BD43D3" w:rsidRPr="00850045" w:rsidRDefault="00BD43D3" w:rsidP="000309D8">
      <w:pPr>
        <w:spacing w:line="5" w:lineRule="exact"/>
        <w:rPr>
          <w:rFonts w:ascii="Arial" w:eastAsia="Arial" w:hAnsi="Arial" w:cs="Arial"/>
          <w:color w:val="000000" w:themeColor="text1"/>
        </w:rPr>
      </w:pPr>
    </w:p>
    <w:p w14:paraId="7BE4C662" w14:textId="77777777" w:rsidR="00BD43D3" w:rsidRPr="00850045" w:rsidRDefault="00251697" w:rsidP="006F15C1">
      <w:pPr>
        <w:numPr>
          <w:ilvl w:val="0"/>
          <w:numId w:val="1"/>
        </w:numPr>
        <w:tabs>
          <w:tab w:val="left" w:pos="601"/>
        </w:tabs>
        <w:spacing w:line="239" w:lineRule="auto"/>
        <w:ind w:firstLine="4"/>
        <w:jc w:val="both"/>
        <w:rPr>
          <w:rFonts w:ascii="Arial" w:eastAsia="Arial" w:hAnsi="Arial" w:cs="Arial"/>
          <w:color w:val="000000" w:themeColor="text1"/>
        </w:rPr>
      </w:pPr>
      <w:r w:rsidRPr="00850045">
        <w:rPr>
          <w:rFonts w:ascii="Arial" w:eastAsia="Arial" w:hAnsi="Arial" w:cs="Arial"/>
          <w:color w:val="000000" w:themeColor="text1"/>
        </w:rPr>
        <w:t>L’empresa cessionària tingui capacitat per contractar amb l’Administració, la solvència exigible en funció de la fase d’execució</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del contracte, i no estigui incursa en una causa de prohibició de contractar.</w:t>
      </w:r>
    </w:p>
    <w:p w14:paraId="129B8B26" w14:textId="77777777" w:rsidR="00BD43D3" w:rsidRPr="00850045" w:rsidRDefault="00BD43D3" w:rsidP="000309D8">
      <w:pPr>
        <w:spacing w:line="256" w:lineRule="exact"/>
        <w:rPr>
          <w:rFonts w:ascii="Arial" w:eastAsia="Arial" w:hAnsi="Arial" w:cs="Arial"/>
          <w:color w:val="000000" w:themeColor="text1"/>
        </w:rPr>
      </w:pPr>
    </w:p>
    <w:p w14:paraId="7435F9DB" w14:textId="77777777" w:rsidR="00BD43D3" w:rsidRPr="00850045" w:rsidRDefault="00251697" w:rsidP="006F15C1">
      <w:pPr>
        <w:numPr>
          <w:ilvl w:val="0"/>
          <w:numId w:val="1"/>
        </w:numPr>
        <w:tabs>
          <w:tab w:val="left" w:pos="601"/>
        </w:tabs>
        <w:spacing w:line="239" w:lineRule="auto"/>
        <w:ind w:firstLine="4"/>
        <w:rPr>
          <w:rFonts w:ascii="Arial" w:eastAsia="Arial" w:hAnsi="Arial" w:cs="Arial"/>
          <w:color w:val="000000" w:themeColor="text1"/>
        </w:rPr>
      </w:pPr>
      <w:r w:rsidRPr="00850045">
        <w:rPr>
          <w:rFonts w:ascii="Arial" w:eastAsia="Arial" w:hAnsi="Arial" w:cs="Arial"/>
          <w:color w:val="000000" w:themeColor="text1"/>
        </w:rPr>
        <w:t>La cessió es formalitzi, entre l’empresa adjudicatària i l’empresa cedent, en escriptura pública.</w:t>
      </w:r>
    </w:p>
    <w:p w14:paraId="55BF4A95" w14:textId="77777777" w:rsidR="00BD43D3" w:rsidRPr="00850045" w:rsidRDefault="00BD43D3" w:rsidP="000309D8">
      <w:pPr>
        <w:spacing w:line="255" w:lineRule="exact"/>
        <w:rPr>
          <w:rFonts w:ascii="Arial" w:hAnsi="Arial" w:cs="Arial"/>
          <w:color w:val="000000" w:themeColor="text1"/>
        </w:rPr>
      </w:pPr>
    </w:p>
    <w:p w14:paraId="269D1211"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No es podrà autoritzar la cessió a una tercera persona quan la cessió suposi una alteració substancial de les característiques de l’empresa contractista si aquestes constitueixen un element essencial del contracte.</w:t>
      </w:r>
    </w:p>
    <w:p w14:paraId="72CAEB24" w14:textId="77777777" w:rsidR="00BD43D3" w:rsidRPr="00850045" w:rsidRDefault="00BD43D3" w:rsidP="000309D8">
      <w:pPr>
        <w:spacing w:line="200" w:lineRule="exact"/>
        <w:rPr>
          <w:rFonts w:ascii="Arial" w:hAnsi="Arial" w:cs="Arial"/>
          <w:color w:val="000000" w:themeColor="text1"/>
        </w:rPr>
      </w:pPr>
    </w:p>
    <w:p w14:paraId="6DABC387" w14:textId="77777777" w:rsidR="00BD43D3" w:rsidRPr="00850045" w:rsidRDefault="00251697" w:rsidP="000309D8">
      <w:pPr>
        <w:rPr>
          <w:rFonts w:ascii="Arial" w:hAnsi="Arial" w:cs="Arial"/>
          <w:color w:val="000000" w:themeColor="text1"/>
        </w:rPr>
      </w:pPr>
      <w:r w:rsidRPr="00850045">
        <w:rPr>
          <w:rFonts w:ascii="Arial" w:eastAsia="Arial" w:hAnsi="Arial" w:cs="Arial"/>
          <w:color w:val="000000" w:themeColor="text1"/>
        </w:rPr>
        <w:t>L’empresa cessionària quedarà subrogada en tots els drets i les obligacions que correspondrien a l’empresa que cedeix el contracte.</w:t>
      </w:r>
    </w:p>
    <w:p w14:paraId="71791132" w14:textId="77777777" w:rsidR="00BD43D3" w:rsidRPr="00850045" w:rsidRDefault="00BD43D3" w:rsidP="000309D8">
      <w:pPr>
        <w:spacing w:line="298" w:lineRule="exact"/>
        <w:rPr>
          <w:rFonts w:ascii="Arial" w:hAnsi="Arial" w:cs="Arial"/>
          <w:color w:val="000000" w:themeColor="text1"/>
        </w:rPr>
      </w:pPr>
    </w:p>
    <w:p w14:paraId="4C958E72" w14:textId="115049E3" w:rsidR="00BD43D3" w:rsidRPr="00850045" w:rsidRDefault="009B6DE8" w:rsidP="00012C59">
      <w:pPr>
        <w:pStyle w:val="Ttol2"/>
      </w:pPr>
      <w:r>
        <w:rPr>
          <w:rFonts w:eastAsia="Arial"/>
        </w:rPr>
        <w:t>Trenta-cinquen</w:t>
      </w:r>
      <w:r w:rsidR="00251697" w:rsidRPr="00850045">
        <w:rPr>
          <w:rFonts w:eastAsia="Arial"/>
        </w:rPr>
        <w:t>a. Subcontractació</w:t>
      </w:r>
    </w:p>
    <w:p w14:paraId="208678D1" w14:textId="77777777" w:rsidR="00BD43D3" w:rsidRPr="00850045" w:rsidRDefault="00BD43D3" w:rsidP="000309D8">
      <w:pPr>
        <w:spacing w:line="253" w:lineRule="exact"/>
        <w:rPr>
          <w:rFonts w:ascii="Arial" w:hAnsi="Arial" w:cs="Arial"/>
          <w:color w:val="000000" w:themeColor="text1"/>
        </w:rPr>
      </w:pPr>
    </w:p>
    <w:p w14:paraId="61D5B5C0" w14:textId="7E925561" w:rsidR="00BD43D3" w:rsidRPr="00850045" w:rsidRDefault="009B6DE8" w:rsidP="000309D8">
      <w:pPr>
        <w:spacing w:line="243" w:lineRule="auto"/>
        <w:jc w:val="both"/>
        <w:rPr>
          <w:rFonts w:ascii="Arial" w:hAnsi="Arial" w:cs="Arial"/>
          <w:color w:val="000000" w:themeColor="text1"/>
        </w:rPr>
      </w:pPr>
      <w:r>
        <w:rPr>
          <w:rFonts w:ascii="Arial" w:eastAsia="Arial" w:hAnsi="Arial" w:cs="Arial"/>
          <w:b/>
          <w:bCs/>
          <w:color w:val="000000" w:themeColor="text1"/>
        </w:rPr>
        <w:lastRenderedPageBreak/>
        <w:t>35</w:t>
      </w:r>
      <w:r w:rsidR="00251697" w:rsidRPr="00850045">
        <w:rPr>
          <w:rFonts w:ascii="Arial" w:eastAsia="Arial" w:hAnsi="Arial" w:cs="Arial"/>
          <w:b/>
          <w:bCs/>
          <w:color w:val="000000" w:themeColor="text1"/>
        </w:rPr>
        <w:t xml:space="preserve">.1 </w:t>
      </w:r>
      <w:r w:rsidR="00251697" w:rsidRPr="00850045">
        <w:rPr>
          <w:rFonts w:ascii="Arial" w:eastAsia="Arial" w:hAnsi="Arial" w:cs="Arial"/>
          <w:color w:val="000000" w:themeColor="text1"/>
        </w:rPr>
        <w:t>L’empresa contractista pot concertar amb altres empreses la realització parcial de</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la prestació objecte d’aquest contracte, d’acord amb el que es preveu en l’</w:t>
      </w:r>
      <w:r w:rsidR="00251697" w:rsidRPr="00850045">
        <w:rPr>
          <w:rFonts w:ascii="Arial" w:eastAsia="Arial" w:hAnsi="Arial" w:cs="Arial"/>
          <w:b/>
          <w:bCs/>
          <w:color w:val="000000" w:themeColor="text1"/>
        </w:rPr>
        <w:t>apartat P</w:t>
      </w:r>
      <w:r w:rsidR="00251697" w:rsidRPr="00850045">
        <w:rPr>
          <w:rFonts w:ascii="Arial" w:eastAsia="Arial" w:hAnsi="Arial" w:cs="Arial"/>
          <w:color w:val="000000" w:themeColor="text1"/>
        </w:rPr>
        <w:t xml:space="preserve"> </w:t>
      </w:r>
      <w:r w:rsidR="00251697" w:rsidRPr="00850045">
        <w:rPr>
          <w:rFonts w:ascii="Arial" w:eastAsia="Arial" w:hAnsi="Arial" w:cs="Arial"/>
          <w:b/>
          <w:bCs/>
          <w:color w:val="000000" w:themeColor="text1"/>
        </w:rPr>
        <w:t>del quadre de característiques</w:t>
      </w:r>
      <w:r w:rsidR="00251697" w:rsidRPr="00850045">
        <w:rPr>
          <w:rFonts w:ascii="Arial" w:eastAsia="Arial" w:hAnsi="Arial" w:cs="Arial"/>
          <w:color w:val="000000" w:themeColor="text1"/>
        </w:rPr>
        <w:t>.</w:t>
      </w:r>
    </w:p>
    <w:p w14:paraId="5EAA800F" w14:textId="77777777" w:rsidR="00BD43D3" w:rsidRPr="00850045" w:rsidRDefault="00BD43D3" w:rsidP="000309D8">
      <w:pPr>
        <w:spacing w:line="250" w:lineRule="exact"/>
        <w:rPr>
          <w:rFonts w:ascii="Arial" w:hAnsi="Arial" w:cs="Arial"/>
          <w:color w:val="000000" w:themeColor="text1"/>
        </w:rPr>
      </w:pPr>
    </w:p>
    <w:p w14:paraId="4DFF9C36" w14:textId="6180B921" w:rsidR="00BD43D3" w:rsidRPr="00850045" w:rsidRDefault="009B6DE8" w:rsidP="000309D8">
      <w:pPr>
        <w:spacing w:line="241"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.2 </w:t>
      </w:r>
      <w:r w:rsidR="00251697" w:rsidRPr="00850045">
        <w:rPr>
          <w:rFonts w:ascii="Arial" w:eastAsia="Arial" w:hAnsi="Arial" w:cs="Arial"/>
          <w:color w:val="000000" w:themeColor="text1"/>
        </w:rPr>
        <w:t>Les empreses licitadores han d’indicar en les seves ofertes la part del contracte</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 xml:space="preserve">que tinguin previst subcontractar, assenyalant el seu import i el nom o el perfil professional, definit per referència a les condicions de solvència professional o tècnica, dels </w:t>
      </w:r>
      <w:proofErr w:type="spellStart"/>
      <w:r w:rsidR="00251697" w:rsidRPr="00850045">
        <w:rPr>
          <w:rFonts w:ascii="Arial" w:eastAsia="Arial" w:hAnsi="Arial" w:cs="Arial"/>
          <w:color w:val="000000" w:themeColor="text1"/>
        </w:rPr>
        <w:t>subcontractistes</w:t>
      </w:r>
      <w:proofErr w:type="spellEnd"/>
      <w:r w:rsidR="00251697" w:rsidRPr="00850045">
        <w:rPr>
          <w:rFonts w:ascii="Arial" w:eastAsia="Arial" w:hAnsi="Arial" w:cs="Arial"/>
          <w:color w:val="000000" w:themeColor="text1"/>
        </w:rPr>
        <w:t xml:space="preserve"> a qui vagin a encomanar la seva realització. En aquest cas, la intenció de subscriure subcontractes s’ha d’indicar en el DEUC i s’ha de presentar un DEUC separat per cadascuna de les empreses que es té previst subcontractar.</w:t>
      </w:r>
    </w:p>
    <w:p w14:paraId="62189882" w14:textId="77777777" w:rsidR="00BD43D3" w:rsidRPr="00850045" w:rsidRDefault="00BD43D3" w:rsidP="000309D8">
      <w:pPr>
        <w:spacing w:line="255" w:lineRule="exact"/>
        <w:rPr>
          <w:rFonts w:ascii="Arial" w:hAnsi="Arial" w:cs="Arial"/>
          <w:color w:val="000000" w:themeColor="text1"/>
        </w:rPr>
      </w:pPr>
    </w:p>
    <w:p w14:paraId="649FABB6"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 xml:space="preserve">En el cas que les empreses contractistes vulguin subscriure contractes que no s’ajustin a allò indicat en l’oferta, aquests no es podran subscriure fins que transcorrin vint dies des que s’hagi cursat la notificació a l’òrgan de </w:t>
      </w:r>
      <w:r w:rsidR="00AB511E" w:rsidRPr="00850045">
        <w:rPr>
          <w:rFonts w:ascii="Arial" w:eastAsia="Arial" w:hAnsi="Arial" w:cs="Arial"/>
          <w:color w:val="000000" w:themeColor="text1"/>
        </w:rPr>
        <w:t>contractació</w:t>
      </w:r>
      <w:r w:rsidRPr="00850045">
        <w:rPr>
          <w:rFonts w:ascii="Arial" w:eastAsia="Arial" w:hAnsi="Arial" w:cs="Arial"/>
          <w:color w:val="000000" w:themeColor="text1"/>
        </w:rPr>
        <w:t xml:space="preserve">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5C8B41F4" w14:textId="77777777" w:rsidR="00BD43D3" w:rsidRPr="00850045" w:rsidRDefault="00BD43D3" w:rsidP="00F44A10">
      <w:pPr>
        <w:spacing w:line="246" w:lineRule="exact"/>
        <w:jc w:val="both"/>
        <w:rPr>
          <w:rFonts w:ascii="Arial" w:hAnsi="Arial" w:cs="Arial"/>
          <w:color w:val="000000" w:themeColor="text1"/>
        </w:rPr>
      </w:pPr>
    </w:p>
    <w:p w14:paraId="656E0980" w14:textId="77777777" w:rsidR="00BD43D3" w:rsidRPr="00850045" w:rsidRDefault="00F44A10" w:rsidP="00F44A10">
      <w:pPr>
        <w:spacing w:line="239" w:lineRule="auto"/>
        <w:jc w:val="both"/>
        <w:rPr>
          <w:rFonts w:ascii="Arial" w:hAnsi="Arial" w:cs="Arial"/>
          <w:color w:val="000000" w:themeColor="text1"/>
        </w:rPr>
      </w:pPr>
      <w:r w:rsidRPr="00850045">
        <w:rPr>
          <w:rFonts w:ascii="Arial" w:eastAsia="Arial" w:hAnsi="Arial" w:cs="Arial"/>
          <w:iCs/>
          <w:color w:val="000000" w:themeColor="text1"/>
        </w:rPr>
        <w:t>D</w:t>
      </w:r>
      <w:r w:rsidR="00251697" w:rsidRPr="00850045">
        <w:rPr>
          <w:rFonts w:ascii="Arial" w:eastAsia="Arial" w:hAnsi="Arial" w:cs="Arial"/>
          <w:iCs/>
          <w:color w:val="000000" w:themeColor="text1"/>
        </w:rPr>
        <w:t>’acord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w:t>
      </w:r>
      <w:r w:rsidR="004E6031" w:rsidRPr="00850045">
        <w:rPr>
          <w:rFonts w:ascii="Arial" w:eastAsia="Arial" w:hAnsi="Arial" w:cs="Arial"/>
          <w:iCs/>
          <w:color w:val="000000" w:themeColor="text1"/>
        </w:rPr>
        <w:t xml:space="preserve"> </w:t>
      </w:r>
      <w:r w:rsidR="00251697" w:rsidRPr="00850045">
        <w:rPr>
          <w:rFonts w:ascii="Arial" w:eastAsia="Arial" w:hAnsi="Arial" w:cs="Arial"/>
          <w:iCs/>
          <w:color w:val="000000" w:themeColor="text1"/>
        </w:rPr>
        <w:t xml:space="preserve">d’exclusió) del DEUC respecte de cadascuna de les empreses que es té previst subcontractar. Tanmateix, es recomana que en el plec s’indiqui que les empreses licitadores que tinguin previst subcontractar, a més d’haver de facilitar la informació prevista en les parts del DEUC esmentades per cadascuna de les empreses </w:t>
      </w:r>
      <w:proofErr w:type="spellStart"/>
      <w:r w:rsidR="00251697" w:rsidRPr="00850045">
        <w:rPr>
          <w:rFonts w:ascii="Arial" w:eastAsia="Arial" w:hAnsi="Arial" w:cs="Arial"/>
          <w:iCs/>
          <w:color w:val="000000" w:themeColor="text1"/>
        </w:rPr>
        <w:t>subcontractistes</w:t>
      </w:r>
      <w:proofErr w:type="spellEnd"/>
      <w:r w:rsidR="00251697" w:rsidRPr="00850045">
        <w:rPr>
          <w:rFonts w:ascii="Arial" w:eastAsia="Arial" w:hAnsi="Arial" w:cs="Arial"/>
          <w:iCs/>
          <w:color w:val="000000" w:themeColor="text1"/>
        </w:rPr>
        <w:t>, també facilitin en aquest moment la informació que requereix la part IV del DEUC relativa als criteris de selecció)</w:t>
      </w:r>
    </w:p>
    <w:p w14:paraId="496F67DD" w14:textId="77777777" w:rsidR="00BD43D3" w:rsidRPr="00850045" w:rsidRDefault="00BD43D3" w:rsidP="00F44A10">
      <w:pPr>
        <w:spacing w:line="251" w:lineRule="exact"/>
        <w:jc w:val="both"/>
        <w:rPr>
          <w:rFonts w:ascii="Arial" w:hAnsi="Arial" w:cs="Arial"/>
          <w:color w:val="000000" w:themeColor="text1"/>
        </w:rPr>
      </w:pPr>
    </w:p>
    <w:p w14:paraId="51F0667F" w14:textId="498B0513" w:rsidR="00BD43D3" w:rsidRPr="00850045" w:rsidRDefault="009B6DE8" w:rsidP="00F44A10">
      <w:pPr>
        <w:spacing w:line="241"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.3 </w:t>
      </w:r>
      <w:r w:rsidR="00251697" w:rsidRPr="00850045">
        <w:rPr>
          <w:rFonts w:ascii="Arial" w:eastAsia="Arial" w:hAnsi="Arial" w:cs="Arial"/>
          <w:color w:val="000000" w:themeColor="text1"/>
        </w:rPr>
        <w:t>L’empresa contractista ha de comunicar per escrit, després de l’adjudicació del</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 xml:space="preserve">contracte i, com a molt tard, quan iniciï la seva </w:t>
      </w:r>
      <w:r w:rsidR="00AB511E" w:rsidRPr="00850045">
        <w:rPr>
          <w:rFonts w:ascii="Arial" w:eastAsia="Arial" w:hAnsi="Arial" w:cs="Arial"/>
          <w:color w:val="000000" w:themeColor="text1"/>
        </w:rPr>
        <w:t>e</w:t>
      </w:r>
      <w:r w:rsidR="00251697" w:rsidRPr="00850045">
        <w:rPr>
          <w:rFonts w:ascii="Arial" w:eastAsia="Arial" w:hAnsi="Arial" w:cs="Arial"/>
          <w:color w:val="000000" w:themeColor="text1"/>
        </w:rPr>
        <w:t xml:space="preserve">xecució, a l’òrgan de contractació la intenció de subscriure subcontractes, indicant la part de la prestació que pretén subcontractar i la identitat, les dades de contacte i el representant o representants legals de l’empresa </w:t>
      </w:r>
      <w:proofErr w:type="spellStart"/>
      <w:r w:rsidR="00251697" w:rsidRPr="00850045">
        <w:rPr>
          <w:rFonts w:ascii="Arial" w:eastAsia="Arial" w:hAnsi="Arial" w:cs="Arial"/>
          <w:color w:val="000000" w:themeColor="text1"/>
        </w:rPr>
        <w:t>subcontractista</w:t>
      </w:r>
      <w:proofErr w:type="spellEnd"/>
      <w:r w:rsidR="00251697" w:rsidRPr="00850045">
        <w:rPr>
          <w:rFonts w:ascii="Arial" w:eastAsia="Arial" w:hAnsi="Arial" w:cs="Arial"/>
          <w:color w:val="000000" w:themeColor="text1"/>
        </w:rPr>
        <w:t>, justificant suficientment l’aptitud d’aquesta per executar-la per referència als elements tècnics i humans de què disposa i a la seva experiència, i acreditant que no es troba incursa en prohibició de contractar.</w:t>
      </w:r>
    </w:p>
    <w:p w14:paraId="0E98EE7B" w14:textId="77777777" w:rsidR="00BD43D3" w:rsidRPr="00850045" w:rsidRDefault="00BD43D3" w:rsidP="00F44A10">
      <w:pPr>
        <w:spacing w:line="253" w:lineRule="exact"/>
        <w:jc w:val="both"/>
        <w:rPr>
          <w:rFonts w:ascii="Arial" w:hAnsi="Arial" w:cs="Arial"/>
          <w:color w:val="000000" w:themeColor="text1"/>
        </w:rPr>
      </w:pPr>
    </w:p>
    <w:p w14:paraId="1C019E15" w14:textId="77777777" w:rsidR="00BD43D3" w:rsidRPr="00850045" w:rsidRDefault="00251697" w:rsidP="00F44A10">
      <w:pPr>
        <w:jc w:val="both"/>
        <w:rPr>
          <w:rFonts w:ascii="Arial" w:hAnsi="Arial" w:cs="Arial"/>
          <w:color w:val="000000" w:themeColor="text1"/>
        </w:rPr>
      </w:pPr>
      <w:r w:rsidRPr="00850045">
        <w:rPr>
          <w:rFonts w:ascii="Arial" w:eastAsia="Arial" w:hAnsi="Arial" w:cs="Arial"/>
          <w:color w:val="000000" w:themeColor="text1"/>
        </w:rPr>
        <w:t xml:space="preserve">Si l’empresa </w:t>
      </w:r>
      <w:proofErr w:type="spellStart"/>
      <w:r w:rsidRPr="00850045">
        <w:rPr>
          <w:rFonts w:ascii="Arial" w:eastAsia="Arial" w:hAnsi="Arial" w:cs="Arial"/>
          <w:color w:val="000000" w:themeColor="text1"/>
        </w:rPr>
        <w:t>subcontractista</w:t>
      </w:r>
      <w:proofErr w:type="spellEnd"/>
      <w:r w:rsidRPr="00850045">
        <w:rPr>
          <w:rFonts w:ascii="Arial" w:eastAsia="Arial" w:hAnsi="Arial" w:cs="Arial"/>
          <w:color w:val="000000" w:themeColor="text1"/>
        </w:rPr>
        <w:t xml:space="preserve"> té la classificació adequada per realitzar la part del contracte objecte de la subcontractació, la comunicació d’aquesta circumstància és suficient per acreditar la seva aptitud.</w:t>
      </w:r>
    </w:p>
    <w:p w14:paraId="051A445B" w14:textId="77777777" w:rsidR="00BD43D3" w:rsidRPr="00850045" w:rsidRDefault="00BD43D3" w:rsidP="00F44A10">
      <w:pPr>
        <w:spacing w:line="250" w:lineRule="exact"/>
        <w:jc w:val="both"/>
        <w:rPr>
          <w:rFonts w:ascii="Arial" w:hAnsi="Arial" w:cs="Arial"/>
          <w:color w:val="000000" w:themeColor="text1"/>
        </w:rPr>
      </w:pPr>
    </w:p>
    <w:p w14:paraId="5BBCF76D" w14:textId="56C6272A" w:rsidR="00BD43D3" w:rsidRPr="00850045" w:rsidRDefault="009B6DE8" w:rsidP="00F44A10">
      <w:pPr>
        <w:spacing w:line="244"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.4 </w:t>
      </w:r>
      <w:r w:rsidR="00251697" w:rsidRPr="00850045">
        <w:rPr>
          <w:rFonts w:ascii="Arial" w:eastAsia="Arial" w:hAnsi="Arial" w:cs="Arial"/>
          <w:color w:val="000000" w:themeColor="text1"/>
        </w:rPr>
        <w:t>L’empresa contractista ha de notificar per escrit a l’òrgan de contractació</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qualsevol modificació que pateixi aquesta informació durant l’execució del contracte, i tota la informació necessària sobre els nous subcontractes.</w:t>
      </w:r>
    </w:p>
    <w:p w14:paraId="7B6CFC6B" w14:textId="77777777" w:rsidR="00BD43D3" w:rsidRPr="00850045" w:rsidRDefault="00BD43D3" w:rsidP="00F44A10">
      <w:pPr>
        <w:spacing w:line="241" w:lineRule="exact"/>
        <w:jc w:val="both"/>
        <w:rPr>
          <w:rFonts w:ascii="Arial" w:hAnsi="Arial" w:cs="Arial"/>
          <w:color w:val="000000" w:themeColor="text1"/>
        </w:rPr>
      </w:pPr>
    </w:p>
    <w:p w14:paraId="1F1C7D53" w14:textId="4F731394" w:rsidR="00BD43D3" w:rsidRPr="00850045" w:rsidRDefault="009B6DE8" w:rsidP="00F44A10">
      <w:pPr>
        <w:spacing w:line="246"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.5 </w:t>
      </w:r>
      <w:r w:rsidR="00251697" w:rsidRPr="00850045">
        <w:rPr>
          <w:rFonts w:ascii="Arial" w:eastAsia="Arial" w:hAnsi="Arial" w:cs="Arial"/>
          <w:color w:val="000000" w:themeColor="text1"/>
        </w:rPr>
        <w:t>La subscripció de subcontractes està sotmesa al compliment dels requisits i</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circumstàncies regulades en l’article 215 de la LCSP.</w:t>
      </w:r>
    </w:p>
    <w:p w14:paraId="230094B9" w14:textId="77777777" w:rsidR="00BD43D3" w:rsidRPr="00850045" w:rsidRDefault="00BD43D3" w:rsidP="00F44A10">
      <w:pPr>
        <w:spacing w:line="240" w:lineRule="exact"/>
        <w:jc w:val="both"/>
        <w:rPr>
          <w:rFonts w:ascii="Arial" w:hAnsi="Arial" w:cs="Arial"/>
          <w:color w:val="000000" w:themeColor="text1"/>
        </w:rPr>
      </w:pPr>
    </w:p>
    <w:p w14:paraId="68564031" w14:textId="7CDF27A0" w:rsidR="00BD43D3" w:rsidRPr="00850045" w:rsidRDefault="009B6DE8" w:rsidP="00F44A10">
      <w:pPr>
        <w:spacing w:line="242" w:lineRule="auto"/>
        <w:jc w:val="both"/>
        <w:rPr>
          <w:rFonts w:ascii="Arial" w:hAnsi="Arial" w:cs="Arial"/>
          <w:color w:val="000000" w:themeColor="text1"/>
        </w:rPr>
      </w:pPr>
      <w:r>
        <w:rPr>
          <w:rFonts w:ascii="Arial" w:eastAsia="Arial" w:hAnsi="Arial" w:cs="Arial"/>
          <w:b/>
          <w:bCs/>
          <w:color w:val="000000" w:themeColor="text1"/>
        </w:rPr>
        <w:lastRenderedPageBreak/>
        <w:t>35</w:t>
      </w:r>
      <w:r w:rsidR="00251697" w:rsidRPr="00850045">
        <w:rPr>
          <w:rFonts w:ascii="Arial" w:eastAsia="Arial" w:hAnsi="Arial" w:cs="Arial"/>
          <w:b/>
          <w:bCs/>
          <w:color w:val="000000" w:themeColor="text1"/>
        </w:rPr>
        <w:t xml:space="preserve">.6 </w:t>
      </w:r>
      <w:r w:rsidR="00251697" w:rsidRPr="00850045">
        <w:rPr>
          <w:rFonts w:ascii="Arial" w:eastAsia="Arial" w:hAnsi="Arial" w:cs="Arial"/>
          <w:color w:val="000000" w:themeColor="text1"/>
        </w:rPr>
        <w:t>La infracció de les condicions establertes en aquesta clàusula i en l’article 215 de</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 xml:space="preserve">la LCSP per procedir a la subcontractació, així com la falta d’acreditació de l’aptitud de l’empresa </w:t>
      </w:r>
      <w:proofErr w:type="spellStart"/>
      <w:r w:rsidR="00251697" w:rsidRPr="00850045">
        <w:rPr>
          <w:rFonts w:ascii="Arial" w:eastAsia="Arial" w:hAnsi="Arial" w:cs="Arial"/>
          <w:color w:val="000000" w:themeColor="text1"/>
        </w:rPr>
        <w:t>subcontractista</w:t>
      </w:r>
      <w:proofErr w:type="spellEnd"/>
      <w:r w:rsidR="00251697" w:rsidRPr="00850045">
        <w:rPr>
          <w:rFonts w:ascii="Arial" w:eastAsia="Arial" w:hAnsi="Arial" w:cs="Arial"/>
          <w:color w:val="000000" w:themeColor="text1"/>
        </w:rPr>
        <w:t xml:space="preserve"> o de les circumstàncies determinants de la situació d’emergència o de les que fan urgent la subcontractació, té, en funció de la repercussió en l’execució del contracte, </w:t>
      </w:r>
      <w:r w:rsidR="00F44A10" w:rsidRPr="00850045">
        <w:rPr>
          <w:rFonts w:ascii="Arial" w:eastAsia="Arial" w:hAnsi="Arial" w:cs="Arial"/>
          <w:color w:val="000000" w:themeColor="text1"/>
        </w:rPr>
        <w:t xml:space="preserve">una de </w:t>
      </w:r>
      <w:r w:rsidR="00251697" w:rsidRPr="00850045">
        <w:rPr>
          <w:rFonts w:ascii="Arial" w:eastAsia="Arial" w:hAnsi="Arial" w:cs="Arial"/>
          <w:color w:val="000000" w:themeColor="text1"/>
        </w:rPr>
        <w:t>l</w:t>
      </w:r>
      <w:r w:rsidR="00F44A10" w:rsidRPr="00850045">
        <w:rPr>
          <w:rFonts w:ascii="Arial" w:eastAsia="Arial" w:hAnsi="Arial" w:cs="Arial"/>
          <w:color w:val="000000" w:themeColor="text1"/>
        </w:rPr>
        <w:t xml:space="preserve">es conseqüències següents: </w:t>
      </w:r>
    </w:p>
    <w:p w14:paraId="4FE9807A" w14:textId="77777777" w:rsidR="00F44A10" w:rsidRPr="00850045" w:rsidRDefault="00251697" w:rsidP="000309D8">
      <w:pPr>
        <w:spacing w:line="239" w:lineRule="auto"/>
        <w:jc w:val="both"/>
        <w:rPr>
          <w:rFonts w:ascii="Arial" w:eastAsia="Arial" w:hAnsi="Arial" w:cs="Arial"/>
          <w:iCs/>
          <w:color w:val="000000" w:themeColor="text1"/>
        </w:rPr>
      </w:pPr>
      <w:r w:rsidRPr="00850045">
        <w:rPr>
          <w:rFonts w:ascii="Arial" w:eastAsia="Arial" w:hAnsi="Arial" w:cs="Arial"/>
          <w:iCs/>
          <w:color w:val="000000" w:themeColor="text1"/>
        </w:rPr>
        <w:t xml:space="preserve">a) </w:t>
      </w:r>
      <w:r w:rsidR="00F44A10" w:rsidRPr="00850045">
        <w:rPr>
          <w:rFonts w:ascii="Arial" w:eastAsia="Arial" w:hAnsi="Arial" w:cs="Arial"/>
          <w:iCs/>
          <w:color w:val="000000" w:themeColor="text1"/>
        </w:rPr>
        <w:t>La imposició</w:t>
      </w:r>
      <w:r w:rsidRPr="00850045">
        <w:rPr>
          <w:rFonts w:ascii="Arial" w:eastAsia="Arial" w:hAnsi="Arial" w:cs="Arial"/>
          <w:iCs/>
          <w:color w:val="000000" w:themeColor="text1"/>
        </w:rPr>
        <w:t xml:space="preserve"> a l’empresa contractista d’una penalitat de fins a un 50 per 100 de l’import del subcontracte;</w:t>
      </w:r>
    </w:p>
    <w:p w14:paraId="4BF298A5"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iCs/>
          <w:color w:val="000000" w:themeColor="text1"/>
        </w:rPr>
        <w:t>b)</w:t>
      </w:r>
      <w:r w:rsidR="00F44A10" w:rsidRPr="00850045">
        <w:rPr>
          <w:rFonts w:ascii="Arial" w:eastAsia="Arial" w:hAnsi="Arial" w:cs="Arial"/>
          <w:iCs/>
          <w:color w:val="000000" w:themeColor="text1"/>
        </w:rPr>
        <w:t xml:space="preserve"> L</w:t>
      </w:r>
      <w:r w:rsidRPr="00850045">
        <w:rPr>
          <w:rFonts w:ascii="Arial" w:eastAsia="Arial" w:hAnsi="Arial" w:cs="Arial"/>
          <w:iCs/>
          <w:color w:val="000000" w:themeColor="text1"/>
        </w:rPr>
        <w:t>a resolució del contracte, sempre que es compleixin els requisits que estableix el segon paràgraf de la lletra f) de l’apartat 1 de l’article 211 de la LCSP)</w:t>
      </w:r>
    </w:p>
    <w:p w14:paraId="34D6C0FE" w14:textId="77777777" w:rsidR="00BD43D3" w:rsidRPr="00850045" w:rsidRDefault="00BD43D3" w:rsidP="000309D8">
      <w:pPr>
        <w:spacing w:line="200" w:lineRule="exact"/>
        <w:rPr>
          <w:rFonts w:ascii="Arial" w:hAnsi="Arial" w:cs="Arial"/>
          <w:color w:val="000000" w:themeColor="text1"/>
        </w:rPr>
      </w:pPr>
    </w:p>
    <w:p w14:paraId="2DB69BF4" w14:textId="7A6FC5B9" w:rsidR="00BD43D3" w:rsidRPr="00850045" w:rsidRDefault="009B6DE8" w:rsidP="000309D8">
      <w:pPr>
        <w:spacing w:line="241"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.7 </w:t>
      </w:r>
      <w:r w:rsidR="00251697" w:rsidRPr="00850045">
        <w:rPr>
          <w:rFonts w:ascii="Arial" w:eastAsia="Arial" w:hAnsi="Arial" w:cs="Arial"/>
          <w:color w:val="000000" w:themeColor="text1"/>
        </w:rPr>
        <w:t xml:space="preserve">Les empreses </w:t>
      </w:r>
      <w:proofErr w:type="spellStart"/>
      <w:r w:rsidR="00251697" w:rsidRPr="00850045">
        <w:rPr>
          <w:rFonts w:ascii="Arial" w:eastAsia="Arial" w:hAnsi="Arial" w:cs="Arial"/>
          <w:color w:val="000000" w:themeColor="text1"/>
        </w:rPr>
        <w:t>subcontractistes</w:t>
      </w:r>
      <w:proofErr w:type="spellEnd"/>
      <w:r w:rsidR="00251697" w:rsidRPr="00850045">
        <w:rPr>
          <w:rFonts w:ascii="Arial" w:eastAsia="Arial" w:hAnsi="Arial" w:cs="Arial"/>
          <w:color w:val="000000" w:themeColor="text1"/>
        </w:rPr>
        <w:t xml:space="preserve"> queden obligades només davant l’empresa</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5189A4A6" w14:textId="77777777" w:rsidR="00BD43D3" w:rsidRPr="00850045" w:rsidRDefault="00BD43D3" w:rsidP="000309D8">
      <w:pPr>
        <w:spacing w:line="256" w:lineRule="exact"/>
        <w:rPr>
          <w:rFonts w:ascii="Arial" w:hAnsi="Arial" w:cs="Arial"/>
          <w:color w:val="000000" w:themeColor="text1"/>
        </w:rPr>
      </w:pPr>
    </w:p>
    <w:p w14:paraId="287E594F"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 xml:space="preserve">Les empreses </w:t>
      </w:r>
      <w:proofErr w:type="spellStart"/>
      <w:r w:rsidRPr="00850045">
        <w:rPr>
          <w:rFonts w:ascii="Arial" w:eastAsia="Arial" w:hAnsi="Arial" w:cs="Arial"/>
          <w:color w:val="000000" w:themeColor="text1"/>
        </w:rPr>
        <w:t>subcontractistes</w:t>
      </w:r>
      <w:proofErr w:type="spellEnd"/>
      <w:r w:rsidRPr="00850045">
        <w:rPr>
          <w:rFonts w:ascii="Arial" w:eastAsia="Arial" w:hAnsi="Arial" w:cs="Arial"/>
          <w:color w:val="000000" w:themeColor="text1"/>
        </w:rPr>
        <w:t xml:space="preserve"> no tenen acció directa davant de l’Administració contractant per les obligacions contretes amb elles per l’empresa contractista, com a conseqüència de l’execució del contracte principal i dels subcontractes.</w:t>
      </w:r>
    </w:p>
    <w:p w14:paraId="1234FFD9" w14:textId="77777777" w:rsidR="00BD43D3" w:rsidRPr="00850045" w:rsidRDefault="00BD43D3" w:rsidP="000309D8">
      <w:pPr>
        <w:spacing w:line="255" w:lineRule="exact"/>
        <w:rPr>
          <w:rFonts w:ascii="Arial" w:hAnsi="Arial" w:cs="Arial"/>
          <w:color w:val="000000" w:themeColor="text1"/>
        </w:rPr>
      </w:pPr>
    </w:p>
    <w:p w14:paraId="1647DAA3" w14:textId="261FB811" w:rsidR="00BD43D3" w:rsidRPr="00850045" w:rsidRDefault="009B6DE8" w:rsidP="000309D8">
      <w:pPr>
        <w:spacing w:line="242"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.8 </w:t>
      </w:r>
      <w:r w:rsidR="00251697" w:rsidRPr="00850045">
        <w:rPr>
          <w:rFonts w:ascii="Arial" w:eastAsia="Arial" w:hAnsi="Arial" w:cs="Arial"/>
          <w:color w:val="000000" w:themeColor="text1"/>
        </w:rPr>
        <w:t>En cap cas l’empresa o les empreses contractistes poden concertar l’execució</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parcial del contracte amb persones inhabilitades per contractar d’acord amb l’ordenament jurídic o incurses en alguna de les causes de prohibició de contractar previstes en l’article 71 de la LCSP.</w:t>
      </w:r>
    </w:p>
    <w:p w14:paraId="5D9B5889" w14:textId="77777777" w:rsidR="00BD43D3" w:rsidRPr="00850045" w:rsidRDefault="00BD43D3" w:rsidP="000309D8">
      <w:pPr>
        <w:spacing w:line="245" w:lineRule="exact"/>
        <w:rPr>
          <w:rFonts w:ascii="Arial" w:hAnsi="Arial" w:cs="Arial"/>
          <w:color w:val="000000" w:themeColor="text1"/>
        </w:rPr>
      </w:pPr>
    </w:p>
    <w:p w14:paraId="2BA057E3" w14:textId="4DAE7833" w:rsidR="00BD43D3" w:rsidRPr="00850045" w:rsidRDefault="009B6DE8" w:rsidP="000309D8">
      <w:pPr>
        <w:spacing w:line="246" w:lineRule="auto"/>
        <w:jc w:val="both"/>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.9 </w:t>
      </w:r>
      <w:r w:rsidR="00251697" w:rsidRPr="00850045">
        <w:rPr>
          <w:rFonts w:ascii="Arial" w:eastAsia="Arial" w:hAnsi="Arial" w:cs="Arial"/>
          <w:color w:val="000000" w:themeColor="text1"/>
        </w:rPr>
        <w:t>L’empresa contractista ha d’informar a qui exerceix la representació de les</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persones treballadores de la subcontractació, d’acord amb la legislació laboral.</w:t>
      </w:r>
    </w:p>
    <w:p w14:paraId="41586A52" w14:textId="77777777" w:rsidR="00BD43D3" w:rsidRPr="00850045" w:rsidRDefault="00BD43D3" w:rsidP="000309D8">
      <w:pPr>
        <w:spacing w:line="240" w:lineRule="exact"/>
        <w:rPr>
          <w:rFonts w:ascii="Arial" w:hAnsi="Arial" w:cs="Arial"/>
          <w:color w:val="000000" w:themeColor="text1"/>
        </w:rPr>
      </w:pPr>
    </w:p>
    <w:p w14:paraId="77F390DF" w14:textId="2300A22D" w:rsidR="00BD43D3" w:rsidRPr="00850045" w:rsidRDefault="009B6DE8" w:rsidP="000309D8">
      <w:pPr>
        <w:rPr>
          <w:rFonts w:ascii="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.10 </w:t>
      </w:r>
      <w:r w:rsidR="00251697" w:rsidRPr="00850045">
        <w:rPr>
          <w:rFonts w:ascii="Arial" w:eastAsia="Arial" w:hAnsi="Arial" w:cs="Arial"/>
          <w:color w:val="000000" w:themeColor="text1"/>
        </w:rPr>
        <w:t>Els subcontractes tenen en tot cas naturalesa privada.</w:t>
      </w:r>
    </w:p>
    <w:p w14:paraId="5609A6FB" w14:textId="77777777" w:rsidR="00BD43D3" w:rsidRPr="00850045" w:rsidRDefault="00BD43D3" w:rsidP="000309D8">
      <w:pPr>
        <w:spacing w:line="253" w:lineRule="exact"/>
        <w:rPr>
          <w:rFonts w:ascii="Arial" w:hAnsi="Arial" w:cs="Arial"/>
          <w:color w:val="000000" w:themeColor="text1"/>
        </w:rPr>
      </w:pPr>
    </w:p>
    <w:p w14:paraId="4B57E1A5" w14:textId="1EA10B82" w:rsidR="00BD43D3" w:rsidRDefault="009B6DE8" w:rsidP="000E1CC8">
      <w:pPr>
        <w:spacing w:line="246" w:lineRule="auto"/>
        <w:jc w:val="both"/>
        <w:rPr>
          <w:rFonts w:ascii="Arial" w:eastAsia="Arial" w:hAnsi="Arial" w:cs="Arial"/>
          <w:color w:val="000000" w:themeColor="text1"/>
        </w:rPr>
      </w:pPr>
      <w:r>
        <w:rPr>
          <w:rFonts w:ascii="Arial" w:eastAsia="Arial" w:hAnsi="Arial" w:cs="Arial"/>
          <w:b/>
          <w:bCs/>
          <w:color w:val="000000" w:themeColor="text1"/>
        </w:rPr>
        <w:t>35</w:t>
      </w:r>
      <w:r w:rsidR="00251697" w:rsidRPr="00850045">
        <w:rPr>
          <w:rFonts w:ascii="Arial" w:eastAsia="Arial" w:hAnsi="Arial" w:cs="Arial"/>
          <w:b/>
          <w:bCs/>
          <w:color w:val="000000" w:themeColor="text1"/>
        </w:rPr>
        <w:t xml:space="preserve">.11 </w:t>
      </w:r>
      <w:r w:rsidR="00251697" w:rsidRPr="00850045">
        <w:rPr>
          <w:rFonts w:ascii="Arial" w:eastAsia="Arial" w:hAnsi="Arial" w:cs="Arial"/>
          <w:color w:val="000000" w:themeColor="text1"/>
        </w:rPr>
        <w:t xml:space="preserve">El pagament a les empreses </w:t>
      </w:r>
      <w:proofErr w:type="spellStart"/>
      <w:r w:rsidR="00251697" w:rsidRPr="00850045">
        <w:rPr>
          <w:rFonts w:ascii="Arial" w:eastAsia="Arial" w:hAnsi="Arial" w:cs="Arial"/>
          <w:color w:val="000000" w:themeColor="text1"/>
        </w:rPr>
        <w:t>subcontractistes</w:t>
      </w:r>
      <w:proofErr w:type="spellEnd"/>
      <w:r w:rsidR="00251697" w:rsidRPr="00850045">
        <w:rPr>
          <w:rFonts w:ascii="Arial" w:eastAsia="Arial" w:hAnsi="Arial" w:cs="Arial"/>
          <w:color w:val="000000" w:themeColor="text1"/>
        </w:rPr>
        <w:t xml:space="preserve"> i a les empreses subministradores</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es regeix pel que disposen els articles 216 i 217 de la LCSP.</w:t>
      </w:r>
    </w:p>
    <w:p w14:paraId="05785774" w14:textId="77777777" w:rsidR="000E1CC8" w:rsidRDefault="000E1CC8" w:rsidP="000E1CC8">
      <w:pPr>
        <w:jc w:val="both"/>
        <w:rPr>
          <w:rFonts w:ascii="Arial" w:eastAsia="Arial" w:hAnsi="Arial" w:cs="Arial"/>
          <w:color w:val="000000" w:themeColor="text1"/>
        </w:rPr>
      </w:pPr>
    </w:p>
    <w:p w14:paraId="74BFAED1" w14:textId="5A932B4D" w:rsidR="000E1CC8" w:rsidRDefault="000E1CC8" w:rsidP="000E1CC8">
      <w:pPr>
        <w:jc w:val="both"/>
        <w:rPr>
          <w:rFonts w:ascii="Arial" w:eastAsia="Arial" w:hAnsi="Arial" w:cs="Arial"/>
          <w:color w:val="000000" w:themeColor="text1"/>
        </w:rPr>
      </w:pPr>
      <w:r w:rsidRPr="00C00BF3">
        <w:rPr>
          <w:rFonts w:ascii="Arial" w:eastAsia="Arial" w:hAnsi="Arial" w:cs="Arial"/>
          <w:color w:val="000000" w:themeColor="text1"/>
        </w:rPr>
        <w:t xml:space="preserve">L’Administració comprovarà el compliment estricte de pagament a les empreses </w:t>
      </w:r>
      <w:proofErr w:type="spellStart"/>
      <w:r w:rsidRPr="00C00BF3">
        <w:rPr>
          <w:rFonts w:ascii="Arial" w:eastAsia="Arial" w:hAnsi="Arial" w:cs="Arial"/>
          <w:color w:val="000000" w:themeColor="text1"/>
        </w:rPr>
        <w:t>subcontractistes</w:t>
      </w:r>
      <w:proofErr w:type="spellEnd"/>
      <w:r w:rsidRPr="00C00BF3">
        <w:rPr>
          <w:rFonts w:ascii="Arial" w:eastAsia="Arial" w:hAnsi="Arial" w:cs="Arial"/>
          <w:color w:val="000000" w:themeColor="text1"/>
        </w:rPr>
        <w:t xml:space="preserve"> i a les empreses subministradores per part de l’empresa contractista. A aquests efectes, l’empresa contractista haurà d’aportar, quan se li sol·liciti, relació detallada de les empreses </w:t>
      </w:r>
      <w:proofErr w:type="spellStart"/>
      <w:r w:rsidRPr="00C00BF3">
        <w:rPr>
          <w:rFonts w:ascii="Arial" w:eastAsia="Arial" w:hAnsi="Arial" w:cs="Arial"/>
          <w:color w:val="000000" w:themeColor="text1"/>
        </w:rPr>
        <w:t>subcontractistes</w:t>
      </w:r>
      <w:proofErr w:type="spellEnd"/>
      <w:r w:rsidRPr="00C00BF3">
        <w:rPr>
          <w:rFonts w:ascii="Arial" w:eastAsia="Arial" w:hAnsi="Arial" w:cs="Arial"/>
          <w:color w:val="000000" w:themeColor="text1"/>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14:paraId="5AF1050F" w14:textId="6634FF4F" w:rsidR="009B6DE8" w:rsidRDefault="009B6DE8" w:rsidP="000E1CC8">
      <w:pPr>
        <w:jc w:val="both"/>
        <w:rPr>
          <w:rFonts w:ascii="Arial" w:eastAsia="Arial" w:hAnsi="Arial" w:cs="Arial"/>
          <w:color w:val="000000" w:themeColor="text1"/>
        </w:rPr>
      </w:pPr>
    </w:p>
    <w:p w14:paraId="5A22A194" w14:textId="77777777" w:rsidR="009B6DE8" w:rsidRPr="009B6DE8" w:rsidRDefault="009B6DE8" w:rsidP="00F40DF2">
      <w:pPr>
        <w:ind w:left="-3"/>
        <w:jc w:val="both"/>
        <w:rPr>
          <w:rFonts w:ascii="Arial" w:hAnsi="Arial" w:cs="Arial"/>
        </w:rPr>
      </w:pPr>
      <w:r w:rsidRPr="009B6DE8">
        <w:rPr>
          <w:rFonts w:ascii="Arial" w:hAnsi="Arial" w:cs="Arial"/>
        </w:rPr>
        <w:t xml:space="preserve">Quan la </w:t>
      </w:r>
      <w:proofErr w:type="spellStart"/>
      <w:r w:rsidRPr="009B6DE8">
        <w:rPr>
          <w:rFonts w:ascii="Arial" w:hAnsi="Arial" w:cs="Arial"/>
        </w:rPr>
        <w:t>subcontractista</w:t>
      </w:r>
      <w:proofErr w:type="spellEnd"/>
      <w:r w:rsidRPr="009B6DE8">
        <w:rPr>
          <w:rFonts w:ascii="Arial" w:hAnsi="Arial" w:cs="Arial"/>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w:t>
      </w:r>
      <w:r w:rsidRPr="009B6DE8">
        <w:rPr>
          <w:rFonts w:ascii="Arial" w:hAnsi="Arial" w:cs="Arial"/>
        </w:rPr>
        <w:lastRenderedPageBreak/>
        <w:t xml:space="preserve">efectes, la contractista principal ha de posar en coneixement de l’òrgan de contractació l’exercici de qualsevol tipus d’acció dirigida a l’abonament de les factures pels </w:t>
      </w:r>
      <w:proofErr w:type="spellStart"/>
      <w:r w:rsidRPr="009B6DE8">
        <w:rPr>
          <w:rFonts w:ascii="Arial" w:hAnsi="Arial" w:cs="Arial"/>
        </w:rPr>
        <w:t>subcontractistes</w:t>
      </w:r>
      <w:proofErr w:type="spellEnd"/>
      <w:r w:rsidRPr="009B6DE8">
        <w:rPr>
          <w:rFonts w:ascii="Arial" w:hAnsi="Arial" w:cs="Arial"/>
        </w:rPr>
        <w:t xml:space="preserve"> o subministradors. </w:t>
      </w:r>
    </w:p>
    <w:p w14:paraId="0B02F1B5" w14:textId="77777777" w:rsidR="000E1CC8" w:rsidRDefault="000E1CC8" w:rsidP="00012C59">
      <w:pPr>
        <w:pStyle w:val="Ttol2"/>
        <w:rPr>
          <w:rFonts w:eastAsia="Arial"/>
        </w:rPr>
      </w:pPr>
    </w:p>
    <w:p w14:paraId="0AFF59A4" w14:textId="0F726608" w:rsidR="00BD43D3" w:rsidRPr="00850045" w:rsidRDefault="009B6DE8" w:rsidP="00012C59">
      <w:pPr>
        <w:pStyle w:val="Ttol2"/>
      </w:pPr>
      <w:r>
        <w:rPr>
          <w:rFonts w:eastAsia="Arial"/>
        </w:rPr>
        <w:t>Trenta-sisena</w:t>
      </w:r>
      <w:r w:rsidR="00251697" w:rsidRPr="00850045">
        <w:rPr>
          <w:rFonts w:eastAsia="Arial"/>
        </w:rPr>
        <w:t>. Revisió de preus</w:t>
      </w:r>
    </w:p>
    <w:p w14:paraId="011E947E" w14:textId="77777777" w:rsidR="00BD43D3" w:rsidRPr="00850045" w:rsidRDefault="00BD43D3" w:rsidP="000309D8">
      <w:pPr>
        <w:spacing w:line="253" w:lineRule="exact"/>
        <w:rPr>
          <w:rFonts w:ascii="Arial" w:hAnsi="Arial" w:cs="Arial"/>
          <w:color w:val="000000" w:themeColor="text1"/>
        </w:rPr>
      </w:pPr>
    </w:p>
    <w:p w14:paraId="0D3343D3" w14:textId="77777777" w:rsidR="00BD43D3" w:rsidRPr="00850045" w:rsidRDefault="00251697" w:rsidP="000309D8">
      <w:pPr>
        <w:spacing w:line="242" w:lineRule="auto"/>
        <w:jc w:val="both"/>
        <w:rPr>
          <w:rFonts w:ascii="Arial" w:hAnsi="Arial" w:cs="Arial"/>
          <w:color w:val="000000" w:themeColor="text1"/>
        </w:rPr>
      </w:pPr>
      <w:r w:rsidRPr="00850045">
        <w:rPr>
          <w:rFonts w:ascii="Arial" w:eastAsia="Arial" w:hAnsi="Arial" w:cs="Arial"/>
          <w:color w:val="000000" w:themeColor="text1"/>
        </w:rPr>
        <w:t>La revisió de preus aplicable a aquest contracte es detalla en l’</w:t>
      </w:r>
      <w:r w:rsidRPr="00850045">
        <w:rPr>
          <w:rFonts w:ascii="Arial" w:eastAsia="Arial" w:hAnsi="Arial" w:cs="Arial"/>
          <w:b/>
          <w:bCs/>
          <w:color w:val="000000" w:themeColor="text1"/>
        </w:rPr>
        <w:t>apartat Q del quadre</w:t>
      </w:r>
      <w:r w:rsidRPr="00850045">
        <w:rPr>
          <w:rFonts w:ascii="Arial" w:eastAsia="Arial" w:hAnsi="Arial" w:cs="Arial"/>
          <w:color w:val="000000" w:themeColor="text1"/>
        </w:rPr>
        <w:t xml:space="preserve"> </w:t>
      </w:r>
      <w:r w:rsidRPr="00850045">
        <w:rPr>
          <w:rFonts w:ascii="Arial" w:eastAsia="Arial" w:hAnsi="Arial" w:cs="Arial"/>
          <w:b/>
          <w:bCs/>
          <w:color w:val="000000" w:themeColor="text1"/>
        </w:rPr>
        <w:t>de característiques</w:t>
      </w:r>
      <w:r w:rsidRPr="00850045">
        <w:rPr>
          <w:rFonts w:ascii="Arial" w:eastAsia="Arial" w:hAnsi="Arial" w:cs="Arial"/>
          <w:color w:val="000000" w:themeColor="text1"/>
        </w:rPr>
        <w:t>. La revisió de preus només serà procedent quan el contracte</w:t>
      </w:r>
      <w:r w:rsidRPr="00850045">
        <w:rPr>
          <w:rFonts w:ascii="Arial" w:eastAsia="Arial" w:hAnsi="Arial" w:cs="Arial"/>
          <w:b/>
          <w:bCs/>
          <w:color w:val="000000" w:themeColor="text1"/>
        </w:rPr>
        <w:t xml:space="preserve"> </w:t>
      </w:r>
      <w:r w:rsidRPr="00850045">
        <w:rPr>
          <w:rFonts w:ascii="Arial" w:eastAsia="Arial" w:hAnsi="Arial" w:cs="Arial"/>
          <w:color w:val="000000" w:themeColor="text1"/>
        </w:rPr>
        <w:t>s’hagi executat, almenys, en un 20% del seu import i hagin transcorregut dos anys des de la seva formalització.</w:t>
      </w:r>
    </w:p>
    <w:p w14:paraId="02BDA2EA" w14:textId="77777777" w:rsidR="00BD43D3" w:rsidRPr="00850045" w:rsidRDefault="00BD43D3" w:rsidP="000309D8">
      <w:pPr>
        <w:spacing w:line="253" w:lineRule="exact"/>
        <w:rPr>
          <w:rFonts w:ascii="Arial" w:hAnsi="Arial" w:cs="Arial"/>
          <w:color w:val="000000" w:themeColor="text1"/>
        </w:rPr>
      </w:pPr>
    </w:p>
    <w:p w14:paraId="401F9EE5" w14:textId="77777777" w:rsidR="00BD43D3" w:rsidRPr="00850045" w:rsidRDefault="00251697" w:rsidP="00F44A10">
      <w:pPr>
        <w:spacing w:line="239" w:lineRule="auto"/>
        <w:jc w:val="both"/>
        <w:rPr>
          <w:rFonts w:ascii="Arial" w:hAnsi="Arial" w:cs="Arial"/>
          <w:color w:val="000000" w:themeColor="text1"/>
        </w:rPr>
      </w:pPr>
      <w:r w:rsidRPr="00850045">
        <w:rPr>
          <w:rFonts w:ascii="Arial" w:eastAsia="Arial" w:hAnsi="Arial" w:cs="Arial"/>
          <w:color w:val="000000" w:themeColor="text1"/>
        </w:rPr>
        <w:t>L’import de les revisions que siguin procedents es farà efectiu, d’ofici, mitjançant l’abonament o el descompte corresponent en les certificacions o pagaments parcials.</w:t>
      </w:r>
    </w:p>
    <w:p w14:paraId="0FB0E59A" w14:textId="77777777" w:rsidR="00BD43D3" w:rsidRPr="00850045" w:rsidRDefault="00BD43D3" w:rsidP="000309D8">
      <w:pPr>
        <w:spacing w:line="332" w:lineRule="exact"/>
        <w:rPr>
          <w:rFonts w:ascii="Arial" w:hAnsi="Arial" w:cs="Arial"/>
          <w:color w:val="FF0000"/>
        </w:rPr>
      </w:pPr>
    </w:p>
    <w:p w14:paraId="1064F581" w14:textId="77777777" w:rsidR="00BD43D3" w:rsidRPr="00850045" w:rsidRDefault="00251697" w:rsidP="00012C59">
      <w:pPr>
        <w:pStyle w:val="Ttol1"/>
      </w:pPr>
      <w:r w:rsidRPr="00850045">
        <w:rPr>
          <w:rFonts w:eastAsia="Arial"/>
        </w:rPr>
        <w:t>VI. DISPOSICIONS RELATIVES A L’EXTINCIÓ DEL CONTRACTE</w:t>
      </w:r>
    </w:p>
    <w:p w14:paraId="0C2AFDF4" w14:textId="77777777" w:rsidR="00BD43D3" w:rsidRPr="00850045" w:rsidRDefault="00BD43D3" w:rsidP="000309D8">
      <w:pPr>
        <w:spacing w:line="200" w:lineRule="exact"/>
        <w:rPr>
          <w:rFonts w:ascii="Arial" w:hAnsi="Arial" w:cs="Arial"/>
          <w:color w:val="000000" w:themeColor="text1"/>
        </w:rPr>
      </w:pPr>
    </w:p>
    <w:p w14:paraId="685D33EF" w14:textId="1A5D1A4A" w:rsidR="00BD43D3" w:rsidRPr="00850045" w:rsidRDefault="009B6DE8" w:rsidP="00012C59">
      <w:pPr>
        <w:pStyle w:val="Ttol2"/>
      </w:pPr>
      <w:r>
        <w:rPr>
          <w:rFonts w:eastAsia="Arial"/>
        </w:rPr>
        <w:t>Trenta-seten</w:t>
      </w:r>
      <w:r w:rsidR="00251697" w:rsidRPr="00850045">
        <w:rPr>
          <w:rFonts w:eastAsia="Arial"/>
        </w:rPr>
        <w:t>a. Recepció i liquidació</w:t>
      </w:r>
    </w:p>
    <w:p w14:paraId="5A9E3DCD" w14:textId="77777777" w:rsidR="00BD43D3" w:rsidRPr="00850045" w:rsidRDefault="00BD43D3" w:rsidP="000309D8">
      <w:pPr>
        <w:spacing w:line="262" w:lineRule="exact"/>
        <w:rPr>
          <w:rFonts w:ascii="Arial" w:hAnsi="Arial" w:cs="Arial"/>
          <w:color w:val="000000" w:themeColor="text1"/>
        </w:rPr>
      </w:pPr>
    </w:p>
    <w:p w14:paraId="03B5C37C" w14:textId="77777777" w:rsidR="00BD43D3" w:rsidRPr="00850045" w:rsidRDefault="00251697" w:rsidP="00F44A10">
      <w:pPr>
        <w:jc w:val="both"/>
        <w:rPr>
          <w:rFonts w:ascii="Arial" w:hAnsi="Arial" w:cs="Arial"/>
          <w:color w:val="000000" w:themeColor="text1"/>
        </w:rPr>
      </w:pPr>
      <w:r w:rsidRPr="00850045">
        <w:rPr>
          <w:rFonts w:ascii="Arial" w:eastAsia="Arial" w:hAnsi="Arial" w:cs="Arial"/>
          <w:color w:val="000000" w:themeColor="text1"/>
        </w:rPr>
        <w:t>La recepció i la liquidació del contracte es realitzarà conforme al que disposen els articles 210 i 311 de la LCSP i l’article 204 del RGLCAP.</w:t>
      </w:r>
    </w:p>
    <w:p w14:paraId="6F190FA3" w14:textId="77777777" w:rsidR="00BD43D3" w:rsidRPr="00850045" w:rsidRDefault="00BD43D3" w:rsidP="00F44A10">
      <w:pPr>
        <w:spacing w:line="255" w:lineRule="exact"/>
        <w:jc w:val="both"/>
        <w:rPr>
          <w:rFonts w:ascii="Arial" w:hAnsi="Arial" w:cs="Arial"/>
          <w:color w:val="000000" w:themeColor="text1"/>
        </w:rPr>
      </w:pPr>
    </w:p>
    <w:p w14:paraId="2F79C4C5" w14:textId="77777777" w:rsidR="00BD43D3" w:rsidRPr="00850045" w:rsidRDefault="00251697" w:rsidP="00F44A10">
      <w:pPr>
        <w:spacing w:line="239" w:lineRule="auto"/>
        <w:jc w:val="both"/>
        <w:rPr>
          <w:rFonts w:ascii="Arial" w:hAnsi="Arial" w:cs="Arial"/>
          <w:color w:val="000000" w:themeColor="text1"/>
        </w:rPr>
      </w:pPr>
      <w:r w:rsidRPr="00850045">
        <w:rPr>
          <w:rFonts w:ascii="Arial" w:eastAsia="Arial" w:hAnsi="Arial" w:cs="Arial"/>
          <w:color w:val="000000" w:themeColor="text1"/>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6D7E8A69" w14:textId="77777777" w:rsidR="00BD43D3" w:rsidRPr="00850045" w:rsidRDefault="00BD43D3" w:rsidP="000309D8">
      <w:pPr>
        <w:spacing w:line="257" w:lineRule="exact"/>
        <w:rPr>
          <w:rFonts w:ascii="Arial" w:hAnsi="Arial" w:cs="Arial"/>
          <w:color w:val="000000" w:themeColor="text1"/>
        </w:rPr>
      </w:pPr>
    </w:p>
    <w:p w14:paraId="2A90DDF9"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12A06ECE" w14:textId="77777777" w:rsidR="00BD43D3" w:rsidRPr="00850045" w:rsidRDefault="00BD43D3" w:rsidP="000309D8">
      <w:pPr>
        <w:spacing w:line="257" w:lineRule="exact"/>
        <w:rPr>
          <w:rFonts w:ascii="Arial" w:hAnsi="Arial" w:cs="Arial"/>
          <w:color w:val="000000" w:themeColor="text1"/>
        </w:rPr>
      </w:pPr>
    </w:p>
    <w:p w14:paraId="2FC7840B" w14:textId="77777777" w:rsidR="00BD43D3" w:rsidRPr="00850045" w:rsidRDefault="00251697" w:rsidP="000309D8">
      <w:pPr>
        <w:jc w:val="both"/>
        <w:rPr>
          <w:rFonts w:ascii="Arial" w:hAnsi="Arial" w:cs="Arial"/>
          <w:color w:val="000000" w:themeColor="text1"/>
        </w:rPr>
      </w:pPr>
      <w:r w:rsidRPr="00850045">
        <w:rPr>
          <w:rFonts w:ascii="Arial" w:eastAsia="Arial" w:hAnsi="Arial" w:cs="Arial"/>
          <w:color w:val="000000" w:themeColor="text1"/>
        </w:rPr>
        <w:t>A més, les unitats de recepció del contracte comprovaran el compliment efectiu de les clàusules contractuals que estableixen obligacions de l’ús del català, fent-ne referència expressa en els certificats de recepció i de correcta execució.</w:t>
      </w:r>
    </w:p>
    <w:p w14:paraId="14215E1C" w14:textId="77777777" w:rsidR="00BD43D3" w:rsidRPr="00850045" w:rsidRDefault="00BD43D3" w:rsidP="000309D8">
      <w:pPr>
        <w:spacing w:line="200" w:lineRule="exact"/>
        <w:rPr>
          <w:rFonts w:ascii="Arial" w:hAnsi="Arial" w:cs="Arial"/>
          <w:color w:val="FF0000"/>
        </w:rPr>
      </w:pPr>
    </w:p>
    <w:p w14:paraId="5F240FEB" w14:textId="020A7FA5" w:rsidR="00BD43D3" w:rsidRPr="00850045" w:rsidRDefault="00251697" w:rsidP="00012C59">
      <w:pPr>
        <w:pStyle w:val="Ttol2"/>
      </w:pPr>
      <w:r w:rsidRPr="00850045">
        <w:rPr>
          <w:rFonts w:eastAsia="Arial"/>
        </w:rPr>
        <w:t>Trenta-</w:t>
      </w:r>
      <w:r w:rsidR="009B6DE8">
        <w:rPr>
          <w:rFonts w:eastAsia="Arial"/>
        </w:rPr>
        <w:t>vuiten</w:t>
      </w:r>
      <w:r w:rsidRPr="00850045">
        <w:rPr>
          <w:rFonts w:eastAsia="Arial"/>
        </w:rPr>
        <w:t>a. Termini de garantia i devolució o cancel·lació de la garantia definitiva</w:t>
      </w:r>
    </w:p>
    <w:p w14:paraId="0583899C" w14:textId="77777777" w:rsidR="00BD43D3" w:rsidRPr="00850045" w:rsidRDefault="00BD43D3" w:rsidP="000309D8">
      <w:pPr>
        <w:spacing w:line="240" w:lineRule="exact"/>
        <w:rPr>
          <w:rFonts w:ascii="Arial" w:hAnsi="Arial" w:cs="Arial"/>
          <w:color w:val="000000" w:themeColor="text1"/>
        </w:rPr>
      </w:pPr>
    </w:p>
    <w:p w14:paraId="2242D3FB" w14:textId="77777777" w:rsidR="00BD43D3" w:rsidRPr="00850045" w:rsidRDefault="00251697" w:rsidP="000309D8">
      <w:pPr>
        <w:spacing w:line="248" w:lineRule="auto"/>
        <w:jc w:val="both"/>
        <w:rPr>
          <w:rFonts w:ascii="Arial" w:hAnsi="Arial" w:cs="Arial"/>
          <w:color w:val="000000" w:themeColor="text1"/>
        </w:rPr>
      </w:pPr>
      <w:r w:rsidRPr="00850045">
        <w:rPr>
          <w:rFonts w:ascii="Arial" w:eastAsia="Arial" w:hAnsi="Arial" w:cs="Arial"/>
          <w:color w:val="000000" w:themeColor="text1"/>
        </w:rPr>
        <w:t>El termini de garantia és l’assenyalat en l’</w:t>
      </w:r>
      <w:r w:rsidRPr="00850045">
        <w:rPr>
          <w:rFonts w:ascii="Arial" w:eastAsia="Arial" w:hAnsi="Arial" w:cs="Arial"/>
          <w:b/>
          <w:bCs/>
          <w:color w:val="000000" w:themeColor="text1"/>
        </w:rPr>
        <w:t>apartat R del quadre de característiques</w:t>
      </w:r>
      <w:r w:rsidRPr="00850045">
        <w:rPr>
          <w:rFonts w:ascii="Arial" w:eastAsia="Arial" w:hAnsi="Arial" w:cs="Arial"/>
          <w:color w:val="000000" w:themeColor="text1"/>
        </w:rPr>
        <w:t xml:space="preserve"> i començarà a computar a partir de la recepció dels </w:t>
      </w:r>
      <w:r w:rsidR="00F44A10" w:rsidRPr="00850045">
        <w:rPr>
          <w:rFonts w:ascii="Arial" w:eastAsia="Arial" w:hAnsi="Arial" w:cs="Arial"/>
          <w:color w:val="000000" w:themeColor="text1"/>
        </w:rPr>
        <w:t>s</w:t>
      </w:r>
      <w:r w:rsidRPr="00850045">
        <w:rPr>
          <w:rFonts w:ascii="Arial" w:eastAsia="Arial" w:hAnsi="Arial" w:cs="Arial"/>
          <w:color w:val="000000" w:themeColor="text1"/>
        </w:rPr>
        <w:t>erveis.</w:t>
      </w:r>
    </w:p>
    <w:p w14:paraId="78CB0166" w14:textId="77777777" w:rsidR="00BD43D3" w:rsidRPr="00850045" w:rsidRDefault="00BD43D3" w:rsidP="000309D8">
      <w:pPr>
        <w:spacing w:line="254" w:lineRule="exact"/>
        <w:rPr>
          <w:rFonts w:ascii="Arial" w:hAnsi="Arial" w:cs="Arial"/>
          <w:color w:val="000000" w:themeColor="text1"/>
        </w:rPr>
      </w:pPr>
    </w:p>
    <w:p w14:paraId="1F018F42" w14:textId="77777777" w:rsidR="00BD43D3" w:rsidRPr="00850045" w:rsidRDefault="00251697" w:rsidP="000309D8">
      <w:pPr>
        <w:spacing w:line="239" w:lineRule="auto"/>
        <w:jc w:val="both"/>
        <w:rPr>
          <w:rFonts w:ascii="Arial" w:eastAsia="Arial" w:hAnsi="Arial" w:cs="Arial"/>
          <w:color w:val="000000" w:themeColor="text1"/>
        </w:rPr>
      </w:pPr>
      <w:r w:rsidRPr="00850045">
        <w:rPr>
          <w:rFonts w:ascii="Arial" w:eastAsia="Arial" w:hAnsi="Arial" w:cs="Arial"/>
          <w:color w:val="000000" w:themeColor="text1"/>
        </w:rPr>
        <w:t>Si durant el termini de garantia s’acredita l’existència de vicis o defectes en els treballs efectuats, es reclamarà a l’empresa contractista que els esmeni.</w:t>
      </w:r>
    </w:p>
    <w:p w14:paraId="19E18B5B" w14:textId="77777777" w:rsidR="00AB511E" w:rsidRPr="00850045" w:rsidRDefault="00AB511E" w:rsidP="000309D8">
      <w:pPr>
        <w:spacing w:line="239" w:lineRule="auto"/>
        <w:jc w:val="both"/>
        <w:rPr>
          <w:rFonts w:ascii="Arial" w:hAnsi="Arial" w:cs="Arial"/>
          <w:color w:val="000000" w:themeColor="text1"/>
        </w:rPr>
      </w:pPr>
    </w:p>
    <w:p w14:paraId="7CABD442" w14:textId="77777777" w:rsidR="00BD43D3" w:rsidRPr="00850045" w:rsidRDefault="00BD43D3" w:rsidP="000309D8">
      <w:pPr>
        <w:spacing w:line="3" w:lineRule="exact"/>
        <w:rPr>
          <w:rFonts w:ascii="Arial" w:hAnsi="Arial" w:cs="Arial"/>
          <w:color w:val="000000" w:themeColor="text1"/>
        </w:rPr>
      </w:pPr>
    </w:p>
    <w:p w14:paraId="66FADCA3" w14:textId="77777777" w:rsidR="00BD43D3" w:rsidRPr="00850045" w:rsidRDefault="00251697" w:rsidP="004E6031">
      <w:pPr>
        <w:jc w:val="both"/>
        <w:rPr>
          <w:rFonts w:ascii="Arial" w:hAnsi="Arial" w:cs="Arial"/>
          <w:color w:val="000000" w:themeColor="text1"/>
        </w:rPr>
      </w:pPr>
      <w:r w:rsidRPr="00850045">
        <w:rPr>
          <w:rFonts w:ascii="Arial" w:eastAsia="Arial" w:hAnsi="Arial" w:cs="Arial"/>
          <w:color w:val="000000" w:themeColor="text1"/>
        </w:rPr>
        <w:t>Un cop s’hagin acomplert per l’empresa contractista les obligacions derivades del contracte, si no hi ha responsabilitats que hagin d’exercitar-se sobre la garantia definitiva i transcorregut el termini de garantia, es procedirà d’ofici a dictar l’acord de</w:t>
      </w:r>
      <w:r w:rsidR="004E6031" w:rsidRPr="00850045">
        <w:rPr>
          <w:rFonts w:ascii="Arial" w:eastAsia="Arial" w:hAnsi="Arial" w:cs="Arial"/>
          <w:color w:val="000000" w:themeColor="text1"/>
        </w:rPr>
        <w:t xml:space="preserve"> </w:t>
      </w:r>
      <w:r w:rsidRPr="00850045">
        <w:rPr>
          <w:rFonts w:ascii="Arial" w:eastAsia="Arial" w:hAnsi="Arial" w:cs="Arial"/>
          <w:color w:val="000000" w:themeColor="text1"/>
        </w:rPr>
        <w:t>devolució o cancel·lació de la garantia definitiva,</w:t>
      </w:r>
      <w:r w:rsidR="00AB511E" w:rsidRPr="00850045">
        <w:rPr>
          <w:rFonts w:ascii="Arial" w:eastAsia="Arial" w:hAnsi="Arial" w:cs="Arial"/>
          <w:color w:val="000000" w:themeColor="text1"/>
        </w:rPr>
        <w:t xml:space="preserve"> </w:t>
      </w:r>
      <w:r w:rsidRPr="00850045">
        <w:rPr>
          <w:rFonts w:ascii="Arial" w:eastAsia="Arial" w:hAnsi="Arial" w:cs="Arial"/>
          <w:color w:val="000000" w:themeColor="text1"/>
        </w:rPr>
        <w:t>d’acord amb el que estableix l’article 111 de la LCSP.</w:t>
      </w:r>
    </w:p>
    <w:p w14:paraId="40EF5260" w14:textId="77777777" w:rsidR="00BD43D3" w:rsidRPr="00850045" w:rsidRDefault="00BD43D3" w:rsidP="000309D8">
      <w:pPr>
        <w:spacing w:line="252" w:lineRule="exact"/>
        <w:rPr>
          <w:rFonts w:ascii="Arial" w:hAnsi="Arial" w:cs="Arial"/>
          <w:color w:val="FF0000"/>
        </w:rPr>
      </w:pPr>
    </w:p>
    <w:p w14:paraId="3837FBB3" w14:textId="757542A3" w:rsidR="00BD43D3" w:rsidRPr="00850045" w:rsidRDefault="00251697" w:rsidP="00012C59">
      <w:pPr>
        <w:pStyle w:val="Ttol2"/>
      </w:pPr>
      <w:r w:rsidRPr="00850045">
        <w:rPr>
          <w:rFonts w:eastAsia="Arial"/>
        </w:rPr>
        <w:t>Trenta-</w:t>
      </w:r>
      <w:r w:rsidR="009B6DE8">
        <w:rPr>
          <w:rFonts w:eastAsia="Arial"/>
        </w:rPr>
        <w:t>nove</w:t>
      </w:r>
      <w:r w:rsidRPr="00850045">
        <w:rPr>
          <w:rFonts w:eastAsia="Arial"/>
        </w:rPr>
        <w:t>na. Resolució del contracte</w:t>
      </w:r>
    </w:p>
    <w:p w14:paraId="56BFDF2A" w14:textId="77777777" w:rsidR="00BD43D3" w:rsidRPr="00850045" w:rsidRDefault="00BD43D3" w:rsidP="000309D8">
      <w:pPr>
        <w:spacing w:line="252" w:lineRule="exact"/>
        <w:rPr>
          <w:rFonts w:ascii="Arial" w:hAnsi="Arial" w:cs="Arial"/>
          <w:color w:val="000000" w:themeColor="text1"/>
        </w:rPr>
      </w:pPr>
    </w:p>
    <w:p w14:paraId="19E11FA2" w14:textId="77777777" w:rsidR="00BD43D3" w:rsidRPr="00850045" w:rsidRDefault="00251697" w:rsidP="000309D8">
      <w:pPr>
        <w:rPr>
          <w:rFonts w:ascii="Arial" w:hAnsi="Arial" w:cs="Arial"/>
          <w:color w:val="000000" w:themeColor="text1"/>
        </w:rPr>
      </w:pPr>
      <w:r w:rsidRPr="00850045">
        <w:rPr>
          <w:rFonts w:ascii="Arial" w:eastAsia="Arial" w:hAnsi="Arial" w:cs="Arial"/>
          <w:color w:val="000000" w:themeColor="text1"/>
        </w:rPr>
        <w:lastRenderedPageBreak/>
        <w:t>Són causes de resolució del contracte les següents:</w:t>
      </w:r>
    </w:p>
    <w:p w14:paraId="6C87475E" w14:textId="77777777" w:rsidR="00BD43D3" w:rsidRPr="00850045" w:rsidRDefault="00BD43D3" w:rsidP="00F40DF2">
      <w:pPr>
        <w:spacing w:line="254" w:lineRule="exact"/>
        <w:jc w:val="both"/>
        <w:rPr>
          <w:rFonts w:ascii="Arial" w:hAnsi="Arial" w:cs="Arial"/>
          <w:color w:val="000000" w:themeColor="text1"/>
        </w:rPr>
      </w:pPr>
    </w:p>
    <w:p w14:paraId="1CC9BFDC" w14:textId="77777777" w:rsidR="00BD43D3" w:rsidRPr="00850045" w:rsidRDefault="00251697" w:rsidP="006F15C1">
      <w:pPr>
        <w:numPr>
          <w:ilvl w:val="0"/>
          <w:numId w:val="2"/>
        </w:numPr>
        <w:spacing w:line="253" w:lineRule="exact"/>
        <w:ind w:left="284" w:hanging="284"/>
        <w:jc w:val="both"/>
        <w:rPr>
          <w:rFonts w:ascii="Arial" w:eastAsia="Courier New" w:hAnsi="Arial" w:cs="Arial"/>
          <w:color w:val="000000" w:themeColor="text1"/>
        </w:rPr>
      </w:pPr>
      <w:r w:rsidRPr="00850045">
        <w:rPr>
          <w:rFonts w:ascii="Arial" w:eastAsia="Arial" w:hAnsi="Arial" w:cs="Arial"/>
          <w:color w:val="000000" w:themeColor="text1"/>
        </w:rPr>
        <w:t xml:space="preserve">La mort o incapacitat sobrevinguda del contractista individual o l’extinció de la personalitat jurídica de la societat contractista, sense perjudici del que preveu l’article 98 relatiu a la </w:t>
      </w:r>
      <w:r w:rsidR="00AB511E" w:rsidRPr="00850045">
        <w:rPr>
          <w:rFonts w:ascii="Arial" w:eastAsia="Arial" w:hAnsi="Arial" w:cs="Arial"/>
          <w:color w:val="000000" w:themeColor="text1"/>
        </w:rPr>
        <w:t>s</w:t>
      </w:r>
      <w:r w:rsidRPr="00850045">
        <w:rPr>
          <w:rFonts w:ascii="Arial" w:eastAsia="Arial" w:hAnsi="Arial" w:cs="Arial"/>
          <w:color w:val="000000" w:themeColor="text1"/>
        </w:rPr>
        <w:t>uc</w:t>
      </w:r>
      <w:r w:rsidR="00AB511E" w:rsidRPr="00850045">
        <w:rPr>
          <w:rFonts w:ascii="Arial" w:eastAsia="Arial" w:hAnsi="Arial" w:cs="Arial"/>
          <w:color w:val="000000" w:themeColor="text1"/>
        </w:rPr>
        <w:t>c</w:t>
      </w:r>
      <w:r w:rsidRPr="00850045">
        <w:rPr>
          <w:rFonts w:ascii="Arial" w:eastAsia="Arial" w:hAnsi="Arial" w:cs="Arial"/>
          <w:color w:val="000000" w:themeColor="text1"/>
        </w:rPr>
        <w:t>essió del contractista.</w:t>
      </w:r>
    </w:p>
    <w:p w14:paraId="02D2252E" w14:textId="77777777" w:rsidR="00BD43D3" w:rsidRPr="00850045" w:rsidRDefault="00251697" w:rsidP="006F15C1">
      <w:pPr>
        <w:numPr>
          <w:ilvl w:val="0"/>
          <w:numId w:val="2"/>
        </w:numPr>
        <w:spacing w:line="235" w:lineRule="exact"/>
        <w:ind w:left="284" w:hanging="284"/>
        <w:jc w:val="both"/>
        <w:rPr>
          <w:rFonts w:ascii="Arial" w:eastAsia="Courier New" w:hAnsi="Arial" w:cs="Arial"/>
          <w:color w:val="000000" w:themeColor="text1"/>
        </w:rPr>
      </w:pPr>
      <w:r w:rsidRPr="00850045">
        <w:rPr>
          <w:rFonts w:ascii="Arial" w:eastAsia="Arial" w:hAnsi="Arial" w:cs="Arial"/>
          <w:color w:val="000000" w:themeColor="text1"/>
        </w:rPr>
        <w:t>La declaració de concurs o la declaració d’insolvència en qualsevol altre procediment.</w:t>
      </w:r>
    </w:p>
    <w:p w14:paraId="52E90969" w14:textId="77777777" w:rsidR="00BD43D3" w:rsidRPr="00850045" w:rsidRDefault="00251697" w:rsidP="006F15C1">
      <w:pPr>
        <w:numPr>
          <w:ilvl w:val="0"/>
          <w:numId w:val="2"/>
        </w:numPr>
        <w:spacing w:line="233" w:lineRule="exact"/>
        <w:ind w:left="284" w:hanging="284"/>
        <w:jc w:val="both"/>
        <w:rPr>
          <w:rFonts w:ascii="Arial" w:eastAsia="Courier New" w:hAnsi="Arial" w:cs="Arial"/>
          <w:color w:val="000000" w:themeColor="text1"/>
        </w:rPr>
      </w:pPr>
      <w:r w:rsidRPr="00850045">
        <w:rPr>
          <w:rFonts w:ascii="Arial" w:eastAsia="Arial" w:hAnsi="Arial" w:cs="Arial"/>
          <w:color w:val="000000" w:themeColor="text1"/>
        </w:rPr>
        <w:t>El mutu acord entre l’Administració i el contractista.</w:t>
      </w:r>
    </w:p>
    <w:p w14:paraId="511AE7B9" w14:textId="77777777" w:rsidR="00BD43D3" w:rsidRPr="00850045" w:rsidRDefault="00251697" w:rsidP="006F15C1">
      <w:pPr>
        <w:numPr>
          <w:ilvl w:val="0"/>
          <w:numId w:val="2"/>
        </w:numPr>
        <w:spacing w:line="253" w:lineRule="exact"/>
        <w:ind w:left="284" w:hanging="284"/>
        <w:jc w:val="both"/>
        <w:rPr>
          <w:rFonts w:ascii="Arial" w:eastAsia="Courier New" w:hAnsi="Arial" w:cs="Arial"/>
          <w:color w:val="000000" w:themeColor="text1"/>
        </w:rPr>
      </w:pPr>
      <w:r w:rsidRPr="00850045">
        <w:rPr>
          <w:rFonts w:ascii="Arial" w:eastAsia="Arial" w:hAnsi="Arial" w:cs="Arial"/>
          <w:color w:val="000000" w:themeColor="text1"/>
        </w:rPr>
        <w:t>La demora en el compliment dels terminis per part del contractista.</w:t>
      </w:r>
    </w:p>
    <w:p w14:paraId="1038883D" w14:textId="77777777" w:rsidR="00BD43D3" w:rsidRPr="00850045" w:rsidRDefault="00251697" w:rsidP="006F15C1">
      <w:pPr>
        <w:numPr>
          <w:ilvl w:val="0"/>
          <w:numId w:val="2"/>
        </w:numPr>
        <w:spacing w:line="230" w:lineRule="auto"/>
        <w:ind w:left="284" w:hanging="284"/>
        <w:jc w:val="both"/>
        <w:rPr>
          <w:rFonts w:ascii="Arial" w:eastAsia="Courier New" w:hAnsi="Arial" w:cs="Arial"/>
          <w:color w:val="000000" w:themeColor="text1"/>
        </w:rPr>
      </w:pPr>
      <w:r w:rsidRPr="00850045">
        <w:rPr>
          <w:rFonts w:ascii="Arial" w:eastAsia="Arial" w:hAnsi="Arial" w:cs="Arial"/>
          <w:color w:val="000000" w:themeColor="text1"/>
        </w:rPr>
        <w:t>La demora en el pagament per part de l’Administració per un termini superior a sis mesos.</w:t>
      </w:r>
    </w:p>
    <w:p w14:paraId="63CF5271" w14:textId="77777777" w:rsidR="00BD43D3" w:rsidRPr="00850045" w:rsidRDefault="00251697" w:rsidP="006F15C1">
      <w:pPr>
        <w:numPr>
          <w:ilvl w:val="0"/>
          <w:numId w:val="2"/>
        </w:numPr>
        <w:spacing w:line="254" w:lineRule="exact"/>
        <w:ind w:left="284" w:hanging="284"/>
        <w:jc w:val="both"/>
        <w:rPr>
          <w:rFonts w:ascii="Arial" w:eastAsia="Courier New" w:hAnsi="Arial" w:cs="Arial"/>
          <w:color w:val="000000" w:themeColor="text1"/>
        </w:rPr>
      </w:pPr>
      <w:r w:rsidRPr="00850045">
        <w:rPr>
          <w:rFonts w:ascii="Arial" w:eastAsia="Arial" w:hAnsi="Arial" w:cs="Arial"/>
          <w:color w:val="000000" w:themeColor="text1"/>
        </w:rPr>
        <w:t>L’incompliment de l’obligació principal del contracte, així com l’incompliment de les obligacions essencials qualificades com a tals en aquest plec.</w:t>
      </w:r>
    </w:p>
    <w:p w14:paraId="239AA16E" w14:textId="77777777" w:rsidR="00F009BC" w:rsidRPr="00850045" w:rsidRDefault="00251697" w:rsidP="006F15C1">
      <w:pPr>
        <w:numPr>
          <w:ilvl w:val="0"/>
          <w:numId w:val="2"/>
        </w:numPr>
        <w:spacing w:line="236" w:lineRule="auto"/>
        <w:ind w:left="284" w:hanging="284"/>
        <w:jc w:val="both"/>
        <w:rPr>
          <w:rFonts w:ascii="Arial" w:eastAsia="Courier New" w:hAnsi="Arial" w:cs="Arial"/>
          <w:color w:val="000000" w:themeColor="text1"/>
        </w:rPr>
      </w:pPr>
      <w:r w:rsidRPr="00850045">
        <w:rPr>
          <w:rFonts w:ascii="Arial" w:eastAsia="Arial" w:hAnsi="Arial" w:cs="Arial"/>
          <w:color w:val="000000" w:themeColor="text1"/>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7E2FAD68" w14:textId="77777777" w:rsidR="00BD43D3" w:rsidRPr="00850045" w:rsidRDefault="00BD43D3" w:rsidP="00F40DF2">
      <w:pPr>
        <w:spacing w:line="7" w:lineRule="exact"/>
        <w:ind w:left="284" w:hanging="284"/>
        <w:jc w:val="both"/>
        <w:rPr>
          <w:rFonts w:ascii="Arial" w:eastAsia="Courier New" w:hAnsi="Arial" w:cs="Arial"/>
          <w:color w:val="000000" w:themeColor="text1"/>
        </w:rPr>
      </w:pPr>
    </w:p>
    <w:p w14:paraId="061C74AF" w14:textId="77777777" w:rsidR="00BD43D3" w:rsidRPr="00850045" w:rsidRDefault="00251697" w:rsidP="006F15C1">
      <w:pPr>
        <w:numPr>
          <w:ilvl w:val="0"/>
          <w:numId w:val="2"/>
        </w:numPr>
        <w:spacing w:line="251" w:lineRule="exact"/>
        <w:ind w:left="284" w:hanging="284"/>
        <w:jc w:val="both"/>
        <w:rPr>
          <w:rFonts w:ascii="Arial" w:eastAsia="Courier New" w:hAnsi="Arial" w:cs="Arial"/>
          <w:color w:val="000000" w:themeColor="text1"/>
        </w:rPr>
      </w:pPr>
      <w:r w:rsidRPr="00850045">
        <w:rPr>
          <w:rFonts w:ascii="Arial" w:eastAsia="Arial" w:hAnsi="Arial" w:cs="Arial"/>
          <w:color w:val="000000" w:themeColor="text1"/>
        </w:rPr>
        <w:t>El desistiment abans d’iniciar la prestació del servei o la suspensió per causa imputable a l’òrgan de contractació de la iniciació</w:t>
      </w:r>
      <w:r w:rsidR="00F009BC" w:rsidRPr="00850045">
        <w:rPr>
          <w:rFonts w:ascii="Arial" w:eastAsia="Arial" w:hAnsi="Arial" w:cs="Arial"/>
          <w:color w:val="000000" w:themeColor="text1"/>
        </w:rPr>
        <w:t xml:space="preserve"> </w:t>
      </w:r>
      <w:r w:rsidRPr="00850045">
        <w:rPr>
          <w:rFonts w:ascii="Arial" w:eastAsia="Arial" w:hAnsi="Arial" w:cs="Arial"/>
          <w:color w:val="000000" w:themeColor="text1"/>
        </w:rPr>
        <w:t>del contracte per termini superior a quatre mesos a partir de la data assenyalada en el mateix per al seu començament.</w:t>
      </w:r>
    </w:p>
    <w:p w14:paraId="0CB50178" w14:textId="77777777" w:rsidR="00F44A10" w:rsidRPr="00850045" w:rsidRDefault="00251697" w:rsidP="006F15C1">
      <w:pPr>
        <w:numPr>
          <w:ilvl w:val="0"/>
          <w:numId w:val="2"/>
        </w:numPr>
        <w:spacing w:line="231" w:lineRule="auto"/>
        <w:ind w:left="284" w:hanging="284"/>
        <w:jc w:val="both"/>
        <w:rPr>
          <w:rFonts w:ascii="Arial" w:eastAsia="Courier New" w:hAnsi="Arial" w:cs="Arial"/>
          <w:color w:val="000000" w:themeColor="text1"/>
        </w:rPr>
      </w:pPr>
      <w:r w:rsidRPr="00850045">
        <w:rPr>
          <w:rFonts w:ascii="Arial" w:eastAsia="Arial" w:hAnsi="Arial" w:cs="Arial"/>
          <w:color w:val="000000" w:themeColor="text1"/>
        </w:rPr>
        <w:t>El desistiment una vegada iniciada la prestació del servei o la suspensió del contracte per termini superior a vuit mesos acordada per l’òrgan de contractació.</w:t>
      </w:r>
    </w:p>
    <w:p w14:paraId="17060C4C" w14:textId="77777777" w:rsidR="00BD43D3" w:rsidRPr="00850045" w:rsidRDefault="00251697" w:rsidP="006F15C1">
      <w:pPr>
        <w:numPr>
          <w:ilvl w:val="0"/>
          <w:numId w:val="3"/>
        </w:numPr>
        <w:spacing w:line="235" w:lineRule="auto"/>
        <w:ind w:left="284" w:hanging="284"/>
        <w:jc w:val="both"/>
        <w:rPr>
          <w:rFonts w:ascii="Arial" w:eastAsia="Courier New" w:hAnsi="Arial" w:cs="Arial"/>
          <w:color w:val="000000" w:themeColor="text1"/>
        </w:rPr>
      </w:pPr>
      <w:r w:rsidRPr="00850045">
        <w:rPr>
          <w:rFonts w:ascii="Arial" w:eastAsia="Arial" w:hAnsi="Arial" w:cs="Arial"/>
          <w:color w:val="000000" w:themeColor="text1"/>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5E127FD2" w14:textId="77777777" w:rsidR="00BD43D3" w:rsidRPr="00850045" w:rsidRDefault="00BD43D3" w:rsidP="00F44A10">
      <w:pPr>
        <w:spacing w:line="255" w:lineRule="exact"/>
        <w:jc w:val="both"/>
        <w:rPr>
          <w:rFonts w:ascii="Arial" w:hAnsi="Arial" w:cs="Arial"/>
          <w:color w:val="000000" w:themeColor="text1"/>
        </w:rPr>
      </w:pPr>
    </w:p>
    <w:p w14:paraId="06BE8EAF" w14:textId="77777777" w:rsidR="00BD43D3" w:rsidRPr="00850045" w:rsidRDefault="00251697" w:rsidP="00F44A10">
      <w:pPr>
        <w:spacing w:line="239" w:lineRule="auto"/>
        <w:jc w:val="both"/>
        <w:rPr>
          <w:rFonts w:ascii="Arial" w:hAnsi="Arial" w:cs="Arial"/>
          <w:color w:val="000000" w:themeColor="text1"/>
        </w:rPr>
      </w:pPr>
      <w:r w:rsidRPr="00850045">
        <w:rPr>
          <w:rFonts w:ascii="Arial" w:eastAsia="Arial" w:hAnsi="Arial" w:cs="Arial"/>
          <w:color w:val="000000" w:themeColor="text1"/>
        </w:rPr>
        <w:t>L’aplicació i els efectes d’aquestes causes de resolució són les que s’estableixin en els articles 212, 213 i 313 de la LCSP.</w:t>
      </w:r>
    </w:p>
    <w:p w14:paraId="5774788F" w14:textId="77777777" w:rsidR="00BD43D3" w:rsidRPr="00850045" w:rsidRDefault="00BD43D3" w:rsidP="00F44A10">
      <w:pPr>
        <w:spacing w:line="255" w:lineRule="exact"/>
        <w:jc w:val="both"/>
        <w:rPr>
          <w:rFonts w:ascii="Arial" w:hAnsi="Arial" w:cs="Arial"/>
          <w:color w:val="000000" w:themeColor="text1"/>
        </w:rPr>
      </w:pPr>
    </w:p>
    <w:p w14:paraId="2A41ED80" w14:textId="77777777" w:rsidR="00BD43D3" w:rsidRPr="00850045" w:rsidRDefault="00251697" w:rsidP="00F44A10">
      <w:pPr>
        <w:spacing w:line="239" w:lineRule="auto"/>
        <w:jc w:val="both"/>
        <w:rPr>
          <w:rFonts w:ascii="Arial" w:hAnsi="Arial" w:cs="Arial"/>
          <w:color w:val="000000" w:themeColor="text1"/>
        </w:rPr>
      </w:pPr>
      <w:r w:rsidRPr="00850045">
        <w:rPr>
          <w:rFonts w:ascii="Arial" w:eastAsia="Arial" w:hAnsi="Arial" w:cs="Arial"/>
          <w:color w:val="000000" w:themeColor="text1"/>
        </w:rPr>
        <w:t>En tots els casos, la resolució del contracte es durà a terme seguint el procediment establert en l’article 191 de la LCSP i en l’article 109 del RGLCAP.</w:t>
      </w:r>
    </w:p>
    <w:p w14:paraId="3E412263" w14:textId="77777777" w:rsidR="00BD43D3" w:rsidRPr="00850045" w:rsidRDefault="00BD43D3" w:rsidP="00F44A10">
      <w:pPr>
        <w:spacing w:line="200" w:lineRule="exact"/>
        <w:jc w:val="both"/>
        <w:rPr>
          <w:rFonts w:ascii="Arial" w:hAnsi="Arial" w:cs="Arial"/>
          <w:color w:val="000000" w:themeColor="text1"/>
        </w:rPr>
      </w:pPr>
    </w:p>
    <w:p w14:paraId="63D11677" w14:textId="77777777" w:rsidR="00BD43D3" w:rsidRPr="00850045" w:rsidRDefault="00BD43D3" w:rsidP="000309D8">
      <w:pPr>
        <w:spacing w:line="301" w:lineRule="exact"/>
        <w:rPr>
          <w:rFonts w:ascii="Arial" w:hAnsi="Arial" w:cs="Arial"/>
          <w:color w:val="000000" w:themeColor="text1"/>
        </w:rPr>
      </w:pPr>
    </w:p>
    <w:p w14:paraId="6757BFA6" w14:textId="77777777" w:rsidR="00BD43D3" w:rsidRPr="00850045" w:rsidRDefault="00251697" w:rsidP="00012C59">
      <w:pPr>
        <w:pStyle w:val="Ttol1"/>
      </w:pPr>
      <w:r w:rsidRPr="00850045">
        <w:rPr>
          <w:rFonts w:eastAsia="Arial"/>
        </w:rPr>
        <w:t>VII. RECURSOS, MESUR</w:t>
      </w:r>
      <w:r w:rsidR="00DE283E">
        <w:rPr>
          <w:rFonts w:eastAsia="Arial"/>
        </w:rPr>
        <w:t>ES PROVISIONALS I SUPÒSITS ESPE</w:t>
      </w:r>
      <w:r w:rsidRPr="00850045">
        <w:rPr>
          <w:rFonts w:eastAsia="Arial"/>
        </w:rPr>
        <w:t>CIALS DE NUL·LITAT CONTRACTUAL</w:t>
      </w:r>
    </w:p>
    <w:p w14:paraId="2C603D24" w14:textId="77777777" w:rsidR="00BD43D3" w:rsidRPr="00850045" w:rsidRDefault="00BD43D3" w:rsidP="000309D8">
      <w:pPr>
        <w:spacing w:line="200" w:lineRule="exact"/>
        <w:rPr>
          <w:rFonts w:ascii="Arial" w:hAnsi="Arial" w:cs="Arial"/>
          <w:color w:val="000000" w:themeColor="text1"/>
        </w:rPr>
      </w:pPr>
    </w:p>
    <w:p w14:paraId="03164EE5" w14:textId="55657EDB" w:rsidR="00BD43D3" w:rsidRPr="00850045" w:rsidRDefault="00DB386D" w:rsidP="00012C59">
      <w:pPr>
        <w:pStyle w:val="Ttol2"/>
      </w:pPr>
      <w:r>
        <w:rPr>
          <w:rFonts w:eastAsia="Arial"/>
        </w:rPr>
        <w:t>Quarantena</w:t>
      </w:r>
      <w:r w:rsidR="00251697" w:rsidRPr="00850045">
        <w:rPr>
          <w:rFonts w:eastAsia="Arial"/>
        </w:rPr>
        <w:t>. Règim de recursos</w:t>
      </w:r>
    </w:p>
    <w:p w14:paraId="09DD5F3E" w14:textId="77777777" w:rsidR="00BD43D3" w:rsidRPr="00850045" w:rsidRDefault="00BD43D3" w:rsidP="000309D8">
      <w:pPr>
        <w:spacing w:line="20" w:lineRule="exact"/>
        <w:rPr>
          <w:rFonts w:ascii="Arial" w:hAnsi="Arial" w:cs="Arial"/>
          <w:b/>
          <w:color w:val="000000" w:themeColor="text1"/>
        </w:rPr>
      </w:pPr>
    </w:p>
    <w:p w14:paraId="0C9B7BE9" w14:textId="77777777" w:rsidR="00BD43D3" w:rsidRPr="00850045" w:rsidRDefault="00BD43D3" w:rsidP="000309D8">
      <w:pPr>
        <w:spacing w:line="220" w:lineRule="exact"/>
        <w:rPr>
          <w:rFonts w:ascii="Arial" w:hAnsi="Arial" w:cs="Arial"/>
          <w:color w:val="000000" w:themeColor="text1"/>
        </w:rPr>
      </w:pPr>
    </w:p>
    <w:p w14:paraId="43ED4E76" w14:textId="34EE1C10" w:rsidR="00BD43D3" w:rsidRPr="00850045" w:rsidRDefault="00DB386D" w:rsidP="000309D8">
      <w:pPr>
        <w:spacing w:line="241" w:lineRule="auto"/>
        <w:jc w:val="both"/>
        <w:rPr>
          <w:rFonts w:ascii="Arial" w:eastAsia="Arial" w:hAnsi="Arial" w:cs="Arial"/>
          <w:color w:val="000000" w:themeColor="text1"/>
        </w:rPr>
      </w:pPr>
      <w:r>
        <w:rPr>
          <w:rFonts w:ascii="Arial" w:eastAsia="Arial" w:hAnsi="Arial" w:cs="Arial"/>
          <w:b/>
          <w:bCs/>
          <w:color w:val="000000" w:themeColor="text1"/>
        </w:rPr>
        <w:t>40</w:t>
      </w:r>
      <w:r w:rsidR="00251697" w:rsidRPr="00850045">
        <w:rPr>
          <w:rFonts w:ascii="Arial" w:eastAsia="Arial" w:hAnsi="Arial" w:cs="Arial"/>
          <w:b/>
          <w:bCs/>
          <w:color w:val="000000" w:themeColor="text1"/>
        </w:rPr>
        <w:t xml:space="preserve">.1 </w:t>
      </w:r>
      <w:r w:rsidR="00251697" w:rsidRPr="00850045">
        <w:rPr>
          <w:rFonts w:ascii="Arial" w:eastAsia="Arial" w:hAnsi="Arial" w:cs="Arial"/>
          <w:color w:val="000000" w:themeColor="text1"/>
        </w:rPr>
        <w:t>Són susceptibles de recurs especial en matèria de contractació, d’acord amb</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 objecte d’una nova adjudicació.</w:t>
      </w:r>
    </w:p>
    <w:p w14:paraId="01E7D1A0" w14:textId="77777777" w:rsidR="00F009BC" w:rsidRPr="00850045" w:rsidRDefault="00F009BC" w:rsidP="000309D8">
      <w:pPr>
        <w:spacing w:line="241" w:lineRule="auto"/>
        <w:jc w:val="both"/>
        <w:rPr>
          <w:rFonts w:ascii="Arial" w:hAnsi="Arial" w:cs="Arial"/>
          <w:color w:val="000000" w:themeColor="text1"/>
        </w:rPr>
      </w:pPr>
    </w:p>
    <w:p w14:paraId="3561A205" w14:textId="77777777" w:rsidR="00BD43D3" w:rsidRPr="00850045" w:rsidRDefault="00BD43D3" w:rsidP="000309D8">
      <w:pPr>
        <w:spacing w:line="2" w:lineRule="exact"/>
        <w:rPr>
          <w:rFonts w:ascii="Arial" w:hAnsi="Arial" w:cs="Arial"/>
          <w:color w:val="000000" w:themeColor="text1"/>
        </w:rPr>
      </w:pPr>
    </w:p>
    <w:p w14:paraId="7D916AD0" w14:textId="77777777" w:rsidR="00BD43D3" w:rsidRPr="00C00BF3"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 xml:space="preserve">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w:t>
      </w:r>
      <w:r w:rsidRPr="00850045">
        <w:rPr>
          <w:rFonts w:ascii="Arial" w:eastAsia="Arial" w:hAnsi="Arial" w:cs="Arial"/>
          <w:color w:val="000000" w:themeColor="text1"/>
        </w:rPr>
        <w:lastRenderedPageBreak/>
        <w:t xml:space="preserve">juny, reguladora de la jurisdicció contenciosa administrativa, i es regirà pel que disposen els articles 44 i següents de la LCSP i el Reial decret 814/2015, d’11 de setembre, pel qual s’aprova el Reglament dels procediments especials de revisió de decisions en matèria </w:t>
      </w:r>
      <w:r w:rsidRPr="00C00BF3">
        <w:rPr>
          <w:rFonts w:ascii="Arial" w:eastAsia="Arial" w:hAnsi="Arial" w:cs="Arial"/>
          <w:color w:val="000000" w:themeColor="text1"/>
        </w:rPr>
        <w:t>contractual i d’organització del Tribunal Administratiu Central de Recursos Contractuals.</w:t>
      </w:r>
    </w:p>
    <w:p w14:paraId="4EBBABF7" w14:textId="77777777" w:rsidR="000E1CC8" w:rsidRPr="00C00BF3" w:rsidRDefault="000E1CC8" w:rsidP="000E1CC8">
      <w:pPr>
        <w:spacing w:line="200" w:lineRule="exact"/>
        <w:jc w:val="both"/>
        <w:rPr>
          <w:rFonts w:ascii="Arial" w:hAnsi="Arial" w:cs="Arial"/>
          <w:color w:val="000000" w:themeColor="text1"/>
        </w:rPr>
      </w:pPr>
    </w:p>
    <w:p w14:paraId="10C10D0F" w14:textId="77777777" w:rsidR="000E1CC8" w:rsidRPr="00F40DF2" w:rsidRDefault="000E1CC8" w:rsidP="00F40DF2">
      <w:pPr>
        <w:jc w:val="both"/>
        <w:rPr>
          <w:rFonts w:ascii="Arial" w:eastAsia="Arial" w:hAnsi="Arial" w:cs="Arial"/>
          <w:color w:val="000000" w:themeColor="text1"/>
        </w:rPr>
      </w:pPr>
      <w:r w:rsidRPr="00C00BF3">
        <w:rPr>
          <w:rFonts w:ascii="Arial" w:hAnsi="Arial" w:cs="Arial"/>
          <w:color w:val="000000" w:themeColor="text1"/>
        </w:rPr>
        <w:t xml:space="preserve">Si </w:t>
      </w:r>
      <w:r w:rsidRPr="00F40DF2">
        <w:rPr>
          <w:rFonts w:ascii="Arial" w:eastAsia="Arial" w:hAnsi="Arial" w:cs="Arial"/>
          <w:color w:val="000000" w:themeColor="text1"/>
        </w:rPr>
        <w:t>l’escrit d’interposició del recurs es presenta en un registre diferent del de l’òrgan de contractació o del Tribunal Català de Contractes del Sector Públic, cal comunicar-ho al Tribunal esmentat de manera immediata i de la forma més ràpida possible.</w:t>
      </w:r>
    </w:p>
    <w:p w14:paraId="591EA242" w14:textId="77777777" w:rsidR="00BD43D3" w:rsidRPr="00F40DF2" w:rsidRDefault="00BD43D3" w:rsidP="000309D8">
      <w:pPr>
        <w:spacing w:line="200" w:lineRule="exact"/>
        <w:rPr>
          <w:rFonts w:ascii="Arial" w:eastAsia="Arial" w:hAnsi="Arial" w:cs="Arial"/>
          <w:color w:val="000000" w:themeColor="text1"/>
        </w:rPr>
      </w:pPr>
    </w:p>
    <w:p w14:paraId="0743A575"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Contra els actes susceptibles de recurs especial no procedeix la interposició de recursos administratius ordinaris.</w:t>
      </w:r>
    </w:p>
    <w:p w14:paraId="492F270F" w14:textId="77777777" w:rsidR="00BD43D3" w:rsidRPr="00850045" w:rsidRDefault="00BD43D3" w:rsidP="000309D8">
      <w:pPr>
        <w:spacing w:line="246" w:lineRule="exact"/>
        <w:rPr>
          <w:rFonts w:ascii="Arial" w:hAnsi="Arial" w:cs="Arial"/>
          <w:color w:val="000000" w:themeColor="text1"/>
        </w:rPr>
      </w:pPr>
    </w:p>
    <w:p w14:paraId="30FA5513" w14:textId="23FA0999" w:rsidR="00BD43D3" w:rsidRPr="00850045" w:rsidRDefault="00DB386D" w:rsidP="000309D8">
      <w:pPr>
        <w:spacing w:line="241" w:lineRule="auto"/>
        <w:jc w:val="both"/>
        <w:rPr>
          <w:rFonts w:ascii="Arial" w:hAnsi="Arial" w:cs="Arial"/>
          <w:color w:val="000000" w:themeColor="text1"/>
        </w:rPr>
      </w:pPr>
      <w:r>
        <w:rPr>
          <w:rFonts w:ascii="Arial" w:eastAsia="Arial" w:hAnsi="Arial" w:cs="Arial"/>
          <w:b/>
          <w:bCs/>
          <w:color w:val="000000" w:themeColor="text1"/>
        </w:rPr>
        <w:t>40</w:t>
      </w:r>
      <w:r w:rsidR="00251697" w:rsidRPr="00850045">
        <w:rPr>
          <w:rFonts w:ascii="Arial" w:eastAsia="Arial" w:hAnsi="Arial" w:cs="Arial"/>
          <w:b/>
          <w:bCs/>
          <w:color w:val="000000" w:themeColor="text1"/>
        </w:rPr>
        <w:t xml:space="preserve">.2 </w:t>
      </w:r>
      <w:r w:rsidR="00251697" w:rsidRPr="00850045">
        <w:rPr>
          <w:rFonts w:ascii="Arial" w:eastAsia="Arial" w:hAnsi="Arial" w:cs="Arial"/>
          <w:color w:val="000000" w:themeColor="text1"/>
        </w:rPr>
        <w:t>Contra els actes que adopti l’òrgan de contractació</w:t>
      </w:r>
      <w:r w:rsidR="00053C13" w:rsidRPr="00850045">
        <w:rPr>
          <w:rFonts w:ascii="Arial" w:eastAsia="Arial" w:hAnsi="Arial" w:cs="Arial"/>
          <w:color w:val="000000" w:themeColor="text1"/>
        </w:rPr>
        <w:t xml:space="preserve"> </w:t>
      </w:r>
      <w:r w:rsidR="00251697" w:rsidRPr="00850045">
        <w:rPr>
          <w:rFonts w:ascii="Arial" w:eastAsia="Arial" w:hAnsi="Arial" w:cs="Arial"/>
          <w:color w:val="000000" w:themeColor="text1"/>
        </w:rPr>
        <w:t>en relació amb els efectes, la</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modificació i l’extinció d’aquest contracte que no</w:t>
      </w:r>
      <w:r w:rsidR="00053C13" w:rsidRPr="00850045">
        <w:rPr>
          <w:rFonts w:ascii="Arial" w:eastAsia="Arial" w:hAnsi="Arial" w:cs="Arial"/>
          <w:color w:val="000000" w:themeColor="text1"/>
        </w:rPr>
        <w:t xml:space="preserve"> </w:t>
      </w:r>
      <w:r w:rsidR="00251697" w:rsidRPr="00850045">
        <w:rPr>
          <w:rFonts w:ascii="Arial" w:eastAsia="Arial" w:hAnsi="Arial" w:cs="Arial"/>
          <w:color w:val="000000" w:themeColor="text1"/>
        </w:rPr>
        <w:t>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E9E7F97" w14:textId="77777777" w:rsidR="00BD43D3" w:rsidRPr="00850045" w:rsidRDefault="00BD43D3" w:rsidP="000309D8">
      <w:pPr>
        <w:spacing w:line="246" w:lineRule="exact"/>
        <w:rPr>
          <w:rFonts w:ascii="Arial" w:hAnsi="Arial" w:cs="Arial"/>
          <w:color w:val="000000" w:themeColor="text1"/>
        </w:rPr>
      </w:pPr>
    </w:p>
    <w:p w14:paraId="7191747B" w14:textId="31801749" w:rsidR="00BD43D3" w:rsidRPr="00850045" w:rsidRDefault="00DB386D" w:rsidP="000309D8">
      <w:pPr>
        <w:spacing w:line="241" w:lineRule="auto"/>
        <w:jc w:val="both"/>
        <w:rPr>
          <w:rFonts w:ascii="Arial" w:hAnsi="Arial" w:cs="Arial"/>
          <w:color w:val="000000" w:themeColor="text1"/>
        </w:rPr>
      </w:pPr>
      <w:r>
        <w:rPr>
          <w:rFonts w:ascii="Arial" w:eastAsia="Arial" w:hAnsi="Arial" w:cs="Arial"/>
          <w:b/>
          <w:bCs/>
          <w:color w:val="000000" w:themeColor="text1"/>
        </w:rPr>
        <w:t>40</w:t>
      </w:r>
      <w:r w:rsidR="00251697" w:rsidRPr="00850045">
        <w:rPr>
          <w:rFonts w:ascii="Arial" w:eastAsia="Arial" w:hAnsi="Arial" w:cs="Arial"/>
          <w:b/>
          <w:bCs/>
          <w:color w:val="000000" w:themeColor="text1"/>
        </w:rPr>
        <w:t xml:space="preserve">.3 </w:t>
      </w:r>
      <w:r w:rsidR="00251697" w:rsidRPr="00850045">
        <w:rPr>
          <w:rFonts w:ascii="Arial" w:eastAsia="Arial" w:hAnsi="Arial" w:cs="Arial"/>
          <w:color w:val="000000" w:themeColor="text1"/>
        </w:rPr>
        <w:t>Els acords que adopti l’òrgan de contractació en l’exercici de les prerrogatives de</w:t>
      </w:r>
      <w:r w:rsidR="00251697" w:rsidRPr="00850045">
        <w:rPr>
          <w:rFonts w:ascii="Arial" w:eastAsia="Arial" w:hAnsi="Arial" w:cs="Arial"/>
          <w:b/>
          <w:bCs/>
          <w:color w:val="000000" w:themeColor="text1"/>
        </w:rPr>
        <w:t xml:space="preserve"> </w:t>
      </w:r>
      <w:r w:rsidR="00251697" w:rsidRPr="00850045">
        <w:rPr>
          <w:rFonts w:ascii="Arial" w:eastAsia="Arial" w:hAnsi="Arial" w:cs="Arial"/>
          <w:color w:val="000000" w:themeColor="text1"/>
        </w:rPr>
        <w:t>l’Administració són susceptibles de recurs potestatiu de reposició, de conformitat amb el que disposa la Llei 26/2010, del 3 d’agost, del règim jurídic i de procediment de les administracions públ</w:t>
      </w:r>
      <w:r w:rsidR="005D1248" w:rsidRPr="00850045">
        <w:rPr>
          <w:rFonts w:ascii="Arial" w:eastAsia="Arial" w:hAnsi="Arial" w:cs="Arial"/>
          <w:color w:val="000000" w:themeColor="text1"/>
        </w:rPr>
        <w:t>iques de Catalunya, i la legisl</w:t>
      </w:r>
      <w:r w:rsidR="00251697" w:rsidRPr="00850045">
        <w:rPr>
          <w:rFonts w:ascii="Arial" w:eastAsia="Arial" w:hAnsi="Arial" w:cs="Arial"/>
          <w:color w:val="000000" w:themeColor="text1"/>
        </w:rPr>
        <w:t>ació bàsica del procediment administratiu comú, o de recurs contenciós administratiu, de conformitat amb el que disposa la Llei 29/1998, de 13 de juliol, reguladora de la jurisdicció contenciosa administrativa.</w:t>
      </w:r>
    </w:p>
    <w:p w14:paraId="742E8E76" w14:textId="77777777" w:rsidR="00BD43D3" w:rsidRPr="00850045" w:rsidRDefault="00BD43D3" w:rsidP="000309D8">
      <w:pPr>
        <w:spacing w:line="245" w:lineRule="exact"/>
        <w:rPr>
          <w:rFonts w:ascii="Arial" w:hAnsi="Arial" w:cs="Arial"/>
          <w:color w:val="000000" w:themeColor="text1"/>
        </w:rPr>
      </w:pPr>
    </w:p>
    <w:p w14:paraId="391C47C5" w14:textId="048B7934" w:rsidR="00BD43D3" w:rsidRPr="00850045" w:rsidRDefault="00DB386D" w:rsidP="00012C59">
      <w:pPr>
        <w:pStyle w:val="Ttol2"/>
      </w:pPr>
      <w:r>
        <w:rPr>
          <w:rFonts w:eastAsia="Arial"/>
        </w:rPr>
        <w:t>Quaranta-unena</w:t>
      </w:r>
      <w:r w:rsidR="00251697" w:rsidRPr="00850045">
        <w:rPr>
          <w:rFonts w:eastAsia="Arial"/>
        </w:rPr>
        <w:t>. Arbitratge</w:t>
      </w:r>
    </w:p>
    <w:p w14:paraId="0CFA10A2" w14:textId="77777777" w:rsidR="00BD43D3" w:rsidRPr="00850045" w:rsidRDefault="00BD43D3" w:rsidP="000309D8">
      <w:pPr>
        <w:spacing w:line="262" w:lineRule="exact"/>
        <w:rPr>
          <w:rFonts w:ascii="Arial" w:hAnsi="Arial" w:cs="Arial"/>
          <w:color w:val="000000" w:themeColor="text1"/>
        </w:rPr>
      </w:pPr>
    </w:p>
    <w:p w14:paraId="705CD5F0"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Sens perjudici del que estableix la clàusula trenta-novena, es podrà acordar el sotmetiment a arbitratge de la solució de totes o alguna de les controvèrsies que puguin sorgir entre l’a</w:t>
      </w:r>
      <w:r w:rsidR="005D1248" w:rsidRPr="00850045">
        <w:rPr>
          <w:rFonts w:ascii="Arial" w:eastAsia="Arial" w:hAnsi="Arial" w:cs="Arial"/>
          <w:color w:val="000000" w:themeColor="text1"/>
        </w:rPr>
        <w:t>dministració contractant i a/els</w:t>
      </w:r>
      <w:r w:rsidRPr="00850045">
        <w:rPr>
          <w:rFonts w:ascii="Arial" w:eastAsia="Arial" w:hAnsi="Arial" w:cs="Arial"/>
          <w:color w:val="000000" w:themeColor="text1"/>
        </w:rPr>
        <w:t xml:space="preserve"> empresa/es contractista/es, sempre que es tracti de matèries de lliure disposició conforme a dret i, específicament, sobre els efectes, el compliment i l’extinció d’aquest contracte, de conformitat amb el que disposa la Llei 60/2003, de 23 de desembre, d’Arbitratge.</w:t>
      </w:r>
    </w:p>
    <w:p w14:paraId="34885625" w14:textId="77777777" w:rsidR="00BD43D3" w:rsidRPr="00850045" w:rsidRDefault="00BD43D3" w:rsidP="000309D8">
      <w:pPr>
        <w:spacing w:line="200" w:lineRule="exact"/>
        <w:rPr>
          <w:rFonts w:ascii="Arial" w:hAnsi="Arial" w:cs="Arial"/>
          <w:color w:val="000000" w:themeColor="text1"/>
        </w:rPr>
      </w:pPr>
    </w:p>
    <w:p w14:paraId="6D5D89F4" w14:textId="30720A8A" w:rsidR="00BD43D3" w:rsidRPr="00850045" w:rsidRDefault="00DB386D" w:rsidP="00012C59">
      <w:pPr>
        <w:pStyle w:val="Ttol2"/>
      </w:pPr>
      <w:r>
        <w:rPr>
          <w:rFonts w:eastAsia="Arial"/>
        </w:rPr>
        <w:t>Quaranta-dosena</w:t>
      </w:r>
      <w:r w:rsidR="00251697" w:rsidRPr="00850045">
        <w:rPr>
          <w:rFonts w:eastAsia="Arial"/>
        </w:rPr>
        <w:t>. Mesures cautelars</w:t>
      </w:r>
    </w:p>
    <w:p w14:paraId="38823E8A" w14:textId="77777777" w:rsidR="00BD43D3" w:rsidRPr="00850045" w:rsidRDefault="00BD43D3" w:rsidP="000309D8">
      <w:pPr>
        <w:spacing w:line="262" w:lineRule="exact"/>
        <w:rPr>
          <w:rFonts w:ascii="Arial" w:hAnsi="Arial" w:cs="Arial"/>
          <w:color w:val="000000" w:themeColor="text1"/>
        </w:rPr>
      </w:pPr>
    </w:p>
    <w:p w14:paraId="77A6195C" w14:textId="77777777" w:rsidR="00BD43D3" w:rsidRPr="00850045" w:rsidRDefault="00251697" w:rsidP="000309D8">
      <w:pPr>
        <w:spacing w:line="239" w:lineRule="auto"/>
        <w:jc w:val="both"/>
        <w:rPr>
          <w:rFonts w:ascii="Arial" w:hAnsi="Arial" w:cs="Arial"/>
          <w:color w:val="000000" w:themeColor="text1"/>
        </w:rPr>
      </w:pPr>
      <w:r w:rsidRPr="00850045">
        <w:rPr>
          <w:rFonts w:ascii="Arial" w:eastAsia="Arial" w:hAnsi="Arial" w:cs="Arial"/>
          <w:color w:val="000000" w:themeColor="text1"/>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3A27C779" w14:textId="77777777" w:rsidR="00BD43D3" w:rsidRPr="00850045" w:rsidRDefault="00BD43D3" w:rsidP="000309D8">
      <w:pPr>
        <w:spacing w:line="200" w:lineRule="exact"/>
        <w:rPr>
          <w:rFonts w:ascii="Arial" w:hAnsi="Arial" w:cs="Arial"/>
          <w:color w:val="000000" w:themeColor="text1"/>
        </w:rPr>
      </w:pPr>
    </w:p>
    <w:p w14:paraId="231C39E9" w14:textId="4EB1F9EA" w:rsidR="00BD43D3" w:rsidRPr="00850045" w:rsidRDefault="00251697" w:rsidP="00012C59">
      <w:pPr>
        <w:pStyle w:val="Ttol2"/>
      </w:pPr>
      <w:r w:rsidRPr="00850045">
        <w:rPr>
          <w:rFonts w:eastAsia="Arial"/>
        </w:rPr>
        <w:t>Quaranta-</w:t>
      </w:r>
      <w:r w:rsidR="00DB386D">
        <w:rPr>
          <w:rFonts w:eastAsia="Arial"/>
        </w:rPr>
        <w:t>tresena</w:t>
      </w:r>
      <w:r w:rsidRPr="00850045">
        <w:rPr>
          <w:rFonts w:eastAsia="Arial"/>
        </w:rPr>
        <w:t>. Règim d’invalidesa</w:t>
      </w:r>
    </w:p>
    <w:p w14:paraId="0CE66807" w14:textId="77777777" w:rsidR="00BD43D3" w:rsidRPr="00850045" w:rsidRDefault="00BD43D3" w:rsidP="000309D8">
      <w:pPr>
        <w:spacing w:line="262" w:lineRule="exact"/>
        <w:rPr>
          <w:rFonts w:ascii="Arial" w:hAnsi="Arial" w:cs="Arial"/>
          <w:color w:val="000000" w:themeColor="text1"/>
        </w:rPr>
      </w:pPr>
    </w:p>
    <w:p w14:paraId="7E3199D9" w14:textId="77777777" w:rsidR="00BD43D3" w:rsidRPr="00850045" w:rsidRDefault="00251697" w:rsidP="00F009BC">
      <w:pPr>
        <w:spacing w:line="239" w:lineRule="auto"/>
        <w:jc w:val="both"/>
        <w:rPr>
          <w:rFonts w:ascii="Arial" w:hAnsi="Arial" w:cs="Arial"/>
          <w:color w:val="000000" w:themeColor="text1"/>
        </w:rPr>
      </w:pPr>
      <w:r w:rsidRPr="00850045">
        <w:rPr>
          <w:rFonts w:ascii="Arial" w:eastAsia="Arial" w:hAnsi="Arial" w:cs="Arial"/>
          <w:color w:val="000000" w:themeColor="text1"/>
        </w:rPr>
        <w:t>Aquest contracte està sotmès al règim d’invalidesa previst en els articles 38 a 43 de la LCSP.</w:t>
      </w:r>
    </w:p>
    <w:p w14:paraId="4FE81AB5" w14:textId="77777777" w:rsidR="00BD43D3" w:rsidRPr="00850045" w:rsidRDefault="00BD43D3" w:rsidP="000309D8">
      <w:pPr>
        <w:spacing w:line="200" w:lineRule="exact"/>
        <w:rPr>
          <w:rFonts w:ascii="Arial" w:hAnsi="Arial" w:cs="Arial"/>
          <w:color w:val="000000" w:themeColor="text1"/>
        </w:rPr>
      </w:pPr>
    </w:p>
    <w:p w14:paraId="16557BC8" w14:textId="7888152E" w:rsidR="00BD43D3" w:rsidRPr="00850045" w:rsidRDefault="00251697" w:rsidP="00012C59">
      <w:pPr>
        <w:pStyle w:val="Ttol2"/>
      </w:pPr>
      <w:r w:rsidRPr="00850045">
        <w:rPr>
          <w:rFonts w:eastAsia="Arial"/>
        </w:rPr>
        <w:t>Quaranta-</w:t>
      </w:r>
      <w:r w:rsidR="00DB386D">
        <w:rPr>
          <w:rFonts w:eastAsia="Arial"/>
        </w:rPr>
        <w:t>quatr</w:t>
      </w:r>
      <w:r w:rsidRPr="00850045">
        <w:rPr>
          <w:rFonts w:eastAsia="Arial"/>
        </w:rPr>
        <w:t>ena. Jurisdicció competent</w:t>
      </w:r>
    </w:p>
    <w:p w14:paraId="687A5BF4" w14:textId="77777777" w:rsidR="00BD43D3" w:rsidRPr="00850045" w:rsidRDefault="00BD43D3" w:rsidP="00A07E96">
      <w:pPr>
        <w:spacing w:line="259" w:lineRule="exact"/>
        <w:jc w:val="both"/>
        <w:rPr>
          <w:rFonts w:ascii="Arial" w:hAnsi="Arial" w:cs="Arial"/>
          <w:color w:val="000000" w:themeColor="text1"/>
        </w:rPr>
      </w:pPr>
    </w:p>
    <w:p w14:paraId="3926979A" w14:textId="77777777" w:rsidR="00BA447E" w:rsidRDefault="00251697" w:rsidP="00A07E96">
      <w:pPr>
        <w:jc w:val="both"/>
      </w:pPr>
      <w:r w:rsidRPr="00850045">
        <w:rPr>
          <w:rFonts w:ascii="Arial" w:eastAsia="Arial" w:hAnsi="Arial" w:cs="Arial"/>
          <w:color w:val="000000" w:themeColor="text1"/>
        </w:rPr>
        <w:lastRenderedPageBreak/>
        <w:t>L’ordre jurisdiccional contenciós administratiu és</w:t>
      </w:r>
      <w:r w:rsidR="00053C13" w:rsidRPr="00850045">
        <w:rPr>
          <w:rFonts w:ascii="Arial" w:eastAsia="Arial" w:hAnsi="Arial" w:cs="Arial"/>
          <w:color w:val="000000" w:themeColor="text1"/>
        </w:rPr>
        <w:t xml:space="preserve"> </w:t>
      </w:r>
      <w:r w:rsidRPr="00850045">
        <w:rPr>
          <w:rFonts w:ascii="Arial" w:eastAsia="Arial" w:hAnsi="Arial" w:cs="Arial"/>
          <w:color w:val="000000" w:themeColor="text1"/>
        </w:rPr>
        <w:t>el competent per a la resolució de les qüestions litigioses que es plantegin en relació amb la preparació, l’adjudicació, els efectes, la modificació i l’extinció d’aquest contracte.</w:t>
      </w:r>
      <w:r w:rsidR="00BA447E" w:rsidRPr="00BA447E">
        <w:t xml:space="preserve"> </w:t>
      </w:r>
    </w:p>
    <w:p w14:paraId="1892C15F" w14:textId="77777777" w:rsidR="00BA447E" w:rsidRDefault="00BA447E" w:rsidP="00BA447E">
      <w:pPr>
        <w:widowControl w:val="0"/>
        <w:tabs>
          <w:tab w:val="left" w:pos="0"/>
        </w:tabs>
        <w:suppressAutoHyphens/>
        <w:ind w:right="-309"/>
        <w:jc w:val="both"/>
        <w:rPr>
          <w:rFonts w:ascii="Arial" w:eastAsia="Arial" w:hAnsi="Arial" w:cs="Arial"/>
          <w:b/>
          <w:kern w:val="1"/>
        </w:rPr>
      </w:pPr>
    </w:p>
    <w:p w14:paraId="5111057E" w14:textId="77777777" w:rsidR="00C32C7F" w:rsidRDefault="00C32C7F">
      <w:pPr>
        <w:rPr>
          <w:rFonts w:ascii="Arial" w:eastAsia="Arial" w:hAnsi="Arial" w:cstheme="majorBidi"/>
          <w:b/>
          <w:bCs/>
          <w:caps/>
          <w:color w:val="000000" w:themeColor="text1"/>
          <w:szCs w:val="32"/>
        </w:rPr>
      </w:pPr>
      <w:r>
        <w:rPr>
          <w:rFonts w:eastAsia="Arial"/>
          <w:bCs/>
        </w:rPr>
        <w:br w:type="page"/>
      </w:r>
    </w:p>
    <w:p w14:paraId="150CA484" w14:textId="77777777" w:rsidR="00481CDB" w:rsidRPr="00BA3261" w:rsidRDefault="00251697" w:rsidP="00AF0809">
      <w:pPr>
        <w:pStyle w:val="Ttol1"/>
        <w:rPr>
          <w:rFonts w:eastAsia="Arial"/>
          <w:bCs/>
        </w:rPr>
      </w:pPr>
      <w:r w:rsidRPr="0037439E">
        <w:rPr>
          <w:rFonts w:eastAsia="Arial"/>
          <w:bCs/>
        </w:rPr>
        <w:lastRenderedPageBreak/>
        <w:t>ANNEX 1</w:t>
      </w:r>
      <w:r w:rsidR="00481CDB" w:rsidRPr="0037439E">
        <w:rPr>
          <w:rFonts w:eastAsia="Arial"/>
          <w:bCs/>
        </w:rPr>
        <w:t xml:space="preserve">. </w:t>
      </w:r>
      <w:r w:rsidR="00481CDB" w:rsidRPr="0037439E">
        <w:t>oferta</w:t>
      </w:r>
      <w:r w:rsidR="00481CDB" w:rsidRPr="00BA3261">
        <w:t xml:space="preserve"> criteris valorables automàticament</w:t>
      </w:r>
      <w:r w:rsidR="00481CDB" w:rsidRPr="00BA3261">
        <w:rPr>
          <w:rFonts w:eastAsia="Arial"/>
          <w:bCs/>
        </w:rPr>
        <w:t xml:space="preserve"> (Sobre C)</w:t>
      </w:r>
    </w:p>
    <w:p w14:paraId="21102B74" w14:textId="77777777" w:rsidR="00BD43D3" w:rsidRPr="00BA3261" w:rsidRDefault="00BD43D3" w:rsidP="00765150">
      <w:pPr>
        <w:jc w:val="center"/>
        <w:rPr>
          <w:rFonts w:ascii="Arial" w:hAnsi="Arial" w:cs="Arial"/>
        </w:rPr>
      </w:pPr>
    </w:p>
    <w:p w14:paraId="045FD045" w14:textId="77777777" w:rsidR="00654EAD" w:rsidRPr="00BA3261" w:rsidRDefault="001F06A7" w:rsidP="00BC3DA9">
      <w:pPr>
        <w:widowControl w:val="0"/>
        <w:tabs>
          <w:tab w:val="left" w:pos="0"/>
          <w:tab w:val="left" w:pos="283"/>
          <w:tab w:val="left" w:pos="1440"/>
        </w:tabs>
        <w:spacing w:line="276" w:lineRule="auto"/>
        <w:rPr>
          <w:rFonts w:ascii="Arial" w:eastAsia="Times New Roman" w:hAnsi="Arial" w:cs="Arial"/>
          <w:snapToGrid w:val="0"/>
          <w:lang w:eastAsia="es-ES"/>
        </w:rPr>
      </w:pPr>
      <w:r w:rsidRPr="00BA3261">
        <w:rPr>
          <w:rFonts w:ascii="Arial" w:eastAsia="Times New Roman" w:hAnsi="Arial" w:cs="Arial"/>
          <w:snapToGrid w:val="0"/>
          <w:lang w:eastAsia="es-ES"/>
        </w:rPr>
        <w:t>(Aquests documents es troben així mateix en el Sobre Digital C)</w:t>
      </w:r>
    </w:p>
    <w:p w14:paraId="6AC59359" w14:textId="77777777" w:rsidR="001F06A7" w:rsidRDefault="001F06A7"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38B2A496" w14:textId="77777777" w:rsidR="00FC5CA1" w:rsidRPr="00276EE3" w:rsidRDefault="00FC5CA1" w:rsidP="00FC5CA1">
      <w:pPr>
        <w:jc w:val="both"/>
        <w:rPr>
          <w:rFonts w:ascii="Arial" w:eastAsia="Times New Roman" w:hAnsi="Arial" w:cs="Arial"/>
          <w:lang w:eastAsia="es-ES"/>
        </w:rPr>
      </w:pPr>
    </w:p>
    <w:p w14:paraId="3860CDA8" w14:textId="5E675AFD"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276EE3">
        <w:rPr>
          <w:rFonts w:ascii="Arial" w:eastAsia="Times New Roman" w:hAnsi="Arial" w:cs="Arial"/>
          <w:bCs/>
          <w:lang w:eastAsia="es-ES"/>
        </w:rPr>
        <w:t xml:space="preserve">Núm. de </w:t>
      </w:r>
      <w:r w:rsidRPr="00FC5CA1">
        <w:rPr>
          <w:rFonts w:ascii="Arial" w:eastAsia="Times New Roman" w:hAnsi="Arial" w:cs="Arial"/>
          <w:bCs/>
          <w:lang w:eastAsia="es-ES"/>
        </w:rPr>
        <w:t xml:space="preserve">l’expedient de contractació: </w:t>
      </w:r>
      <w:r w:rsidR="00753AE4">
        <w:rPr>
          <w:rFonts w:ascii="Arial" w:eastAsia="Arial" w:hAnsi="Arial" w:cs="Arial"/>
          <w:bCs/>
          <w:color w:val="000000" w:themeColor="text1"/>
        </w:rPr>
        <w:t>SOC-2026-2</w:t>
      </w:r>
    </w:p>
    <w:p w14:paraId="74BE8496" w14:textId="19C49059"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FC5CA1">
        <w:rPr>
          <w:rFonts w:ascii="Arial" w:eastAsia="Times New Roman" w:hAnsi="Arial" w:cs="Arial"/>
          <w:bCs/>
          <w:lang w:eastAsia="es-ES"/>
        </w:rPr>
        <w:t>Objecte del contracte:</w:t>
      </w:r>
      <w:r w:rsidRPr="00FC5CA1">
        <w:rPr>
          <w:rFonts w:ascii="Arial" w:hAnsi="Arial" w:cs="Arial"/>
          <w:color w:val="000000" w:themeColor="text1"/>
        </w:rPr>
        <w:t xml:space="preserve"> Contractació del servei de retirada, dipòsit, tractament de dades, consulta i eliminació de la documentació administrativa del Servei Públic d’Ocupació de Catalunya, a la província de Barcelona per a l’exercici 202</w:t>
      </w:r>
      <w:r w:rsidR="00753AE4">
        <w:rPr>
          <w:rFonts w:ascii="Arial" w:hAnsi="Arial" w:cs="Arial"/>
          <w:color w:val="000000" w:themeColor="text1"/>
        </w:rPr>
        <w:t>6</w:t>
      </w:r>
      <w:r w:rsidRPr="00FC5CA1">
        <w:rPr>
          <w:rFonts w:ascii="Arial" w:hAnsi="Arial" w:cs="Arial"/>
          <w:color w:val="000000" w:themeColor="text1"/>
        </w:rPr>
        <w:t>.</w:t>
      </w:r>
    </w:p>
    <w:p w14:paraId="4BF17789" w14:textId="77777777" w:rsidR="00FC5CA1" w:rsidRDefault="00FC5CA1" w:rsidP="00FC5CA1">
      <w:pPr>
        <w:jc w:val="both"/>
        <w:rPr>
          <w:rFonts w:ascii="Arial" w:eastAsia="Times New Roman" w:hAnsi="Arial" w:cs="Arial"/>
          <w:lang w:eastAsia="es-ES"/>
        </w:rPr>
      </w:pPr>
    </w:p>
    <w:p w14:paraId="0983A527" w14:textId="77777777" w:rsidR="00FC5CA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1A638F9A" w14:textId="77777777" w:rsidR="00FC5CA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bookmarkStart w:id="5" w:name="_MON_1820642580"/>
    <w:bookmarkEnd w:id="5"/>
    <w:p w14:paraId="7888D6E4" w14:textId="57EEAEE3" w:rsidR="00FC5CA1" w:rsidRDefault="004F21BF" w:rsidP="00FC5CA1">
      <w:pPr>
        <w:widowControl w:val="0"/>
        <w:tabs>
          <w:tab w:val="left" w:pos="0"/>
          <w:tab w:val="left" w:pos="283"/>
          <w:tab w:val="left" w:pos="1440"/>
        </w:tabs>
        <w:spacing w:line="276" w:lineRule="auto"/>
        <w:jc w:val="center"/>
        <w:rPr>
          <w:rFonts w:ascii="Arial" w:eastAsia="Times New Roman" w:hAnsi="Arial" w:cs="Arial"/>
          <w:snapToGrid w:val="0"/>
          <w:sz w:val="20"/>
          <w:szCs w:val="20"/>
          <w:lang w:eastAsia="es-ES"/>
        </w:rPr>
      </w:pPr>
      <w:r>
        <w:rPr>
          <w:rFonts w:ascii="Arial" w:eastAsia="Times New Roman" w:hAnsi="Arial" w:cs="Arial"/>
          <w:snapToGrid w:val="0"/>
          <w:sz w:val="20"/>
          <w:szCs w:val="20"/>
          <w:lang w:eastAsia="es-ES"/>
        </w:rPr>
        <w:object w:dxaOrig="1519" w:dyaOrig="987" w14:anchorId="3A770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25pt" o:ole="">
            <v:imagedata r:id="rId29" o:title=""/>
          </v:shape>
          <o:OLEObject Type="Embed" ProgID="Excel.Sheet.12" ShapeID="_x0000_i1025" DrawAspect="Icon" ObjectID="_1820645233" r:id="rId30"/>
        </w:object>
      </w:r>
    </w:p>
    <w:p w14:paraId="34A8E1C3" w14:textId="77777777" w:rsidR="00FC5CA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4DE9D646" w14:textId="77777777" w:rsidR="00FC5CA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1ECE0C81" w14:textId="77777777" w:rsidR="00FC5CA1" w:rsidRPr="00F66390" w:rsidRDefault="00FC5CA1" w:rsidP="00FC5CA1">
      <w:pPr>
        <w:tabs>
          <w:tab w:val="left" w:pos="0"/>
          <w:tab w:val="left" w:pos="283"/>
          <w:tab w:val="left" w:pos="1440"/>
        </w:tabs>
        <w:spacing w:after="360"/>
        <w:contextualSpacing/>
        <w:jc w:val="both"/>
        <w:rPr>
          <w:rFonts w:ascii="Arial" w:eastAsia="Times New Roman" w:hAnsi="Arial" w:cs="Arial"/>
          <w:lang w:eastAsia="es-ES"/>
        </w:rPr>
      </w:pPr>
      <w:r w:rsidRPr="00F66390">
        <w:rPr>
          <w:rFonts w:ascii="Arial" w:eastAsia="Times New Roman" w:hAnsi="Arial" w:cs="Arial"/>
          <w:lang w:eastAsia="es-ES"/>
        </w:rPr>
        <w:t xml:space="preserve">S’ha d’emplenar el full d’Excel que </w:t>
      </w:r>
      <w:r>
        <w:rPr>
          <w:rFonts w:ascii="Arial" w:eastAsia="Times New Roman" w:hAnsi="Arial" w:cs="Arial"/>
          <w:lang w:eastAsia="es-ES"/>
        </w:rPr>
        <w:t>e</w:t>
      </w:r>
      <w:r w:rsidRPr="00F66390">
        <w:rPr>
          <w:rFonts w:ascii="Arial" w:eastAsia="Times New Roman" w:hAnsi="Arial" w:cs="Arial"/>
          <w:lang w:eastAsia="es-ES"/>
        </w:rPr>
        <w:t xml:space="preserve">s troba en el Sobre Digital </w:t>
      </w:r>
      <w:r>
        <w:rPr>
          <w:rFonts w:ascii="Arial" w:eastAsia="Times New Roman" w:hAnsi="Arial" w:cs="Arial"/>
          <w:lang w:eastAsia="es-ES"/>
        </w:rPr>
        <w:t>C</w:t>
      </w:r>
      <w:r w:rsidRPr="00F66390">
        <w:rPr>
          <w:rFonts w:ascii="Arial" w:eastAsia="Times New Roman" w:hAnsi="Arial" w:cs="Arial"/>
          <w:lang w:eastAsia="es-ES"/>
        </w:rPr>
        <w:t>.</w:t>
      </w:r>
    </w:p>
    <w:p w14:paraId="61C278DE" w14:textId="77777777" w:rsidR="00FC5CA1" w:rsidRPr="00F66390" w:rsidRDefault="00FC5CA1" w:rsidP="00FC5CA1">
      <w:pPr>
        <w:tabs>
          <w:tab w:val="left" w:pos="0"/>
          <w:tab w:val="left" w:pos="283"/>
          <w:tab w:val="left" w:pos="1440"/>
        </w:tabs>
        <w:spacing w:after="360"/>
        <w:contextualSpacing/>
        <w:jc w:val="both"/>
        <w:rPr>
          <w:rFonts w:ascii="Arial" w:eastAsia="Times New Roman" w:hAnsi="Arial" w:cs="Arial"/>
          <w:lang w:eastAsia="es-ES"/>
        </w:rPr>
      </w:pPr>
    </w:p>
    <w:p w14:paraId="7CA3CBD7" w14:textId="77777777" w:rsidR="00FC5CA1" w:rsidRPr="00360FA7" w:rsidRDefault="00FC5CA1" w:rsidP="00FC5CA1">
      <w:pPr>
        <w:tabs>
          <w:tab w:val="left" w:pos="0"/>
          <w:tab w:val="left" w:pos="283"/>
          <w:tab w:val="left" w:pos="1440"/>
        </w:tabs>
        <w:spacing w:after="360"/>
        <w:contextualSpacing/>
        <w:jc w:val="both"/>
        <w:rPr>
          <w:rFonts w:ascii="Arial" w:eastAsia="Arial" w:hAnsi="Arial" w:cs="Arial"/>
        </w:rPr>
      </w:pPr>
      <w:r w:rsidRPr="00F66390">
        <w:rPr>
          <w:rFonts w:ascii="Arial" w:eastAsia="Times New Roman" w:hAnsi="Arial" w:cs="Arial"/>
          <w:lang w:eastAsia="es-ES"/>
        </w:rPr>
        <w:t xml:space="preserve">S’ha d’emplenar únicament les dades de representació i les caselles de color blau </w:t>
      </w:r>
      <w:r>
        <w:rPr>
          <w:rFonts w:ascii="Arial" w:eastAsia="Times New Roman" w:hAnsi="Arial" w:cs="Arial"/>
          <w:lang w:eastAsia="es-ES"/>
        </w:rPr>
        <w:t>corresponents als preus unitaris</w:t>
      </w:r>
      <w:r w:rsidRPr="00360FA7">
        <w:rPr>
          <w:rFonts w:ascii="Arial" w:eastAsia="Times New Roman" w:hAnsi="Arial" w:cs="Arial"/>
          <w:lang w:eastAsia="es-ES"/>
        </w:rPr>
        <w:t xml:space="preserve">. La resta de caselles contenen fórmules que fan que els imports s’emplenin automàticament. </w:t>
      </w:r>
      <w:r w:rsidRPr="00360FA7">
        <w:rPr>
          <w:rFonts w:ascii="Arial" w:eastAsia="Arial" w:hAnsi="Arial" w:cs="Arial"/>
        </w:rPr>
        <w:t>S’ha d’especificar el preu de tots els conceptes. En cas contrari l’oferta serà invalidada.</w:t>
      </w:r>
    </w:p>
    <w:p w14:paraId="32CFE63A" w14:textId="77777777" w:rsidR="00FC5CA1" w:rsidRPr="00360FA7" w:rsidRDefault="00FC5CA1" w:rsidP="00FC5CA1">
      <w:pPr>
        <w:tabs>
          <w:tab w:val="left" w:pos="0"/>
          <w:tab w:val="left" w:pos="283"/>
          <w:tab w:val="left" w:pos="1440"/>
        </w:tabs>
        <w:spacing w:after="360"/>
        <w:contextualSpacing/>
        <w:jc w:val="both"/>
        <w:rPr>
          <w:rFonts w:ascii="Arial" w:eastAsia="Times New Roman" w:hAnsi="Arial" w:cs="Arial"/>
          <w:i/>
          <w:lang w:eastAsia="es-ES"/>
        </w:rPr>
      </w:pPr>
    </w:p>
    <w:p w14:paraId="6CC000EE" w14:textId="77777777" w:rsidR="00FC5CA1" w:rsidRPr="00360FA7" w:rsidRDefault="00FC5CA1" w:rsidP="00FC5CA1">
      <w:pPr>
        <w:tabs>
          <w:tab w:val="left" w:pos="0"/>
          <w:tab w:val="left" w:pos="283"/>
          <w:tab w:val="left" w:pos="1440"/>
        </w:tabs>
        <w:spacing w:after="360"/>
        <w:contextualSpacing/>
        <w:jc w:val="both"/>
        <w:rPr>
          <w:rFonts w:ascii="Arial" w:eastAsia="Times New Roman" w:hAnsi="Arial" w:cs="Arial"/>
          <w:i/>
          <w:lang w:eastAsia="es-ES"/>
        </w:rPr>
      </w:pPr>
      <w:r w:rsidRPr="00360FA7">
        <w:rPr>
          <w:rFonts w:ascii="Arial" w:eastAsia="Arial" w:hAnsi="Arial" w:cs="Arial"/>
        </w:rPr>
        <w:t>Un cop emplenada l’oferta s’haurà de convertir en PDF, signar-lo digitalment i deixar-lo en el Sobre Digital C.</w:t>
      </w:r>
    </w:p>
    <w:p w14:paraId="1CF09DB4" w14:textId="77777777" w:rsidR="00FC5CA1" w:rsidRPr="00360FA7" w:rsidRDefault="00FC5CA1" w:rsidP="00FC5CA1">
      <w:pPr>
        <w:tabs>
          <w:tab w:val="left" w:pos="0"/>
          <w:tab w:val="left" w:pos="283"/>
          <w:tab w:val="left" w:pos="1440"/>
        </w:tabs>
        <w:spacing w:after="360"/>
        <w:contextualSpacing/>
        <w:jc w:val="both"/>
        <w:rPr>
          <w:rFonts w:ascii="Arial" w:eastAsia="Times New Roman" w:hAnsi="Arial" w:cs="Arial"/>
          <w:i/>
          <w:lang w:eastAsia="es-ES"/>
        </w:rPr>
      </w:pPr>
    </w:p>
    <w:p w14:paraId="55DEC3F4" w14:textId="77777777" w:rsidR="00FC5CA1" w:rsidRPr="00360FA7" w:rsidRDefault="00FC5CA1" w:rsidP="00FC5CA1">
      <w:pPr>
        <w:tabs>
          <w:tab w:val="left" w:pos="0"/>
          <w:tab w:val="left" w:pos="283"/>
          <w:tab w:val="left" w:pos="1440"/>
        </w:tabs>
        <w:spacing w:after="360"/>
        <w:contextualSpacing/>
        <w:jc w:val="both"/>
        <w:rPr>
          <w:rFonts w:ascii="Arial" w:eastAsia="Times New Roman" w:hAnsi="Arial" w:cs="Arial"/>
          <w:i/>
          <w:lang w:eastAsia="es-ES"/>
        </w:rPr>
      </w:pPr>
      <w:r w:rsidRPr="00360FA7">
        <w:rPr>
          <w:rFonts w:ascii="Arial" w:eastAsia="Times New Roman" w:hAnsi="Arial" w:cs="Arial"/>
          <w:b/>
        </w:rPr>
        <w:t>Es rebutjarà l’oferta econòmica quan el preu proposat sigui superior al preu màxim de licitació previst a l’apartat B</w:t>
      </w:r>
      <w:r>
        <w:rPr>
          <w:rFonts w:ascii="Arial" w:eastAsia="Times New Roman" w:hAnsi="Arial" w:cs="Arial"/>
          <w:b/>
        </w:rPr>
        <w:t>3</w:t>
      </w:r>
      <w:r w:rsidRPr="00360FA7">
        <w:rPr>
          <w:rFonts w:ascii="Arial" w:eastAsia="Times New Roman" w:hAnsi="Arial" w:cs="Arial"/>
          <w:b/>
        </w:rPr>
        <w:t xml:space="preserve"> del quadre de característiques del present plec.</w:t>
      </w:r>
    </w:p>
    <w:p w14:paraId="5E103F01" w14:textId="77777777" w:rsidR="00FC5CA1" w:rsidRPr="00360FA7" w:rsidRDefault="00FC5CA1" w:rsidP="00FC5CA1">
      <w:pPr>
        <w:tabs>
          <w:tab w:val="left" w:pos="0"/>
          <w:tab w:val="left" w:pos="283"/>
          <w:tab w:val="left" w:pos="1440"/>
        </w:tabs>
        <w:spacing w:after="360"/>
        <w:contextualSpacing/>
        <w:jc w:val="both"/>
        <w:rPr>
          <w:rFonts w:ascii="Arial" w:eastAsia="Times New Roman" w:hAnsi="Arial" w:cs="Arial"/>
          <w:lang w:eastAsia="es-ES"/>
        </w:rPr>
      </w:pPr>
    </w:p>
    <w:p w14:paraId="304E01A0" w14:textId="77777777" w:rsidR="00FC5CA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3BA11F0F" w14:textId="77777777" w:rsidR="00FC5CA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2F314450" w14:textId="77777777" w:rsidR="00FC5CA1" w:rsidRPr="00BA3261" w:rsidRDefault="00FC5CA1" w:rsidP="005A1B5B">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p>
    <w:p w14:paraId="10167DF1" w14:textId="77777777" w:rsidR="00346CEE" w:rsidRPr="00FC5CA1" w:rsidRDefault="00346CEE" w:rsidP="00346CEE">
      <w:pPr>
        <w:rPr>
          <w:rFonts w:ascii="Arial" w:eastAsia="Arial" w:hAnsi="Arial" w:cs="Arial"/>
          <w:b/>
          <w:bCs/>
          <w:strike/>
          <w:color w:val="FF0000"/>
        </w:rPr>
      </w:pPr>
    </w:p>
    <w:p w14:paraId="49EA47F7" w14:textId="77777777" w:rsidR="00572DED" w:rsidRDefault="00572DED" w:rsidP="00572DED">
      <w:pPr>
        <w:adjustRightInd w:val="0"/>
        <w:spacing w:line="276" w:lineRule="auto"/>
        <w:jc w:val="both"/>
        <w:rPr>
          <w:rFonts w:ascii="Arial" w:eastAsiaTheme="minorHAnsi" w:hAnsi="Arial" w:cs="Arial"/>
          <w:strike/>
          <w:color w:val="FF0000"/>
          <w:highlight w:val="yellow"/>
        </w:rPr>
      </w:pPr>
    </w:p>
    <w:p w14:paraId="3BD79829" w14:textId="77777777" w:rsidR="006723A3" w:rsidRDefault="006723A3" w:rsidP="00572DED">
      <w:pPr>
        <w:adjustRightInd w:val="0"/>
        <w:spacing w:line="276" w:lineRule="auto"/>
        <w:jc w:val="both"/>
        <w:rPr>
          <w:rFonts w:ascii="Arial" w:eastAsiaTheme="minorHAnsi" w:hAnsi="Arial" w:cs="Arial"/>
          <w:strike/>
          <w:color w:val="FF0000"/>
          <w:highlight w:val="yellow"/>
        </w:rPr>
      </w:pPr>
    </w:p>
    <w:p w14:paraId="58F53708" w14:textId="77777777" w:rsidR="006723A3" w:rsidRDefault="006723A3" w:rsidP="00572DED">
      <w:pPr>
        <w:adjustRightInd w:val="0"/>
        <w:spacing w:line="276" w:lineRule="auto"/>
        <w:jc w:val="both"/>
        <w:rPr>
          <w:rFonts w:ascii="Arial" w:eastAsiaTheme="minorHAnsi" w:hAnsi="Arial" w:cs="Arial"/>
          <w:strike/>
          <w:color w:val="FF0000"/>
          <w:highlight w:val="yellow"/>
        </w:rPr>
      </w:pPr>
    </w:p>
    <w:p w14:paraId="524D1B73" w14:textId="77777777" w:rsidR="006723A3" w:rsidRDefault="006723A3" w:rsidP="00572DED">
      <w:pPr>
        <w:adjustRightInd w:val="0"/>
        <w:spacing w:line="276" w:lineRule="auto"/>
        <w:jc w:val="both"/>
        <w:rPr>
          <w:rFonts w:ascii="Arial" w:eastAsiaTheme="minorHAnsi" w:hAnsi="Arial" w:cs="Arial"/>
          <w:strike/>
          <w:color w:val="FF0000"/>
          <w:highlight w:val="yellow"/>
        </w:rPr>
      </w:pPr>
    </w:p>
    <w:p w14:paraId="7322FA0B" w14:textId="77777777" w:rsidR="006723A3" w:rsidRDefault="006723A3" w:rsidP="00572DED">
      <w:pPr>
        <w:adjustRightInd w:val="0"/>
        <w:spacing w:line="276" w:lineRule="auto"/>
        <w:jc w:val="both"/>
        <w:rPr>
          <w:rFonts w:ascii="Arial" w:eastAsiaTheme="minorHAnsi" w:hAnsi="Arial" w:cs="Arial"/>
          <w:strike/>
          <w:color w:val="FF0000"/>
          <w:highlight w:val="yellow"/>
        </w:rPr>
      </w:pPr>
    </w:p>
    <w:p w14:paraId="1FDF6E16" w14:textId="77777777" w:rsidR="006723A3" w:rsidRPr="00FC5CA1" w:rsidRDefault="006723A3" w:rsidP="00572DED">
      <w:pPr>
        <w:adjustRightInd w:val="0"/>
        <w:spacing w:line="276" w:lineRule="auto"/>
        <w:jc w:val="both"/>
        <w:rPr>
          <w:rFonts w:ascii="Arial" w:eastAsiaTheme="minorHAnsi" w:hAnsi="Arial" w:cs="Arial"/>
          <w:i/>
          <w:strike/>
          <w:color w:val="FF0000"/>
          <w:highlight w:val="yellow"/>
        </w:rPr>
      </w:pPr>
    </w:p>
    <w:p w14:paraId="598EFFA8" w14:textId="77777777" w:rsidR="00572DED" w:rsidRPr="00BA3261" w:rsidRDefault="00572DED" w:rsidP="00572DED">
      <w:pPr>
        <w:jc w:val="both"/>
        <w:rPr>
          <w:rFonts w:ascii="Arial" w:eastAsia="Arial" w:hAnsi="Arial" w:cs="Arial"/>
          <w:b/>
        </w:rPr>
      </w:pPr>
    </w:p>
    <w:p w14:paraId="5DF2BCAD" w14:textId="77777777" w:rsidR="00572DED" w:rsidRPr="00BA3261" w:rsidRDefault="00572DED" w:rsidP="00572DED">
      <w:pPr>
        <w:ind w:left="221" w:right="301"/>
        <w:jc w:val="both"/>
        <w:rPr>
          <w:rFonts w:ascii="Arial" w:eastAsia="Arial" w:hAnsi="Arial" w:cs="Arial"/>
          <w:b/>
        </w:rPr>
      </w:pPr>
    </w:p>
    <w:p w14:paraId="443D2139" w14:textId="77777777" w:rsidR="00A117CE" w:rsidRPr="00BA3261" w:rsidRDefault="00572DED" w:rsidP="00572DED">
      <w:pPr>
        <w:widowControl w:val="0"/>
        <w:tabs>
          <w:tab w:val="left" w:pos="0"/>
          <w:tab w:val="left" w:pos="283"/>
          <w:tab w:val="left" w:pos="1440"/>
        </w:tabs>
        <w:spacing w:line="276" w:lineRule="auto"/>
        <w:jc w:val="both"/>
        <w:rPr>
          <w:rFonts w:ascii="Arial" w:eastAsia="Times New Roman" w:hAnsi="Arial" w:cs="Arial"/>
          <w:snapToGrid w:val="0"/>
          <w:sz w:val="20"/>
          <w:szCs w:val="20"/>
          <w:lang w:eastAsia="es-ES"/>
        </w:rPr>
      </w:pPr>
      <w:r w:rsidRPr="00BA3261">
        <w:br w:type="page"/>
      </w:r>
    </w:p>
    <w:p w14:paraId="5DED6D76" w14:textId="51590A3A" w:rsidR="00DB386D" w:rsidRPr="0092560F" w:rsidRDefault="0092560F" w:rsidP="0092560F">
      <w:pPr>
        <w:spacing w:before="120" w:after="120"/>
        <w:jc w:val="both"/>
        <w:rPr>
          <w:rFonts w:ascii="Arial" w:hAnsi="Arial" w:cs="Arial"/>
          <w:b/>
          <w:sz w:val="20"/>
          <w:szCs w:val="20"/>
        </w:rPr>
      </w:pPr>
      <w:r w:rsidRPr="0092560F">
        <w:rPr>
          <w:rFonts w:ascii="Arial" w:hAnsi="Arial" w:cs="Arial"/>
          <w:b/>
          <w:sz w:val="20"/>
          <w:szCs w:val="20"/>
        </w:rPr>
        <w:lastRenderedPageBreak/>
        <w:t xml:space="preserve">ANNEX 2: </w:t>
      </w:r>
      <w:r w:rsidR="00DB386D" w:rsidRPr="0092560F">
        <w:rPr>
          <w:rFonts w:ascii="Arial" w:hAnsi="Arial" w:cs="Arial"/>
          <w:b/>
          <w:sz w:val="20"/>
          <w:szCs w:val="20"/>
        </w:rPr>
        <w:t>DECLARACIÓ D’ABSÈNCIA DE CONFLICTE D’INTERÈS (DACI)</w:t>
      </w:r>
    </w:p>
    <w:p w14:paraId="788D3AA7" w14:textId="77777777" w:rsidR="00DB386D" w:rsidRPr="001F6A4D" w:rsidRDefault="00DB386D" w:rsidP="0092560F">
      <w:pPr>
        <w:spacing w:before="120" w:after="120"/>
        <w:rPr>
          <w:rFonts w:ascii="Arial" w:hAnsi="Arial" w:cs="Arial"/>
          <w:sz w:val="20"/>
          <w:szCs w:val="20"/>
        </w:rPr>
      </w:pPr>
      <w:r w:rsidRPr="0092560F">
        <w:rPr>
          <w:rFonts w:ascii="Arial" w:hAnsi="Arial" w:cs="Arial"/>
          <w:sz w:val="20"/>
          <w:szCs w:val="20"/>
        </w:rPr>
        <w:t>per a la persona física o jurídica licitador/adjudicatari del contracte</w:t>
      </w:r>
      <w:r w:rsidRPr="001F6A4D">
        <w:rPr>
          <w:rFonts w:ascii="Arial" w:hAnsi="Arial" w:cs="Arial"/>
          <w:sz w:val="20"/>
          <w:szCs w:val="20"/>
        </w:rPr>
        <w:t xml:space="preserve"> </w:t>
      </w:r>
    </w:p>
    <w:p w14:paraId="5D10235C" w14:textId="77777777" w:rsidR="00DB386D" w:rsidRPr="001F6A4D" w:rsidRDefault="00DB386D" w:rsidP="00DB386D">
      <w:pPr>
        <w:spacing w:before="120" w:after="120" w:line="360" w:lineRule="auto"/>
        <w:jc w:val="center"/>
        <w:rPr>
          <w:rFonts w:ascii="Arial" w:hAnsi="Arial" w:cs="Arial"/>
          <w:sz w:val="20"/>
          <w:szCs w:val="20"/>
        </w:rPr>
      </w:pPr>
    </w:p>
    <w:p w14:paraId="4F2962A7" w14:textId="77777777" w:rsidR="00DB386D" w:rsidRPr="001F6A4D" w:rsidRDefault="00DB386D" w:rsidP="00DB386D">
      <w:pPr>
        <w:pStyle w:val="Default"/>
        <w:spacing w:before="120" w:after="120" w:line="360" w:lineRule="auto"/>
        <w:jc w:val="both"/>
        <w:rPr>
          <w:sz w:val="20"/>
          <w:szCs w:val="20"/>
        </w:rPr>
      </w:pPr>
      <w:r w:rsidRPr="001F6A4D">
        <w:rPr>
          <w:sz w:val="20"/>
          <w:szCs w:val="20"/>
        </w:rPr>
        <w:t>A l’objecte de garantir la imparcialitat en el procediment de l’operació a dalt esmentada, i com a participant en aquest, DECLARO:</w:t>
      </w:r>
    </w:p>
    <w:p w14:paraId="01BA7F88" w14:textId="77777777" w:rsidR="00DB386D" w:rsidRPr="001F6A4D" w:rsidRDefault="00DB386D" w:rsidP="00DB386D">
      <w:pPr>
        <w:pStyle w:val="Default"/>
        <w:spacing w:before="120" w:after="120" w:line="360" w:lineRule="auto"/>
        <w:jc w:val="both"/>
        <w:rPr>
          <w:b/>
          <w:sz w:val="20"/>
          <w:szCs w:val="20"/>
        </w:rPr>
      </w:pPr>
    </w:p>
    <w:p w14:paraId="6ABB363B" w14:textId="77777777" w:rsidR="00DB386D" w:rsidRPr="001F6A4D" w:rsidRDefault="00DB386D" w:rsidP="00DB386D">
      <w:pPr>
        <w:pStyle w:val="Default"/>
        <w:spacing w:before="120" w:after="120" w:line="360" w:lineRule="auto"/>
        <w:jc w:val="both"/>
        <w:rPr>
          <w:sz w:val="20"/>
          <w:szCs w:val="20"/>
        </w:rPr>
      </w:pPr>
      <w:r w:rsidRPr="001F6A4D">
        <w:rPr>
          <w:b/>
          <w:sz w:val="20"/>
          <w:szCs w:val="20"/>
        </w:rPr>
        <w:t>Primer:</w:t>
      </w:r>
      <w:r w:rsidRPr="001F6A4D">
        <w:rPr>
          <w:sz w:val="20"/>
          <w:szCs w:val="20"/>
        </w:rPr>
        <w:t xml:space="preserve"> Estar informat/</w:t>
      </w:r>
      <w:proofErr w:type="spellStart"/>
      <w:r w:rsidRPr="001F6A4D">
        <w:rPr>
          <w:sz w:val="20"/>
          <w:szCs w:val="20"/>
        </w:rPr>
        <w:t>ada</w:t>
      </w:r>
      <w:proofErr w:type="spellEnd"/>
      <w:r w:rsidRPr="001F6A4D">
        <w:rPr>
          <w:sz w:val="20"/>
          <w:szCs w:val="20"/>
        </w:rPr>
        <w:t xml:space="preserve"> de la normativa següent:</w:t>
      </w:r>
    </w:p>
    <w:p w14:paraId="2B1C6D9F" w14:textId="77777777" w:rsidR="00DB386D" w:rsidRPr="001F6A4D" w:rsidRDefault="00DB386D" w:rsidP="00DB386D">
      <w:pPr>
        <w:pStyle w:val="Default"/>
        <w:spacing w:before="120" w:after="120" w:line="360" w:lineRule="auto"/>
        <w:ind w:left="720"/>
        <w:jc w:val="both"/>
        <w:rPr>
          <w:sz w:val="20"/>
          <w:szCs w:val="20"/>
        </w:rPr>
      </w:pPr>
      <w:r w:rsidRPr="001F6A4D">
        <w:rPr>
          <w:sz w:val="20"/>
          <w:szCs w:val="20"/>
        </w:rPr>
        <w:t>L’article 23, “Abstenció”, de la Llei 40/2015, d’1 d’octubre, de règim jurídic del sector públic, estableix que s’han d’abstenir d’intervenir en el procediment “</w:t>
      </w:r>
      <w:r w:rsidRPr="001F6A4D">
        <w:rPr>
          <w:i/>
          <w:sz w:val="20"/>
          <w:szCs w:val="20"/>
        </w:rPr>
        <w:t>les autoritats i el personal al servei de les administracions en cas què es donin algunes de les circumstàncies assenyalades a l’apartat següent</w:t>
      </w:r>
      <w:r w:rsidRPr="001F6A4D">
        <w:rPr>
          <w:sz w:val="20"/>
          <w:szCs w:val="20"/>
        </w:rPr>
        <w:t>”, i que són:</w:t>
      </w:r>
    </w:p>
    <w:p w14:paraId="7CA644B9" w14:textId="77777777" w:rsidR="00DB386D" w:rsidRPr="001F6A4D" w:rsidRDefault="00DB386D" w:rsidP="00DB386D">
      <w:pPr>
        <w:pStyle w:val="Default"/>
        <w:spacing w:before="120" w:after="120" w:line="360" w:lineRule="auto"/>
        <w:ind w:left="720"/>
        <w:jc w:val="both"/>
        <w:rPr>
          <w:sz w:val="20"/>
          <w:szCs w:val="20"/>
        </w:rPr>
      </w:pPr>
      <w:r w:rsidRPr="001F6A4D">
        <w:rPr>
          <w:sz w:val="20"/>
          <w:szCs w:val="20"/>
        </w:rPr>
        <w:t xml:space="preserve">“a) Tenir interès personal en l’afer de què es tracti o en un altre en la resolució del qual pugui influir la d’aquell; ser administrador d’una societat o entitat interessada, o tenir una qüestió litigiosa pendent amb alguna persona interessada. </w:t>
      </w:r>
    </w:p>
    <w:p w14:paraId="11A776DA" w14:textId="77777777" w:rsidR="00DB386D" w:rsidRPr="001F6A4D" w:rsidRDefault="00DB386D" w:rsidP="00DB386D">
      <w:pPr>
        <w:pStyle w:val="Default"/>
        <w:spacing w:before="120" w:after="120" w:line="360" w:lineRule="auto"/>
        <w:ind w:left="720"/>
        <w:jc w:val="both"/>
        <w:rPr>
          <w:sz w:val="20"/>
          <w:szCs w:val="20"/>
        </w:rPr>
      </w:pPr>
      <w:r w:rsidRPr="001F6A4D">
        <w:rPr>
          <w:sz w:val="20"/>
          <w:szCs w:val="20"/>
        </w:rPr>
        <w:t xml:space="preserve">b) Tenir un vincle matrimonial o situació de fet assimilable, un parentiu de consanguinitat dins del quart grau, o d’afinitat fins al segon, amb qualsevol de les persones interessades, administradores d’entitats o societats intervinents i també amb els/les assessors/ores, representants legals o mandataris/àries que intervinguin en el procediment. Compartir despatx professional o estar-hi associat per a l’assessorament, la representació o el mandat. </w:t>
      </w:r>
    </w:p>
    <w:p w14:paraId="60875698" w14:textId="77777777" w:rsidR="00DB386D" w:rsidRPr="001F6A4D" w:rsidRDefault="00DB386D" w:rsidP="00DB386D">
      <w:pPr>
        <w:pStyle w:val="Default"/>
        <w:spacing w:before="120" w:after="120" w:line="360" w:lineRule="auto"/>
        <w:ind w:left="720"/>
        <w:jc w:val="both"/>
        <w:rPr>
          <w:sz w:val="20"/>
          <w:szCs w:val="20"/>
        </w:rPr>
      </w:pPr>
      <w:r w:rsidRPr="001F6A4D">
        <w:rPr>
          <w:sz w:val="20"/>
          <w:szCs w:val="20"/>
        </w:rPr>
        <w:t xml:space="preserve">c) Tenir amistat íntima o enemistat manifesta amb alguna de les persones esmentades a l’apartat anterior. </w:t>
      </w:r>
    </w:p>
    <w:p w14:paraId="4311F769" w14:textId="77777777" w:rsidR="00DB386D" w:rsidRPr="001F6A4D" w:rsidRDefault="00DB386D" w:rsidP="00DB386D">
      <w:pPr>
        <w:pStyle w:val="Default"/>
        <w:spacing w:before="120" w:after="120" w:line="360" w:lineRule="auto"/>
        <w:ind w:left="720"/>
        <w:jc w:val="both"/>
        <w:rPr>
          <w:sz w:val="20"/>
          <w:szCs w:val="20"/>
        </w:rPr>
      </w:pPr>
      <w:r w:rsidRPr="001F6A4D">
        <w:rPr>
          <w:sz w:val="20"/>
          <w:szCs w:val="20"/>
        </w:rPr>
        <w:t xml:space="preserve">d) Haver intervingut com a pèrit o com a testimoni en el procediment de què es tracti. </w:t>
      </w:r>
    </w:p>
    <w:p w14:paraId="234D4A18" w14:textId="77777777" w:rsidR="00DB386D" w:rsidRPr="001F6A4D" w:rsidRDefault="00DB386D" w:rsidP="00DB386D">
      <w:pPr>
        <w:pStyle w:val="Default"/>
        <w:spacing w:before="120" w:after="120" w:line="360" w:lineRule="auto"/>
        <w:ind w:left="720"/>
        <w:jc w:val="both"/>
        <w:rPr>
          <w:sz w:val="20"/>
          <w:szCs w:val="20"/>
        </w:rPr>
      </w:pPr>
      <w:r w:rsidRPr="001F6A4D">
        <w:rPr>
          <w:sz w:val="20"/>
          <w:szCs w:val="20"/>
        </w:rPr>
        <w:t>e) Tenir relació de servei amb una persona natural o jurídica interessada directament en l’afer, o haver-li prestat en els dos últims anys serveis professionals de qualsevol tipus i en qualsevol circumstància o lloc”.</w:t>
      </w:r>
    </w:p>
    <w:p w14:paraId="6720311D" w14:textId="77777777" w:rsidR="00DB386D" w:rsidRPr="001F6A4D" w:rsidRDefault="00DB386D" w:rsidP="00DB386D">
      <w:pPr>
        <w:pStyle w:val="Default"/>
        <w:spacing w:before="120" w:after="120" w:line="360" w:lineRule="auto"/>
        <w:jc w:val="both"/>
        <w:rPr>
          <w:sz w:val="20"/>
          <w:szCs w:val="20"/>
        </w:rPr>
      </w:pPr>
    </w:p>
    <w:p w14:paraId="590920CA" w14:textId="77777777" w:rsidR="00DB386D" w:rsidRPr="001F6A4D" w:rsidRDefault="00DB386D" w:rsidP="00DB386D">
      <w:pPr>
        <w:pStyle w:val="Default"/>
        <w:spacing w:before="120" w:after="120" w:line="360" w:lineRule="auto"/>
        <w:jc w:val="both"/>
        <w:rPr>
          <w:sz w:val="20"/>
          <w:szCs w:val="20"/>
        </w:rPr>
      </w:pPr>
      <w:r w:rsidRPr="001F6A4D">
        <w:rPr>
          <w:b/>
          <w:sz w:val="20"/>
          <w:szCs w:val="20"/>
        </w:rPr>
        <w:t>Segon:</w:t>
      </w:r>
      <w:r w:rsidRPr="001F6A4D">
        <w:rPr>
          <w:sz w:val="20"/>
          <w:szCs w:val="20"/>
        </w:rPr>
        <w:t xml:space="preserve"> Que, en el moment de la signatura d’aquesta declaració, i respecte a la informació de la qual </w:t>
      </w:r>
      <w:proofErr w:type="spellStart"/>
      <w:r w:rsidRPr="001F6A4D">
        <w:rPr>
          <w:sz w:val="20"/>
          <w:szCs w:val="20"/>
        </w:rPr>
        <w:t>sóc</w:t>
      </w:r>
      <w:proofErr w:type="spellEnd"/>
      <w:r w:rsidRPr="001F6A4D">
        <w:rPr>
          <w:sz w:val="20"/>
          <w:szCs w:val="20"/>
        </w:rPr>
        <w:t xml:space="preserve"> persona coneixedora, no em trobo immers/a en cap situació que pugui qualificar-se de conflicte d’interès, i que no concorre en la meva persona cap causa d’abstenció de l’article 23.2 de la Llei 40/2015, d’1 d’octubre, de règim jurídic del sector públic. </w:t>
      </w:r>
    </w:p>
    <w:p w14:paraId="4E3BDDDE" w14:textId="77777777" w:rsidR="00DB386D" w:rsidRPr="001F6A4D" w:rsidRDefault="00DB386D" w:rsidP="00DB386D">
      <w:pPr>
        <w:pStyle w:val="Default"/>
        <w:spacing w:before="120" w:after="120" w:line="360" w:lineRule="auto"/>
        <w:jc w:val="both"/>
        <w:rPr>
          <w:sz w:val="20"/>
          <w:szCs w:val="20"/>
        </w:rPr>
      </w:pPr>
    </w:p>
    <w:p w14:paraId="69BB6A7B" w14:textId="77777777" w:rsidR="00DB386D" w:rsidRPr="001F6A4D" w:rsidRDefault="00DB386D" w:rsidP="00A07E96">
      <w:pPr>
        <w:spacing w:before="120" w:after="120" w:line="360" w:lineRule="auto"/>
        <w:jc w:val="both"/>
        <w:rPr>
          <w:rFonts w:ascii="Arial" w:hAnsi="Arial" w:cs="Arial"/>
          <w:color w:val="000000"/>
          <w:sz w:val="20"/>
          <w:szCs w:val="20"/>
        </w:rPr>
      </w:pPr>
      <w:r w:rsidRPr="001F6A4D">
        <w:rPr>
          <w:rFonts w:ascii="Arial" w:hAnsi="Arial" w:cs="Arial"/>
          <w:b/>
          <w:color w:val="000000"/>
          <w:sz w:val="20"/>
          <w:szCs w:val="20"/>
        </w:rPr>
        <w:lastRenderedPageBreak/>
        <w:t>Tercer:</w:t>
      </w:r>
      <w:r w:rsidRPr="001F6A4D">
        <w:rPr>
          <w:rFonts w:ascii="Arial" w:hAnsi="Arial" w:cs="Arial"/>
          <w:color w:val="000000"/>
          <w:sz w:val="20"/>
          <w:szCs w:val="20"/>
        </w:rPr>
        <w:t xml:space="preserve"> Que em comprometo a posar en coneixement de l’òrgan de contractació/comissió d’avaluació, sense dilació, qualsevol situació de conflicte d’interès que pugui conèixer i produir-se en qualsevol moment del procediment en curs. I, si escau, comunicaré la meva abstenció en la gestió del mateix.</w:t>
      </w:r>
    </w:p>
    <w:p w14:paraId="55F0F2E8" w14:textId="77777777" w:rsidR="00DB386D" w:rsidRPr="001F6A4D" w:rsidRDefault="00DB386D" w:rsidP="00DB386D">
      <w:pPr>
        <w:spacing w:before="120" w:after="120" w:line="360" w:lineRule="auto"/>
        <w:rPr>
          <w:rFonts w:ascii="Arial" w:hAnsi="Arial" w:cs="Arial"/>
          <w:color w:val="000000"/>
          <w:sz w:val="20"/>
          <w:szCs w:val="20"/>
        </w:rPr>
      </w:pPr>
      <w:r w:rsidRPr="001F6A4D">
        <w:rPr>
          <w:rFonts w:ascii="Arial" w:hAnsi="Arial" w:cs="Arial"/>
          <w:color w:val="000000"/>
          <w:sz w:val="20"/>
          <w:szCs w:val="20"/>
        </w:rPr>
        <w:t xml:space="preserve"> </w:t>
      </w:r>
    </w:p>
    <w:p w14:paraId="17A3A2A6" w14:textId="77777777" w:rsidR="00DB386D" w:rsidRPr="001F6A4D" w:rsidRDefault="00DB386D" w:rsidP="00A07E96">
      <w:pPr>
        <w:spacing w:before="120" w:after="120" w:line="360" w:lineRule="auto"/>
        <w:jc w:val="both"/>
        <w:rPr>
          <w:rFonts w:ascii="Arial" w:hAnsi="Arial" w:cs="Arial"/>
          <w:color w:val="000000"/>
          <w:sz w:val="20"/>
          <w:szCs w:val="20"/>
        </w:rPr>
      </w:pPr>
      <w:r w:rsidRPr="001F6A4D">
        <w:rPr>
          <w:rFonts w:ascii="Arial" w:hAnsi="Arial" w:cs="Arial"/>
          <w:b/>
          <w:color w:val="000000"/>
          <w:sz w:val="20"/>
          <w:szCs w:val="20"/>
        </w:rPr>
        <w:t xml:space="preserve">Quart: </w:t>
      </w:r>
      <w:r w:rsidRPr="001F6A4D">
        <w:rPr>
          <w:rFonts w:ascii="Arial" w:hAnsi="Arial" w:cs="Arial"/>
          <w:color w:val="000000"/>
          <w:sz w:val="20"/>
          <w:szCs w:val="20"/>
        </w:rPr>
        <w:t xml:space="preserve">Que conec que una declaració d’absència de conflicte d’interès que es demostri falsa, comportarà les conseqüències disciplinàries/administratives/judicials que estableixi la normativa d’aplicació. </w:t>
      </w:r>
    </w:p>
    <w:p w14:paraId="7BA37126" w14:textId="77777777" w:rsidR="00DB386D" w:rsidRPr="001F6A4D" w:rsidRDefault="00DB386D" w:rsidP="00DB386D">
      <w:pPr>
        <w:spacing w:before="120" w:after="120" w:line="360" w:lineRule="auto"/>
        <w:rPr>
          <w:rFonts w:ascii="Arial" w:hAnsi="Arial" w:cs="Arial"/>
          <w:color w:val="000000"/>
          <w:sz w:val="20"/>
          <w:szCs w:val="20"/>
        </w:rPr>
      </w:pPr>
    </w:p>
    <w:p w14:paraId="4838BD82" w14:textId="77777777" w:rsidR="00DB386D" w:rsidRPr="001F6A4D" w:rsidRDefault="00DB386D" w:rsidP="00DB386D">
      <w:pPr>
        <w:spacing w:before="120" w:after="120" w:line="360" w:lineRule="auto"/>
        <w:rPr>
          <w:rFonts w:ascii="Arial" w:eastAsia="Arial" w:hAnsi="Arial" w:cs="Arial"/>
          <w:sz w:val="20"/>
          <w:szCs w:val="20"/>
        </w:rPr>
      </w:pPr>
    </w:p>
    <w:p w14:paraId="43CB040F" w14:textId="77777777" w:rsidR="00DB386D" w:rsidRPr="001F6A4D" w:rsidRDefault="00DB386D" w:rsidP="00DB386D">
      <w:pPr>
        <w:spacing w:before="120" w:after="120" w:line="360" w:lineRule="auto"/>
        <w:rPr>
          <w:rFonts w:ascii="Arial" w:hAnsi="Arial" w:cs="Arial"/>
          <w:i/>
          <w:sz w:val="20"/>
          <w:szCs w:val="20"/>
          <w:u w:val="single"/>
        </w:rPr>
      </w:pPr>
      <w:r w:rsidRPr="001F6A4D">
        <w:rPr>
          <w:rFonts w:ascii="Arial" w:hAnsi="Arial" w:cs="Arial"/>
          <w:sz w:val="20"/>
          <w:szCs w:val="20"/>
        </w:rPr>
        <w:t xml:space="preserve">(Data i signatura, nom complet i DNI)  </w:t>
      </w:r>
    </w:p>
    <w:p w14:paraId="34A4EBE8" w14:textId="6B79544C" w:rsidR="00B62913" w:rsidRPr="00DB386D" w:rsidRDefault="00DB386D" w:rsidP="0092560F">
      <w:pPr>
        <w:spacing w:before="120" w:after="120" w:line="360" w:lineRule="auto"/>
        <w:rPr>
          <w:strike/>
          <w:sz w:val="20"/>
          <w:szCs w:val="20"/>
        </w:rPr>
      </w:pPr>
      <w:r w:rsidRPr="001F6A4D">
        <w:rPr>
          <w:rFonts w:ascii="Arial" w:hAnsi="Arial" w:cs="Arial"/>
          <w:sz w:val="20"/>
          <w:szCs w:val="20"/>
          <w:u w:val="single"/>
        </w:rPr>
        <w:t>Signat electrònicament</w:t>
      </w:r>
      <w:r w:rsidRPr="001F6A4D">
        <w:rPr>
          <w:rFonts w:ascii="Arial" w:hAnsi="Arial" w:cs="Arial"/>
          <w:b/>
          <w:bCs/>
          <w:sz w:val="20"/>
          <w:szCs w:val="20"/>
          <w:u w:val="single"/>
        </w:rPr>
        <w:t xml:space="preserve">   </w:t>
      </w:r>
    </w:p>
    <w:p w14:paraId="35FAE572" w14:textId="77777777" w:rsidR="00B62913" w:rsidRPr="00DB386D" w:rsidRDefault="00B62913" w:rsidP="00B62913">
      <w:pPr>
        <w:spacing w:line="200" w:lineRule="exact"/>
        <w:rPr>
          <w:strike/>
          <w:sz w:val="20"/>
          <w:szCs w:val="20"/>
        </w:rPr>
      </w:pPr>
    </w:p>
    <w:p w14:paraId="0C98F919" w14:textId="77777777" w:rsidR="00DB386D" w:rsidRPr="00DB386D" w:rsidRDefault="00DB386D" w:rsidP="00DB386D">
      <w:pPr>
        <w:rPr>
          <w:sz w:val="20"/>
          <w:szCs w:val="20"/>
        </w:rPr>
      </w:pPr>
    </w:p>
    <w:p w14:paraId="754108CC" w14:textId="4E8C255E" w:rsidR="00B62913" w:rsidRPr="00680AD6" w:rsidRDefault="00B62913" w:rsidP="00DB386D">
      <w:pPr>
        <w:rPr>
          <w:sz w:val="20"/>
          <w:szCs w:val="20"/>
        </w:rPr>
      </w:pPr>
      <w:r w:rsidRPr="00680AD6">
        <w:rPr>
          <w:sz w:val="20"/>
          <w:szCs w:val="20"/>
        </w:rPr>
        <w:br w:type="page"/>
      </w:r>
    </w:p>
    <w:p w14:paraId="5AFB77C3" w14:textId="77777777" w:rsidR="00BD43D3" w:rsidRPr="006B62FD" w:rsidRDefault="00060E71" w:rsidP="00AF0809">
      <w:pPr>
        <w:pStyle w:val="Ttol1"/>
      </w:pPr>
      <w:r>
        <w:rPr>
          <w:rFonts w:eastAsia="Arial"/>
        </w:rPr>
        <w:lastRenderedPageBreak/>
        <w:t>A</w:t>
      </w:r>
      <w:r w:rsidR="00251697" w:rsidRPr="006B62FD">
        <w:rPr>
          <w:rFonts w:eastAsia="Arial"/>
        </w:rPr>
        <w:t>NNEX 3</w:t>
      </w:r>
      <w:r w:rsidR="00AF0809">
        <w:rPr>
          <w:rFonts w:eastAsia="Arial"/>
        </w:rPr>
        <w:t xml:space="preserve">. </w:t>
      </w:r>
      <w:r w:rsidR="00251697" w:rsidRPr="006B62FD">
        <w:rPr>
          <w:rFonts w:eastAsia="Arial"/>
        </w:rPr>
        <w:t>REGLES ESPECIALS RESPECTE DEL PERSONAL DE L’EMPRESA CONTRACTISTA</w:t>
      </w:r>
    </w:p>
    <w:p w14:paraId="7C2E6534" w14:textId="77777777" w:rsidR="00FC5CA1" w:rsidRPr="00276EE3" w:rsidRDefault="00FC5CA1" w:rsidP="00FC5CA1">
      <w:pPr>
        <w:jc w:val="both"/>
        <w:rPr>
          <w:rFonts w:ascii="Arial" w:eastAsia="Times New Roman" w:hAnsi="Arial" w:cs="Arial"/>
          <w:lang w:eastAsia="es-ES"/>
        </w:rPr>
      </w:pPr>
    </w:p>
    <w:p w14:paraId="1AED7547" w14:textId="1A8C089F"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276EE3">
        <w:rPr>
          <w:rFonts w:ascii="Arial" w:eastAsia="Times New Roman" w:hAnsi="Arial" w:cs="Arial"/>
          <w:bCs/>
          <w:lang w:eastAsia="es-ES"/>
        </w:rPr>
        <w:t xml:space="preserve">Núm. de </w:t>
      </w:r>
      <w:r w:rsidRPr="00FC5CA1">
        <w:rPr>
          <w:rFonts w:ascii="Arial" w:eastAsia="Times New Roman" w:hAnsi="Arial" w:cs="Arial"/>
          <w:bCs/>
          <w:lang w:eastAsia="es-ES"/>
        </w:rPr>
        <w:t xml:space="preserve">l’expedient de contractació: </w:t>
      </w:r>
      <w:r w:rsidR="00753AE4">
        <w:rPr>
          <w:rFonts w:ascii="Arial" w:eastAsia="Arial" w:hAnsi="Arial" w:cs="Arial"/>
          <w:bCs/>
          <w:color w:val="000000" w:themeColor="text1"/>
        </w:rPr>
        <w:t>SOC-2026-2</w:t>
      </w:r>
    </w:p>
    <w:p w14:paraId="22B8E229" w14:textId="322A930C"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FC5CA1">
        <w:rPr>
          <w:rFonts w:ascii="Arial" w:eastAsia="Times New Roman" w:hAnsi="Arial" w:cs="Arial"/>
          <w:bCs/>
          <w:lang w:eastAsia="es-ES"/>
        </w:rPr>
        <w:t>Objecte del contracte:</w:t>
      </w:r>
      <w:r w:rsidRPr="00FC5CA1">
        <w:rPr>
          <w:rFonts w:ascii="Arial" w:hAnsi="Arial" w:cs="Arial"/>
          <w:color w:val="000000" w:themeColor="text1"/>
        </w:rPr>
        <w:t xml:space="preserve"> Contractació del servei de retirada, dipòsit, tractament de dades, consulta i eliminació de la documentació administrativa del Servei Públic d’Ocupació de Catalunya, a la província de Barcelona per a l’exercici 202</w:t>
      </w:r>
      <w:r w:rsidR="00753AE4">
        <w:rPr>
          <w:rFonts w:ascii="Arial" w:hAnsi="Arial" w:cs="Arial"/>
          <w:color w:val="000000" w:themeColor="text1"/>
        </w:rPr>
        <w:t>6</w:t>
      </w:r>
      <w:r w:rsidRPr="00FC5CA1">
        <w:rPr>
          <w:rFonts w:ascii="Arial" w:hAnsi="Arial" w:cs="Arial"/>
          <w:color w:val="000000" w:themeColor="text1"/>
        </w:rPr>
        <w:t>.</w:t>
      </w:r>
    </w:p>
    <w:p w14:paraId="29C90FAB" w14:textId="77777777" w:rsidR="00FC5CA1" w:rsidRPr="00FC5CA1" w:rsidRDefault="00FC5CA1" w:rsidP="00FC5CA1">
      <w:pPr>
        <w:jc w:val="both"/>
        <w:rPr>
          <w:rFonts w:ascii="Arial" w:eastAsia="Times New Roman" w:hAnsi="Arial" w:cs="Arial"/>
          <w:lang w:eastAsia="es-ES"/>
        </w:rPr>
      </w:pPr>
    </w:p>
    <w:p w14:paraId="216AE59F" w14:textId="77777777" w:rsidR="00CF7B4B" w:rsidRPr="006B62FD" w:rsidRDefault="00CF7B4B" w:rsidP="000309D8">
      <w:pPr>
        <w:spacing w:line="200" w:lineRule="exact"/>
        <w:rPr>
          <w:rFonts w:ascii="Arial" w:hAnsi="Arial" w:cs="Arial"/>
          <w:color w:val="000000" w:themeColor="text1"/>
        </w:rPr>
      </w:pPr>
    </w:p>
    <w:p w14:paraId="1CF7B7B7" w14:textId="77777777" w:rsidR="00BD43D3" w:rsidRPr="006B62FD" w:rsidRDefault="00BD43D3" w:rsidP="000309D8">
      <w:pPr>
        <w:spacing w:line="300" w:lineRule="exact"/>
        <w:rPr>
          <w:rFonts w:ascii="Arial" w:hAnsi="Arial" w:cs="Arial"/>
          <w:color w:val="000000" w:themeColor="text1"/>
        </w:rPr>
      </w:pPr>
    </w:p>
    <w:p w14:paraId="664FAEBC" w14:textId="77777777" w:rsidR="00BD43D3" w:rsidRPr="006B62FD" w:rsidRDefault="00251697" w:rsidP="006F15C1">
      <w:pPr>
        <w:numPr>
          <w:ilvl w:val="0"/>
          <w:numId w:val="4"/>
        </w:numPr>
        <w:tabs>
          <w:tab w:val="left" w:pos="284"/>
        </w:tabs>
        <w:ind w:firstLine="4"/>
        <w:jc w:val="both"/>
        <w:rPr>
          <w:rFonts w:ascii="Arial" w:eastAsia="Arial" w:hAnsi="Arial" w:cs="Arial"/>
          <w:b/>
          <w:bCs/>
          <w:color w:val="000000" w:themeColor="text1"/>
        </w:rPr>
      </w:pPr>
      <w:r w:rsidRPr="006B62FD">
        <w:rPr>
          <w:rFonts w:ascii="Arial" w:eastAsia="Arial" w:hAnsi="Arial" w:cs="Arial"/>
          <w:color w:val="000000" w:themeColor="text1"/>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19EF5889" w14:textId="77777777" w:rsidR="00BD43D3" w:rsidRPr="006B62FD" w:rsidRDefault="00BD43D3" w:rsidP="000309D8">
      <w:pPr>
        <w:spacing w:line="255" w:lineRule="exact"/>
        <w:rPr>
          <w:rFonts w:ascii="Arial" w:hAnsi="Arial" w:cs="Arial"/>
          <w:color w:val="000000" w:themeColor="text1"/>
        </w:rPr>
      </w:pPr>
    </w:p>
    <w:p w14:paraId="0E244B60" w14:textId="77777777" w:rsidR="00BD43D3" w:rsidRDefault="00C84D02" w:rsidP="00C84D02">
      <w:pPr>
        <w:spacing w:line="255" w:lineRule="exact"/>
        <w:jc w:val="both"/>
        <w:rPr>
          <w:rFonts w:ascii="Arial" w:eastAsia="Arial" w:hAnsi="Arial" w:cs="Arial"/>
          <w:color w:val="000000" w:themeColor="text1"/>
        </w:rPr>
      </w:pPr>
      <w:r w:rsidRPr="00C84D02">
        <w:rPr>
          <w:rFonts w:ascii="Arial" w:eastAsia="Arial" w:hAnsi="Arial" w:cs="Arial"/>
          <w:color w:val="000000" w:themeColor="text1"/>
        </w:rPr>
        <w:t>L’empresa contractista procurarà que existeixi estabilitat en l’equip de treball, i que les variacions en la seva composició siguin puntuals i obeeixin a raons justificades, en ordre a no alterar el bon funcionament del servei.  En qualsevol cas, i segons especifica el punt 4 del Plec de prescripcions tècniques de la present contractació, els canvis de personal per part de l’empresa adjudicatària només es podran realitzar prèvia autorització expressa del responsable del Servei de suport i atenció als joves del SOC</w:t>
      </w:r>
    </w:p>
    <w:p w14:paraId="216C5FEB" w14:textId="77777777" w:rsidR="00C84D02" w:rsidRPr="006B62FD" w:rsidRDefault="00C84D02" w:rsidP="00C84D02">
      <w:pPr>
        <w:spacing w:line="255" w:lineRule="exact"/>
        <w:jc w:val="both"/>
        <w:rPr>
          <w:rFonts w:ascii="Arial" w:hAnsi="Arial" w:cs="Arial"/>
          <w:color w:val="FF0000"/>
        </w:rPr>
      </w:pPr>
    </w:p>
    <w:p w14:paraId="55A87D22" w14:textId="77777777" w:rsidR="00BD43D3" w:rsidRPr="006B62FD" w:rsidRDefault="00251697" w:rsidP="006F15C1">
      <w:pPr>
        <w:numPr>
          <w:ilvl w:val="0"/>
          <w:numId w:val="5"/>
        </w:numPr>
        <w:tabs>
          <w:tab w:val="left" w:pos="284"/>
        </w:tabs>
        <w:ind w:firstLine="4"/>
        <w:jc w:val="both"/>
        <w:rPr>
          <w:rFonts w:ascii="Arial" w:eastAsia="Arial" w:hAnsi="Arial" w:cs="Arial"/>
          <w:b/>
          <w:bCs/>
          <w:color w:val="000000" w:themeColor="text1"/>
        </w:rPr>
      </w:pPr>
      <w:r w:rsidRPr="006B62FD">
        <w:rPr>
          <w:rFonts w:ascii="Arial" w:eastAsia="Arial" w:hAnsi="Arial" w:cs="Arial"/>
          <w:color w:val="000000" w:themeColor="text1"/>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BD5551F" w14:textId="77777777" w:rsidR="00BD43D3" w:rsidRPr="006B62FD" w:rsidRDefault="00BD43D3" w:rsidP="000309D8">
      <w:pPr>
        <w:spacing w:line="252" w:lineRule="exact"/>
        <w:rPr>
          <w:rFonts w:ascii="Arial" w:eastAsia="Arial" w:hAnsi="Arial" w:cs="Arial"/>
          <w:b/>
          <w:bCs/>
          <w:color w:val="000000" w:themeColor="text1"/>
        </w:rPr>
      </w:pPr>
    </w:p>
    <w:p w14:paraId="022F62F4" w14:textId="77777777" w:rsidR="00BD43D3" w:rsidRPr="006B62FD" w:rsidRDefault="00251697" w:rsidP="006F15C1">
      <w:pPr>
        <w:numPr>
          <w:ilvl w:val="0"/>
          <w:numId w:val="5"/>
        </w:numPr>
        <w:tabs>
          <w:tab w:val="left" w:pos="284"/>
        </w:tabs>
        <w:ind w:firstLine="4"/>
        <w:jc w:val="both"/>
        <w:rPr>
          <w:rFonts w:ascii="Arial" w:eastAsia="Arial" w:hAnsi="Arial" w:cs="Arial"/>
          <w:b/>
          <w:bCs/>
          <w:color w:val="000000" w:themeColor="text1"/>
        </w:rPr>
      </w:pPr>
      <w:r w:rsidRPr="006B62FD">
        <w:rPr>
          <w:rFonts w:ascii="Arial" w:eastAsia="Arial" w:hAnsi="Arial" w:cs="Arial"/>
          <w:color w:val="000000" w:themeColor="text1"/>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EF3D233" w14:textId="77777777" w:rsidR="00AC50D8" w:rsidRPr="006B62FD" w:rsidRDefault="00AC50D8" w:rsidP="00AC50D8">
      <w:pPr>
        <w:pStyle w:val="Pargrafdellista"/>
        <w:rPr>
          <w:rFonts w:ascii="Arial" w:eastAsia="Arial" w:hAnsi="Arial" w:cs="Arial"/>
          <w:b/>
          <w:bCs/>
          <w:color w:val="FF0000"/>
        </w:rPr>
      </w:pPr>
    </w:p>
    <w:p w14:paraId="1AD3EB23" w14:textId="77777777" w:rsidR="00AC50D8" w:rsidRPr="00CB7EF5" w:rsidRDefault="00AC50D8" w:rsidP="006F15C1">
      <w:pPr>
        <w:numPr>
          <w:ilvl w:val="0"/>
          <w:numId w:val="5"/>
        </w:numPr>
        <w:tabs>
          <w:tab w:val="left" w:pos="517"/>
        </w:tabs>
        <w:spacing w:line="253" w:lineRule="exact"/>
        <w:ind w:firstLine="4"/>
        <w:jc w:val="both"/>
        <w:rPr>
          <w:rFonts w:ascii="Arial" w:eastAsia="Arial" w:hAnsi="Arial" w:cs="Arial"/>
          <w:b/>
          <w:bCs/>
          <w:color w:val="FF0000"/>
        </w:rPr>
      </w:pPr>
      <w:r w:rsidRPr="00CB7EF5">
        <w:rPr>
          <w:rFonts w:ascii="Arial" w:eastAsia="Arial" w:hAnsi="Arial" w:cs="Arial"/>
        </w:rPr>
        <w:t>L’empresa contractista estarà obligada a executar el contracte en les seves pròpies dependències o instal·lacions</w:t>
      </w:r>
      <w:r w:rsidR="00CB7EF5">
        <w:rPr>
          <w:rFonts w:ascii="Arial" w:eastAsia="Arial" w:hAnsi="Arial" w:cs="Arial"/>
        </w:rPr>
        <w:t>.</w:t>
      </w:r>
    </w:p>
    <w:p w14:paraId="4EF06AD1" w14:textId="77777777" w:rsidR="00CB7EF5" w:rsidRPr="00CB7EF5" w:rsidRDefault="00CB7EF5" w:rsidP="00CB7EF5">
      <w:pPr>
        <w:tabs>
          <w:tab w:val="left" w:pos="517"/>
        </w:tabs>
        <w:spacing w:line="253" w:lineRule="exact"/>
        <w:ind w:left="4"/>
        <w:jc w:val="both"/>
        <w:rPr>
          <w:rFonts w:ascii="Arial" w:eastAsia="Arial" w:hAnsi="Arial" w:cs="Arial"/>
          <w:b/>
          <w:bCs/>
          <w:color w:val="FF0000"/>
        </w:rPr>
      </w:pPr>
    </w:p>
    <w:p w14:paraId="783EAA3D" w14:textId="77777777" w:rsidR="00AC50D8" w:rsidRPr="006B62FD" w:rsidRDefault="00AC50D8" w:rsidP="006F15C1">
      <w:pPr>
        <w:numPr>
          <w:ilvl w:val="0"/>
          <w:numId w:val="5"/>
        </w:numPr>
        <w:tabs>
          <w:tab w:val="left" w:pos="579"/>
        </w:tabs>
        <w:ind w:firstLine="4"/>
        <w:jc w:val="both"/>
        <w:rPr>
          <w:rFonts w:ascii="Arial" w:eastAsia="Arial" w:hAnsi="Arial" w:cs="Arial"/>
          <w:b/>
          <w:bCs/>
          <w:color w:val="000000" w:themeColor="text1"/>
        </w:rPr>
      </w:pPr>
      <w:r w:rsidRPr="006B62FD">
        <w:rPr>
          <w:rFonts w:ascii="Arial" w:eastAsia="Arial" w:hAnsi="Arial" w:cs="Arial"/>
          <w:color w:val="000000" w:themeColor="text1"/>
        </w:rPr>
        <w:t>L’empresa contractista haurà de designar, al menys, un coordinador tècnic o responsable integrat en la seva pròpia plantilla, que tindrà entre les seves obligacions les següents:</w:t>
      </w:r>
    </w:p>
    <w:p w14:paraId="1715EFF5" w14:textId="77777777" w:rsidR="00AC50D8" w:rsidRPr="006B62FD" w:rsidRDefault="00AC50D8" w:rsidP="00AC50D8">
      <w:pPr>
        <w:spacing w:line="254" w:lineRule="exact"/>
        <w:rPr>
          <w:rFonts w:ascii="Arial" w:hAnsi="Arial" w:cs="Arial"/>
          <w:color w:val="000000" w:themeColor="text1"/>
        </w:rPr>
      </w:pPr>
    </w:p>
    <w:p w14:paraId="3FA33EFB" w14:textId="77777777" w:rsidR="00AC50D8" w:rsidRPr="006B62FD" w:rsidRDefault="00AC50D8" w:rsidP="006F15C1">
      <w:pPr>
        <w:numPr>
          <w:ilvl w:val="0"/>
          <w:numId w:val="7"/>
        </w:numPr>
        <w:spacing w:line="231" w:lineRule="auto"/>
        <w:ind w:left="284" w:hanging="284"/>
        <w:jc w:val="both"/>
        <w:rPr>
          <w:rFonts w:ascii="Arial" w:hAnsi="Arial" w:cs="Arial"/>
          <w:color w:val="000000" w:themeColor="text1"/>
        </w:rPr>
      </w:pPr>
      <w:r w:rsidRPr="006B62FD">
        <w:rPr>
          <w:rFonts w:ascii="Arial" w:eastAsia="Arial" w:hAnsi="Arial" w:cs="Arial"/>
          <w:color w:val="000000" w:themeColor="text1"/>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4B3E6C4" w14:textId="77777777" w:rsidR="00AC50D8" w:rsidRPr="006B62FD" w:rsidRDefault="00AC50D8" w:rsidP="00AC50D8">
      <w:pPr>
        <w:spacing w:line="252" w:lineRule="exact"/>
        <w:ind w:left="284" w:hanging="284"/>
        <w:rPr>
          <w:rFonts w:ascii="Arial" w:hAnsi="Arial" w:cs="Arial"/>
          <w:color w:val="000000" w:themeColor="text1"/>
        </w:rPr>
      </w:pPr>
    </w:p>
    <w:p w14:paraId="34A8E743" w14:textId="77777777" w:rsidR="00AC50D8" w:rsidRPr="006B62FD" w:rsidRDefault="00AC50D8" w:rsidP="006F15C1">
      <w:pPr>
        <w:numPr>
          <w:ilvl w:val="0"/>
          <w:numId w:val="8"/>
        </w:numPr>
        <w:spacing w:line="234" w:lineRule="auto"/>
        <w:ind w:left="284" w:hanging="284"/>
        <w:jc w:val="both"/>
        <w:rPr>
          <w:rFonts w:ascii="Arial" w:eastAsia="Courier New" w:hAnsi="Arial" w:cs="Arial"/>
          <w:color w:val="000000" w:themeColor="text1"/>
        </w:rPr>
      </w:pPr>
      <w:r w:rsidRPr="006B62FD">
        <w:rPr>
          <w:rFonts w:ascii="Arial" w:eastAsia="Arial" w:hAnsi="Arial" w:cs="Arial"/>
          <w:color w:val="000000" w:themeColor="text1"/>
        </w:rPr>
        <w:t>Distribuir el treball entre el personal encarregat de l’execució del contracte, i impartir a aquests treballadors les ordres i instruccions de treball que siguin necessàries en relació amb la prestació del servei contractat.</w:t>
      </w:r>
    </w:p>
    <w:p w14:paraId="4EBCCB22" w14:textId="77777777" w:rsidR="00AC50D8" w:rsidRPr="006B62FD" w:rsidRDefault="00AC50D8" w:rsidP="00AC50D8">
      <w:pPr>
        <w:spacing w:line="253" w:lineRule="exact"/>
        <w:ind w:left="284" w:hanging="284"/>
        <w:rPr>
          <w:rFonts w:ascii="Arial" w:eastAsia="Courier New" w:hAnsi="Arial" w:cs="Arial"/>
          <w:color w:val="000000" w:themeColor="text1"/>
        </w:rPr>
      </w:pPr>
    </w:p>
    <w:p w14:paraId="3BC9B05E" w14:textId="77777777" w:rsidR="00AC50D8" w:rsidRPr="006B62FD" w:rsidRDefault="00AC50D8" w:rsidP="006F15C1">
      <w:pPr>
        <w:numPr>
          <w:ilvl w:val="0"/>
          <w:numId w:val="8"/>
        </w:numPr>
        <w:spacing w:line="234" w:lineRule="auto"/>
        <w:ind w:left="284" w:hanging="284"/>
        <w:jc w:val="both"/>
        <w:rPr>
          <w:rFonts w:ascii="Arial" w:eastAsia="Courier New" w:hAnsi="Arial" w:cs="Arial"/>
          <w:color w:val="000000" w:themeColor="text1"/>
        </w:rPr>
      </w:pPr>
      <w:r w:rsidRPr="006B62FD">
        <w:rPr>
          <w:rFonts w:ascii="Arial" w:eastAsia="Arial" w:hAnsi="Arial" w:cs="Arial"/>
          <w:color w:val="000000" w:themeColor="text1"/>
        </w:rPr>
        <w:t>Supervisar el correcte compliment per part del personal integrant de l’equip de treball de les funcions que té encomanades, així com controlar l’assistència d’aquest personal al lloc de treball.</w:t>
      </w:r>
    </w:p>
    <w:p w14:paraId="437FD7E5" w14:textId="77777777" w:rsidR="00AC50D8" w:rsidRPr="006B62FD" w:rsidRDefault="00AC50D8" w:rsidP="00AC50D8">
      <w:pPr>
        <w:spacing w:line="253" w:lineRule="exact"/>
        <w:ind w:left="284" w:hanging="284"/>
        <w:rPr>
          <w:rFonts w:ascii="Arial" w:eastAsia="Courier New" w:hAnsi="Arial" w:cs="Arial"/>
          <w:color w:val="000000" w:themeColor="text1"/>
        </w:rPr>
      </w:pPr>
    </w:p>
    <w:p w14:paraId="1A8A4C8D" w14:textId="77777777" w:rsidR="00AC50D8" w:rsidRPr="006B62FD" w:rsidRDefault="00AC50D8" w:rsidP="006F15C1">
      <w:pPr>
        <w:numPr>
          <w:ilvl w:val="0"/>
          <w:numId w:val="8"/>
        </w:numPr>
        <w:spacing w:line="234" w:lineRule="auto"/>
        <w:ind w:left="284" w:hanging="284"/>
        <w:jc w:val="both"/>
        <w:rPr>
          <w:rFonts w:ascii="Arial" w:eastAsia="Courier New" w:hAnsi="Arial" w:cs="Arial"/>
          <w:color w:val="000000" w:themeColor="text1"/>
        </w:rPr>
      </w:pPr>
      <w:r w:rsidRPr="006B62FD">
        <w:rPr>
          <w:rFonts w:ascii="Arial" w:eastAsia="Arial" w:hAnsi="Arial" w:cs="Arial"/>
          <w:color w:val="000000" w:themeColor="text1"/>
        </w:rPr>
        <w:t>Organitzar el règim de vaca</w:t>
      </w:r>
      <w:r w:rsidR="00FD484E" w:rsidRPr="006B62FD">
        <w:rPr>
          <w:rFonts w:ascii="Arial" w:eastAsia="Arial" w:hAnsi="Arial" w:cs="Arial"/>
          <w:color w:val="000000" w:themeColor="text1"/>
        </w:rPr>
        <w:t>nces</w:t>
      </w:r>
      <w:r w:rsidRPr="006B62FD">
        <w:rPr>
          <w:rFonts w:ascii="Arial" w:eastAsia="Arial" w:hAnsi="Arial" w:cs="Arial"/>
          <w:color w:val="000000" w:themeColor="text1"/>
        </w:rPr>
        <w:t xml:space="preserve"> del personal adscrit a l’execució del contracte, havent de coordinar-se adequadament l’empresa contractista com l’Administració contractant, per no alterar el bon funcionament del servei.</w:t>
      </w:r>
    </w:p>
    <w:p w14:paraId="46A78754" w14:textId="77777777" w:rsidR="00AC50D8" w:rsidRPr="006B62FD" w:rsidRDefault="00AC50D8" w:rsidP="00AC50D8">
      <w:pPr>
        <w:spacing w:line="251" w:lineRule="exact"/>
        <w:ind w:left="284" w:hanging="284"/>
        <w:rPr>
          <w:rFonts w:ascii="Arial" w:eastAsia="Courier New" w:hAnsi="Arial" w:cs="Arial"/>
          <w:color w:val="000000" w:themeColor="text1"/>
        </w:rPr>
      </w:pPr>
    </w:p>
    <w:p w14:paraId="23FF6DA5" w14:textId="77777777" w:rsidR="00AC50D8" w:rsidRPr="006B62FD" w:rsidRDefault="00AC50D8" w:rsidP="006F15C1">
      <w:pPr>
        <w:numPr>
          <w:ilvl w:val="0"/>
          <w:numId w:val="8"/>
        </w:numPr>
        <w:spacing w:line="231" w:lineRule="auto"/>
        <w:ind w:left="284" w:hanging="284"/>
        <w:rPr>
          <w:rFonts w:ascii="Arial" w:eastAsia="Courier New" w:hAnsi="Arial" w:cs="Arial"/>
          <w:color w:val="000000" w:themeColor="text1"/>
        </w:rPr>
      </w:pPr>
      <w:r w:rsidRPr="006B62FD">
        <w:rPr>
          <w:rFonts w:ascii="Arial" w:eastAsia="Arial" w:hAnsi="Arial" w:cs="Arial"/>
          <w:color w:val="000000" w:themeColor="text1"/>
        </w:rPr>
        <w:t>Informar a l’Administració sobre les variacions, ocasionals o permanents, en la composició de l’equip de treball adscrit a l’execució del contracte.</w:t>
      </w:r>
    </w:p>
    <w:p w14:paraId="191E1B66" w14:textId="77777777" w:rsidR="00FC5CA1" w:rsidRDefault="00FC5CA1">
      <w:pPr>
        <w:rPr>
          <w:rFonts w:ascii="Arial" w:eastAsiaTheme="majorEastAsia" w:hAnsi="Arial" w:cstheme="majorBidi"/>
          <w:b/>
          <w:caps/>
          <w:color w:val="000000" w:themeColor="text1"/>
          <w:szCs w:val="32"/>
        </w:rPr>
      </w:pPr>
      <w:r>
        <w:br w:type="page"/>
      </w:r>
    </w:p>
    <w:p w14:paraId="330DE455" w14:textId="77777777" w:rsidR="00053C13" w:rsidRPr="00AF0809" w:rsidRDefault="00053C13" w:rsidP="00AF0809">
      <w:pPr>
        <w:pStyle w:val="Ttol1"/>
      </w:pPr>
      <w:r w:rsidRPr="00AF0809">
        <w:lastRenderedPageBreak/>
        <w:t>ANNEX 4</w:t>
      </w:r>
      <w:r w:rsidR="00AF0809" w:rsidRPr="00AF0809">
        <w:t xml:space="preserve">. </w:t>
      </w:r>
      <w:r w:rsidRPr="00AF0809">
        <w:t>COMPOSICIÓ DE LA MESA DE CONTRACTACIÓ</w:t>
      </w:r>
    </w:p>
    <w:p w14:paraId="36FD6746" w14:textId="77777777" w:rsidR="00053C13" w:rsidRDefault="00053C13" w:rsidP="00053C13">
      <w:pPr>
        <w:jc w:val="both"/>
        <w:rPr>
          <w:rFonts w:ascii="Arial" w:hAnsi="Arial" w:cs="Arial"/>
          <w:bCs/>
          <w:color w:val="FF0000"/>
        </w:rPr>
      </w:pPr>
    </w:p>
    <w:p w14:paraId="326FAC77" w14:textId="77777777" w:rsidR="00FC5CA1" w:rsidRPr="00276EE3" w:rsidRDefault="00FC5CA1" w:rsidP="00FC5CA1">
      <w:pPr>
        <w:jc w:val="both"/>
        <w:rPr>
          <w:rFonts w:ascii="Arial" w:eastAsia="Times New Roman" w:hAnsi="Arial" w:cs="Arial"/>
          <w:lang w:eastAsia="es-ES"/>
        </w:rPr>
      </w:pPr>
    </w:p>
    <w:p w14:paraId="01382860" w14:textId="08D1F9E6"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276EE3">
        <w:rPr>
          <w:rFonts w:ascii="Arial" w:eastAsia="Times New Roman" w:hAnsi="Arial" w:cs="Arial"/>
          <w:bCs/>
          <w:lang w:eastAsia="es-ES"/>
        </w:rPr>
        <w:t xml:space="preserve">Núm. de </w:t>
      </w:r>
      <w:r w:rsidRPr="00FC5CA1">
        <w:rPr>
          <w:rFonts w:ascii="Arial" w:eastAsia="Times New Roman" w:hAnsi="Arial" w:cs="Arial"/>
          <w:bCs/>
          <w:lang w:eastAsia="es-ES"/>
        </w:rPr>
        <w:t xml:space="preserve">l’expedient de contractació: </w:t>
      </w:r>
      <w:r w:rsidR="00753AE4">
        <w:rPr>
          <w:rFonts w:ascii="Arial" w:eastAsia="Arial" w:hAnsi="Arial" w:cs="Arial"/>
          <w:bCs/>
          <w:color w:val="000000" w:themeColor="text1"/>
        </w:rPr>
        <w:t>SOC-2026-2</w:t>
      </w:r>
    </w:p>
    <w:p w14:paraId="6271A7DD" w14:textId="340FFE6A"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FC5CA1">
        <w:rPr>
          <w:rFonts w:ascii="Arial" w:eastAsia="Times New Roman" w:hAnsi="Arial" w:cs="Arial"/>
          <w:bCs/>
          <w:lang w:eastAsia="es-ES"/>
        </w:rPr>
        <w:t>Objecte del contracte:</w:t>
      </w:r>
      <w:r w:rsidRPr="00FC5CA1">
        <w:rPr>
          <w:rFonts w:ascii="Arial" w:hAnsi="Arial" w:cs="Arial"/>
          <w:color w:val="000000" w:themeColor="text1"/>
        </w:rPr>
        <w:t xml:space="preserve"> Contractació del servei de retirada, dipòsit, tractament de dades, consulta i eliminació de la documentació administrativa del Servei Públic d’Ocupació de Catalunya, a la província de Barcelona per a l’exercici 202</w:t>
      </w:r>
      <w:r w:rsidR="00753AE4">
        <w:rPr>
          <w:rFonts w:ascii="Arial" w:hAnsi="Arial" w:cs="Arial"/>
          <w:color w:val="000000" w:themeColor="text1"/>
        </w:rPr>
        <w:t>6</w:t>
      </w:r>
      <w:r w:rsidRPr="00FC5CA1">
        <w:rPr>
          <w:rFonts w:ascii="Arial" w:hAnsi="Arial" w:cs="Arial"/>
          <w:color w:val="000000" w:themeColor="text1"/>
        </w:rPr>
        <w:t>.</w:t>
      </w:r>
    </w:p>
    <w:p w14:paraId="3D41C3F2" w14:textId="77777777" w:rsidR="00FC5CA1" w:rsidRPr="00FC5CA1" w:rsidRDefault="00FC5CA1" w:rsidP="00FC5CA1">
      <w:pPr>
        <w:jc w:val="both"/>
        <w:rPr>
          <w:rFonts w:ascii="Arial" w:eastAsia="Times New Roman" w:hAnsi="Arial" w:cs="Arial"/>
          <w:lang w:eastAsia="es-ES"/>
        </w:rPr>
      </w:pPr>
    </w:p>
    <w:p w14:paraId="1F06E71E" w14:textId="77777777" w:rsidR="00CF7B4B" w:rsidRPr="007D3A8B" w:rsidRDefault="00CF7B4B" w:rsidP="00053C13">
      <w:pPr>
        <w:jc w:val="both"/>
        <w:rPr>
          <w:rFonts w:ascii="Arial" w:hAnsi="Arial" w:cs="Arial"/>
          <w:bCs/>
          <w:color w:val="FF0000"/>
        </w:rPr>
      </w:pPr>
    </w:p>
    <w:p w14:paraId="66DD3952" w14:textId="77777777" w:rsidR="00053C13" w:rsidRPr="007D3A8B" w:rsidRDefault="00053C13" w:rsidP="00053C13">
      <w:pPr>
        <w:jc w:val="both"/>
        <w:rPr>
          <w:rFonts w:ascii="Arial" w:hAnsi="Arial" w:cs="Arial"/>
          <w:bCs/>
          <w:color w:val="FF0000"/>
        </w:rPr>
      </w:pPr>
    </w:p>
    <w:p w14:paraId="4FECED4F" w14:textId="77777777" w:rsidR="00765150" w:rsidRPr="007D3A8B" w:rsidRDefault="00053C13" w:rsidP="00765150">
      <w:pPr>
        <w:autoSpaceDE w:val="0"/>
        <w:autoSpaceDN w:val="0"/>
        <w:adjustRightInd w:val="0"/>
        <w:jc w:val="both"/>
        <w:rPr>
          <w:rFonts w:ascii="Arial" w:hAnsi="Arial" w:cs="Arial"/>
          <w:color w:val="000000" w:themeColor="text1"/>
          <w:lang w:bidi="hi-IN"/>
        </w:rPr>
      </w:pPr>
      <w:r w:rsidRPr="007D3A8B">
        <w:rPr>
          <w:rFonts w:ascii="Arial" w:hAnsi="Arial" w:cs="Arial"/>
          <w:color w:val="000000" w:themeColor="text1"/>
          <w:lang w:bidi="hi-IN"/>
        </w:rPr>
        <w:t>Es constitueix mesa de contract</w:t>
      </w:r>
      <w:r w:rsidR="00765150" w:rsidRPr="007D3A8B">
        <w:rPr>
          <w:rFonts w:ascii="Arial" w:hAnsi="Arial" w:cs="Arial"/>
          <w:color w:val="000000" w:themeColor="text1"/>
          <w:lang w:bidi="hi-IN"/>
        </w:rPr>
        <w:t>ació amb la composició següent:</w:t>
      </w:r>
    </w:p>
    <w:p w14:paraId="4F58C677" w14:textId="77777777" w:rsidR="00924A76" w:rsidRPr="007D3A8B" w:rsidRDefault="00924A76" w:rsidP="00765150">
      <w:pPr>
        <w:autoSpaceDE w:val="0"/>
        <w:autoSpaceDN w:val="0"/>
        <w:adjustRightInd w:val="0"/>
        <w:jc w:val="both"/>
        <w:rPr>
          <w:rFonts w:ascii="Arial" w:hAnsi="Arial" w:cs="Arial"/>
          <w:color w:val="000000" w:themeColor="text1"/>
          <w:lang w:bidi="hi-IN"/>
        </w:rPr>
      </w:pPr>
    </w:p>
    <w:p w14:paraId="1BC2AA1C" w14:textId="77777777" w:rsidR="00053C13" w:rsidRPr="007D3A8B" w:rsidRDefault="00053C13" w:rsidP="00053C13">
      <w:pPr>
        <w:jc w:val="both"/>
        <w:rPr>
          <w:rFonts w:ascii="Arial" w:hAnsi="Arial" w:cs="Arial"/>
          <w:bCs/>
          <w:color w:val="000000" w:themeColor="text1"/>
        </w:rPr>
      </w:pPr>
    </w:p>
    <w:p w14:paraId="565FE7F5" w14:textId="5153146E" w:rsidR="00B60EBC" w:rsidRPr="00D917D6" w:rsidRDefault="00764F22" w:rsidP="006F15C1">
      <w:pPr>
        <w:pStyle w:val="Pargrafdellista"/>
        <w:numPr>
          <w:ilvl w:val="0"/>
          <w:numId w:val="33"/>
        </w:numPr>
        <w:jc w:val="both"/>
        <w:rPr>
          <w:rFonts w:ascii="Arial" w:hAnsi="Arial" w:cs="Arial"/>
          <w:color w:val="000000" w:themeColor="text1"/>
          <w:lang w:bidi="hi-IN"/>
        </w:rPr>
      </w:pPr>
      <w:r w:rsidRPr="00B60EBC">
        <w:rPr>
          <w:rFonts w:ascii="Arial" w:hAnsi="Arial" w:cs="Arial"/>
          <w:color w:val="000000" w:themeColor="text1"/>
          <w:lang w:bidi="hi-IN"/>
        </w:rPr>
        <w:t>President</w:t>
      </w:r>
      <w:r w:rsidR="00F8674F" w:rsidRPr="00B60EBC">
        <w:rPr>
          <w:rFonts w:ascii="Arial" w:hAnsi="Arial" w:cs="Arial"/>
          <w:color w:val="000000" w:themeColor="text1"/>
          <w:lang w:bidi="hi-IN"/>
        </w:rPr>
        <w:t>/a</w:t>
      </w:r>
      <w:r w:rsidRPr="00D917D6">
        <w:rPr>
          <w:rFonts w:ascii="Arial" w:hAnsi="Arial" w:cs="Arial"/>
          <w:color w:val="000000" w:themeColor="text1"/>
          <w:lang w:bidi="hi-IN"/>
        </w:rPr>
        <w:t xml:space="preserve">: </w:t>
      </w:r>
      <w:r w:rsidR="00D342E8" w:rsidRPr="00D917D6">
        <w:rPr>
          <w:rFonts w:ascii="Arial" w:hAnsi="Arial" w:cs="Arial"/>
          <w:color w:val="000000" w:themeColor="text1"/>
          <w:lang w:bidi="hi-IN"/>
        </w:rPr>
        <w:t>Subdirectora general de Recursos Humans, Organització i Qualitat</w:t>
      </w:r>
      <w:r w:rsidR="00B60EBC" w:rsidRPr="00D917D6">
        <w:rPr>
          <w:rFonts w:ascii="Arial" w:hAnsi="Arial" w:cs="Arial"/>
          <w:color w:val="000000" w:themeColor="text1"/>
          <w:lang w:bidi="hi-IN"/>
        </w:rPr>
        <w:t xml:space="preserve">, </w:t>
      </w:r>
      <w:r w:rsidR="00B6062F">
        <w:rPr>
          <w:rFonts w:ascii="Arial" w:hAnsi="Arial" w:cs="Arial"/>
          <w:color w:val="000000" w:themeColor="text1"/>
          <w:lang w:bidi="hi-IN"/>
        </w:rPr>
        <w:t>Sra.</w:t>
      </w:r>
      <w:r w:rsidR="00B60EBC" w:rsidRPr="00D917D6">
        <w:rPr>
          <w:rFonts w:ascii="Arial" w:hAnsi="Arial" w:cs="Arial"/>
          <w:color w:val="000000" w:themeColor="text1"/>
          <w:lang w:bidi="hi-IN"/>
        </w:rPr>
        <w:t xml:space="preserve"> Esther Brull Hevia,</w:t>
      </w:r>
    </w:p>
    <w:p w14:paraId="4DE222FB" w14:textId="399AF71B" w:rsidR="00764F22" w:rsidRPr="00D917D6" w:rsidRDefault="00764F22" w:rsidP="00D917D6">
      <w:pPr>
        <w:ind w:left="720"/>
        <w:rPr>
          <w:rFonts w:ascii="Arial" w:hAnsi="Arial" w:cs="Arial"/>
          <w:color w:val="000000" w:themeColor="text1"/>
          <w:lang w:bidi="hi-IN"/>
        </w:rPr>
      </w:pPr>
      <w:r w:rsidRPr="00D917D6">
        <w:rPr>
          <w:rFonts w:ascii="Arial" w:hAnsi="Arial" w:cs="Arial"/>
          <w:color w:val="000000" w:themeColor="text1"/>
          <w:lang w:bidi="hi-IN"/>
        </w:rPr>
        <w:t xml:space="preserve">Suplent: </w:t>
      </w:r>
      <w:r w:rsidR="00D917D6" w:rsidRPr="00D917D6">
        <w:rPr>
          <w:rFonts w:ascii="Arial" w:hAnsi="Arial" w:cs="Arial"/>
          <w:color w:val="000000" w:themeColor="text1"/>
          <w:lang w:bidi="hi-IN"/>
        </w:rPr>
        <w:t>Responsable de Planificació i Suport Econòmic, Sr</w:t>
      </w:r>
      <w:r w:rsidR="00B6062F">
        <w:rPr>
          <w:rFonts w:ascii="Arial" w:hAnsi="Arial" w:cs="Arial"/>
          <w:color w:val="000000" w:themeColor="text1"/>
          <w:lang w:bidi="hi-IN"/>
        </w:rPr>
        <w:t xml:space="preserve">. </w:t>
      </w:r>
      <w:r w:rsidR="00D74541" w:rsidRPr="00D917D6">
        <w:rPr>
          <w:rFonts w:ascii="Arial" w:hAnsi="Arial" w:cs="Arial"/>
          <w:color w:val="000000" w:themeColor="text1"/>
          <w:lang w:bidi="hi-IN"/>
        </w:rPr>
        <w:t>Josep Maria Montoliu Valls</w:t>
      </w:r>
    </w:p>
    <w:p w14:paraId="7764E03B" w14:textId="77777777" w:rsidR="00982AF2" w:rsidRPr="00D917D6" w:rsidRDefault="00982AF2" w:rsidP="001E0C62">
      <w:pPr>
        <w:autoSpaceDE w:val="0"/>
        <w:autoSpaceDN w:val="0"/>
        <w:adjustRightInd w:val="0"/>
        <w:ind w:left="360"/>
        <w:rPr>
          <w:rFonts w:ascii="Arial" w:hAnsi="Arial" w:cs="Arial"/>
          <w:color w:val="000000" w:themeColor="text1"/>
          <w:lang w:bidi="hi-IN"/>
        </w:rPr>
      </w:pPr>
    </w:p>
    <w:p w14:paraId="73FB2A98" w14:textId="77777777" w:rsidR="00764F22" w:rsidRPr="00D917D6" w:rsidRDefault="00764F22" w:rsidP="006F15C1">
      <w:pPr>
        <w:numPr>
          <w:ilvl w:val="0"/>
          <w:numId w:val="6"/>
        </w:numPr>
        <w:autoSpaceDE w:val="0"/>
        <w:autoSpaceDN w:val="0"/>
        <w:adjustRightInd w:val="0"/>
        <w:rPr>
          <w:rFonts w:ascii="Arial" w:hAnsi="Arial" w:cs="Arial"/>
          <w:color w:val="000000" w:themeColor="text1"/>
          <w:lang w:bidi="hi-IN"/>
        </w:rPr>
      </w:pPr>
      <w:r w:rsidRPr="00D917D6">
        <w:rPr>
          <w:rFonts w:ascii="Arial" w:hAnsi="Arial" w:cs="Arial"/>
          <w:color w:val="000000" w:themeColor="text1"/>
          <w:lang w:bidi="hi-IN"/>
        </w:rPr>
        <w:t xml:space="preserve">Secretari/a: </w:t>
      </w:r>
      <w:r w:rsidR="002D7C6E" w:rsidRPr="00D917D6">
        <w:rPr>
          <w:rFonts w:ascii="Arial" w:hAnsi="Arial" w:cs="Arial"/>
          <w:color w:val="000000" w:themeColor="text1"/>
          <w:lang w:bidi="hi-IN"/>
        </w:rPr>
        <w:t xml:space="preserve">la </w:t>
      </w:r>
      <w:r w:rsidRPr="00D917D6">
        <w:rPr>
          <w:rFonts w:ascii="Arial" w:hAnsi="Arial" w:cs="Arial"/>
          <w:color w:val="000000" w:themeColor="text1"/>
          <w:lang w:bidi="hi-IN"/>
        </w:rPr>
        <w:t>cap de la Secció de Contractació i Compres del SOC</w:t>
      </w:r>
      <w:r w:rsidR="005800D5" w:rsidRPr="00D917D6">
        <w:rPr>
          <w:rFonts w:ascii="Arial" w:hAnsi="Arial" w:cs="Arial"/>
          <w:color w:val="000000" w:themeColor="text1"/>
          <w:lang w:bidi="hi-IN"/>
        </w:rPr>
        <w:t xml:space="preserve">, </w:t>
      </w:r>
      <w:r w:rsidR="002D7C6E" w:rsidRPr="00D917D6">
        <w:rPr>
          <w:rFonts w:ascii="Arial" w:hAnsi="Arial" w:cs="Arial"/>
          <w:color w:val="000000" w:themeColor="text1"/>
          <w:lang w:bidi="hi-IN"/>
        </w:rPr>
        <w:t>Sra.</w:t>
      </w:r>
      <w:r w:rsidR="005800D5" w:rsidRPr="00D917D6">
        <w:rPr>
          <w:rFonts w:ascii="Arial" w:hAnsi="Arial" w:cs="Arial"/>
          <w:color w:val="000000" w:themeColor="text1"/>
          <w:lang w:bidi="hi-IN"/>
        </w:rPr>
        <w:t xml:space="preserve"> Carme Martorell Jorba</w:t>
      </w:r>
    </w:p>
    <w:p w14:paraId="325BEE2D" w14:textId="4221F5EE" w:rsidR="00B60EBC" w:rsidRPr="00D917D6" w:rsidRDefault="00764F22" w:rsidP="006F15C1">
      <w:pPr>
        <w:pStyle w:val="Pargrafdellista"/>
        <w:widowControl w:val="0"/>
        <w:numPr>
          <w:ilvl w:val="0"/>
          <w:numId w:val="6"/>
        </w:numPr>
        <w:autoSpaceDE w:val="0"/>
        <w:autoSpaceDN w:val="0"/>
        <w:adjustRightInd w:val="0"/>
        <w:rPr>
          <w:rFonts w:ascii="Arial" w:hAnsi="Arial" w:cs="Arial"/>
          <w:color w:val="000000" w:themeColor="text1"/>
          <w:lang w:bidi="hi-IN"/>
        </w:rPr>
      </w:pPr>
      <w:r w:rsidRPr="00D917D6">
        <w:rPr>
          <w:rFonts w:ascii="Arial" w:hAnsi="Arial" w:cs="Arial"/>
          <w:color w:val="000000" w:themeColor="text1"/>
          <w:lang w:bidi="hi-IN"/>
        </w:rPr>
        <w:t>Suplent: Tècnic</w:t>
      </w:r>
      <w:r w:rsidR="00F8674F" w:rsidRPr="00D917D6">
        <w:rPr>
          <w:rFonts w:ascii="Arial" w:hAnsi="Arial" w:cs="Arial"/>
          <w:color w:val="000000" w:themeColor="text1"/>
          <w:lang w:bidi="hi-IN"/>
        </w:rPr>
        <w:t>/a</w:t>
      </w:r>
      <w:r w:rsidRPr="00D917D6">
        <w:rPr>
          <w:rFonts w:ascii="Arial" w:hAnsi="Arial" w:cs="Arial"/>
          <w:color w:val="000000" w:themeColor="text1"/>
          <w:lang w:bidi="hi-IN"/>
        </w:rPr>
        <w:t xml:space="preserve"> de la Unitat de </w:t>
      </w:r>
      <w:proofErr w:type="spellStart"/>
      <w:r w:rsidRPr="00D917D6">
        <w:rPr>
          <w:rFonts w:ascii="Arial" w:hAnsi="Arial" w:cs="Arial"/>
          <w:color w:val="000000" w:themeColor="text1"/>
          <w:lang w:bidi="hi-IN"/>
        </w:rPr>
        <w:t>Contractac</w:t>
      </w:r>
      <w:proofErr w:type="spellEnd"/>
    </w:p>
    <w:p w14:paraId="0D507044" w14:textId="36172E67" w:rsidR="00271C2B" w:rsidRPr="00D917D6" w:rsidRDefault="00764F22" w:rsidP="006F15C1">
      <w:pPr>
        <w:pStyle w:val="Pargrafdellista"/>
        <w:widowControl w:val="0"/>
        <w:numPr>
          <w:ilvl w:val="0"/>
          <w:numId w:val="6"/>
        </w:numPr>
        <w:autoSpaceDE w:val="0"/>
        <w:autoSpaceDN w:val="0"/>
        <w:adjustRightInd w:val="0"/>
        <w:rPr>
          <w:rFonts w:ascii="Arial" w:hAnsi="Arial" w:cs="Arial"/>
          <w:color w:val="000000" w:themeColor="text1"/>
          <w:lang w:bidi="hi-IN"/>
        </w:rPr>
      </w:pPr>
      <w:r w:rsidRPr="00D917D6">
        <w:rPr>
          <w:rFonts w:ascii="Arial" w:hAnsi="Arial" w:cs="Arial"/>
          <w:color w:val="000000" w:themeColor="text1"/>
          <w:lang w:bidi="hi-IN"/>
        </w:rPr>
        <w:t>Vocals:</w:t>
      </w:r>
    </w:p>
    <w:p w14:paraId="61EFA7A9" w14:textId="77777777" w:rsidR="005800D5" w:rsidRPr="00D917D6" w:rsidRDefault="00D17F1C" w:rsidP="003C5BCC">
      <w:pPr>
        <w:pStyle w:val="Pargrafdellista"/>
        <w:contextualSpacing w:val="0"/>
        <w:jc w:val="both"/>
        <w:rPr>
          <w:rFonts w:ascii="Arial" w:hAnsi="Arial" w:cs="Arial"/>
          <w:color w:val="000000" w:themeColor="text1"/>
          <w:lang w:bidi="hi-IN"/>
        </w:rPr>
      </w:pPr>
      <w:r w:rsidRPr="00D917D6">
        <w:rPr>
          <w:rFonts w:ascii="Arial" w:hAnsi="Arial" w:cs="Arial"/>
          <w:lang w:bidi="hi-IN"/>
        </w:rPr>
        <w:t xml:space="preserve">La </w:t>
      </w:r>
      <w:r w:rsidR="005800D5" w:rsidRPr="00D917D6">
        <w:rPr>
          <w:rFonts w:ascii="Arial" w:hAnsi="Arial" w:cs="Arial"/>
          <w:lang w:bidi="hi-IN"/>
        </w:rPr>
        <w:t>Responsable de l’Arxiu del Servei Central Administratiu del SOC</w:t>
      </w:r>
      <w:r w:rsidRPr="00D917D6">
        <w:rPr>
          <w:rFonts w:ascii="Arial" w:hAnsi="Arial" w:cs="Arial"/>
          <w:color w:val="000000" w:themeColor="text1"/>
          <w:lang w:bidi="hi-IN"/>
        </w:rPr>
        <w:t>, Sra. Concepción Romero Porras</w:t>
      </w:r>
    </w:p>
    <w:p w14:paraId="41FFD8C2" w14:textId="77777777" w:rsidR="00271C2B" w:rsidRPr="00D917D6" w:rsidRDefault="00EB5478" w:rsidP="00271C2B">
      <w:pPr>
        <w:pStyle w:val="Pargrafdellista"/>
        <w:contextualSpacing w:val="0"/>
        <w:rPr>
          <w:rFonts w:ascii="Arial" w:hAnsi="Arial" w:cs="Arial"/>
          <w:lang w:bidi="hi-IN"/>
        </w:rPr>
      </w:pPr>
      <w:r w:rsidRPr="00D917D6">
        <w:rPr>
          <w:rFonts w:ascii="Arial" w:hAnsi="Arial" w:cs="Arial"/>
          <w:lang w:bidi="hi-IN"/>
        </w:rPr>
        <w:t>El Cap de l’Àrea d’Organització, Sr. Antoni Ramos Ortiz</w:t>
      </w:r>
    </w:p>
    <w:p w14:paraId="0F2B6691" w14:textId="77777777" w:rsidR="00764F22" w:rsidRPr="00D917D6" w:rsidRDefault="00764F22" w:rsidP="00271C2B">
      <w:pPr>
        <w:autoSpaceDE w:val="0"/>
        <w:autoSpaceDN w:val="0"/>
        <w:adjustRightInd w:val="0"/>
        <w:ind w:firstLine="720"/>
        <w:rPr>
          <w:rFonts w:ascii="Arial" w:hAnsi="Arial" w:cs="Arial"/>
          <w:color w:val="000000" w:themeColor="text1"/>
          <w:lang w:bidi="hi-IN"/>
        </w:rPr>
      </w:pPr>
    </w:p>
    <w:p w14:paraId="5C100EFF" w14:textId="4F189D71" w:rsidR="00B60EBC" w:rsidRPr="00D917D6" w:rsidRDefault="00B60EBC" w:rsidP="006F15C1">
      <w:pPr>
        <w:pStyle w:val="Pargrafdellista"/>
        <w:widowControl w:val="0"/>
        <w:numPr>
          <w:ilvl w:val="0"/>
          <w:numId w:val="34"/>
        </w:numPr>
        <w:contextualSpacing w:val="0"/>
        <w:jc w:val="both"/>
        <w:rPr>
          <w:rFonts w:ascii="Arial" w:eastAsia="Arial" w:hAnsi="Arial" w:cs="Arial"/>
        </w:rPr>
      </w:pPr>
      <w:r w:rsidRPr="00D917D6">
        <w:rPr>
          <w:rFonts w:ascii="Arial" w:eastAsia="Arial" w:hAnsi="Arial" w:cs="Arial"/>
        </w:rPr>
        <w:t xml:space="preserve">Representant Intervenció Delegada al SOC, en </w:t>
      </w:r>
      <w:r w:rsidR="00B6062F">
        <w:rPr>
          <w:rFonts w:ascii="Arial" w:eastAsia="Arial" w:hAnsi="Arial" w:cs="Arial"/>
        </w:rPr>
        <w:t xml:space="preserve">Sr. </w:t>
      </w:r>
      <w:r w:rsidRPr="00D917D6">
        <w:rPr>
          <w:rFonts w:ascii="Arial" w:eastAsia="Arial" w:hAnsi="Arial" w:cs="Arial"/>
        </w:rPr>
        <w:t>Francesc Cubel Creus o persona en qui delegui</w:t>
      </w:r>
      <w:bookmarkStart w:id="6" w:name="Tretzena._Determinació_de_la_millor_ofer"/>
      <w:bookmarkStart w:id="7" w:name="_bookmark19"/>
      <w:bookmarkStart w:id="8" w:name="_Toc126311617"/>
      <w:bookmarkEnd w:id="6"/>
      <w:bookmarkEnd w:id="7"/>
      <w:r w:rsidRPr="00D917D6">
        <w:rPr>
          <w:rFonts w:ascii="Arial" w:eastAsia="Arial" w:hAnsi="Arial" w:cs="Arial"/>
        </w:rPr>
        <w:t>.</w:t>
      </w:r>
    </w:p>
    <w:p w14:paraId="6F1C2AF8" w14:textId="77777777" w:rsidR="00B60EBC" w:rsidRPr="00D917D6" w:rsidRDefault="00B60EBC" w:rsidP="00B60EBC">
      <w:pPr>
        <w:pStyle w:val="Pargrafdellista"/>
        <w:rPr>
          <w:rFonts w:ascii="Arial" w:eastAsia="Arial" w:hAnsi="Arial" w:cs="Arial"/>
        </w:rPr>
      </w:pPr>
    </w:p>
    <w:p w14:paraId="26A9603C" w14:textId="50F22620" w:rsidR="00B60EBC" w:rsidRPr="00FC0443" w:rsidRDefault="00B60EBC" w:rsidP="006F15C1">
      <w:pPr>
        <w:pStyle w:val="Pargrafdellista"/>
        <w:numPr>
          <w:ilvl w:val="0"/>
          <w:numId w:val="34"/>
        </w:numPr>
        <w:rPr>
          <w:rFonts w:ascii="Arial" w:hAnsi="Arial" w:cs="Arial"/>
          <w:lang w:bidi="hi-IN"/>
        </w:rPr>
      </w:pPr>
      <w:r w:rsidRPr="00FC0443">
        <w:rPr>
          <w:rFonts w:ascii="Arial" w:hAnsi="Arial" w:cs="Arial"/>
          <w:lang w:bidi="hi-IN"/>
        </w:rPr>
        <w:t xml:space="preserve">Lletrat/da de o Lletrada del Servei Jurídic del SOC, </w:t>
      </w:r>
      <w:r w:rsidR="00B6062F">
        <w:rPr>
          <w:rFonts w:ascii="Arial" w:hAnsi="Arial" w:cs="Arial"/>
          <w:lang w:bidi="hi-IN"/>
        </w:rPr>
        <w:t>Sra.</w:t>
      </w:r>
      <w:r w:rsidRPr="00FC0443">
        <w:rPr>
          <w:rFonts w:ascii="Arial" w:hAnsi="Arial" w:cs="Arial"/>
          <w:lang w:bidi="hi-IN"/>
        </w:rPr>
        <w:t xml:space="preserve"> Carmen de la Torre Gámez </w:t>
      </w:r>
      <w:bookmarkEnd w:id="8"/>
      <w:r w:rsidRPr="00FC0443">
        <w:rPr>
          <w:rFonts w:ascii="Arial" w:hAnsi="Arial" w:cs="Arial"/>
          <w:lang w:bidi="hi-IN"/>
        </w:rPr>
        <w:t xml:space="preserve">o </w:t>
      </w:r>
      <w:r w:rsidR="00B6062F">
        <w:rPr>
          <w:rFonts w:ascii="Arial" w:hAnsi="Arial" w:cs="Arial"/>
          <w:lang w:bidi="hi-IN"/>
        </w:rPr>
        <w:t>Sra.</w:t>
      </w:r>
      <w:r w:rsidRPr="00FC0443">
        <w:rPr>
          <w:rFonts w:ascii="Arial" w:hAnsi="Arial" w:cs="Arial"/>
          <w:lang w:bidi="hi-IN"/>
        </w:rPr>
        <w:t xml:space="preserve"> </w:t>
      </w:r>
      <w:proofErr w:type="spellStart"/>
      <w:r w:rsidRPr="00FC0443">
        <w:rPr>
          <w:rFonts w:ascii="Arial" w:hAnsi="Arial" w:cs="Arial"/>
          <w:lang w:bidi="hi-IN"/>
        </w:rPr>
        <w:t>SIilvia</w:t>
      </w:r>
      <w:proofErr w:type="spellEnd"/>
      <w:r w:rsidRPr="00FC0443">
        <w:rPr>
          <w:rFonts w:ascii="Arial" w:hAnsi="Arial" w:cs="Arial"/>
          <w:lang w:bidi="hi-IN"/>
        </w:rPr>
        <w:t xml:space="preserve"> Grifol Ferrer o </w:t>
      </w:r>
      <w:r w:rsidR="00B6062F">
        <w:rPr>
          <w:rFonts w:ascii="Arial" w:hAnsi="Arial" w:cs="Arial"/>
          <w:lang w:bidi="hi-IN"/>
        </w:rPr>
        <w:t>Sra.</w:t>
      </w:r>
      <w:r w:rsidRPr="00FC0443">
        <w:rPr>
          <w:rFonts w:ascii="Arial" w:hAnsi="Arial" w:cs="Arial"/>
          <w:lang w:bidi="hi-IN"/>
        </w:rPr>
        <w:t xml:space="preserve"> Xènia Baeza Raja</w:t>
      </w:r>
      <w:r w:rsidR="00D917D6" w:rsidRPr="00FC0443">
        <w:rPr>
          <w:rFonts w:ascii="Arial" w:hAnsi="Arial" w:cs="Arial"/>
          <w:lang w:bidi="hi-IN"/>
        </w:rPr>
        <w:t xml:space="preserve"> o </w:t>
      </w:r>
      <w:r w:rsidR="00B6062F">
        <w:rPr>
          <w:rFonts w:ascii="Arial" w:hAnsi="Arial" w:cs="Arial"/>
          <w:lang w:bidi="hi-IN"/>
        </w:rPr>
        <w:t>Sra.</w:t>
      </w:r>
      <w:r w:rsidR="00D917D6" w:rsidRPr="00FC0443">
        <w:rPr>
          <w:rFonts w:ascii="Arial" w:hAnsi="Arial" w:cs="Arial"/>
          <w:lang w:bidi="hi-IN"/>
        </w:rPr>
        <w:t xml:space="preserve"> Núria Plubins Puig o </w:t>
      </w:r>
      <w:r w:rsidR="00B6062F">
        <w:rPr>
          <w:rFonts w:ascii="Arial" w:hAnsi="Arial" w:cs="Arial"/>
          <w:lang w:bidi="hi-IN"/>
        </w:rPr>
        <w:t>Sr.</w:t>
      </w:r>
      <w:r w:rsidR="00FC0443" w:rsidRPr="00FC0443">
        <w:t xml:space="preserve"> </w:t>
      </w:r>
      <w:r w:rsidR="00FC0443" w:rsidRPr="00FC0443">
        <w:rPr>
          <w:rFonts w:ascii="Arial" w:hAnsi="Arial" w:cs="Arial"/>
          <w:lang w:bidi="hi-IN"/>
        </w:rPr>
        <w:t xml:space="preserve">Gustavo </w:t>
      </w:r>
      <w:proofErr w:type="spellStart"/>
      <w:r w:rsidR="00FC0443" w:rsidRPr="00FC0443">
        <w:rPr>
          <w:rFonts w:ascii="Arial" w:hAnsi="Arial" w:cs="Arial"/>
          <w:lang w:bidi="hi-IN"/>
        </w:rPr>
        <w:t>Concha</w:t>
      </w:r>
      <w:proofErr w:type="spellEnd"/>
      <w:r w:rsidR="00FC0443" w:rsidRPr="00FC0443">
        <w:rPr>
          <w:rFonts w:ascii="Arial" w:hAnsi="Arial" w:cs="Arial"/>
          <w:lang w:bidi="hi-IN"/>
        </w:rPr>
        <w:t xml:space="preserve"> </w:t>
      </w:r>
      <w:proofErr w:type="spellStart"/>
      <w:r w:rsidR="00FC0443" w:rsidRPr="00FC0443">
        <w:rPr>
          <w:rFonts w:ascii="Arial" w:hAnsi="Arial" w:cs="Arial"/>
          <w:lang w:bidi="hi-IN"/>
        </w:rPr>
        <w:t>Cañete</w:t>
      </w:r>
      <w:proofErr w:type="spellEnd"/>
      <w:r w:rsidR="00FC0443">
        <w:rPr>
          <w:rFonts w:ascii="Arial" w:hAnsi="Arial" w:cs="Arial"/>
          <w:lang w:bidi="hi-IN"/>
        </w:rPr>
        <w:t>,</w:t>
      </w:r>
      <w:r w:rsidRPr="00FC0443">
        <w:rPr>
          <w:rFonts w:ascii="Arial" w:hAnsi="Arial" w:cs="Arial"/>
          <w:lang w:bidi="hi-IN"/>
        </w:rPr>
        <w:t xml:space="preserve"> o subsidiàriament pel Lletrat/da de l’Àrea Jurídica de Treball, o persona que delegui.</w:t>
      </w:r>
    </w:p>
    <w:p w14:paraId="099708E6" w14:textId="7F3CC245" w:rsidR="00FC5CA1" w:rsidRPr="00D917D6" w:rsidRDefault="00FC5CA1" w:rsidP="006F15C1">
      <w:pPr>
        <w:pStyle w:val="Pargrafdellista"/>
        <w:numPr>
          <w:ilvl w:val="0"/>
          <w:numId w:val="36"/>
        </w:numPr>
        <w:contextualSpacing w:val="0"/>
        <w:rPr>
          <w:rFonts w:ascii="Arial" w:hAnsi="Arial" w:cs="Arial"/>
          <w:lang w:bidi="hi-IN"/>
        </w:rPr>
      </w:pPr>
      <w:r w:rsidRPr="00D917D6">
        <w:rPr>
          <w:rFonts w:ascii="Arial" w:hAnsi="Arial" w:cs="Arial"/>
          <w:lang w:bidi="hi-IN"/>
        </w:rPr>
        <w:br w:type="page"/>
      </w:r>
    </w:p>
    <w:p w14:paraId="023D2731" w14:textId="77777777" w:rsidR="00053C13" w:rsidRDefault="00053C13" w:rsidP="00FC5CA1">
      <w:pPr>
        <w:pStyle w:val="Ttol2"/>
      </w:pPr>
      <w:r w:rsidRPr="006B62FD">
        <w:lastRenderedPageBreak/>
        <w:t>ANNEX</w:t>
      </w:r>
      <w:r w:rsidR="00765150" w:rsidRPr="006B62FD">
        <w:t xml:space="preserve"> 5</w:t>
      </w:r>
      <w:r w:rsidR="00FC5CA1">
        <w:t>: DEUC</w:t>
      </w:r>
    </w:p>
    <w:p w14:paraId="7F1528C9" w14:textId="77777777" w:rsidR="00FC5CA1" w:rsidRDefault="00FC5CA1" w:rsidP="00FC5CA1"/>
    <w:p w14:paraId="69CAAABE" w14:textId="77777777" w:rsidR="00FC5CA1" w:rsidRPr="00276EE3" w:rsidRDefault="00FC5CA1" w:rsidP="00FC5CA1">
      <w:pPr>
        <w:jc w:val="both"/>
        <w:rPr>
          <w:rFonts w:ascii="Arial" w:eastAsia="Times New Roman" w:hAnsi="Arial" w:cs="Arial"/>
          <w:lang w:eastAsia="es-ES"/>
        </w:rPr>
      </w:pPr>
    </w:p>
    <w:p w14:paraId="1F053861" w14:textId="43D13A49"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276EE3">
        <w:rPr>
          <w:rFonts w:ascii="Arial" w:eastAsia="Times New Roman" w:hAnsi="Arial" w:cs="Arial"/>
          <w:bCs/>
          <w:lang w:eastAsia="es-ES"/>
        </w:rPr>
        <w:t xml:space="preserve">Núm. de </w:t>
      </w:r>
      <w:r w:rsidRPr="00FC5CA1">
        <w:rPr>
          <w:rFonts w:ascii="Arial" w:eastAsia="Times New Roman" w:hAnsi="Arial" w:cs="Arial"/>
          <w:bCs/>
          <w:lang w:eastAsia="es-ES"/>
        </w:rPr>
        <w:t xml:space="preserve">l’expedient de contractació: </w:t>
      </w:r>
      <w:r w:rsidR="00753AE4">
        <w:rPr>
          <w:rFonts w:ascii="Arial" w:eastAsia="Arial" w:hAnsi="Arial" w:cs="Arial"/>
          <w:bCs/>
          <w:color w:val="000000" w:themeColor="text1"/>
        </w:rPr>
        <w:t>SOC-2026-2</w:t>
      </w:r>
    </w:p>
    <w:p w14:paraId="2650B6A9" w14:textId="63965276" w:rsidR="00FC5CA1" w:rsidRPr="00FC5CA1" w:rsidRDefault="00FC5CA1" w:rsidP="00FC5CA1">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FC5CA1">
        <w:rPr>
          <w:rFonts w:ascii="Arial" w:eastAsia="Times New Roman" w:hAnsi="Arial" w:cs="Arial"/>
          <w:bCs/>
          <w:lang w:eastAsia="es-ES"/>
        </w:rPr>
        <w:t>Objecte del contracte:</w:t>
      </w:r>
      <w:r w:rsidRPr="00FC5CA1">
        <w:rPr>
          <w:rFonts w:ascii="Arial" w:hAnsi="Arial" w:cs="Arial"/>
          <w:color w:val="000000" w:themeColor="text1"/>
        </w:rPr>
        <w:t xml:space="preserve"> Contractació del servei de retirada, dipòsit, tractament de dades, consulta i eliminació de la documentació administrativa del Servei Públic d’Ocupació de Catalunya, a la província de Barcelona per a l’exercici 202</w:t>
      </w:r>
      <w:r w:rsidR="003C5BCC">
        <w:rPr>
          <w:rFonts w:ascii="Arial" w:hAnsi="Arial" w:cs="Arial"/>
          <w:color w:val="000000" w:themeColor="text1"/>
        </w:rPr>
        <w:t>6</w:t>
      </w:r>
      <w:r w:rsidRPr="00FC5CA1">
        <w:rPr>
          <w:rFonts w:ascii="Arial" w:hAnsi="Arial" w:cs="Arial"/>
          <w:color w:val="000000" w:themeColor="text1"/>
        </w:rPr>
        <w:t>.</w:t>
      </w:r>
    </w:p>
    <w:p w14:paraId="017C2792" w14:textId="77777777" w:rsidR="00FC5CA1" w:rsidRDefault="00FC5CA1" w:rsidP="00FC5CA1">
      <w:pPr>
        <w:jc w:val="both"/>
        <w:rPr>
          <w:rFonts w:ascii="Arial" w:eastAsia="Times New Roman" w:hAnsi="Arial" w:cs="Arial"/>
          <w:lang w:eastAsia="es-ES"/>
        </w:rPr>
      </w:pPr>
    </w:p>
    <w:p w14:paraId="1306CC08" w14:textId="77777777" w:rsidR="00FC5CA1" w:rsidRPr="00FC5CA1" w:rsidRDefault="00FC5CA1" w:rsidP="00FC5CA1"/>
    <w:p w14:paraId="06CE0708" w14:textId="77777777" w:rsidR="00053C13" w:rsidRPr="006B62FD" w:rsidRDefault="00053C13" w:rsidP="00053C13">
      <w:pPr>
        <w:autoSpaceDE w:val="0"/>
        <w:autoSpaceDN w:val="0"/>
        <w:adjustRightInd w:val="0"/>
        <w:jc w:val="center"/>
        <w:rPr>
          <w:rFonts w:ascii="Arial" w:hAnsi="Arial" w:cs="Arial"/>
          <w:b/>
          <w:bCs/>
        </w:rPr>
      </w:pPr>
    </w:p>
    <w:p w14:paraId="28F07EC2" w14:textId="77777777" w:rsidR="00053C13" w:rsidRPr="006B62FD" w:rsidRDefault="00053C13" w:rsidP="00053C13">
      <w:pPr>
        <w:autoSpaceDE w:val="0"/>
        <w:autoSpaceDN w:val="0"/>
        <w:adjustRightInd w:val="0"/>
        <w:jc w:val="both"/>
        <w:rPr>
          <w:rFonts w:ascii="Arial" w:hAnsi="Arial" w:cs="Arial"/>
          <w:b/>
          <w:bCs/>
        </w:rPr>
      </w:pPr>
      <w:r w:rsidRPr="006B62FD">
        <w:rPr>
          <w:rFonts w:ascii="Arial" w:hAnsi="Arial" w:cs="Arial"/>
          <w:bCs/>
        </w:rPr>
        <w:t xml:space="preserve">El licitador haurà de signar el </w:t>
      </w:r>
      <w:r w:rsidRPr="006B62FD">
        <w:rPr>
          <w:rFonts w:ascii="Arial" w:hAnsi="Arial" w:cs="Arial"/>
          <w:b/>
          <w:bCs/>
        </w:rPr>
        <w:t>DEUC</w:t>
      </w:r>
      <w:r w:rsidR="008D2904" w:rsidRPr="006B62FD">
        <w:rPr>
          <w:rFonts w:ascii="Arial" w:hAnsi="Arial" w:cs="Arial"/>
          <w:b/>
          <w:bCs/>
        </w:rPr>
        <w:t xml:space="preserve"> </w:t>
      </w:r>
      <w:r w:rsidR="008D2904" w:rsidRPr="006B62FD">
        <w:rPr>
          <w:rFonts w:ascii="Arial" w:hAnsi="Arial" w:cs="Arial"/>
          <w:bCs/>
        </w:rPr>
        <w:t xml:space="preserve">en el </w:t>
      </w:r>
      <w:r w:rsidR="008D2904" w:rsidRPr="006B62FD">
        <w:rPr>
          <w:rFonts w:ascii="Arial" w:hAnsi="Arial" w:cs="Arial"/>
          <w:b/>
          <w:bCs/>
        </w:rPr>
        <w:t>Sobre Digital A</w:t>
      </w:r>
      <w:r w:rsidRPr="006B62FD">
        <w:rPr>
          <w:rFonts w:ascii="Arial" w:hAnsi="Arial" w:cs="Arial"/>
          <w:b/>
          <w:bCs/>
        </w:rPr>
        <w:t xml:space="preserve"> </w:t>
      </w:r>
      <w:r w:rsidRPr="006B62FD">
        <w:rPr>
          <w:rFonts w:ascii="Arial" w:hAnsi="Arial" w:cs="Arial"/>
          <w:bCs/>
        </w:rPr>
        <w:t xml:space="preserve">(document que </w:t>
      </w:r>
      <w:r w:rsidR="008D2904" w:rsidRPr="006B62FD">
        <w:rPr>
          <w:rFonts w:ascii="Arial" w:hAnsi="Arial" w:cs="Arial"/>
          <w:bCs/>
        </w:rPr>
        <w:t xml:space="preserve">també </w:t>
      </w:r>
      <w:r w:rsidRPr="006B62FD">
        <w:rPr>
          <w:rFonts w:ascii="Arial" w:hAnsi="Arial" w:cs="Arial"/>
          <w:bCs/>
        </w:rPr>
        <w:t xml:space="preserve">trobarà clicant a la icona següent), desprès d’emplenar tots els seus diversos apartats. </w:t>
      </w:r>
    </w:p>
    <w:p w14:paraId="2D3BA731" w14:textId="662F9B70" w:rsidR="00053C13" w:rsidRDefault="00053C13" w:rsidP="00053C13">
      <w:pPr>
        <w:autoSpaceDE w:val="0"/>
        <w:autoSpaceDN w:val="0"/>
        <w:adjustRightInd w:val="0"/>
        <w:jc w:val="center"/>
        <w:rPr>
          <w:rFonts w:asciiTheme="minorHAnsi" w:hAnsiTheme="minorHAnsi" w:cs="Arial"/>
          <w:b/>
          <w:bCs/>
        </w:rPr>
      </w:pPr>
    </w:p>
    <w:p w14:paraId="4B6B05E8" w14:textId="5F474BC8" w:rsidR="00922BCF" w:rsidRDefault="00922BCF" w:rsidP="00053C13">
      <w:pPr>
        <w:autoSpaceDE w:val="0"/>
        <w:autoSpaceDN w:val="0"/>
        <w:adjustRightInd w:val="0"/>
        <w:jc w:val="center"/>
        <w:rPr>
          <w:rFonts w:asciiTheme="minorHAnsi" w:hAnsiTheme="minorHAnsi" w:cs="Arial"/>
          <w:b/>
          <w:bCs/>
        </w:rPr>
      </w:pPr>
    </w:p>
    <w:p w14:paraId="3138B589" w14:textId="77777777" w:rsidR="00922BCF" w:rsidRPr="00CE1CB8" w:rsidRDefault="00642958" w:rsidP="00922BCF">
      <w:pPr>
        <w:autoSpaceDE w:val="0"/>
        <w:autoSpaceDN w:val="0"/>
        <w:adjustRightInd w:val="0"/>
        <w:jc w:val="center"/>
        <w:rPr>
          <w:rFonts w:ascii="Arial" w:hAnsi="Arial" w:cs="Arial"/>
          <w:b/>
          <w:bCs/>
        </w:rPr>
      </w:pPr>
      <w:hyperlink r:id="rId31" w:history="1">
        <w:r w:rsidR="00922BCF" w:rsidRPr="00B60EBC">
          <w:rPr>
            <w:rStyle w:val="Enlla"/>
            <w:rFonts w:ascii="Arial" w:hAnsi="Arial" w:cs="Arial"/>
            <w:b/>
            <w:bCs/>
          </w:rPr>
          <w:t>https://contractacio.gencat.cat/ca/contractar-administracio/deuc/index.html</w:t>
        </w:r>
      </w:hyperlink>
    </w:p>
    <w:p w14:paraId="4D33207B" w14:textId="77777777" w:rsidR="00922BCF" w:rsidRPr="006B62FD" w:rsidRDefault="00922BCF" w:rsidP="00053C13">
      <w:pPr>
        <w:autoSpaceDE w:val="0"/>
        <w:autoSpaceDN w:val="0"/>
        <w:adjustRightInd w:val="0"/>
        <w:jc w:val="center"/>
        <w:rPr>
          <w:rFonts w:asciiTheme="minorHAnsi" w:hAnsiTheme="minorHAnsi" w:cs="Arial"/>
          <w:b/>
          <w:bCs/>
        </w:rPr>
      </w:pPr>
    </w:p>
    <w:p w14:paraId="6489C24D" w14:textId="77777777" w:rsidR="00053C13" w:rsidRPr="00922BCF" w:rsidRDefault="00053C13" w:rsidP="00053C13">
      <w:pPr>
        <w:autoSpaceDE w:val="0"/>
        <w:autoSpaceDN w:val="0"/>
        <w:adjustRightInd w:val="0"/>
        <w:jc w:val="center"/>
        <w:rPr>
          <w:rFonts w:asciiTheme="minorHAnsi" w:hAnsiTheme="minorHAnsi" w:cs="Arial"/>
          <w:b/>
          <w:bCs/>
          <w:strike/>
          <w:color w:val="FF0000"/>
        </w:rPr>
      </w:pPr>
    </w:p>
    <w:p w14:paraId="13EFEEB6" w14:textId="7D123251" w:rsidR="00053C13" w:rsidRPr="007F5036" w:rsidRDefault="00053C13" w:rsidP="00053C13">
      <w:pPr>
        <w:autoSpaceDE w:val="0"/>
        <w:autoSpaceDN w:val="0"/>
        <w:adjustRightInd w:val="0"/>
        <w:jc w:val="center"/>
        <w:rPr>
          <w:rFonts w:asciiTheme="minorHAnsi" w:hAnsiTheme="minorHAnsi" w:cs="Arial"/>
          <w:b/>
          <w:bCs/>
          <w:color w:val="FF0000"/>
        </w:rPr>
      </w:pPr>
    </w:p>
    <w:p w14:paraId="76A5791B" w14:textId="77777777" w:rsidR="00053C13" w:rsidRPr="007F5036" w:rsidRDefault="00053C13" w:rsidP="00053C13">
      <w:pPr>
        <w:autoSpaceDE w:val="0"/>
        <w:autoSpaceDN w:val="0"/>
        <w:adjustRightInd w:val="0"/>
        <w:jc w:val="center"/>
        <w:rPr>
          <w:rFonts w:asciiTheme="minorHAnsi" w:hAnsiTheme="minorHAnsi" w:cs="Arial"/>
          <w:b/>
          <w:bCs/>
          <w:color w:val="FF0000"/>
        </w:rPr>
      </w:pPr>
    </w:p>
    <w:p w14:paraId="4523FB77" w14:textId="77777777" w:rsidR="00CF7B4B" w:rsidRPr="007F5036" w:rsidRDefault="00CF7B4B">
      <w:pPr>
        <w:rPr>
          <w:rFonts w:asciiTheme="minorHAnsi" w:hAnsiTheme="minorHAnsi" w:cs="Arial"/>
          <w:b/>
          <w:color w:val="FF0000"/>
        </w:rPr>
      </w:pPr>
      <w:r w:rsidRPr="007F5036">
        <w:rPr>
          <w:rFonts w:asciiTheme="minorHAnsi" w:hAnsiTheme="minorHAnsi" w:cs="Arial"/>
          <w:b/>
          <w:color w:val="FF0000"/>
        </w:rPr>
        <w:br w:type="page"/>
      </w:r>
    </w:p>
    <w:p w14:paraId="1072EB69" w14:textId="77777777" w:rsidR="005800D5" w:rsidRDefault="005800D5" w:rsidP="00BC3DA9">
      <w:pPr>
        <w:ind w:left="720" w:hanging="720"/>
        <w:jc w:val="both"/>
        <w:rPr>
          <w:rFonts w:ascii="Arial" w:eastAsia="Arial" w:hAnsi="Arial" w:cs="Arial"/>
          <w:bCs/>
        </w:rPr>
      </w:pPr>
      <w:r>
        <w:rPr>
          <w:rFonts w:ascii="Arial" w:eastAsia="Arial" w:hAnsi="Arial" w:cs="Arial"/>
          <w:b/>
          <w:bCs/>
        </w:rPr>
        <w:lastRenderedPageBreak/>
        <w:t>A</w:t>
      </w:r>
      <w:r w:rsidRPr="003C64F2">
        <w:rPr>
          <w:rFonts w:ascii="Arial" w:eastAsia="Arial" w:hAnsi="Arial" w:cs="Arial"/>
          <w:b/>
          <w:bCs/>
        </w:rPr>
        <w:t xml:space="preserve">NNEX </w:t>
      </w:r>
      <w:r>
        <w:rPr>
          <w:rFonts w:ascii="Arial" w:eastAsia="Arial" w:hAnsi="Arial" w:cs="Arial"/>
          <w:b/>
          <w:bCs/>
        </w:rPr>
        <w:t>6</w:t>
      </w:r>
      <w:r w:rsidR="00BC3DA9">
        <w:rPr>
          <w:rFonts w:ascii="Arial" w:eastAsia="Arial" w:hAnsi="Arial" w:cs="Arial"/>
          <w:b/>
          <w:bCs/>
        </w:rPr>
        <w:t xml:space="preserve">: </w:t>
      </w:r>
      <w:r>
        <w:rPr>
          <w:rFonts w:ascii="Arial" w:eastAsia="Arial" w:hAnsi="Arial" w:cs="Arial"/>
          <w:b/>
          <w:bCs/>
        </w:rPr>
        <w:t>INDICACIONS OFERTA</w:t>
      </w:r>
      <w:r w:rsidRPr="003C64F2">
        <w:rPr>
          <w:rFonts w:ascii="Arial" w:eastAsia="Arial" w:hAnsi="Arial" w:cs="Arial"/>
          <w:b/>
          <w:bCs/>
        </w:rPr>
        <w:t xml:space="preserve"> </w:t>
      </w:r>
      <w:r>
        <w:rPr>
          <w:rFonts w:ascii="Arial" w:eastAsia="Arial" w:hAnsi="Arial" w:cs="Arial"/>
          <w:b/>
          <w:bCs/>
        </w:rPr>
        <w:t>TÈCNICA</w:t>
      </w:r>
      <w:r w:rsidR="00BC3DA9">
        <w:rPr>
          <w:rFonts w:ascii="Arial" w:eastAsia="Arial" w:hAnsi="Arial" w:cs="Arial"/>
          <w:b/>
          <w:bCs/>
        </w:rPr>
        <w:t xml:space="preserve"> </w:t>
      </w:r>
      <w:r>
        <w:rPr>
          <w:rFonts w:ascii="Arial" w:eastAsia="Arial" w:hAnsi="Arial" w:cs="Arial"/>
          <w:bCs/>
        </w:rPr>
        <w:t>(Sobre B</w:t>
      </w:r>
      <w:r w:rsidRPr="009F7087">
        <w:rPr>
          <w:rFonts w:ascii="Arial" w:eastAsia="Arial" w:hAnsi="Arial" w:cs="Arial"/>
          <w:bCs/>
        </w:rPr>
        <w:t>)</w:t>
      </w:r>
    </w:p>
    <w:p w14:paraId="23BDD331" w14:textId="77777777" w:rsidR="005800D5" w:rsidRDefault="005800D5" w:rsidP="005800D5">
      <w:pPr>
        <w:jc w:val="center"/>
        <w:rPr>
          <w:rFonts w:ascii="Arial" w:eastAsia="Arial" w:hAnsi="Arial" w:cs="Arial"/>
          <w:bCs/>
        </w:rPr>
      </w:pPr>
    </w:p>
    <w:p w14:paraId="445BD38B" w14:textId="77777777" w:rsidR="005800D5" w:rsidRPr="00276EE3" w:rsidRDefault="005800D5" w:rsidP="005800D5">
      <w:pPr>
        <w:jc w:val="both"/>
        <w:rPr>
          <w:rFonts w:ascii="Arial" w:eastAsia="Times New Roman" w:hAnsi="Arial" w:cs="Arial"/>
          <w:lang w:eastAsia="es-ES"/>
        </w:rPr>
      </w:pPr>
    </w:p>
    <w:p w14:paraId="11CF660C" w14:textId="31983345" w:rsidR="005800D5" w:rsidRPr="00FC5CA1" w:rsidRDefault="005800D5" w:rsidP="005800D5">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276EE3">
        <w:rPr>
          <w:rFonts w:ascii="Arial" w:eastAsia="Times New Roman" w:hAnsi="Arial" w:cs="Arial"/>
          <w:bCs/>
          <w:lang w:eastAsia="es-ES"/>
        </w:rPr>
        <w:t xml:space="preserve">Núm. de </w:t>
      </w:r>
      <w:r w:rsidRPr="00FC5CA1">
        <w:rPr>
          <w:rFonts w:ascii="Arial" w:eastAsia="Times New Roman" w:hAnsi="Arial" w:cs="Arial"/>
          <w:bCs/>
          <w:lang w:eastAsia="es-ES"/>
        </w:rPr>
        <w:t xml:space="preserve">l’expedient de contractació: </w:t>
      </w:r>
      <w:r w:rsidR="00753AE4">
        <w:rPr>
          <w:rFonts w:ascii="Arial" w:eastAsia="Arial" w:hAnsi="Arial" w:cs="Arial"/>
          <w:bCs/>
          <w:color w:val="000000" w:themeColor="text1"/>
        </w:rPr>
        <w:t>SOC-2026-2</w:t>
      </w:r>
    </w:p>
    <w:p w14:paraId="5C8A9913" w14:textId="16716FEE" w:rsidR="005800D5" w:rsidRPr="00FC5CA1" w:rsidRDefault="005800D5" w:rsidP="005800D5">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FC5CA1">
        <w:rPr>
          <w:rFonts w:ascii="Arial" w:eastAsia="Times New Roman" w:hAnsi="Arial" w:cs="Arial"/>
          <w:bCs/>
          <w:lang w:eastAsia="es-ES"/>
        </w:rPr>
        <w:t>Objecte del contracte:</w:t>
      </w:r>
      <w:r w:rsidR="00FC5CA1" w:rsidRPr="00FC5CA1">
        <w:rPr>
          <w:rFonts w:ascii="Arial" w:hAnsi="Arial" w:cs="Arial"/>
          <w:color w:val="000000" w:themeColor="text1"/>
        </w:rPr>
        <w:t xml:space="preserve"> Contractació del servei de retirada, dipòsit, tractament de dades, consulta i eliminació de la documentació administrativa del Servei Públic d’Ocupació de Catalunya, a la província de</w:t>
      </w:r>
      <w:r w:rsidR="00B60EBC">
        <w:rPr>
          <w:rFonts w:ascii="Arial" w:hAnsi="Arial" w:cs="Arial"/>
          <w:color w:val="000000" w:themeColor="text1"/>
        </w:rPr>
        <w:t xml:space="preserve"> Barcelona per a l’exercici 2026</w:t>
      </w:r>
      <w:r w:rsidR="00FC5CA1" w:rsidRPr="00FC5CA1">
        <w:rPr>
          <w:rFonts w:ascii="Arial" w:hAnsi="Arial" w:cs="Arial"/>
          <w:color w:val="000000" w:themeColor="text1"/>
        </w:rPr>
        <w:t>.</w:t>
      </w:r>
    </w:p>
    <w:p w14:paraId="4C1F4904" w14:textId="77777777" w:rsidR="005800D5" w:rsidRDefault="005800D5" w:rsidP="005800D5">
      <w:pPr>
        <w:jc w:val="both"/>
        <w:rPr>
          <w:rFonts w:ascii="Arial" w:eastAsia="Times New Roman" w:hAnsi="Arial" w:cs="Arial"/>
          <w:lang w:eastAsia="es-ES"/>
        </w:rPr>
      </w:pPr>
    </w:p>
    <w:p w14:paraId="6740F37F" w14:textId="77777777" w:rsidR="00FC5CA1" w:rsidRPr="00FC5CA1" w:rsidRDefault="00FC5CA1" w:rsidP="005800D5">
      <w:pPr>
        <w:jc w:val="both"/>
        <w:rPr>
          <w:rFonts w:ascii="Arial" w:eastAsia="Times New Roman" w:hAnsi="Arial" w:cs="Arial"/>
          <w:lang w:eastAsia="es-ES"/>
        </w:rPr>
      </w:pPr>
    </w:p>
    <w:p w14:paraId="41CA2F32" w14:textId="77777777" w:rsidR="005800D5" w:rsidRPr="00276EE3" w:rsidRDefault="005800D5" w:rsidP="005800D5">
      <w:pPr>
        <w:tabs>
          <w:tab w:val="left" w:pos="0"/>
          <w:tab w:val="left" w:pos="283"/>
          <w:tab w:val="left" w:pos="1440"/>
        </w:tabs>
        <w:jc w:val="both"/>
        <w:rPr>
          <w:rFonts w:ascii="Arial" w:eastAsia="Times New Roman" w:hAnsi="Arial" w:cs="Arial"/>
          <w:lang w:eastAsia="es-ES"/>
        </w:rPr>
      </w:pPr>
      <w:r w:rsidRPr="00276EE3">
        <w:rPr>
          <w:rFonts w:ascii="Arial" w:eastAsia="Times New Roman" w:hAnsi="Arial" w:cs="Arial"/>
          <w:lang w:eastAsia="es-ES"/>
        </w:rPr>
        <w:t>Els licitadors h</w:t>
      </w:r>
      <w:r>
        <w:rPr>
          <w:rFonts w:ascii="Arial" w:eastAsia="Times New Roman" w:hAnsi="Arial" w:cs="Arial"/>
          <w:lang w:eastAsia="es-ES"/>
        </w:rPr>
        <w:t>auran de presentar en el Sobre B</w:t>
      </w:r>
      <w:r w:rsidRPr="00276EE3">
        <w:rPr>
          <w:rFonts w:ascii="Arial" w:eastAsia="Times New Roman" w:hAnsi="Arial" w:cs="Arial"/>
          <w:lang w:eastAsia="es-ES"/>
        </w:rPr>
        <w:t>, per a l’acreditació dels criteris dependents d’un judici de valor, una proposta tècnica amb les següents característiques:</w:t>
      </w:r>
    </w:p>
    <w:p w14:paraId="048165C3" w14:textId="77777777" w:rsidR="005800D5" w:rsidRPr="00276EE3" w:rsidRDefault="005800D5" w:rsidP="005800D5">
      <w:pPr>
        <w:tabs>
          <w:tab w:val="left" w:pos="0"/>
          <w:tab w:val="left" w:pos="283"/>
          <w:tab w:val="left" w:pos="1440"/>
        </w:tabs>
        <w:jc w:val="both"/>
        <w:rPr>
          <w:rFonts w:ascii="Arial" w:eastAsia="Times New Roman" w:hAnsi="Arial" w:cs="Arial"/>
          <w:lang w:eastAsia="es-ES"/>
        </w:rPr>
      </w:pPr>
    </w:p>
    <w:p w14:paraId="7329A016" w14:textId="77777777" w:rsidR="005800D5" w:rsidRPr="00276EE3" w:rsidRDefault="005800D5" w:rsidP="005800D5">
      <w:pPr>
        <w:ind w:left="624"/>
        <w:jc w:val="both"/>
        <w:rPr>
          <w:rFonts w:ascii="Arial" w:eastAsia="Times New Roman" w:hAnsi="Arial" w:cs="Arial"/>
          <w:snapToGrid w:val="0"/>
          <w:sz w:val="21"/>
          <w:szCs w:val="21"/>
          <w:lang w:eastAsia="es-ES"/>
        </w:rPr>
      </w:pPr>
    </w:p>
    <w:p w14:paraId="1EEF5951" w14:textId="77777777" w:rsidR="005800D5" w:rsidRPr="00276EE3" w:rsidRDefault="005800D5" w:rsidP="005800D5">
      <w:pPr>
        <w:jc w:val="both"/>
        <w:rPr>
          <w:rFonts w:ascii="Arial" w:eastAsia="Times New Roman" w:hAnsi="Arial" w:cs="Arial"/>
          <w:b/>
          <w:lang w:eastAsia="es-ES"/>
        </w:rPr>
      </w:pPr>
      <w:r w:rsidRPr="00276EE3">
        <w:rPr>
          <w:rFonts w:ascii="Arial" w:eastAsia="Times New Roman" w:hAnsi="Arial" w:cs="Arial"/>
          <w:b/>
          <w:lang w:eastAsia="es-ES"/>
        </w:rPr>
        <w:t>Format</w:t>
      </w:r>
    </w:p>
    <w:p w14:paraId="5F422C80" w14:textId="77777777" w:rsidR="005800D5" w:rsidRPr="00276EE3" w:rsidRDefault="005800D5" w:rsidP="005800D5">
      <w:pPr>
        <w:jc w:val="both"/>
        <w:rPr>
          <w:rFonts w:ascii="Arial" w:eastAsia="Times New Roman" w:hAnsi="Arial" w:cs="Arial"/>
          <w:b/>
          <w:lang w:eastAsia="es-ES"/>
        </w:rPr>
      </w:pPr>
    </w:p>
    <w:p w14:paraId="08B20D8F" w14:textId="77777777" w:rsidR="005800D5" w:rsidRPr="00276EE3" w:rsidRDefault="005800D5" w:rsidP="005800D5">
      <w:pPr>
        <w:jc w:val="both"/>
        <w:rPr>
          <w:rFonts w:ascii="Arial" w:eastAsia="Times New Roman" w:hAnsi="Arial" w:cs="Arial"/>
          <w:snapToGrid w:val="0"/>
          <w:color w:val="000000"/>
          <w:sz w:val="21"/>
          <w:szCs w:val="21"/>
          <w:lang w:eastAsia="es-ES"/>
        </w:rPr>
      </w:pPr>
      <w:r w:rsidRPr="00276EE3">
        <w:rPr>
          <w:rFonts w:ascii="Arial" w:eastAsia="Times New Roman" w:hAnsi="Arial" w:cs="Arial"/>
          <w:snapToGrid w:val="0"/>
          <w:color w:val="000000"/>
          <w:sz w:val="21"/>
          <w:szCs w:val="21"/>
          <w:lang w:eastAsia="es-ES"/>
        </w:rPr>
        <w:t xml:space="preserve">La proposta, sota el títol general </w:t>
      </w:r>
      <w:r w:rsidRPr="00276EE3">
        <w:rPr>
          <w:rFonts w:ascii="Arial" w:eastAsia="Times New Roman" w:hAnsi="Arial" w:cs="Arial"/>
          <w:i/>
          <w:snapToGrid w:val="0"/>
          <w:color w:val="000000"/>
          <w:sz w:val="21"/>
          <w:szCs w:val="21"/>
          <w:lang w:eastAsia="es-ES"/>
        </w:rPr>
        <w:t>“</w:t>
      </w:r>
      <w:r>
        <w:rPr>
          <w:rFonts w:ascii="Arial" w:eastAsia="Times New Roman" w:hAnsi="Arial" w:cs="Arial"/>
          <w:i/>
          <w:snapToGrid w:val="0"/>
          <w:color w:val="000000"/>
          <w:sz w:val="21"/>
          <w:szCs w:val="21"/>
          <w:lang w:eastAsia="es-ES"/>
        </w:rPr>
        <w:t>Oferta tècnica</w:t>
      </w:r>
      <w:r w:rsidRPr="00276EE3">
        <w:rPr>
          <w:rFonts w:ascii="Arial" w:eastAsia="Times New Roman" w:hAnsi="Arial" w:cs="Arial"/>
          <w:i/>
          <w:snapToGrid w:val="0"/>
          <w:color w:val="000000"/>
          <w:sz w:val="21"/>
          <w:szCs w:val="21"/>
          <w:lang w:eastAsia="es-ES"/>
        </w:rPr>
        <w:t>”,</w:t>
      </w:r>
      <w:r w:rsidRPr="00276EE3">
        <w:rPr>
          <w:rFonts w:ascii="Arial" w:eastAsia="Times New Roman" w:hAnsi="Arial" w:cs="Arial"/>
          <w:snapToGrid w:val="0"/>
          <w:color w:val="000000"/>
          <w:sz w:val="21"/>
          <w:szCs w:val="21"/>
          <w:lang w:eastAsia="es-ES"/>
        </w:rPr>
        <w:t xml:space="preserve"> </w:t>
      </w:r>
      <w:r w:rsidRPr="00276EE3">
        <w:rPr>
          <w:rFonts w:ascii="Arial" w:eastAsia="Times New Roman" w:hAnsi="Arial" w:cs="Arial"/>
          <w:b/>
          <w:snapToGrid w:val="0"/>
          <w:color w:val="000000"/>
          <w:sz w:val="21"/>
          <w:szCs w:val="21"/>
          <w:lang w:eastAsia="es-ES"/>
        </w:rPr>
        <w:t xml:space="preserve">es desglossarà </w:t>
      </w:r>
      <w:r>
        <w:rPr>
          <w:rFonts w:ascii="Arial" w:eastAsia="Times New Roman" w:hAnsi="Arial" w:cs="Arial"/>
          <w:b/>
          <w:snapToGrid w:val="0"/>
          <w:color w:val="000000"/>
          <w:sz w:val="21"/>
          <w:szCs w:val="21"/>
          <w:lang w:eastAsia="es-ES"/>
        </w:rPr>
        <w:t xml:space="preserve">en els següents apartats 1 i 2 </w:t>
      </w:r>
      <w:r w:rsidRPr="00276EE3">
        <w:rPr>
          <w:rFonts w:ascii="Arial" w:eastAsia="Times New Roman" w:hAnsi="Arial" w:cs="Arial"/>
          <w:snapToGrid w:val="0"/>
          <w:color w:val="000000"/>
          <w:sz w:val="21"/>
          <w:szCs w:val="21"/>
          <w:lang w:eastAsia="es-ES"/>
        </w:rPr>
        <w:t xml:space="preserve">(amb els mateixos títols parcials que s’indiquen seguidament), els quals seran objecte de valoració d’acord amb les previsions de </w:t>
      </w:r>
      <w:r>
        <w:rPr>
          <w:rFonts w:ascii="Arial" w:eastAsia="Times New Roman" w:hAnsi="Arial" w:cs="Arial"/>
          <w:snapToGrid w:val="0"/>
          <w:color w:val="000000"/>
          <w:sz w:val="21"/>
          <w:szCs w:val="21"/>
          <w:lang w:eastAsia="es-ES"/>
        </w:rPr>
        <w:t xml:space="preserve">l’apartat H.2. del Quadre de Característiques del present Plec de Clàusules Administratives: </w:t>
      </w:r>
    </w:p>
    <w:p w14:paraId="31BEDF5F" w14:textId="77777777" w:rsidR="005800D5" w:rsidRPr="00276EE3" w:rsidRDefault="005800D5" w:rsidP="005800D5">
      <w:pPr>
        <w:jc w:val="both"/>
        <w:rPr>
          <w:rFonts w:ascii="Arial" w:eastAsia="Times New Roman" w:hAnsi="Arial" w:cs="Arial"/>
          <w:lang w:eastAsia="es-ES"/>
        </w:rPr>
      </w:pPr>
    </w:p>
    <w:p w14:paraId="028C10BD" w14:textId="77777777" w:rsidR="005800D5" w:rsidRPr="003C64F2" w:rsidRDefault="005800D5" w:rsidP="005800D5">
      <w:pPr>
        <w:jc w:val="center"/>
      </w:pPr>
    </w:p>
    <w:p w14:paraId="526AD23D" w14:textId="77777777" w:rsidR="005800D5" w:rsidRDefault="005800D5" w:rsidP="005800D5">
      <w:pPr>
        <w:jc w:val="both"/>
        <w:rPr>
          <w:rFonts w:ascii="Arial" w:eastAsia="Times New Roman" w:hAnsi="Arial" w:cs="Arial"/>
          <w:b/>
          <w:bCs/>
        </w:rPr>
      </w:pPr>
      <w:r w:rsidRPr="00BF1F8D">
        <w:rPr>
          <w:rFonts w:ascii="Arial" w:hAnsi="Arial" w:cs="Arial"/>
          <w:b/>
        </w:rPr>
        <w:t xml:space="preserve">Metodologia </w:t>
      </w:r>
      <w:r w:rsidRPr="00BF1F8D">
        <w:rPr>
          <w:rFonts w:ascii="Arial" w:eastAsia="Calibri" w:hAnsi="Arial" w:cs="Arial"/>
          <w:b/>
          <w:lang w:eastAsia="en-US"/>
        </w:rPr>
        <w:t>dels serveis i mitjans d’execució</w:t>
      </w:r>
    </w:p>
    <w:p w14:paraId="6710551D" w14:textId="77777777" w:rsidR="005800D5" w:rsidRDefault="005800D5" w:rsidP="005800D5">
      <w:pPr>
        <w:jc w:val="both"/>
        <w:rPr>
          <w:rFonts w:ascii="Arial" w:eastAsia="Times New Roman" w:hAnsi="Arial" w:cs="Arial"/>
          <w:b/>
          <w:bCs/>
        </w:rPr>
      </w:pPr>
    </w:p>
    <w:p w14:paraId="789E1A0A" w14:textId="77777777" w:rsidR="005800D5" w:rsidRPr="00756820" w:rsidRDefault="005800D5" w:rsidP="005800D5">
      <w:pPr>
        <w:rPr>
          <w:rFonts w:ascii="Arial" w:eastAsia="Times New Roman" w:hAnsi="Arial" w:cs="Arial"/>
          <w:lang w:eastAsia="es-ES"/>
        </w:rPr>
      </w:pPr>
      <w:r w:rsidRPr="00756820">
        <w:rPr>
          <w:rFonts w:ascii="Arial" w:eastAsia="Times New Roman" w:hAnsi="Arial" w:cs="Arial"/>
          <w:lang w:eastAsia="es-ES"/>
        </w:rPr>
        <w:t>......................................................................................................................................................................................................................................................................................</w:t>
      </w:r>
    </w:p>
    <w:p w14:paraId="6459F009" w14:textId="77777777" w:rsidR="005800D5" w:rsidRPr="00723CE1" w:rsidRDefault="005800D5" w:rsidP="005800D5">
      <w:pPr>
        <w:jc w:val="both"/>
        <w:rPr>
          <w:rFonts w:ascii="Arial" w:eastAsia="Times New Roman" w:hAnsi="Arial" w:cs="Arial"/>
          <w:b/>
          <w:bCs/>
        </w:rPr>
      </w:pPr>
    </w:p>
    <w:p w14:paraId="695A7397" w14:textId="77777777" w:rsidR="005800D5" w:rsidRDefault="005800D5" w:rsidP="005800D5">
      <w:pPr>
        <w:jc w:val="both"/>
        <w:rPr>
          <w:rFonts w:ascii="Arial" w:eastAsia="Times New Roman" w:hAnsi="Arial" w:cs="Arial"/>
          <w:bCs/>
        </w:rPr>
      </w:pPr>
    </w:p>
    <w:p w14:paraId="4E115E64" w14:textId="77777777" w:rsidR="005800D5" w:rsidRPr="00723CE1" w:rsidRDefault="005800D5" w:rsidP="005800D5">
      <w:pPr>
        <w:jc w:val="both"/>
        <w:rPr>
          <w:rFonts w:ascii="Arial" w:eastAsia="Times New Roman" w:hAnsi="Arial" w:cs="Arial"/>
          <w:bCs/>
        </w:rPr>
      </w:pPr>
    </w:p>
    <w:p w14:paraId="0B5F09CF" w14:textId="77777777" w:rsidR="005800D5" w:rsidRDefault="005800D5" w:rsidP="005800D5">
      <w:pPr>
        <w:jc w:val="both"/>
        <w:rPr>
          <w:rFonts w:ascii="Arial" w:eastAsia="Times New Roman" w:hAnsi="Arial" w:cs="Arial"/>
          <w:b/>
          <w:bCs/>
        </w:rPr>
      </w:pPr>
      <w:r w:rsidRPr="00723CE1">
        <w:rPr>
          <w:rFonts w:ascii="Arial" w:eastAsia="Times New Roman" w:hAnsi="Arial" w:cs="Arial"/>
          <w:b/>
          <w:bCs/>
        </w:rPr>
        <w:t xml:space="preserve">Instal·lacions i mesures de protecció </w:t>
      </w:r>
      <w:r>
        <w:rPr>
          <w:rFonts w:ascii="Arial" w:eastAsia="Times New Roman" w:hAnsi="Arial" w:cs="Arial"/>
          <w:b/>
          <w:bCs/>
        </w:rPr>
        <w:t xml:space="preserve">i </w:t>
      </w:r>
      <w:r w:rsidRPr="00723CE1">
        <w:rPr>
          <w:rFonts w:ascii="Arial" w:eastAsia="Times New Roman" w:hAnsi="Arial" w:cs="Arial"/>
          <w:b/>
          <w:bCs/>
        </w:rPr>
        <w:t xml:space="preserve">conservació </w:t>
      </w:r>
    </w:p>
    <w:p w14:paraId="5807F7C1" w14:textId="77777777" w:rsidR="005800D5" w:rsidRPr="00723CE1" w:rsidRDefault="005800D5" w:rsidP="005800D5">
      <w:pPr>
        <w:jc w:val="both"/>
        <w:rPr>
          <w:rFonts w:ascii="Arial" w:eastAsia="Times New Roman" w:hAnsi="Arial" w:cs="Arial"/>
          <w:b/>
          <w:bCs/>
        </w:rPr>
      </w:pPr>
    </w:p>
    <w:p w14:paraId="44B891BC" w14:textId="77777777" w:rsidR="005800D5" w:rsidRPr="00756820" w:rsidRDefault="005800D5" w:rsidP="005800D5">
      <w:pPr>
        <w:rPr>
          <w:rFonts w:ascii="Arial" w:eastAsia="Times New Roman" w:hAnsi="Arial" w:cs="Arial"/>
          <w:lang w:eastAsia="es-ES"/>
        </w:rPr>
      </w:pPr>
      <w:r w:rsidRPr="00756820">
        <w:rPr>
          <w:rFonts w:ascii="Arial" w:eastAsia="Times New Roman" w:hAnsi="Arial" w:cs="Arial"/>
          <w:lang w:eastAsia="es-ES"/>
        </w:rPr>
        <w:t>......................................................................................................................................................................................................................................................................................</w:t>
      </w:r>
    </w:p>
    <w:p w14:paraId="77BBC557" w14:textId="77777777" w:rsidR="005800D5" w:rsidRDefault="005800D5" w:rsidP="005800D5">
      <w:pPr>
        <w:rPr>
          <w:rFonts w:ascii="Arial" w:eastAsia="Arial" w:hAnsi="Arial" w:cs="Arial"/>
          <w:b/>
          <w:bCs/>
        </w:rPr>
      </w:pPr>
    </w:p>
    <w:p w14:paraId="798E97F5" w14:textId="77777777" w:rsidR="005800D5" w:rsidRDefault="005800D5" w:rsidP="005800D5">
      <w:pPr>
        <w:rPr>
          <w:rFonts w:ascii="Arial" w:eastAsia="Arial" w:hAnsi="Arial" w:cs="Arial"/>
          <w:b/>
          <w:bCs/>
        </w:rPr>
      </w:pPr>
    </w:p>
    <w:p w14:paraId="07105C47" w14:textId="77777777" w:rsidR="005800D5" w:rsidRDefault="005800D5" w:rsidP="005800D5">
      <w:pPr>
        <w:rPr>
          <w:rFonts w:ascii="Arial" w:eastAsia="Arial" w:hAnsi="Arial" w:cs="Arial"/>
          <w:b/>
          <w:bCs/>
        </w:rPr>
      </w:pPr>
    </w:p>
    <w:p w14:paraId="19B0CC90" w14:textId="77777777" w:rsidR="005800D5" w:rsidRDefault="005800D5" w:rsidP="005800D5">
      <w:pPr>
        <w:rPr>
          <w:rFonts w:ascii="Arial" w:eastAsia="Arial" w:hAnsi="Arial" w:cs="Arial"/>
          <w:b/>
          <w:bCs/>
        </w:rPr>
      </w:pPr>
    </w:p>
    <w:p w14:paraId="2EA46FB4" w14:textId="77777777" w:rsidR="005800D5" w:rsidRPr="000E730F" w:rsidRDefault="005800D5" w:rsidP="005800D5">
      <w:pPr>
        <w:tabs>
          <w:tab w:val="left" w:pos="0"/>
          <w:tab w:val="left" w:pos="283"/>
          <w:tab w:val="left" w:pos="1440"/>
        </w:tabs>
        <w:suppressAutoHyphens/>
        <w:jc w:val="both"/>
        <w:rPr>
          <w:rFonts w:ascii="Arial" w:eastAsia="Times New Roman" w:hAnsi="Arial" w:cs="Arial"/>
          <w:i/>
          <w:kern w:val="1"/>
          <w:sz w:val="20"/>
          <w:szCs w:val="20"/>
          <w:lang w:eastAsia="es-ES"/>
        </w:rPr>
      </w:pPr>
      <w:r w:rsidRPr="000E730F">
        <w:rPr>
          <w:rFonts w:ascii="Arial" w:eastAsia="Times New Roman" w:hAnsi="Arial" w:cs="Arial"/>
          <w:i/>
          <w:kern w:val="1"/>
          <w:sz w:val="20"/>
          <w:szCs w:val="20"/>
          <w:lang w:eastAsia="es-ES"/>
        </w:rPr>
        <w:t>(Convertir el document en PDF i signar-lo electrònicament)</w:t>
      </w:r>
    </w:p>
    <w:p w14:paraId="755E197D" w14:textId="77777777" w:rsidR="005800D5" w:rsidRPr="000E730F" w:rsidRDefault="005800D5" w:rsidP="005800D5">
      <w:pPr>
        <w:tabs>
          <w:tab w:val="left" w:pos="0"/>
          <w:tab w:val="left" w:pos="283"/>
          <w:tab w:val="left" w:pos="1440"/>
        </w:tabs>
        <w:suppressAutoHyphens/>
        <w:jc w:val="both"/>
        <w:rPr>
          <w:rFonts w:ascii="Arial" w:eastAsia="Times New Roman" w:hAnsi="Arial" w:cs="Arial"/>
          <w:b/>
          <w:kern w:val="1"/>
          <w:sz w:val="20"/>
          <w:szCs w:val="20"/>
          <w:lang w:eastAsia="es-ES"/>
        </w:rPr>
      </w:pPr>
    </w:p>
    <w:p w14:paraId="3604CD17" w14:textId="77777777" w:rsidR="005800D5" w:rsidRPr="000E730F" w:rsidRDefault="005800D5" w:rsidP="005800D5">
      <w:pPr>
        <w:tabs>
          <w:tab w:val="left" w:pos="0"/>
          <w:tab w:val="left" w:pos="283"/>
          <w:tab w:val="left" w:pos="1440"/>
        </w:tabs>
        <w:suppressAutoHyphens/>
        <w:jc w:val="both"/>
        <w:rPr>
          <w:rFonts w:ascii="Arial" w:eastAsia="Times New Roman" w:hAnsi="Arial" w:cs="Arial"/>
          <w:b/>
          <w:kern w:val="1"/>
          <w:sz w:val="20"/>
          <w:szCs w:val="20"/>
          <w:lang w:eastAsia="es-ES"/>
        </w:rPr>
      </w:pPr>
      <w:r w:rsidRPr="000E730F">
        <w:rPr>
          <w:rFonts w:ascii="Arial" w:eastAsia="Times New Roman" w:hAnsi="Arial" w:cs="Arial"/>
          <w:b/>
          <w:kern w:val="1"/>
          <w:sz w:val="20"/>
          <w:szCs w:val="20"/>
          <w:lang w:eastAsia="es-ES"/>
        </w:rPr>
        <w:t xml:space="preserve">Signatura electrònica </w:t>
      </w:r>
    </w:p>
    <w:p w14:paraId="713CCEC8" w14:textId="77777777" w:rsidR="002D1F9E" w:rsidRDefault="002D1F9E" w:rsidP="002D1F9E"/>
    <w:p w14:paraId="44D5D048" w14:textId="77777777" w:rsidR="00FC5CA1" w:rsidRDefault="00FC5CA1">
      <w:pPr>
        <w:rPr>
          <w:rFonts w:ascii="Arial" w:eastAsia="Times New Roman" w:hAnsi="Arial" w:cs="Arial"/>
          <w:b/>
          <w:bCs/>
          <w:sz w:val="24"/>
          <w:szCs w:val="24"/>
        </w:rPr>
      </w:pPr>
      <w:r>
        <w:rPr>
          <w:rFonts w:ascii="Arial" w:eastAsia="Times New Roman" w:hAnsi="Arial" w:cs="Arial"/>
          <w:b/>
          <w:bCs/>
          <w:sz w:val="24"/>
          <w:szCs w:val="24"/>
        </w:rPr>
        <w:br w:type="page"/>
      </w:r>
    </w:p>
    <w:p w14:paraId="319185FA" w14:textId="15F0ECEC" w:rsidR="00004384" w:rsidRPr="00004384" w:rsidRDefault="002D1F9E" w:rsidP="00004384">
      <w:pPr>
        <w:spacing w:after="120"/>
        <w:jc w:val="both"/>
        <w:outlineLvl w:val="0"/>
        <w:rPr>
          <w:rFonts w:ascii="Arial" w:eastAsia="Times New Roman" w:hAnsi="Arial" w:cs="Arial"/>
          <w:b/>
          <w:bCs/>
          <w:sz w:val="24"/>
          <w:szCs w:val="24"/>
        </w:rPr>
      </w:pPr>
      <w:r>
        <w:rPr>
          <w:rFonts w:ascii="Arial" w:eastAsia="Times New Roman" w:hAnsi="Arial" w:cs="Arial"/>
          <w:b/>
          <w:bCs/>
          <w:sz w:val="24"/>
          <w:szCs w:val="24"/>
        </w:rPr>
        <w:lastRenderedPageBreak/>
        <w:t>ANNEX 7</w:t>
      </w:r>
      <w:r w:rsidR="00004384">
        <w:rPr>
          <w:rFonts w:ascii="Arial" w:eastAsia="Times New Roman" w:hAnsi="Arial" w:cs="Arial"/>
          <w:b/>
          <w:bCs/>
          <w:sz w:val="24"/>
          <w:szCs w:val="24"/>
        </w:rPr>
        <w:t xml:space="preserve">: </w:t>
      </w:r>
      <w:r w:rsidR="00004384" w:rsidRPr="00004384">
        <w:rPr>
          <w:rFonts w:ascii="Arial" w:eastAsia="Times New Roman" w:hAnsi="Arial" w:cs="Arial"/>
          <w:b/>
          <w:bCs/>
          <w:sz w:val="24"/>
          <w:szCs w:val="24"/>
        </w:rPr>
        <w:t>Model de clàusula de confidencialitat i deure de secret</w:t>
      </w:r>
    </w:p>
    <w:p w14:paraId="36CD9DB0" w14:textId="187B24FE" w:rsidR="00004384" w:rsidRPr="00004384" w:rsidRDefault="00004384" w:rsidP="00004384">
      <w:pPr>
        <w:spacing w:after="160" w:line="259" w:lineRule="auto"/>
        <w:ind w:right="-28"/>
        <w:jc w:val="both"/>
        <w:rPr>
          <w:rFonts w:ascii="Arial" w:eastAsiaTheme="minorHAnsi" w:hAnsi="Arial" w:cs="Arial"/>
          <w:sz w:val="24"/>
          <w:szCs w:val="24"/>
          <w:lang w:eastAsia="en-US"/>
        </w:rPr>
      </w:pPr>
      <w:r w:rsidRPr="00004384">
        <w:rPr>
          <w:rFonts w:ascii="Arial" w:eastAsiaTheme="minorHAnsi" w:hAnsi="Arial" w:cs="Arial"/>
          <w:sz w:val="24"/>
          <w:szCs w:val="24"/>
          <w:lang w:eastAsia="en-US"/>
        </w:rPr>
        <w:t xml:space="preserve">L’execució de l’objecte del contracte </w:t>
      </w:r>
      <w:r w:rsidRPr="00FC5CA1">
        <w:rPr>
          <w:rFonts w:ascii="Arial" w:hAnsi="Arial" w:cs="Arial"/>
          <w:color w:val="000000" w:themeColor="text1"/>
        </w:rPr>
        <w:t>del servei de retirada, dipòsit, tractament de dades, consulta i eliminació de la documentació administrativa del Servei Públic d’Ocupació de Catalunya, a la província de Barcelona per a l’exercici 202</w:t>
      </w:r>
      <w:r>
        <w:rPr>
          <w:rFonts w:ascii="Arial" w:hAnsi="Arial" w:cs="Arial"/>
          <w:color w:val="000000" w:themeColor="text1"/>
        </w:rPr>
        <w:t xml:space="preserve">6, </w:t>
      </w:r>
      <w:r w:rsidRPr="00004384">
        <w:rPr>
          <w:rFonts w:ascii="Arial" w:eastAsiaTheme="minorHAnsi" w:hAnsi="Arial" w:cs="Arial"/>
          <w:sz w:val="24"/>
          <w:szCs w:val="24"/>
          <w:lang w:eastAsia="en-US"/>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004384">
        <w:rPr>
          <w:rFonts w:ascii="Arial" w:eastAsia="Times New Roman" w:hAnsi="Arial" w:cs="Arial"/>
          <w:i/>
          <w:color w:val="2E74B5"/>
          <w:sz w:val="24"/>
          <w:szCs w:val="24"/>
        </w:rPr>
        <w:t>[empresa contractista]</w:t>
      </w:r>
      <w:r w:rsidRPr="00004384">
        <w:rPr>
          <w:rFonts w:ascii="Arial" w:eastAsiaTheme="minorHAnsi" w:hAnsi="Arial" w:cs="Arial"/>
          <w:sz w:val="24"/>
          <w:szCs w:val="24"/>
          <w:lang w:eastAsia="en-U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92748ED"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4325535C"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 xml:space="preserve">No obstant això, quan el personal de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09FBD128"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1C93B21E"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 xml:space="preserve">El personal de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 xml:space="preserve">i, en el seu cas el de les empreses subcontractades, tot i que no siguin encarregades del tractament, han de respectar les mesures de seguretat que hagi establert el responsable del tractament. En particular, ha de tenir en compte el següent: </w:t>
      </w:r>
    </w:p>
    <w:p w14:paraId="6924E06B"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46C25990"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w:t>
      </w:r>
      <w:r w:rsidRPr="00004384">
        <w:rPr>
          <w:rFonts w:ascii="Arial" w:eastAsiaTheme="minorHAnsi" w:hAnsi="Arial" w:cs="Arial"/>
          <w:color w:val="000000"/>
          <w:sz w:val="24"/>
          <w:szCs w:val="24"/>
          <w:lang w:eastAsia="en-US"/>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28F2CA59"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0549746E"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w:t>
      </w:r>
      <w:r w:rsidRPr="00004384">
        <w:rPr>
          <w:rFonts w:ascii="Arial" w:eastAsiaTheme="minorHAnsi" w:hAnsi="Arial" w:cs="Arial"/>
          <w:color w:val="000000"/>
          <w:sz w:val="24"/>
          <w:szCs w:val="24"/>
          <w:lang w:eastAsia="en-US"/>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E0446FF"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352496D4"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w:t>
      </w:r>
      <w:r w:rsidRPr="00004384">
        <w:rPr>
          <w:rFonts w:ascii="Arial" w:eastAsiaTheme="minorHAnsi" w:hAnsi="Arial" w:cs="Arial"/>
          <w:color w:val="000000"/>
          <w:sz w:val="24"/>
          <w:szCs w:val="24"/>
          <w:lang w:eastAsia="en-US"/>
        </w:rPr>
        <w:t xml:space="preserve">En tot el procés d’execució de les tasques pròpies del contracte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 xml:space="preserve">i, en el seu cas, les empreses subcontractades han de complir estrictes normes de seguretat a fi d’assegurar en tot moment la confidencialitat, la integritat i la disponibilitat de la informació referent a les tasques executades. </w:t>
      </w:r>
    </w:p>
    <w:p w14:paraId="57BB15F6"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3F465B21"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lastRenderedPageBreak/>
        <w:t></w:t>
      </w:r>
      <w:r w:rsidRPr="00004384">
        <w:rPr>
          <w:rFonts w:ascii="Arial" w:eastAsiaTheme="minorHAnsi" w:hAnsi="Arial" w:cs="Arial"/>
          <w:color w:val="000000"/>
          <w:sz w:val="24"/>
          <w:szCs w:val="24"/>
          <w:lang w:eastAsia="en-US"/>
        </w:rPr>
        <w:t xml:space="preserve">Igualment, caldrà garantir la seguretat i la confidencialitat de la informació continguda en la documentació dels registres i seguiments duts per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respecte al procés d’execució.</w:t>
      </w:r>
    </w:p>
    <w:p w14:paraId="0922D5E3"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1874113A" w14:textId="571BB9C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 xml:space="preserve">L’empresa contractista ha de fer signar a cada treballador el document d’acceptació d’obligacions pel personal abans d’iniciar la prestació del servei </w:t>
      </w:r>
      <w:r w:rsidR="00D342E8">
        <w:rPr>
          <w:rFonts w:ascii="Arial" w:eastAsia="Times New Roman" w:hAnsi="Arial" w:cs="Arial"/>
          <w:i/>
          <w:color w:val="2E74B5"/>
          <w:sz w:val="24"/>
          <w:szCs w:val="24"/>
        </w:rPr>
        <w:t>[annex 8 d’aquest plec</w:t>
      </w:r>
      <w:r w:rsidRPr="00004384">
        <w:rPr>
          <w:rFonts w:ascii="Arial" w:eastAsia="Times New Roman" w:hAnsi="Arial" w:cs="Arial"/>
          <w:i/>
          <w:color w:val="2E74B5"/>
          <w:sz w:val="24"/>
          <w:szCs w:val="24"/>
        </w:rPr>
        <w:t>]</w:t>
      </w:r>
      <w:r w:rsidRPr="00004384">
        <w:rPr>
          <w:rFonts w:ascii="Arial" w:eastAsiaTheme="minorHAnsi" w:hAnsi="Arial" w:cs="Arial"/>
          <w:color w:val="000000"/>
          <w:sz w:val="24"/>
          <w:szCs w:val="24"/>
          <w:lang w:eastAsia="en-US"/>
        </w:rPr>
        <w:t>. Aquest document restarà en poder del proveïdor.</w:t>
      </w:r>
    </w:p>
    <w:p w14:paraId="37C5948B" w14:textId="77777777" w:rsidR="00004384" w:rsidRPr="00004384" w:rsidRDefault="00004384" w:rsidP="00004384">
      <w:pPr>
        <w:autoSpaceDE w:val="0"/>
        <w:autoSpaceDN w:val="0"/>
        <w:adjustRightInd w:val="0"/>
        <w:jc w:val="both"/>
        <w:rPr>
          <w:rFonts w:ascii="Arial" w:eastAsia="Times New Roman" w:hAnsi="Arial" w:cs="Arial"/>
          <w:sz w:val="24"/>
          <w:szCs w:val="24"/>
        </w:rPr>
      </w:pPr>
    </w:p>
    <w:p w14:paraId="31E0745C"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 xml:space="preserve">Així mateix,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 xml:space="preserve">ha de posar en coneixement de </w:t>
      </w:r>
      <w:r w:rsidRPr="00004384">
        <w:rPr>
          <w:rFonts w:ascii="Arial" w:eastAsia="Times New Roman" w:hAnsi="Arial" w:cs="Arial"/>
          <w:i/>
          <w:color w:val="2E74B5"/>
          <w:sz w:val="24"/>
          <w:szCs w:val="24"/>
        </w:rPr>
        <w:t>[correu electrònic de la unitat promotora de la contractació]</w:t>
      </w:r>
      <w:r w:rsidRPr="00004384">
        <w:rPr>
          <w:rFonts w:ascii="Arial" w:eastAsiaTheme="minorHAnsi" w:hAnsi="Arial" w:cs="Arial"/>
          <w:color w:val="000000"/>
          <w:sz w:val="24"/>
          <w:szCs w:val="24"/>
          <w:lang w:eastAsia="en-US"/>
        </w:rPr>
        <w:t xml:space="preserve">, de forma immediata, qualsevol incidència que es produeixi durant l’execució del contracte que pugui afectar la integritat o la confidencialitat de les dades personals afectades per aquest incident. </w:t>
      </w:r>
    </w:p>
    <w:p w14:paraId="0ADCBB6D"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510EFB72"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L’</w:t>
      </w:r>
      <w:r w:rsidRPr="00004384">
        <w:rPr>
          <w:rFonts w:ascii="Arial" w:eastAsiaTheme="minorHAnsi" w:hAnsi="Arial" w:cs="Arial"/>
          <w:i/>
          <w:iCs/>
          <w:color w:val="000000"/>
          <w:sz w:val="24"/>
          <w:szCs w:val="24"/>
          <w:lang w:eastAsia="en-US"/>
        </w:rPr>
        <w:t xml:space="preserve">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 xml:space="preserve">haurà de retornar tots aquells suports o materials que continguin dades personals a la unitat promotora de la contractació </w:t>
      </w:r>
      <w:r w:rsidRPr="00004384">
        <w:rPr>
          <w:rFonts w:ascii="Arial" w:eastAsia="Times New Roman" w:hAnsi="Arial" w:cs="Arial"/>
          <w:i/>
          <w:color w:val="2E74B5"/>
          <w:sz w:val="24"/>
          <w:szCs w:val="24"/>
        </w:rPr>
        <w:t>[correu electrònic de la unitat promotora de la contractació]</w:t>
      </w:r>
      <w:r w:rsidRPr="00004384">
        <w:rPr>
          <w:rFonts w:ascii="Arial" w:eastAsiaTheme="minorHAnsi" w:hAnsi="Arial" w:cs="Arial"/>
          <w:color w:val="000000"/>
          <w:sz w:val="24"/>
          <w:szCs w:val="24"/>
          <w:lang w:eastAsia="en-US"/>
        </w:rPr>
        <w:t xml:space="preserve">, o destruir-los, immediatament després de la finalització de les tasques que n’han originat l’ús temporal, i en qualsevol cas, a la finalització del projecte o de la relació laboral. </w:t>
      </w:r>
    </w:p>
    <w:p w14:paraId="46D11CC1"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5F48F7DF"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 xml:space="preserve">L’incompliment del que s’estableix en els apartats anteriors pot donar lloc a què </w:t>
      </w:r>
      <w:r w:rsidRPr="00004384">
        <w:rPr>
          <w:rFonts w:ascii="Arial" w:eastAsia="Times New Roman" w:hAnsi="Arial" w:cs="Arial"/>
          <w:i/>
          <w:color w:val="2E74B5"/>
          <w:sz w:val="24"/>
          <w:szCs w:val="24"/>
        </w:rPr>
        <w:t>[empresa contractista]</w:t>
      </w:r>
      <w:r w:rsidRPr="00004384">
        <w:rPr>
          <w:rFonts w:ascii="Arial" w:eastAsiaTheme="minorHAnsi" w:hAnsi="Arial" w:cs="Arial"/>
          <w:i/>
          <w:iCs/>
          <w:color w:val="000000"/>
          <w:sz w:val="24"/>
          <w:szCs w:val="24"/>
          <w:lang w:eastAsia="en-US"/>
        </w:rPr>
        <w:t xml:space="preserve"> </w:t>
      </w:r>
      <w:r w:rsidRPr="00004384">
        <w:rPr>
          <w:rFonts w:ascii="Arial" w:eastAsiaTheme="minorHAnsi" w:hAnsi="Arial" w:cs="Arial"/>
          <w:color w:val="000000"/>
          <w:sz w:val="24"/>
          <w:szCs w:val="24"/>
          <w:lang w:eastAsia="en-US"/>
        </w:rPr>
        <w:t>sigui considerada responsable del tractament, als efectes d’aplicar el règim sancionador i de responsabilitats previst a la normativa de protecció de dades.</w:t>
      </w:r>
    </w:p>
    <w:p w14:paraId="0D5A0519" w14:textId="77777777" w:rsidR="00004384" w:rsidRPr="00004384" w:rsidRDefault="00004384" w:rsidP="00004384">
      <w:pPr>
        <w:autoSpaceDE w:val="0"/>
        <w:autoSpaceDN w:val="0"/>
        <w:adjustRightInd w:val="0"/>
        <w:jc w:val="both"/>
        <w:rPr>
          <w:rFonts w:ascii="Arial" w:eastAsiaTheme="minorHAnsi" w:hAnsi="Arial" w:cs="Arial"/>
          <w:color w:val="000000"/>
          <w:sz w:val="24"/>
          <w:szCs w:val="24"/>
          <w:lang w:eastAsia="en-US"/>
        </w:rPr>
      </w:pPr>
    </w:p>
    <w:p w14:paraId="518256D0" w14:textId="77777777" w:rsidR="00004384" w:rsidRPr="00004384" w:rsidRDefault="00004384" w:rsidP="00004384">
      <w:pPr>
        <w:autoSpaceDE w:val="0"/>
        <w:autoSpaceDN w:val="0"/>
        <w:adjustRightInd w:val="0"/>
        <w:spacing w:after="480"/>
        <w:jc w:val="both"/>
        <w:rPr>
          <w:rFonts w:ascii="Arial" w:eastAsiaTheme="minorHAnsi" w:hAnsi="Arial" w:cs="Arial"/>
          <w:color w:val="000000"/>
          <w:sz w:val="24"/>
          <w:szCs w:val="24"/>
          <w:lang w:eastAsia="en-US"/>
        </w:rPr>
      </w:pPr>
      <w:r w:rsidRPr="00004384">
        <w:rPr>
          <w:rFonts w:ascii="Arial" w:eastAsiaTheme="minorHAnsi" w:hAnsi="Arial" w:cs="Arial"/>
          <w:color w:val="000000"/>
          <w:sz w:val="24"/>
          <w:szCs w:val="24"/>
          <w:lang w:eastAsia="en-US"/>
        </w:rPr>
        <w:t xml:space="preserve">............., a .........de ......... de 20... </w:t>
      </w:r>
    </w:p>
    <w:p w14:paraId="10495563" w14:textId="77777777" w:rsidR="00004384" w:rsidRPr="00004384" w:rsidRDefault="00004384" w:rsidP="00004384">
      <w:pPr>
        <w:spacing w:after="120"/>
        <w:ind w:right="-28"/>
        <w:jc w:val="both"/>
        <w:rPr>
          <w:rFonts w:ascii="Arial" w:eastAsia="Times New Roman" w:hAnsi="Arial" w:cs="Arial"/>
          <w:szCs w:val="20"/>
        </w:rPr>
      </w:pPr>
      <w:r w:rsidRPr="00004384">
        <w:rPr>
          <w:rFonts w:ascii="Arial" w:eastAsia="Times New Roman" w:hAnsi="Arial" w:cs="Arial"/>
          <w:sz w:val="18"/>
          <w:szCs w:val="20"/>
          <w:u w:val="single"/>
        </w:rPr>
        <w:t>Signat digitalment</w:t>
      </w:r>
    </w:p>
    <w:p w14:paraId="629DE8C2" w14:textId="77777777" w:rsidR="00B03DC7" w:rsidRPr="008669C2" w:rsidRDefault="00B03DC7" w:rsidP="00004384">
      <w:pPr>
        <w:spacing w:after="120"/>
        <w:jc w:val="both"/>
        <w:outlineLvl w:val="0"/>
        <w:rPr>
          <w:rFonts w:ascii="Arial" w:eastAsia="Times New Roman" w:hAnsi="Arial" w:cs="Arial"/>
          <w:b/>
          <w:bCs/>
          <w:sz w:val="24"/>
          <w:szCs w:val="24"/>
        </w:rPr>
      </w:pPr>
    </w:p>
    <w:p w14:paraId="5EF73C08" w14:textId="77777777" w:rsidR="00B03DC7" w:rsidRPr="008669C2" w:rsidRDefault="00B03DC7" w:rsidP="00004384">
      <w:pPr>
        <w:spacing w:after="120"/>
        <w:jc w:val="both"/>
        <w:outlineLvl w:val="0"/>
        <w:rPr>
          <w:rFonts w:ascii="Arial" w:eastAsia="Times New Roman" w:hAnsi="Arial" w:cs="Arial"/>
          <w:b/>
          <w:bCs/>
          <w:sz w:val="24"/>
          <w:szCs w:val="24"/>
        </w:rPr>
      </w:pPr>
    </w:p>
    <w:p w14:paraId="4DC6EBC7" w14:textId="77777777" w:rsidR="00B03DC7" w:rsidRPr="008669C2" w:rsidRDefault="00B03DC7" w:rsidP="00004384">
      <w:pPr>
        <w:spacing w:after="120"/>
        <w:jc w:val="both"/>
        <w:outlineLvl w:val="0"/>
        <w:rPr>
          <w:rFonts w:ascii="Arial" w:eastAsia="Times New Roman" w:hAnsi="Arial" w:cs="Arial"/>
          <w:b/>
          <w:bCs/>
          <w:sz w:val="24"/>
          <w:szCs w:val="24"/>
        </w:rPr>
      </w:pPr>
    </w:p>
    <w:p w14:paraId="63500835" w14:textId="77777777" w:rsidR="00B03DC7" w:rsidRDefault="00B03DC7" w:rsidP="00BC3DA9">
      <w:pPr>
        <w:spacing w:after="120"/>
        <w:jc w:val="both"/>
        <w:outlineLvl w:val="0"/>
        <w:rPr>
          <w:rFonts w:ascii="Arial" w:eastAsia="Times New Roman" w:hAnsi="Arial" w:cs="Arial"/>
          <w:b/>
          <w:bCs/>
          <w:sz w:val="24"/>
          <w:szCs w:val="24"/>
        </w:rPr>
      </w:pPr>
    </w:p>
    <w:p w14:paraId="1057CE12" w14:textId="77777777" w:rsidR="00B03DC7" w:rsidRDefault="00B03DC7" w:rsidP="00BC3DA9">
      <w:pPr>
        <w:spacing w:after="120"/>
        <w:jc w:val="both"/>
        <w:outlineLvl w:val="0"/>
        <w:rPr>
          <w:rFonts w:ascii="Arial" w:eastAsia="Times New Roman" w:hAnsi="Arial" w:cs="Arial"/>
          <w:b/>
          <w:bCs/>
          <w:sz w:val="24"/>
          <w:szCs w:val="24"/>
        </w:rPr>
      </w:pPr>
    </w:p>
    <w:p w14:paraId="138942D6" w14:textId="77777777" w:rsidR="00B03DC7" w:rsidRDefault="00B03DC7" w:rsidP="00BC3DA9">
      <w:pPr>
        <w:spacing w:after="120"/>
        <w:jc w:val="both"/>
        <w:outlineLvl w:val="0"/>
        <w:rPr>
          <w:rFonts w:ascii="Arial" w:eastAsia="Times New Roman" w:hAnsi="Arial" w:cs="Arial"/>
          <w:b/>
          <w:bCs/>
          <w:sz w:val="24"/>
          <w:szCs w:val="24"/>
        </w:rPr>
      </w:pPr>
    </w:p>
    <w:p w14:paraId="13D5CB5C" w14:textId="77777777" w:rsidR="00B03DC7" w:rsidRDefault="00B03DC7" w:rsidP="00BC3DA9">
      <w:pPr>
        <w:spacing w:after="120"/>
        <w:jc w:val="both"/>
        <w:outlineLvl w:val="0"/>
        <w:rPr>
          <w:rFonts w:ascii="Arial" w:eastAsia="Times New Roman" w:hAnsi="Arial" w:cs="Arial"/>
          <w:b/>
          <w:bCs/>
          <w:sz w:val="24"/>
          <w:szCs w:val="24"/>
        </w:rPr>
      </w:pPr>
    </w:p>
    <w:p w14:paraId="0BE74411" w14:textId="77777777" w:rsidR="00B03DC7" w:rsidRDefault="00B03DC7" w:rsidP="00BC3DA9">
      <w:pPr>
        <w:spacing w:after="120"/>
        <w:jc w:val="both"/>
        <w:outlineLvl w:val="0"/>
        <w:rPr>
          <w:rFonts w:ascii="Arial" w:eastAsia="Times New Roman" w:hAnsi="Arial" w:cs="Arial"/>
          <w:b/>
          <w:bCs/>
          <w:sz w:val="24"/>
          <w:szCs w:val="24"/>
        </w:rPr>
      </w:pPr>
    </w:p>
    <w:p w14:paraId="422B0A21" w14:textId="77777777" w:rsidR="00B03DC7" w:rsidRDefault="00B03DC7" w:rsidP="00BC3DA9">
      <w:pPr>
        <w:spacing w:after="120"/>
        <w:jc w:val="both"/>
        <w:outlineLvl w:val="0"/>
        <w:rPr>
          <w:rFonts w:ascii="Arial" w:eastAsia="Times New Roman" w:hAnsi="Arial" w:cs="Arial"/>
          <w:b/>
          <w:bCs/>
          <w:sz w:val="24"/>
          <w:szCs w:val="24"/>
        </w:rPr>
      </w:pPr>
    </w:p>
    <w:p w14:paraId="0830788C" w14:textId="77777777" w:rsidR="00B03DC7" w:rsidRDefault="00B03DC7" w:rsidP="00BC3DA9">
      <w:pPr>
        <w:spacing w:after="120"/>
        <w:jc w:val="both"/>
        <w:outlineLvl w:val="0"/>
        <w:rPr>
          <w:rFonts w:ascii="Arial" w:eastAsia="Times New Roman" w:hAnsi="Arial" w:cs="Arial"/>
          <w:b/>
          <w:bCs/>
          <w:sz w:val="24"/>
          <w:szCs w:val="24"/>
        </w:rPr>
      </w:pPr>
    </w:p>
    <w:p w14:paraId="468D3D32" w14:textId="77777777" w:rsidR="00B03DC7" w:rsidRDefault="00B03DC7" w:rsidP="00BC3DA9">
      <w:pPr>
        <w:spacing w:after="120"/>
        <w:jc w:val="both"/>
        <w:outlineLvl w:val="0"/>
        <w:rPr>
          <w:rFonts w:ascii="Arial" w:eastAsia="Times New Roman" w:hAnsi="Arial" w:cs="Arial"/>
          <w:b/>
          <w:bCs/>
          <w:sz w:val="24"/>
          <w:szCs w:val="24"/>
        </w:rPr>
      </w:pPr>
    </w:p>
    <w:p w14:paraId="337172B1" w14:textId="77777777" w:rsidR="00B03DC7" w:rsidRDefault="00B03DC7" w:rsidP="00BC3DA9">
      <w:pPr>
        <w:spacing w:after="120"/>
        <w:jc w:val="both"/>
        <w:outlineLvl w:val="0"/>
        <w:rPr>
          <w:rFonts w:ascii="Arial" w:eastAsia="Times New Roman" w:hAnsi="Arial" w:cs="Arial"/>
          <w:b/>
          <w:bCs/>
          <w:sz w:val="24"/>
          <w:szCs w:val="24"/>
        </w:rPr>
      </w:pPr>
    </w:p>
    <w:p w14:paraId="2249CDBD" w14:textId="403E0401" w:rsidR="002D1F9E" w:rsidRPr="002D1F9E" w:rsidRDefault="00B03DC7" w:rsidP="00BC3DA9">
      <w:pPr>
        <w:spacing w:after="120"/>
        <w:jc w:val="both"/>
        <w:outlineLvl w:val="0"/>
        <w:rPr>
          <w:rFonts w:ascii="Arial" w:eastAsia="Times New Roman" w:hAnsi="Arial" w:cs="Arial"/>
          <w:b/>
          <w:bCs/>
          <w:sz w:val="24"/>
          <w:szCs w:val="24"/>
        </w:rPr>
      </w:pPr>
      <w:r>
        <w:rPr>
          <w:rFonts w:ascii="Arial" w:eastAsia="Times New Roman" w:hAnsi="Arial" w:cs="Arial"/>
          <w:b/>
          <w:bCs/>
          <w:sz w:val="24"/>
          <w:szCs w:val="24"/>
        </w:rPr>
        <w:lastRenderedPageBreak/>
        <w:t xml:space="preserve">ANNEX 8 </w:t>
      </w:r>
      <w:r w:rsidR="002D1F9E" w:rsidRPr="002D1F9E">
        <w:rPr>
          <w:rFonts w:ascii="Arial" w:eastAsia="Times New Roman" w:hAnsi="Arial" w:cs="Arial"/>
          <w:b/>
          <w:bCs/>
          <w:sz w:val="24"/>
          <w:szCs w:val="24"/>
        </w:rPr>
        <w:t xml:space="preserve">DOCUMENT D’ACCEPTACIÓ D’OBLIGACIONS </w:t>
      </w:r>
      <w:r w:rsidR="00004384">
        <w:rPr>
          <w:rFonts w:ascii="Arial" w:eastAsia="Times New Roman" w:hAnsi="Arial" w:cs="Arial"/>
          <w:b/>
          <w:bCs/>
          <w:sz w:val="24"/>
          <w:szCs w:val="24"/>
        </w:rPr>
        <w:t>RELATIVES  A PRESTACIONS DE SERVEI SENSE ACCÉS A DADES DE CARÀCTER PERSONAL (AMB RISC D’ACCEDIR-HI)</w:t>
      </w:r>
    </w:p>
    <w:p w14:paraId="0466928C" w14:textId="77777777" w:rsidR="00BC3DA9" w:rsidRPr="00276EE3" w:rsidRDefault="00BC3DA9" w:rsidP="00BC3DA9">
      <w:pPr>
        <w:jc w:val="both"/>
        <w:rPr>
          <w:rFonts w:ascii="Arial" w:eastAsia="Times New Roman" w:hAnsi="Arial" w:cs="Arial"/>
          <w:lang w:eastAsia="es-ES"/>
        </w:rPr>
      </w:pPr>
    </w:p>
    <w:p w14:paraId="6E10B1E4" w14:textId="7E98DA02" w:rsidR="00BC3DA9" w:rsidRPr="00FC5CA1" w:rsidRDefault="00BC3DA9" w:rsidP="00BC3DA9">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276EE3">
        <w:rPr>
          <w:rFonts w:ascii="Arial" w:eastAsia="Times New Roman" w:hAnsi="Arial" w:cs="Arial"/>
          <w:bCs/>
          <w:lang w:eastAsia="es-ES"/>
        </w:rPr>
        <w:t xml:space="preserve">Núm. de </w:t>
      </w:r>
      <w:r w:rsidRPr="00FC5CA1">
        <w:rPr>
          <w:rFonts w:ascii="Arial" w:eastAsia="Times New Roman" w:hAnsi="Arial" w:cs="Arial"/>
          <w:bCs/>
          <w:lang w:eastAsia="es-ES"/>
        </w:rPr>
        <w:t xml:space="preserve">l’expedient de contractació: </w:t>
      </w:r>
      <w:r w:rsidR="00753AE4">
        <w:rPr>
          <w:rFonts w:ascii="Arial" w:eastAsia="Arial" w:hAnsi="Arial" w:cs="Arial"/>
          <w:bCs/>
          <w:color w:val="000000" w:themeColor="text1"/>
        </w:rPr>
        <w:t>SOC-2026-2</w:t>
      </w:r>
    </w:p>
    <w:p w14:paraId="1185580A" w14:textId="355EDDAE" w:rsidR="00BC3DA9" w:rsidRPr="00FC5CA1" w:rsidRDefault="00BC3DA9" w:rsidP="00BC3DA9">
      <w:pPr>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Arial" w:eastAsia="Times New Roman" w:hAnsi="Arial" w:cs="Arial"/>
          <w:bCs/>
          <w:lang w:eastAsia="es-ES"/>
        </w:rPr>
      </w:pPr>
      <w:r w:rsidRPr="00FC5CA1">
        <w:rPr>
          <w:rFonts w:ascii="Arial" w:eastAsia="Times New Roman" w:hAnsi="Arial" w:cs="Arial"/>
          <w:bCs/>
          <w:lang w:eastAsia="es-ES"/>
        </w:rPr>
        <w:t>Objecte del contracte:</w:t>
      </w:r>
      <w:r w:rsidRPr="00FC5CA1">
        <w:rPr>
          <w:rFonts w:ascii="Arial" w:hAnsi="Arial" w:cs="Arial"/>
          <w:color w:val="000000" w:themeColor="text1"/>
        </w:rPr>
        <w:t xml:space="preserve"> Contractació del servei de retirada, dipòsit, tractament de dades, consulta i eliminació de la documentació administrativa del Servei Públic d’Ocupació de Catalunya, a la província de</w:t>
      </w:r>
      <w:r w:rsidR="003C5BCC">
        <w:rPr>
          <w:rFonts w:ascii="Arial" w:hAnsi="Arial" w:cs="Arial"/>
          <w:color w:val="000000" w:themeColor="text1"/>
        </w:rPr>
        <w:t xml:space="preserve"> Barcelona per a l’exercici 2026</w:t>
      </w:r>
      <w:r w:rsidRPr="00FC5CA1">
        <w:rPr>
          <w:rFonts w:ascii="Arial" w:hAnsi="Arial" w:cs="Arial"/>
          <w:color w:val="000000" w:themeColor="text1"/>
        </w:rPr>
        <w:t>.</w:t>
      </w:r>
    </w:p>
    <w:p w14:paraId="438F33CD" w14:textId="77777777" w:rsidR="00BC3DA9" w:rsidRDefault="00BC3DA9" w:rsidP="002D1F9E">
      <w:pPr>
        <w:spacing w:after="120"/>
        <w:jc w:val="both"/>
        <w:rPr>
          <w:rFonts w:ascii="Arial" w:eastAsia="Times New Roman" w:hAnsi="Arial"/>
          <w:sz w:val="24"/>
          <w:szCs w:val="20"/>
        </w:rPr>
      </w:pPr>
    </w:p>
    <w:p w14:paraId="7135C520" w14:textId="4C777651" w:rsidR="00004384" w:rsidRPr="003A01EF" w:rsidRDefault="00004384" w:rsidP="00004384">
      <w:pPr>
        <w:autoSpaceDE w:val="0"/>
        <w:autoSpaceDN w:val="0"/>
        <w:adjustRightInd w:val="0"/>
        <w:rPr>
          <w:rFonts w:eastAsiaTheme="minorHAnsi" w:cs="Arial"/>
          <w:szCs w:val="24"/>
          <w:lang w:eastAsia="en-US"/>
        </w:rPr>
      </w:pPr>
      <w:r w:rsidRPr="003A01EF">
        <w:rPr>
          <w:rFonts w:eastAsiaTheme="minorHAnsi" w:cs="Arial"/>
          <w:szCs w:val="24"/>
          <w:lang w:eastAsia="en-US"/>
        </w:rPr>
        <w:t xml:space="preserve">Per a l’execució de les prestacions derivades del compliment de l’objecte d’aquest contracte </w:t>
      </w:r>
      <w:r w:rsidRPr="00FC5CA1">
        <w:rPr>
          <w:rFonts w:ascii="Arial" w:hAnsi="Arial" w:cs="Arial"/>
          <w:color w:val="000000" w:themeColor="text1"/>
        </w:rPr>
        <w:t>del servei de retirada, dipòsit, tractament de dades, consulta i eliminació de la documentació administrativa del Servei Públic d’Ocupació de Catalunya, a la província de</w:t>
      </w:r>
      <w:r>
        <w:rPr>
          <w:rFonts w:ascii="Arial" w:hAnsi="Arial" w:cs="Arial"/>
          <w:color w:val="000000" w:themeColor="text1"/>
        </w:rPr>
        <w:t xml:space="preserve"> Barcelona per a l’exercici 2026 </w:t>
      </w:r>
      <w:r w:rsidRPr="003A01EF">
        <w:rPr>
          <w:rFonts w:eastAsiaTheme="minorHAnsi" w:cs="Arial"/>
          <w:szCs w:val="24"/>
          <w:lang w:eastAsia="en-US"/>
        </w:rPr>
        <w:t xml:space="preserve">no es preveu cap tractament de dades. Per aquest motiu el personal vinculat al contractista no podrà accedir als documents, arxius, sistemes i suports que continguin dades de caràcter personal sense autorització expressa de l’òrgan competent del SOC. </w:t>
      </w:r>
    </w:p>
    <w:p w14:paraId="36D85CC1" w14:textId="77777777" w:rsidR="00004384" w:rsidRPr="003A01EF" w:rsidRDefault="00004384" w:rsidP="00004384">
      <w:pPr>
        <w:autoSpaceDE w:val="0"/>
        <w:autoSpaceDN w:val="0"/>
        <w:adjustRightInd w:val="0"/>
        <w:rPr>
          <w:rFonts w:eastAsiaTheme="minorHAnsi" w:cs="Arial"/>
          <w:szCs w:val="24"/>
          <w:lang w:eastAsia="en-US"/>
        </w:rPr>
      </w:pPr>
    </w:p>
    <w:p w14:paraId="256B22F8" w14:textId="77777777" w:rsidR="00004384" w:rsidRPr="003A01EF" w:rsidRDefault="00004384" w:rsidP="00004384">
      <w:pPr>
        <w:autoSpaceDE w:val="0"/>
        <w:autoSpaceDN w:val="0"/>
        <w:adjustRightInd w:val="0"/>
        <w:rPr>
          <w:rFonts w:eastAsiaTheme="minorHAnsi" w:cs="Arial"/>
          <w:szCs w:val="24"/>
          <w:lang w:eastAsia="en-US"/>
        </w:rPr>
      </w:pPr>
      <w:r w:rsidRPr="003A01EF">
        <w:rPr>
          <w:rFonts w:eastAsiaTheme="minorHAnsi" w:cs="Arial"/>
          <w:szCs w:val="24"/>
          <w:lang w:eastAsia="en-US"/>
        </w:rPr>
        <w:t xml:space="preserve">No obstant, en el cas que el personal vinculat al contractista tingués accés, involuntària o accidental, a dades o informacions de caràcter personal, s’exigeix el compliment del deure de secret respecte de les dades i informacions a què haguessin pogut tenir accés en el desenvolupament de l’activitat o servei prestat, fins i tot després de finalitzar la relació contractual, i la immediata comunicació d’aquesta violació de seguretat al SOC. </w:t>
      </w:r>
    </w:p>
    <w:p w14:paraId="1A29492E" w14:textId="77777777" w:rsidR="00004384" w:rsidRPr="003A01EF" w:rsidRDefault="00004384" w:rsidP="00004384">
      <w:pPr>
        <w:autoSpaceDE w:val="0"/>
        <w:autoSpaceDN w:val="0"/>
        <w:adjustRightInd w:val="0"/>
        <w:rPr>
          <w:rFonts w:eastAsiaTheme="minorHAnsi" w:cs="Arial"/>
          <w:szCs w:val="24"/>
          <w:lang w:eastAsia="en-US"/>
        </w:rPr>
      </w:pPr>
    </w:p>
    <w:p w14:paraId="3CE92F52" w14:textId="77777777" w:rsidR="00004384" w:rsidRPr="003A01EF" w:rsidRDefault="00004384" w:rsidP="00004384">
      <w:pPr>
        <w:autoSpaceDE w:val="0"/>
        <w:autoSpaceDN w:val="0"/>
        <w:adjustRightInd w:val="0"/>
        <w:rPr>
          <w:rFonts w:eastAsiaTheme="minorHAnsi" w:cs="Arial"/>
          <w:szCs w:val="24"/>
          <w:lang w:eastAsia="en-US"/>
        </w:rPr>
      </w:pPr>
      <w:r w:rsidRPr="003A01EF">
        <w:rPr>
          <w:rFonts w:eastAsiaTheme="minorHAnsi" w:cs="Arial"/>
          <w:szCs w:val="24"/>
          <w:lang w:eastAsia="en-US"/>
        </w:rPr>
        <w:t>En el supòsit que el personal del contractista incompleixi el deure de secret, realitzés una comunicació de dades personals a terceres persones, o les utilitzés per qualsevol finalitat, aquest haurà de respondre de les infraccions previstes i tipificades a la normativa vigent.</w:t>
      </w:r>
    </w:p>
    <w:p w14:paraId="58C92CD0" w14:textId="77777777" w:rsidR="00004384" w:rsidRPr="003A01EF" w:rsidRDefault="00004384" w:rsidP="00004384">
      <w:pPr>
        <w:autoSpaceDE w:val="0"/>
        <w:autoSpaceDN w:val="0"/>
        <w:adjustRightInd w:val="0"/>
        <w:rPr>
          <w:rFonts w:eastAsiaTheme="minorHAnsi" w:cs="Arial"/>
          <w:szCs w:val="24"/>
          <w:lang w:eastAsia="en-US"/>
        </w:rPr>
      </w:pPr>
    </w:p>
    <w:p w14:paraId="38C9011A" w14:textId="77777777" w:rsidR="00004384" w:rsidRPr="003A01EF" w:rsidRDefault="00004384" w:rsidP="00004384">
      <w:pPr>
        <w:autoSpaceDE w:val="0"/>
        <w:autoSpaceDN w:val="0"/>
        <w:adjustRightInd w:val="0"/>
        <w:rPr>
          <w:rFonts w:eastAsiaTheme="minorHAnsi" w:cs="Arial"/>
          <w:szCs w:val="24"/>
          <w:lang w:eastAsia="en-US"/>
        </w:rPr>
      </w:pPr>
      <w:r w:rsidRPr="003A01EF">
        <w:rPr>
          <w:rFonts w:eastAsiaTheme="minorHAnsi" w:cs="Arial"/>
          <w:szCs w:val="24"/>
          <w:lang w:eastAsia="en-US"/>
        </w:rPr>
        <w:t>Signatura treballador/a</w:t>
      </w:r>
    </w:p>
    <w:p w14:paraId="123C1E9C" w14:textId="77777777" w:rsidR="00004384" w:rsidRPr="003A01EF" w:rsidRDefault="00004384" w:rsidP="00004384">
      <w:pPr>
        <w:rPr>
          <w:rFonts w:eastAsiaTheme="minorHAnsi" w:cs="Arial"/>
          <w:b/>
          <w:szCs w:val="24"/>
          <w:lang w:eastAsia="en-US"/>
        </w:rPr>
      </w:pPr>
    </w:p>
    <w:p w14:paraId="51461135" w14:textId="7A0B2F99" w:rsidR="001F6A4D" w:rsidRDefault="001F6A4D" w:rsidP="002D1F9E"/>
    <w:p w14:paraId="1A2DF82C" w14:textId="08A98722" w:rsidR="001F6A4D" w:rsidRDefault="001F6A4D" w:rsidP="002D1F9E"/>
    <w:p w14:paraId="6AB1E73D" w14:textId="10E2A9B2" w:rsidR="001F6A4D" w:rsidRDefault="001F6A4D" w:rsidP="002D1F9E"/>
    <w:p w14:paraId="6294D732" w14:textId="4D406E13" w:rsidR="00004384" w:rsidRDefault="00004384" w:rsidP="002D1F9E"/>
    <w:p w14:paraId="3BCBBBA0" w14:textId="4B25DFB0" w:rsidR="00004384" w:rsidRDefault="00004384" w:rsidP="002D1F9E"/>
    <w:p w14:paraId="070348D8" w14:textId="4B310F47" w:rsidR="00004384" w:rsidRDefault="00004384" w:rsidP="002D1F9E"/>
    <w:p w14:paraId="3423E505" w14:textId="08A7359E" w:rsidR="00004384" w:rsidRDefault="00004384" w:rsidP="002D1F9E"/>
    <w:p w14:paraId="11C0A7A6" w14:textId="24689803" w:rsidR="00004384" w:rsidRDefault="00004384" w:rsidP="002D1F9E"/>
    <w:p w14:paraId="5B9C7079" w14:textId="1BDE3CE5" w:rsidR="00004384" w:rsidRDefault="00004384" w:rsidP="002D1F9E"/>
    <w:p w14:paraId="37D2EB44" w14:textId="4BDCDC23" w:rsidR="00004384" w:rsidRDefault="00004384" w:rsidP="002D1F9E"/>
    <w:p w14:paraId="72F60932" w14:textId="5498AA2D" w:rsidR="00004384" w:rsidRDefault="00004384" w:rsidP="002D1F9E"/>
    <w:p w14:paraId="7FC56965" w14:textId="2BDC7660" w:rsidR="00004384" w:rsidRDefault="00004384" w:rsidP="002D1F9E"/>
    <w:p w14:paraId="43B61A0A" w14:textId="2111C31D" w:rsidR="00004384" w:rsidRDefault="00004384" w:rsidP="002D1F9E"/>
    <w:p w14:paraId="4176E555" w14:textId="2490B8F2" w:rsidR="00004384" w:rsidRDefault="00004384" w:rsidP="002D1F9E"/>
    <w:p w14:paraId="5F13ED96" w14:textId="7FCA1866" w:rsidR="00004384" w:rsidRDefault="00004384" w:rsidP="002D1F9E"/>
    <w:p w14:paraId="0716F340" w14:textId="2B433BF9" w:rsidR="00004384" w:rsidRDefault="00004384" w:rsidP="002D1F9E"/>
    <w:p w14:paraId="4D609194" w14:textId="66C35533" w:rsidR="00004384" w:rsidRDefault="00004384" w:rsidP="002D1F9E"/>
    <w:p w14:paraId="6EA862BC" w14:textId="553153E4" w:rsidR="00004384" w:rsidRDefault="00004384" w:rsidP="002D1F9E"/>
    <w:p w14:paraId="7DD932F5" w14:textId="2783F33E" w:rsidR="00004384" w:rsidRDefault="00004384" w:rsidP="002D1F9E"/>
    <w:p w14:paraId="3A119E3E" w14:textId="2B7B2A02" w:rsidR="001F6A4D" w:rsidRDefault="001F6A4D" w:rsidP="002D1F9E"/>
    <w:p w14:paraId="73E891FC" w14:textId="4A3BE039" w:rsidR="00DB386D" w:rsidRPr="00F6185E" w:rsidRDefault="00004384" w:rsidP="00F6185E">
      <w:pPr>
        <w:spacing w:after="225" w:line="249" w:lineRule="auto"/>
        <w:ind w:left="-1" w:hanging="10"/>
        <w:jc w:val="both"/>
        <w:rPr>
          <w:rFonts w:ascii="Arial" w:eastAsiaTheme="majorEastAsia" w:hAnsi="Arial" w:cs="Arial"/>
          <w:b/>
          <w:caps/>
          <w:color w:val="000000" w:themeColor="text1"/>
        </w:rPr>
      </w:pPr>
      <w:r>
        <w:rPr>
          <w:rFonts w:ascii="Arial" w:eastAsiaTheme="majorEastAsia" w:hAnsi="Arial" w:cstheme="majorBidi"/>
          <w:b/>
          <w:caps/>
          <w:color w:val="000000" w:themeColor="text1"/>
          <w:szCs w:val="32"/>
        </w:rPr>
        <w:lastRenderedPageBreak/>
        <w:t>ANNEX 9</w:t>
      </w:r>
      <w:r w:rsidR="00DB386D" w:rsidRPr="00143E19">
        <w:rPr>
          <w:rFonts w:ascii="Arial" w:eastAsiaTheme="majorEastAsia" w:hAnsi="Arial" w:cstheme="majorBidi"/>
          <w:b/>
          <w:caps/>
          <w:color w:val="000000" w:themeColor="text1"/>
          <w:szCs w:val="32"/>
        </w:rPr>
        <w:t xml:space="preserve"> INFORMACIÓ BÀSICA SOBRE PROTECCIÓ DE DADES DE CARÀCTER PERSONAL </w:t>
      </w:r>
      <w:r w:rsidR="00DB386D" w:rsidRPr="00F6185E">
        <w:rPr>
          <w:rFonts w:ascii="Arial" w:eastAsiaTheme="majorEastAsia" w:hAnsi="Arial" w:cs="Arial"/>
          <w:b/>
          <w:caps/>
          <w:color w:val="000000" w:themeColor="text1"/>
        </w:rPr>
        <w:t xml:space="preserve">DELS LICITADORS </w:t>
      </w:r>
    </w:p>
    <w:p w14:paraId="3C35753F" w14:textId="77777777" w:rsidR="00DB386D" w:rsidRPr="00F6185E" w:rsidRDefault="00DB386D" w:rsidP="00F6185E">
      <w:pPr>
        <w:spacing w:line="259" w:lineRule="auto"/>
        <w:ind w:left="3"/>
        <w:jc w:val="both"/>
        <w:rPr>
          <w:rFonts w:ascii="Arial" w:eastAsia="Arial" w:hAnsi="Arial" w:cs="Arial"/>
          <w:color w:val="000000"/>
        </w:rPr>
      </w:pPr>
      <w:r w:rsidRPr="00F6185E">
        <w:rPr>
          <w:rFonts w:ascii="Arial" w:eastAsia="Arial" w:hAnsi="Arial" w:cs="Arial"/>
          <w:color w:val="000000"/>
        </w:rPr>
        <w:t xml:space="preserve"> </w:t>
      </w:r>
    </w:p>
    <w:p w14:paraId="593C4A49" w14:textId="7BEBF6D5" w:rsidR="00143E19" w:rsidRDefault="00143E19" w:rsidP="00F6185E">
      <w:pPr>
        <w:shd w:val="clear" w:color="auto" w:fill="FFFFFF"/>
        <w:jc w:val="both"/>
        <w:rPr>
          <w:rFonts w:ascii="Arial" w:hAnsi="Arial" w:cs="Arial"/>
          <w:color w:val="444444"/>
          <w:u w:val="single"/>
        </w:rPr>
      </w:pPr>
      <w:r w:rsidRPr="00F6185E">
        <w:rPr>
          <w:rFonts w:ascii="Arial" w:hAnsi="Arial" w:cs="Arial"/>
          <w:b/>
          <w:bCs/>
          <w:color w:val="444444"/>
          <w:u w:val="single"/>
        </w:rPr>
        <w:t>Informació bàsica sobre protecció de dades del tractament: </w:t>
      </w:r>
      <w:r w:rsidRPr="00F6185E">
        <w:rPr>
          <w:rFonts w:ascii="Arial" w:hAnsi="Arial" w:cs="Arial"/>
          <w:color w:val="444444"/>
          <w:u w:val="single"/>
        </w:rPr>
        <w:t>Base de dades de gestió econòmica i persones proveïdores.</w:t>
      </w:r>
    </w:p>
    <w:p w14:paraId="2669544C" w14:textId="77777777" w:rsidR="00F6185E" w:rsidRPr="00F6185E" w:rsidRDefault="00F6185E" w:rsidP="00F6185E">
      <w:pPr>
        <w:shd w:val="clear" w:color="auto" w:fill="FFFFFF"/>
        <w:jc w:val="both"/>
        <w:rPr>
          <w:rFonts w:ascii="Arial" w:hAnsi="Arial" w:cs="Arial"/>
          <w:b/>
          <w:bCs/>
          <w:color w:val="444444"/>
        </w:rPr>
      </w:pPr>
    </w:p>
    <w:p w14:paraId="21471A29" w14:textId="0F049222" w:rsidR="00143E19" w:rsidRDefault="00143E19" w:rsidP="00F6185E">
      <w:pPr>
        <w:shd w:val="clear" w:color="auto" w:fill="FFFFFF"/>
        <w:jc w:val="both"/>
        <w:rPr>
          <w:rFonts w:ascii="Arial" w:hAnsi="Arial" w:cs="Arial"/>
          <w:color w:val="444444"/>
        </w:rPr>
      </w:pPr>
      <w:r w:rsidRPr="00F6185E">
        <w:rPr>
          <w:rFonts w:ascii="Arial" w:hAnsi="Arial" w:cs="Arial"/>
          <w:b/>
          <w:bCs/>
          <w:color w:val="444444"/>
        </w:rPr>
        <w:t>Responsable del tractament:</w:t>
      </w:r>
      <w:r w:rsidRPr="00F6185E">
        <w:rPr>
          <w:rFonts w:ascii="Arial" w:hAnsi="Arial" w:cs="Arial"/>
          <w:color w:val="444444"/>
        </w:rPr>
        <w:t> Direcció del Servei Públic d'Ocupació de Catalunya.</w:t>
      </w:r>
    </w:p>
    <w:p w14:paraId="3D66EACF" w14:textId="77777777" w:rsidR="00F6185E" w:rsidRPr="00F6185E" w:rsidRDefault="00F6185E" w:rsidP="00F6185E">
      <w:pPr>
        <w:shd w:val="clear" w:color="auto" w:fill="FFFFFF"/>
        <w:jc w:val="both"/>
        <w:rPr>
          <w:rFonts w:ascii="Arial" w:hAnsi="Arial" w:cs="Arial"/>
          <w:b/>
          <w:bCs/>
          <w:color w:val="444444"/>
        </w:rPr>
      </w:pPr>
    </w:p>
    <w:p w14:paraId="18A9E8A9" w14:textId="77777777" w:rsidR="00F6185E" w:rsidRDefault="00143E19" w:rsidP="00F6185E">
      <w:pPr>
        <w:shd w:val="clear" w:color="auto" w:fill="FFFFFF"/>
        <w:jc w:val="both"/>
        <w:rPr>
          <w:rFonts w:ascii="Arial" w:hAnsi="Arial" w:cs="Arial"/>
          <w:color w:val="444444"/>
        </w:rPr>
      </w:pPr>
      <w:r w:rsidRPr="00F6185E">
        <w:rPr>
          <w:rFonts w:ascii="Arial" w:hAnsi="Arial" w:cs="Arial"/>
          <w:b/>
          <w:bCs/>
          <w:color w:val="444444"/>
        </w:rPr>
        <w:t>Finalitat</w:t>
      </w:r>
      <w:r w:rsidRPr="00F6185E">
        <w:rPr>
          <w:rFonts w:ascii="Arial" w:hAnsi="Arial" w:cs="Arial"/>
          <w:color w:val="444444"/>
        </w:rPr>
        <w:t>: Gestionar i controlar les dades de caràcter econòmic del personal del SOC i de terceres persones que hi presten serveis, així com el control dels ingressos i despeses relacionades amb persones proveïdores i beneficiàries.</w:t>
      </w:r>
    </w:p>
    <w:p w14:paraId="0949D16D" w14:textId="6947B23E" w:rsidR="00143E19" w:rsidRPr="00F6185E" w:rsidRDefault="00143E19" w:rsidP="00F6185E">
      <w:pPr>
        <w:shd w:val="clear" w:color="auto" w:fill="FFFFFF"/>
        <w:jc w:val="both"/>
        <w:rPr>
          <w:rFonts w:ascii="Arial" w:hAnsi="Arial" w:cs="Arial"/>
          <w:b/>
          <w:bCs/>
          <w:color w:val="444444"/>
        </w:rPr>
      </w:pPr>
    </w:p>
    <w:p w14:paraId="7DBCC0C8" w14:textId="24C93DEC" w:rsidR="00143E19" w:rsidRPr="00F6185E" w:rsidRDefault="00143E19" w:rsidP="00F6185E">
      <w:pPr>
        <w:shd w:val="clear" w:color="auto" w:fill="FFFFFF"/>
        <w:jc w:val="both"/>
        <w:rPr>
          <w:rFonts w:ascii="Arial" w:hAnsi="Arial" w:cs="Arial"/>
          <w:color w:val="444444"/>
        </w:rPr>
      </w:pPr>
      <w:r w:rsidRPr="00F6185E">
        <w:rPr>
          <w:rFonts w:ascii="Arial" w:hAnsi="Arial" w:cs="Arial"/>
          <w:b/>
          <w:bCs/>
          <w:color w:val="444444"/>
        </w:rPr>
        <w:t>Drets de les persones interessades:</w:t>
      </w:r>
      <w:r w:rsidRPr="00F6185E">
        <w:rPr>
          <w:rFonts w:ascii="Arial" w:hAnsi="Arial" w:cs="Arial"/>
          <w:color w:val="444444"/>
        </w:rPr>
        <w:t> Podeu sol·licitar l'accés i la rectificació de les vostres dades, així com la supressió o la limitació del tractament quan sigui procedent i l'oposició. Procediment per exercir els vostres drets a</w:t>
      </w:r>
      <w:r w:rsidR="00F6185E">
        <w:rPr>
          <w:rFonts w:ascii="Arial" w:hAnsi="Arial" w:cs="Arial"/>
          <w:color w:val="444444"/>
        </w:rPr>
        <w:t xml:space="preserve"> </w:t>
      </w:r>
      <w:hyperlink r:id="rId32" w:tgtFrame="_blank" w:history="1">
        <w:r w:rsidRPr="00F6185E">
          <w:rPr>
            <w:rStyle w:val="Enlla"/>
            <w:rFonts w:ascii="Arial" w:hAnsi="Arial" w:cs="Arial"/>
          </w:rPr>
          <w:t>https://serveiocupacio.gencat.cat/ca/soc/proteccio-de-dades/dret-de-les-persones-interessades/</w:t>
        </w:r>
      </w:hyperlink>
    </w:p>
    <w:p w14:paraId="22D0B687" w14:textId="77777777" w:rsidR="00143E19" w:rsidRPr="00F6185E" w:rsidRDefault="00143E19" w:rsidP="00F6185E">
      <w:pPr>
        <w:shd w:val="clear" w:color="auto" w:fill="FFFFFF"/>
        <w:jc w:val="both"/>
        <w:rPr>
          <w:rFonts w:ascii="Arial" w:hAnsi="Arial" w:cs="Arial"/>
          <w:b/>
          <w:bCs/>
          <w:color w:val="444444"/>
        </w:rPr>
      </w:pPr>
    </w:p>
    <w:p w14:paraId="4D3CC0BA" w14:textId="5F42DACC" w:rsidR="00143E19" w:rsidRPr="00F6185E" w:rsidRDefault="00143E19" w:rsidP="00F6185E">
      <w:pPr>
        <w:shd w:val="clear" w:color="auto" w:fill="FFFFFF"/>
        <w:jc w:val="both"/>
        <w:rPr>
          <w:rFonts w:ascii="Arial" w:hAnsi="Arial" w:cs="Arial"/>
          <w:color w:val="444444"/>
        </w:rPr>
      </w:pPr>
      <w:r w:rsidRPr="00F6185E">
        <w:rPr>
          <w:rFonts w:ascii="Arial" w:hAnsi="Arial" w:cs="Arial"/>
          <w:b/>
          <w:bCs/>
          <w:color w:val="444444"/>
        </w:rPr>
        <w:t>Informació addicional:</w:t>
      </w:r>
      <w:r w:rsidRPr="00F6185E">
        <w:rPr>
          <w:rFonts w:ascii="Arial" w:hAnsi="Arial" w:cs="Arial"/>
          <w:color w:val="444444"/>
        </w:rPr>
        <w:t> </w:t>
      </w:r>
      <w:hyperlink r:id="rId33" w:tgtFrame="_blank" w:history="1">
        <w:r w:rsidRPr="00F6185E">
          <w:rPr>
            <w:rStyle w:val="Enlla"/>
            <w:rFonts w:ascii="Arial" w:hAnsi="Arial" w:cs="Arial"/>
          </w:rPr>
          <w:t>http://serveiocupacio.gencat.cat/ca/soc/proteccio-de-dades/</w:t>
        </w:r>
      </w:hyperlink>
    </w:p>
    <w:sectPr w:rsidR="00143E19" w:rsidRPr="00F6185E" w:rsidSect="00C32C7F">
      <w:headerReference w:type="default" r:id="rId34"/>
      <w:footerReference w:type="default" r:id="rId35"/>
      <w:pgSz w:w="11900" w:h="16840"/>
      <w:pgMar w:top="1985" w:right="1440" w:bottom="1985" w:left="1440" w:header="0" w:footer="607" w:gutter="0"/>
      <w:cols w:space="708"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D44C" w14:textId="77777777" w:rsidR="009708D3" w:rsidRDefault="009708D3" w:rsidP="00251697">
      <w:r>
        <w:separator/>
      </w:r>
    </w:p>
  </w:endnote>
  <w:endnote w:type="continuationSeparator" w:id="0">
    <w:p w14:paraId="76D2ECB8" w14:textId="77777777" w:rsidR="009708D3" w:rsidRDefault="009708D3"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Helvetica Light*">
    <w:altName w:val="Arial Nova Light"/>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54392"/>
      <w:docPartObj>
        <w:docPartGallery w:val="Page Numbers (Bottom of Page)"/>
        <w:docPartUnique/>
      </w:docPartObj>
    </w:sdtPr>
    <w:sdtEndPr/>
    <w:sdtContent>
      <w:p w14:paraId="413F9D23" w14:textId="00F92F09" w:rsidR="009708D3" w:rsidRDefault="009708D3">
        <w:pPr>
          <w:pStyle w:val="Peu"/>
          <w:jc w:val="center"/>
        </w:pPr>
        <w:r w:rsidRPr="00C32C7F">
          <w:rPr>
            <w:rFonts w:ascii="Arial" w:hAnsi="Arial" w:cs="Arial"/>
            <w:sz w:val="20"/>
            <w:szCs w:val="20"/>
          </w:rPr>
          <w:fldChar w:fldCharType="begin"/>
        </w:r>
        <w:r w:rsidRPr="00C32C7F">
          <w:rPr>
            <w:rFonts w:ascii="Arial" w:hAnsi="Arial" w:cs="Arial"/>
            <w:sz w:val="20"/>
            <w:szCs w:val="20"/>
          </w:rPr>
          <w:instrText>PAGE   \* MERGEFORMAT</w:instrText>
        </w:r>
        <w:r w:rsidRPr="00C32C7F">
          <w:rPr>
            <w:rFonts w:ascii="Arial" w:hAnsi="Arial" w:cs="Arial"/>
            <w:sz w:val="20"/>
            <w:szCs w:val="20"/>
          </w:rPr>
          <w:fldChar w:fldCharType="separate"/>
        </w:r>
        <w:r w:rsidR="00CF740A">
          <w:rPr>
            <w:rFonts w:ascii="Arial" w:hAnsi="Arial" w:cs="Arial"/>
            <w:noProof/>
            <w:sz w:val="20"/>
            <w:szCs w:val="20"/>
          </w:rPr>
          <w:t>11</w:t>
        </w:r>
        <w:r w:rsidRPr="00C32C7F">
          <w:rPr>
            <w:rFonts w:ascii="Arial" w:hAnsi="Arial" w:cs="Arial"/>
            <w:sz w:val="20"/>
            <w:szCs w:val="20"/>
          </w:rPr>
          <w:fldChar w:fldCharType="end"/>
        </w:r>
      </w:p>
    </w:sdtContent>
  </w:sdt>
  <w:p w14:paraId="407C20CE" w14:textId="77777777" w:rsidR="009708D3" w:rsidRDefault="009708D3" w:rsidP="00B80F2F">
    <w:pPr>
      <w:pStyle w:val="Peu"/>
      <w:tabs>
        <w:tab w:val="clear" w:pos="4252"/>
        <w:tab w:val="clear" w:pos="8504"/>
        <w:tab w:val="left" w:pos="7980"/>
      </w:tabs>
    </w:pPr>
    <w:r w:rsidRPr="00062C5B">
      <w:rPr>
        <w:noProof/>
      </w:rPr>
      <w:drawing>
        <wp:inline distT="0" distB="0" distL="0" distR="0" wp14:anchorId="36961F01" wp14:editId="38302BC0">
          <wp:extent cx="1200150" cy="307268"/>
          <wp:effectExtent l="19050" t="0" r="0" b="0"/>
          <wp:docPr id="9" name="Imatge 1" descr="D:\Els meus documents\00_2015\logotipos\gene_doslinees_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s meus documents\00_2015\logotipos\gene_doslinees_BN.jpg"/>
                  <pic:cNvPicPr>
                    <a:picLocks noChangeAspect="1" noChangeArrowheads="1"/>
                  </pic:cNvPicPr>
                </pic:nvPicPr>
                <pic:blipFill>
                  <a:blip r:embed="rId1"/>
                  <a:srcRect/>
                  <a:stretch>
                    <a:fillRect/>
                  </a:stretch>
                </pic:blipFill>
                <pic:spPr bwMode="auto">
                  <a:xfrm>
                    <a:off x="0" y="0"/>
                    <a:ext cx="1200150" cy="30726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7699" w14:textId="77777777" w:rsidR="009708D3" w:rsidRDefault="009708D3" w:rsidP="00251697">
      <w:r>
        <w:separator/>
      </w:r>
    </w:p>
  </w:footnote>
  <w:footnote w:type="continuationSeparator" w:id="0">
    <w:p w14:paraId="271E893E" w14:textId="77777777" w:rsidR="009708D3" w:rsidRDefault="009708D3" w:rsidP="00251697">
      <w:r>
        <w:continuationSeparator/>
      </w:r>
    </w:p>
  </w:footnote>
  <w:footnote w:id="1">
    <w:p w14:paraId="2B0B3C0B" w14:textId="77777777" w:rsidR="009708D3" w:rsidRDefault="009708D3" w:rsidP="007E058A">
      <w:pPr>
        <w:jc w:val="both"/>
      </w:pPr>
      <w:r w:rsidRPr="002F3739">
        <w:rPr>
          <w:rStyle w:val="Caracteresdenotaalpie"/>
          <w:rFonts w:ascii="Arial" w:hAnsi="Arial" w:cs="Arial"/>
          <w:sz w:val="16"/>
          <w:szCs w:val="16"/>
        </w:rPr>
        <w:footnoteRef/>
      </w:r>
      <w:r>
        <w:rPr>
          <w:rStyle w:val="Caracteresdenotaalpie"/>
        </w:rPr>
        <w:tab/>
      </w:r>
      <w:r>
        <w:rPr>
          <w:rFonts w:ascii="Arial" w:eastAsia="Arial" w:hAnsi="Arial" w:cs="Arial"/>
          <w:sz w:val="18"/>
          <w:szCs w:val="18"/>
        </w:rPr>
        <w:t>Aquesta “caixa forta virtual” compleix amb els requisits de seguretat i garantia de no accessibilitat establerts en la Disposició addicional dissetena de la LCSP.</w:t>
      </w:r>
    </w:p>
  </w:footnote>
  <w:footnote w:id="2">
    <w:p w14:paraId="690B3CEC" w14:textId="77777777" w:rsidR="009708D3" w:rsidRPr="00596D6F" w:rsidRDefault="009708D3" w:rsidP="00596D6F">
      <w:pPr>
        <w:spacing w:line="229" w:lineRule="auto"/>
        <w:rPr>
          <w:sz w:val="20"/>
          <w:szCs w:val="20"/>
        </w:rPr>
      </w:pPr>
      <w:r w:rsidRPr="00AB511E">
        <w:rPr>
          <w:rStyle w:val="Refernciadenotaapeudepgina"/>
          <w:rFonts w:ascii="Arial" w:hAnsi="Arial" w:cs="Arial"/>
        </w:rPr>
        <w:footnoteRef/>
      </w:r>
      <w:r w:rsidRPr="00AB511E">
        <w:rPr>
          <w:rFonts w:ascii="Arial" w:hAnsi="Arial" w:cs="Arial"/>
        </w:rPr>
        <w:t xml:space="preserve"> </w:t>
      </w:r>
      <w:r>
        <w:rPr>
          <w:rFonts w:ascii="Arial" w:eastAsia="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93A4" w14:textId="77777777" w:rsidR="009708D3" w:rsidRDefault="009708D3">
    <w:pPr>
      <w:pStyle w:val="Capalera"/>
    </w:pPr>
    <w:r>
      <w:rPr>
        <w:noProof/>
      </w:rPr>
      <w:drawing>
        <wp:anchor distT="0" distB="0" distL="114300" distR="114300" simplePos="0" relativeHeight="251658240" behindDoc="1" locked="0" layoutInCell="1" allowOverlap="1" wp14:anchorId="1F1D2EA0" wp14:editId="3D9274C3">
          <wp:simplePos x="0" y="0"/>
          <wp:positionH relativeFrom="column">
            <wp:posOffset>-243840</wp:posOffset>
          </wp:positionH>
          <wp:positionV relativeFrom="paragraph">
            <wp:posOffset>419100</wp:posOffset>
          </wp:positionV>
          <wp:extent cx="3834384" cy="496824"/>
          <wp:effectExtent l="0" t="0" r="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c_1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4384" cy="4968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BEE3ACC"/>
    <w:lvl w:ilvl="0">
      <w:start w:val="1"/>
      <w:numFmt w:val="bullet"/>
      <w:pStyle w:val="Llistaambpics5"/>
      <w:lvlText w:val=""/>
      <w:lvlJc w:val="left"/>
      <w:pPr>
        <w:tabs>
          <w:tab w:val="num" w:pos="4359"/>
        </w:tabs>
        <w:ind w:left="4359" w:hanging="360"/>
      </w:pPr>
      <w:rPr>
        <w:rFonts w:ascii="Symbol" w:hAnsi="Symbol" w:hint="default"/>
      </w:rPr>
    </w:lvl>
  </w:abstractNum>
  <w:abstractNum w:abstractNumId="1" w15:restartNumberingAfterBreak="0">
    <w:nsid w:val="FFFFFF81"/>
    <w:multiLevelType w:val="singleLevel"/>
    <w:tmpl w:val="0403000B"/>
    <w:lvl w:ilvl="0">
      <w:start w:val="1"/>
      <w:numFmt w:val="bullet"/>
      <w:lvlText w:val=""/>
      <w:lvlJc w:val="left"/>
      <w:pPr>
        <w:ind w:left="1209" w:hanging="360"/>
      </w:pPr>
      <w:rPr>
        <w:rFonts w:ascii="Wingdings" w:hAnsi="Wingdings" w:hint="default"/>
      </w:rPr>
    </w:lvl>
  </w:abstractNum>
  <w:abstractNum w:abstractNumId="2" w15:restartNumberingAfterBreak="0">
    <w:nsid w:val="FFFFFF82"/>
    <w:multiLevelType w:val="singleLevel"/>
    <w:tmpl w:val="2884C212"/>
    <w:lvl w:ilvl="0">
      <w:start w:val="1"/>
      <w:numFmt w:val="bullet"/>
      <w:pStyle w:val="Llistaambpic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1AC8EEC"/>
    <w:lvl w:ilvl="0">
      <w:start w:val="1"/>
      <w:numFmt w:val="bullet"/>
      <w:pStyle w:val="Llistaambpic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1668BE6"/>
    <w:lvl w:ilvl="0">
      <w:start w:val="1"/>
      <w:numFmt w:val="bullet"/>
      <w:pStyle w:val="Llistaambpics"/>
      <w:lvlText w:val=""/>
      <w:lvlJc w:val="left"/>
      <w:pPr>
        <w:tabs>
          <w:tab w:val="num" w:pos="360"/>
        </w:tabs>
        <w:ind w:left="360" w:hanging="360"/>
      </w:pPr>
      <w:rPr>
        <w:rFonts w:ascii="Symbol" w:hAnsi="Symbol" w:hint="default"/>
      </w:rPr>
    </w:lvl>
  </w:abstractNum>
  <w:abstractNum w:abstractNumId="5" w15:restartNumberingAfterBreak="0">
    <w:nsid w:val="00000029"/>
    <w:multiLevelType w:val="multilevel"/>
    <w:tmpl w:val="AF0E5DD8"/>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C12983"/>
    <w:multiLevelType w:val="hybridMultilevel"/>
    <w:tmpl w:val="C3ECC408"/>
    <w:lvl w:ilvl="0" w:tplc="AF84D4AA">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7446815"/>
    <w:multiLevelType w:val="multilevel"/>
    <w:tmpl w:val="9BD4C572"/>
    <w:lvl w:ilvl="0">
      <w:start w:val="3"/>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B1319A8"/>
    <w:multiLevelType w:val="hybridMultilevel"/>
    <w:tmpl w:val="5A587A60"/>
    <w:lvl w:ilvl="0" w:tplc="B1FA3B46">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0BD75B62"/>
    <w:multiLevelType w:val="hybridMultilevel"/>
    <w:tmpl w:val="EB909672"/>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0E2725B2"/>
    <w:multiLevelType w:val="hybridMultilevel"/>
    <w:tmpl w:val="D430D5D0"/>
    <w:lvl w:ilvl="0" w:tplc="A52AC6EE">
      <w:start w:val="1"/>
      <w:numFmt w:val="bullet"/>
      <w:lvlText w:val="-"/>
      <w:lvlJc w:val="left"/>
      <w:pPr>
        <w:ind w:left="720" w:hanging="360"/>
      </w:pPr>
      <w:rPr>
        <w:rFonts w:ascii="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E5E715D"/>
    <w:multiLevelType w:val="hybridMultilevel"/>
    <w:tmpl w:val="85D24E84"/>
    <w:lvl w:ilvl="0" w:tplc="867E1A14">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1A29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E6B9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8C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6EF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32D7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A242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C02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87B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A83041"/>
    <w:multiLevelType w:val="multilevel"/>
    <w:tmpl w:val="D9983D60"/>
    <w:lvl w:ilvl="0">
      <w:start w:val="2"/>
      <w:numFmt w:val="lowerLetter"/>
      <w:lvlText w:val="%1)"/>
      <w:lvlJc w:val="left"/>
      <w:pPr>
        <w:ind w:left="0" w:hanging="360"/>
      </w:pPr>
    </w:lvl>
    <w:lvl w:ilvl="1">
      <w:start w:val="1"/>
      <w:numFmt w:val="decimal"/>
      <w:lvlText w:val="%2"/>
      <w:lvlJc w:val="left"/>
      <w:pPr>
        <w:ind w:left="360" w:hanging="360"/>
      </w:pPr>
    </w:lvl>
    <w:lvl w:ilvl="2">
      <w:start w:val="1"/>
      <w:numFmt w:val="decimal"/>
      <w:lvlText w:val="%3"/>
      <w:lvlJc w:val="left"/>
      <w:pPr>
        <w:ind w:left="720" w:hanging="360"/>
      </w:pPr>
    </w:lvl>
    <w:lvl w:ilvl="3">
      <w:start w:val="1"/>
      <w:numFmt w:val="decimal"/>
      <w:lvlText w:val="%4"/>
      <w:lvlJc w:val="left"/>
      <w:pPr>
        <w:ind w:left="1080" w:hanging="360"/>
      </w:pPr>
    </w:lvl>
    <w:lvl w:ilvl="4">
      <w:start w:val="1"/>
      <w:numFmt w:val="decimal"/>
      <w:lvlText w:val="%5"/>
      <w:lvlJc w:val="left"/>
      <w:pPr>
        <w:ind w:left="1440" w:hanging="360"/>
      </w:pPr>
    </w:lvl>
    <w:lvl w:ilvl="5">
      <w:start w:val="1"/>
      <w:numFmt w:val="decimal"/>
      <w:lvlText w:val="%6"/>
      <w:lvlJc w:val="left"/>
      <w:pPr>
        <w:ind w:left="1800" w:hanging="360"/>
      </w:pPr>
    </w:lvl>
    <w:lvl w:ilvl="6">
      <w:start w:val="1"/>
      <w:numFmt w:val="decimal"/>
      <w:lvlText w:val="%7"/>
      <w:lvlJc w:val="left"/>
      <w:pPr>
        <w:ind w:left="2160" w:hanging="360"/>
      </w:pPr>
    </w:lvl>
    <w:lvl w:ilvl="7">
      <w:start w:val="1"/>
      <w:numFmt w:val="decimal"/>
      <w:lvlText w:val="%8"/>
      <w:lvlJc w:val="left"/>
      <w:pPr>
        <w:ind w:left="2520" w:hanging="360"/>
      </w:pPr>
    </w:lvl>
    <w:lvl w:ilvl="8">
      <w:start w:val="1"/>
      <w:numFmt w:val="decimal"/>
      <w:lvlText w:val="%9"/>
      <w:lvlJc w:val="left"/>
      <w:pPr>
        <w:ind w:left="2880" w:hanging="360"/>
      </w:pPr>
    </w:lvl>
  </w:abstractNum>
  <w:abstractNum w:abstractNumId="13" w15:restartNumberingAfterBreak="0">
    <w:nsid w:val="176B2847"/>
    <w:multiLevelType w:val="hybridMultilevel"/>
    <w:tmpl w:val="0868FC6C"/>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D4ED43B"/>
    <w:multiLevelType w:val="hybridMultilevel"/>
    <w:tmpl w:val="D01A1D66"/>
    <w:lvl w:ilvl="0" w:tplc="51CEBD7C">
      <w:start w:val="1"/>
      <w:numFmt w:val="decimal"/>
      <w:lvlText w:val="%1."/>
      <w:lvlJc w:val="left"/>
    </w:lvl>
    <w:lvl w:ilvl="1" w:tplc="F5D22EB2">
      <w:numFmt w:val="decimal"/>
      <w:lvlText w:val=""/>
      <w:lvlJc w:val="left"/>
    </w:lvl>
    <w:lvl w:ilvl="2" w:tplc="D66C8D62">
      <w:numFmt w:val="decimal"/>
      <w:lvlText w:val=""/>
      <w:lvlJc w:val="left"/>
    </w:lvl>
    <w:lvl w:ilvl="3" w:tplc="8BCED6EA">
      <w:numFmt w:val="decimal"/>
      <w:lvlText w:val=""/>
      <w:lvlJc w:val="left"/>
    </w:lvl>
    <w:lvl w:ilvl="4" w:tplc="58147372">
      <w:numFmt w:val="decimal"/>
      <w:lvlText w:val=""/>
      <w:lvlJc w:val="left"/>
    </w:lvl>
    <w:lvl w:ilvl="5" w:tplc="6FD4A168">
      <w:numFmt w:val="decimal"/>
      <w:lvlText w:val=""/>
      <w:lvlJc w:val="left"/>
    </w:lvl>
    <w:lvl w:ilvl="6" w:tplc="8842C35E">
      <w:numFmt w:val="decimal"/>
      <w:lvlText w:val=""/>
      <w:lvlJc w:val="left"/>
    </w:lvl>
    <w:lvl w:ilvl="7" w:tplc="6F965084">
      <w:numFmt w:val="decimal"/>
      <w:lvlText w:val=""/>
      <w:lvlJc w:val="left"/>
    </w:lvl>
    <w:lvl w:ilvl="8" w:tplc="5F28E89C">
      <w:numFmt w:val="decimal"/>
      <w:lvlText w:val=""/>
      <w:lvlJc w:val="left"/>
    </w:lvl>
  </w:abstractNum>
  <w:abstractNum w:abstractNumId="15" w15:restartNumberingAfterBreak="0">
    <w:nsid w:val="1E6257B8"/>
    <w:multiLevelType w:val="hybridMultilevel"/>
    <w:tmpl w:val="E932A378"/>
    <w:lvl w:ilvl="0" w:tplc="04030017">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16" w15:restartNumberingAfterBreak="0">
    <w:nsid w:val="1F1802BA"/>
    <w:multiLevelType w:val="hybridMultilevel"/>
    <w:tmpl w:val="A738BD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2932C4F"/>
    <w:multiLevelType w:val="hybridMultilevel"/>
    <w:tmpl w:val="025838A6"/>
    <w:lvl w:ilvl="0" w:tplc="AAB8C66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E26235E">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DFA0872">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0622A5E">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7D016CC">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D320EC4">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C6BE78">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36CC8BC">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95C3930">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16731C"/>
    <w:multiLevelType w:val="hybridMultilevel"/>
    <w:tmpl w:val="8654EE64"/>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A487CB0"/>
    <w:multiLevelType w:val="hybridMultilevel"/>
    <w:tmpl w:val="7B3C3284"/>
    <w:lvl w:ilvl="0" w:tplc="7C8A5756">
      <w:start w:val="1"/>
      <w:numFmt w:val="bullet"/>
      <w:lvlText w:val="-"/>
      <w:lvlJc w:val="left"/>
    </w:lvl>
    <w:lvl w:ilvl="1" w:tplc="14A2E646">
      <w:numFmt w:val="decimal"/>
      <w:lvlText w:val=""/>
      <w:lvlJc w:val="left"/>
    </w:lvl>
    <w:lvl w:ilvl="2" w:tplc="B50E9168">
      <w:numFmt w:val="decimal"/>
      <w:lvlText w:val=""/>
      <w:lvlJc w:val="left"/>
    </w:lvl>
    <w:lvl w:ilvl="3" w:tplc="B55AB066">
      <w:numFmt w:val="decimal"/>
      <w:lvlText w:val=""/>
      <w:lvlJc w:val="left"/>
    </w:lvl>
    <w:lvl w:ilvl="4" w:tplc="C8F86BAC">
      <w:numFmt w:val="decimal"/>
      <w:lvlText w:val=""/>
      <w:lvlJc w:val="left"/>
    </w:lvl>
    <w:lvl w:ilvl="5" w:tplc="38404656">
      <w:numFmt w:val="decimal"/>
      <w:lvlText w:val=""/>
      <w:lvlJc w:val="left"/>
    </w:lvl>
    <w:lvl w:ilvl="6" w:tplc="AB0A40B8">
      <w:numFmt w:val="decimal"/>
      <w:lvlText w:val=""/>
      <w:lvlJc w:val="left"/>
    </w:lvl>
    <w:lvl w:ilvl="7" w:tplc="2E3C1560">
      <w:numFmt w:val="decimal"/>
      <w:lvlText w:val=""/>
      <w:lvlJc w:val="left"/>
    </w:lvl>
    <w:lvl w:ilvl="8" w:tplc="66CABE7A">
      <w:numFmt w:val="decimal"/>
      <w:lvlText w:val=""/>
      <w:lvlJc w:val="left"/>
    </w:lvl>
  </w:abstractNum>
  <w:abstractNum w:abstractNumId="20" w15:restartNumberingAfterBreak="0">
    <w:nsid w:val="30EC03E5"/>
    <w:multiLevelType w:val="hybridMultilevel"/>
    <w:tmpl w:val="4B6833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5232F8A"/>
    <w:multiLevelType w:val="hybridMultilevel"/>
    <w:tmpl w:val="3B28C0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855585C"/>
    <w:multiLevelType w:val="hybridMultilevel"/>
    <w:tmpl w:val="B7629AB8"/>
    <w:lvl w:ilvl="0" w:tplc="FCD62B40">
      <w:start w:val="1"/>
      <w:numFmt w:val="lowerLetter"/>
      <w:lvlText w:val="%1)"/>
      <w:lvlJc w:val="left"/>
    </w:lvl>
    <w:lvl w:ilvl="1" w:tplc="90F231EA">
      <w:numFmt w:val="decimal"/>
      <w:lvlText w:val=""/>
      <w:lvlJc w:val="left"/>
    </w:lvl>
    <w:lvl w:ilvl="2" w:tplc="247E474E">
      <w:numFmt w:val="decimal"/>
      <w:lvlText w:val=""/>
      <w:lvlJc w:val="left"/>
    </w:lvl>
    <w:lvl w:ilvl="3" w:tplc="F162C588">
      <w:numFmt w:val="decimal"/>
      <w:lvlText w:val=""/>
      <w:lvlJc w:val="left"/>
    </w:lvl>
    <w:lvl w:ilvl="4" w:tplc="99E2DDCC">
      <w:numFmt w:val="decimal"/>
      <w:lvlText w:val=""/>
      <w:lvlJc w:val="left"/>
    </w:lvl>
    <w:lvl w:ilvl="5" w:tplc="73D664AA">
      <w:numFmt w:val="decimal"/>
      <w:lvlText w:val=""/>
      <w:lvlJc w:val="left"/>
    </w:lvl>
    <w:lvl w:ilvl="6" w:tplc="4E18557C">
      <w:numFmt w:val="decimal"/>
      <w:lvlText w:val=""/>
      <w:lvlJc w:val="left"/>
    </w:lvl>
    <w:lvl w:ilvl="7" w:tplc="D166BCB4">
      <w:numFmt w:val="decimal"/>
      <w:lvlText w:val=""/>
      <w:lvlJc w:val="left"/>
    </w:lvl>
    <w:lvl w:ilvl="8" w:tplc="E55EEDF8">
      <w:numFmt w:val="decimal"/>
      <w:lvlText w:val=""/>
      <w:lvlJc w:val="left"/>
    </w:lvl>
  </w:abstractNum>
  <w:abstractNum w:abstractNumId="23" w15:restartNumberingAfterBreak="0">
    <w:nsid w:val="46F60DE6"/>
    <w:multiLevelType w:val="hybridMultilevel"/>
    <w:tmpl w:val="954AA0C8"/>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4" w15:restartNumberingAfterBreak="0">
    <w:nsid w:val="4702499E"/>
    <w:multiLevelType w:val="hybridMultilevel"/>
    <w:tmpl w:val="B4A0CA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B6E0A1B"/>
    <w:multiLevelType w:val="hybridMultilevel"/>
    <w:tmpl w:val="21A6458C"/>
    <w:lvl w:ilvl="0" w:tplc="0403000B">
      <w:start w:val="1"/>
      <w:numFmt w:val="bullet"/>
      <w:lvlText w:val=""/>
      <w:lvlJc w:val="left"/>
      <w:pPr>
        <w:ind w:left="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84EE0AC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73C565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134F81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502D8A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3EE64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5AC86B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C3669A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FCEC99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8D1AF9"/>
    <w:multiLevelType w:val="hybridMultilevel"/>
    <w:tmpl w:val="5030B4F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2997175"/>
    <w:multiLevelType w:val="hybridMultilevel"/>
    <w:tmpl w:val="A98E31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51C62B1"/>
    <w:multiLevelType w:val="hybridMultilevel"/>
    <w:tmpl w:val="BC20B5D4"/>
    <w:lvl w:ilvl="0" w:tplc="0EB6B7F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AF4375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DF4915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78AF7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DFC28E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9D042B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AFE8AE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29407F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950B0C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A2342EC"/>
    <w:multiLevelType w:val="hybridMultilevel"/>
    <w:tmpl w:val="3AA2AC4A"/>
    <w:lvl w:ilvl="0" w:tplc="317A9A0A">
      <w:start w:val="1"/>
      <w:numFmt w:val="bullet"/>
      <w:lvlText w:val="-"/>
      <w:lvlJc w:val="left"/>
    </w:lvl>
    <w:lvl w:ilvl="1" w:tplc="DA20A026">
      <w:numFmt w:val="decimal"/>
      <w:lvlText w:val=""/>
      <w:lvlJc w:val="left"/>
    </w:lvl>
    <w:lvl w:ilvl="2" w:tplc="681C539E">
      <w:numFmt w:val="decimal"/>
      <w:lvlText w:val=""/>
      <w:lvlJc w:val="left"/>
    </w:lvl>
    <w:lvl w:ilvl="3" w:tplc="2A100DDC">
      <w:numFmt w:val="decimal"/>
      <w:lvlText w:val=""/>
      <w:lvlJc w:val="left"/>
    </w:lvl>
    <w:lvl w:ilvl="4" w:tplc="21924CB8">
      <w:numFmt w:val="decimal"/>
      <w:lvlText w:val=""/>
      <w:lvlJc w:val="left"/>
    </w:lvl>
    <w:lvl w:ilvl="5" w:tplc="9D08D71E">
      <w:numFmt w:val="decimal"/>
      <w:lvlText w:val=""/>
      <w:lvlJc w:val="left"/>
    </w:lvl>
    <w:lvl w:ilvl="6" w:tplc="299839DA">
      <w:numFmt w:val="decimal"/>
      <w:lvlText w:val=""/>
      <w:lvlJc w:val="left"/>
    </w:lvl>
    <w:lvl w:ilvl="7" w:tplc="B74420AE">
      <w:numFmt w:val="decimal"/>
      <w:lvlText w:val=""/>
      <w:lvlJc w:val="left"/>
    </w:lvl>
    <w:lvl w:ilvl="8" w:tplc="3F7A908A">
      <w:numFmt w:val="decimal"/>
      <w:lvlText w:val=""/>
      <w:lvlJc w:val="left"/>
    </w:lvl>
  </w:abstractNum>
  <w:abstractNum w:abstractNumId="30" w15:restartNumberingAfterBreak="0">
    <w:nsid w:val="725A06FB"/>
    <w:multiLevelType w:val="hybridMultilevel"/>
    <w:tmpl w:val="34109C7A"/>
    <w:lvl w:ilvl="0" w:tplc="6F883C8A">
      <w:start w:val="2"/>
      <w:numFmt w:val="decimal"/>
      <w:lvlText w:val="%1."/>
      <w:lvlJc w:val="left"/>
      <w:rPr>
        <w:color w:val="auto"/>
      </w:rPr>
    </w:lvl>
    <w:lvl w:ilvl="1" w:tplc="8B04AE76">
      <w:numFmt w:val="decimal"/>
      <w:lvlText w:val=""/>
      <w:lvlJc w:val="left"/>
    </w:lvl>
    <w:lvl w:ilvl="2" w:tplc="6500175A">
      <w:numFmt w:val="decimal"/>
      <w:lvlText w:val=""/>
      <w:lvlJc w:val="left"/>
    </w:lvl>
    <w:lvl w:ilvl="3" w:tplc="3D6CB818">
      <w:numFmt w:val="decimal"/>
      <w:lvlText w:val=""/>
      <w:lvlJc w:val="left"/>
    </w:lvl>
    <w:lvl w:ilvl="4" w:tplc="10C47B22">
      <w:numFmt w:val="decimal"/>
      <w:lvlText w:val=""/>
      <w:lvlJc w:val="left"/>
    </w:lvl>
    <w:lvl w:ilvl="5" w:tplc="4C0837F8">
      <w:numFmt w:val="decimal"/>
      <w:lvlText w:val=""/>
      <w:lvlJc w:val="left"/>
    </w:lvl>
    <w:lvl w:ilvl="6" w:tplc="70B89C52">
      <w:numFmt w:val="decimal"/>
      <w:lvlText w:val=""/>
      <w:lvlJc w:val="left"/>
    </w:lvl>
    <w:lvl w:ilvl="7" w:tplc="91887F8A">
      <w:numFmt w:val="decimal"/>
      <w:lvlText w:val=""/>
      <w:lvlJc w:val="left"/>
    </w:lvl>
    <w:lvl w:ilvl="8" w:tplc="774C1F3A">
      <w:numFmt w:val="decimal"/>
      <w:lvlText w:val=""/>
      <w:lvlJc w:val="left"/>
    </w:lvl>
  </w:abstractNum>
  <w:abstractNum w:abstractNumId="31" w15:restartNumberingAfterBreak="0">
    <w:nsid w:val="75F62DB6"/>
    <w:multiLevelType w:val="hybridMultilevel"/>
    <w:tmpl w:val="BD9A3B30"/>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6A14432"/>
    <w:multiLevelType w:val="hybridMultilevel"/>
    <w:tmpl w:val="DA70BB3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AB8409B"/>
    <w:multiLevelType w:val="hybridMultilevel"/>
    <w:tmpl w:val="6E3431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AF61021"/>
    <w:multiLevelType w:val="hybridMultilevel"/>
    <w:tmpl w:val="4198CF92"/>
    <w:lvl w:ilvl="0" w:tplc="3B94E636">
      <w:start w:val="1"/>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B4C5AC6"/>
    <w:multiLevelType w:val="hybridMultilevel"/>
    <w:tmpl w:val="D18A4E2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E17119E"/>
    <w:multiLevelType w:val="hybridMultilevel"/>
    <w:tmpl w:val="2F7E3D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02585303">
    <w:abstractNumId w:val="22"/>
  </w:num>
  <w:num w:numId="2" w16cid:durableId="1587299324">
    <w:abstractNumId w:val="29"/>
  </w:num>
  <w:num w:numId="3" w16cid:durableId="1423723804">
    <w:abstractNumId w:val="19"/>
  </w:num>
  <w:num w:numId="4" w16cid:durableId="1062338597">
    <w:abstractNumId w:val="14"/>
  </w:num>
  <w:num w:numId="5" w16cid:durableId="190533520">
    <w:abstractNumId w:val="30"/>
  </w:num>
  <w:num w:numId="6" w16cid:durableId="2059816822">
    <w:abstractNumId w:val="26"/>
  </w:num>
  <w:num w:numId="7" w16cid:durableId="146749753">
    <w:abstractNumId w:val="12"/>
  </w:num>
  <w:num w:numId="8" w16cid:durableId="527641094">
    <w:abstractNumId w:val="7"/>
  </w:num>
  <w:num w:numId="9" w16cid:durableId="350642475">
    <w:abstractNumId w:val="27"/>
  </w:num>
  <w:num w:numId="10" w16cid:durableId="169033143">
    <w:abstractNumId w:val="23"/>
  </w:num>
  <w:num w:numId="11" w16cid:durableId="2060545958">
    <w:abstractNumId w:val="32"/>
  </w:num>
  <w:num w:numId="12" w16cid:durableId="1414204667">
    <w:abstractNumId w:val="4"/>
  </w:num>
  <w:num w:numId="13" w16cid:durableId="227541208">
    <w:abstractNumId w:val="3"/>
  </w:num>
  <w:num w:numId="14" w16cid:durableId="426729131">
    <w:abstractNumId w:val="2"/>
  </w:num>
  <w:num w:numId="15" w16cid:durableId="230241720">
    <w:abstractNumId w:val="1"/>
  </w:num>
  <w:num w:numId="16" w16cid:durableId="1145274346">
    <w:abstractNumId w:val="0"/>
  </w:num>
  <w:num w:numId="17" w16cid:durableId="1721662640">
    <w:abstractNumId w:val="13"/>
  </w:num>
  <w:num w:numId="18" w16cid:durableId="585185245">
    <w:abstractNumId w:val="9"/>
  </w:num>
  <w:num w:numId="19" w16cid:durableId="117651328">
    <w:abstractNumId w:val="31"/>
  </w:num>
  <w:num w:numId="20" w16cid:durableId="1056005006">
    <w:abstractNumId w:val="18"/>
  </w:num>
  <w:num w:numId="21" w16cid:durableId="1690833184">
    <w:abstractNumId w:val="34"/>
  </w:num>
  <w:num w:numId="22" w16cid:durableId="1911495557">
    <w:abstractNumId w:val="6"/>
  </w:num>
  <w:num w:numId="23" w16cid:durableId="740372162">
    <w:abstractNumId w:val="21"/>
  </w:num>
  <w:num w:numId="24" w16cid:durableId="126749357">
    <w:abstractNumId w:val="20"/>
  </w:num>
  <w:num w:numId="25" w16cid:durableId="1674600835">
    <w:abstractNumId w:val="16"/>
  </w:num>
  <w:num w:numId="26" w16cid:durableId="1578326464">
    <w:abstractNumId w:val="11"/>
  </w:num>
  <w:num w:numId="27" w16cid:durableId="487283998">
    <w:abstractNumId w:val="25"/>
  </w:num>
  <w:num w:numId="28" w16cid:durableId="661741776">
    <w:abstractNumId w:val="17"/>
  </w:num>
  <w:num w:numId="29" w16cid:durableId="320818639">
    <w:abstractNumId w:val="28"/>
  </w:num>
  <w:num w:numId="30" w16cid:durableId="912397762">
    <w:abstractNumId w:val="5"/>
  </w:num>
  <w:num w:numId="31" w16cid:durableId="537623672">
    <w:abstractNumId w:val="35"/>
  </w:num>
  <w:num w:numId="32" w16cid:durableId="961228909">
    <w:abstractNumId w:val="15"/>
  </w:num>
  <w:num w:numId="33" w16cid:durableId="48841076">
    <w:abstractNumId w:val="33"/>
  </w:num>
  <w:num w:numId="34" w16cid:durableId="33236769">
    <w:abstractNumId w:val="24"/>
  </w:num>
  <w:num w:numId="35" w16cid:durableId="1437797638">
    <w:abstractNumId w:val="10"/>
  </w:num>
  <w:num w:numId="36" w16cid:durableId="1854345985">
    <w:abstractNumId w:val="8"/>
  </w:num>
  <w:num w:numId="37" w16cid:durableId="1444567902">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proofState w:spelling="clean" w:grammar="clean"/>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D3"/>
    <w:rsid w:val="00001867"/>
    <w:rsid w:val="00004384"/>
    <w:rsid w:val="000046F5"/>
    <w:rsid w:val="00004C4E"/>
    <w:rsid w:val="00007793"/>
    <w:rsid w:val="00012C59"/>
    <w:rsid w:val="000134F0"/>
    <w:rsid w:val="00014886"/>
    <w:rsid w:val="0001583A"/>
    <w:rsid w:val="000172C0"/>
    <w:rsid w:val="000309D8"/>
    <w:rsid w:val="00030A4F"/>
    <w:rsid w:val="0003351B"/>
    <w:rsid w:val="00035A2D"/>
    <w:rsid w:val="00035DF0"/>
    <w:rsid w:val="00036534"/>
    <w:rsid w:val="00043BF1"/>
    <w:rsid w:val="00045DF1"/>
    <w:rsid w:val="00050AAD"/>
    <w:rsid w:val="00050D6C"/>
    <w:rsid w:val="00051C93"/>
    <w:rsid w:val="00053C13"/>
    <w:rsid w:val="00056B3A"/>
    <w:rsid w:val="00060E71"/>
    <w:rsid w:val="0006241D"/>
    <w:rsid w:val="000660CF"/>
    <w:rsid w:val="0006658D"/>
    <w:rsid w:val="00066DD9"/>
    <w:rsid w:val="00071FE0"/>
    <w:rsid w:val="00072262"/>
    <w:rsid w:val="00072738"/>
    <w:rsid w:val="00072CCB"/>
    <w:rsid w:val="00075ED4"/>
    <w:rsid w:val="00077973"/>
    <w:rsid w:val="00082F0D"/>
    <w:rsid w:val="00083F54"/>
    <w:rsid w:val="00084BBB"/>
    <w:rsid w:val="00086A18"/>
    <w:rsid w:val="00086DED"/>
    <w:rsid w:val="00092AFD"/>
    <w:rsid w:val="000956C3"/>
    <w:rsid w:val="00095BA8"/>
    <w:rsid w:val="00095DAC"/>
    <w:rsid w:val="000A2042"/>
    <w:rsid w:val="000A4872"/>
    <w:rsid w:val="000A6B20"/>
    <w:rsid w:val="000B54E6"/>
    <w:rsid w:val="000D4FC6"/>
    <w:rsid w:val="000D5C73"/>
    <w:rsid w:val="000E1707"/>
    <w:rsid w:val="000E1CC8"/>
    <w:rsid w:val="000E28E4"/>
    <w:rsid w:val="000E764C"/>
    <w:rsid w:val="000F59AC"/>
    <w:rsid w:val="000F635E"/>
    <w:rsid w:val="000F6920"/>
    <w:rsid w:val="00100A55"/>
    <w:rsid w:val="00101277"/>
    <w:rsid w:val="00102C95"/>
    <w:rsid w:val="00104344"/>
    <w:rsid w:val="00110158"/>
    <w:rsid w:val="001132B5"/>
    <w:rsid w:val="001175F1"/>
    <w:rsid w:val="00130C39"/>
    <w:rsid w:val="00130E62"/>
    <w:rsid w:val="00130F90"/>
    <w:rsid w:val="00143E19"/>
    <w:rsid w:val="001510EA"/>
    <w:rsid w:val="00152F79"/>
    <w:rsid w:val="001556B7"/>
    <w:rsid w:val="00156ABA"/>
    <w:rsid w:val="001648D3"/>
    <w:rsid w:val="00176BCB"/>
    <w:rsid w:val="00182736"/>
    <w:rsid w:val="001907CE"/>
    <w:rsid w:val="00191036"/>
    <w:rsid w:val="00194F1F"/>
    <w:rsid w:val="001A0E65"/>
    <w:rsid w:val="001A4246"/>
    <w:rsid w:val="001B51B8"/>
    <w:rsid w:val="001C034F"/>
    <w:rsid w:val="001C0DA3"/>
    <w:rsid w:val="001C2795"/>
    <w:rsid w:val="001C6EDE"/>
    <w:rsid w:val="001D0261"/>
    <w:rsid w:val="001D04ED"/>
    <w:rsid w:val="001D1CE4"/>
    <w:rsid w:val="001D3FDC"/>
    <w:rsid w:val="001E0C62"/>
    <w:rsid w:val="001E0D3E"/>
    <w:rsid w:val="001E3818"/>
    <w:rsid w:val="001E3969"/>
    <w:rsid w:val="001F003D"/>
    <w:rsid w:val="001F06A7"/>
    <w:rsid w:val="001F6A4D"/>
    <w:rsid w:val="001F7886"/>
    <w:rsid w:val="00212256"/>
    <w:rsid w:val="0021496B"/>
    <w:rsid w:val="0021508C"/>
    <w:rsid w:val="00215AFF"/>
    <w:rsid w:val="00220010"/>
    <w:rsid w:val="00220BDF"/>
    <w:rsid w:val="00220FDE"/>
    <w:rsid w:val="0022119C"/>
    <w:rsid w:val="002229A5"/>
    <w:rsid w:val="00222D16"/>
    <w:rsid w:val="00223E60"/>
    <w:rsid w:val="00225507"/>
    <w:rsid w:val="002270B6"/>
    <w:rsid w:val="00232968"/>
    <w:rsid w:val="00240929"/>
    <w:rsid w:val="00251697"/>
    <w:rsid w:val="0025188E"/>
    <w:rsid w:val="00254B66"/>
    <w:rsid w:val="002551DC"/>
    <w:rsid w:val="00255AE7"/>
    <w:rsid w:val="00270936"/>
    <w:rsid w:val="00271C2B"/>
    <w:rsid w:val="00272D80"/>
    <w:rsid w:val="002748CE"/>
    <w:rsid w:val="00275E2A"/>
    <w:rsid w:val="002775FC"/>
    <w:rsid w:val="0028050F"/>
    <w:rsid w:val="002818ED"/>
    <w:rsid w:val="0028202F"/>
    <w:rsid w:val="00290943"/>
    <w:rsid w:val="00290F02"/>
    <w:rsid w:val="002954D8"/>
    <w:rsid w:val="00295F26"/>
    <w:rsid w:val="0029686D"/>
    <w:rsid w:val="002A177D"/>
    <w:rsid w:val="002A3955"/>
    <w:rsid w:val="002A3C7A"/>
    <w:rsid w:val="002B0A1C"/>
    <w:rsid w:val="002B5CDD"/>
    <w:rsid w:val="002B61BF"/>
    <w:rsid w:val="002B7D65"/>
    <w:rsid w:val="002C5F6B"/>
    <w:rsid w:val="002D1F9E"/>
    <w:rsid w:val="002D386B"/>
    <w:rsid w:val="002D7C6E"/>
    <w:rsid w:val="002E1D81"/>
    <w:rsid w:val="002E75F0"/>
    <w:rsid w:val="002E78E3"/>
    <w:rsid w:val="002F1B8A"/>
    <w:rsid w:val="002F3739"/>
    <w:rsid w:val="002F3D61"/>
    <w:rsid w:val="002F77C2"/>
    <w:rsid w:val="00300445"/>
    <w:rsid w:val="00302958"/>
    <w:rsid w:val="00304709"/>
    <w:rsid w:val="003052C8"/>
    <w:rsid w:val="0030649E"/>
    <w:rsid w:val="00310AA9"/>
    <w:rsid w:val="0031124E"/>
    <w:rsid w:val="003153FD"/>
    <w:rsid w:val="00316999"/>
    <w:rsid w:val="003207C7"/>
    <w:rsid w:val="0033216E"/>
    <w:rsid w:val="00333193"/>
    <w:rsid w:val="003345FF"/>
    <w:rsid w:val="00336CBA"/>
    <w:rsid w:val="003419EF"/>
    <w:rsid w:val="003422B7"/>
    <w:rsid w:val="00343DD6"/>
    <w:rsid w:val="00346CEE"/>
    <w:rsid w:val="0035235A"/>
    <w:rsid w:val="00352840"/>
    <w:rsid w:val="00370C22"/>
    <w:rsid w:val="00371F2A"/>
    <w:rsid w:val="0037439E"/>
    <w:rsid w:val="0037555E"/>
    <w:rsid w:val="00375853"/>
    <w:rsid w:val="00377C4A"/>
    <w:rsid w:val="00382188"/>
    <w:rsid w:val="00384D51"/>
    <w:rsid w:val="00386177"/>
    <w:rsid w:val="00390FB4"/>
    <w:rsid w:val="00393B94"/>
    <w:rsid w:val="00393F1F"/>
    <w:rsid w:val="003943D9"/>
    <w:rsid w:val="003A2CD6"/>
    <w:rsid w:val="003A4C91"/>
    <w:rsid w:val="003A5CAD"/>
    <w:rsid w:val="003A71F5"/>
    <w:rsid w:val="003B1507"/>
    <w:rsid w:val="003B1A54"/>
    <w:rsid w:val="003B29FA"/>
    <w:rsid w:val="003C4CC7"/>
    <w:rsid w:val="003C5BCC"/>
    <w:rsid w:val="003C64F2"/>
    <w:rsid w:val="003D321B"/>
    <w:rsid w:val="003E57F4"/>
    <w:rsid w:val="003F2533"/>
    <w:rsid w:val="003F2DF9"/>
    <w:rsid w:val="003F338D"/>
    <w:rsid w:val="003F3C83"/>
    <w:rsid w:val="003F5679"/>
    <w:rsid w:val="00407362"/>
    <w:rsid w:val="00413123"/>
    <w:rsid w:val="00420EE0"/>
    <w:rsid w:val="00422204"/>
    <w:rsid w:val="0042409E"/>
    <w:rsid w:val="00424A72"/>
    <w:rsid w:val="00426E1D"/>
    <w:rsid w:val="00436EEE"/>
    <w:rsid w:val="00437048"/>
    <w:rsid w:val="00443AA8"/>
    <w:rsid w:val="00443AD2"/>
    <w:rsid w:val="00454655"/>
    <w:rsid w:val="004552B1"/>
    <w:rsid w:val="00455747"/>
    <w:rsid w:val="00456DB0"/>
    <w:rsid w:val="00457464"/>
    <w:rsid w:val="00462211"/>
    <w:rsid w:val="00462354"/>
    <w:rsid w:val="004635B1"/>
    <w:rsid w:val="004650DC"/>
    <w:rsid w:val="00471629"/>
    <w:rsid w:val="00471694"/>
    <w:rsid w:val="0047597B"/>
    <w:rsid w:val="004802D7"/>
    <w:rsid w:val="0048086D"/>
    <w:rsid w:val="00481CDB"/>
    <w:rsid w:val="00482C48"/>
    <w:rsid w:val="00484ABA"/>
    <w:rsid w:val="00484B9F"/>
    <w:rsid w:val="0049028D"/>
    <w:rsid w:val="00490FE2"/>
    <w:rsid w:val="00491D9F"/>
    <w:rsid w:val="00493E99"/>
    <w:rsid w:val="004962B8"/>
    <w:rsid w:val="004A4219"/>
    <w:rsid w:val="004A7F44"/>
    <w:rsid w:val="004B313D"/>
    <w:rsid w:val="004B4D18"/>
    <w:rsid w:val="004B50A3"/>
    <w:rsid w:val="004B5B15"/>
    <w:rsid w:val="004B6F84"/>
    <w:rsid w:val="004C02A4"/>
    <w:rsid w:val="004C06F7"/>
    <w:rsid w:val="004C1EA4"/>
    <w:rsid w:val="004C1F45"/>
    <w:rsid w:val="004C4C14"/>
    <w:rsid w:val="004C4D86"/>
    <w:rsid w:val="004C5D0E"/>
    <w:rsid w:val="004C79F8"/>
    <w:rsid w:val="004D1940"/>
    <w:rsid w:val="004D340E"/>
    <w:rsid w:val="004D65D8"/>
    <w:rsid w:val="004D6858"/>
    <w:rsid w:val="004D6CF7"/>
    <w:rsid w:val="004E12CC"/>
    <w:rsid w:val="004E5D01"/>
    <w:rsid w:val="004E6031"/>
    <w:rsid w:val="004E6C29"/>
    <w:rsid w:val="004F0B2B"/>
    <w:rsid w:val="004F10E5"/>
    <w:rsid w:val="004F21BF"/>
    <w:rsid w:val="004F31CA"/>
    <w:rsid w:val="004F55D2"/>
    <w:rsid w:val="0050010C"/>
    <w:rsid w:val="00501AF0"/>
    <w:rsid w:val="005134F1"/>
    <w:rsid w:val="005144C8"/>
    <w:rsid w:val="005168CD"/>
    <w:rsid w:val="00517121"/>
    <w:rsid w:val="00524BDD"/>
    <w:rsid w:val="0053002A"/>
    <w:rsid w:val="0053061F"/>
    <w:rsid w:val="00534966"/>
    <w:rsid w:val="00535DC0"/>
    <w:rsid w:val="00535FB3"/>
    <w:rsid w:val="005408A1"/>
    <w:rsid w:val="005456D1"/>
    <w:rsid w:val="00555ED6"/>
    <w:rsid w:val="00557ADE"/>
    <w:rsid w:val="00560387"/>
    <w:rsid w:val="00561C80"/>
    <w:rsid w:val="00564CFD"/>
    <w:rsid w:val="00565605"/>
    <w:rsid w:val="00571F3B"/>
    <w:rsid w:val="00572DED"/>
    <w:rsid w:val="005749A8"/>
    <w:rsid w:val="00574F27"/>
    <w:rsid w:val="00576170"/>
    <w:rsid w:val="0057678D"/>
    <w:rsid w:val="005800D5"/>
    <w:rsid w:val="0058376B"/>
    <w:rsid w:val="00586E7D"/>
    <w:rsid w:val="005905BD"/>
    <w:rsid w:val="00596D6F"/>
    <w:rsid w:val="005974A6"/>
    <w:rsid w:val="005976DC"/>
    <w:rsid w:val="005A1AC3"/>
    <w:rsid w:val="005A1B5B"/>
    <w:rsid w:val="005A1CA4"/>
    <w:rsid w:val="005A5E3D"/>
    <w:rsid w:val="005B5F5A"/>
    <w:rsid w:val="005C02CD"/>
    <w:rsid w:val="005C51D3"/>
    <w:rsid w:val="005D1248"/>
    <w:rsid w:val="005D1E89"/>
    <w:rsid w:val="005D285E"/>
    <w:rsid w:val="005D4D17"/>
    <w:rsid w:val="005D5285"/>
    <w:rsid w:val="005D7E41"/>
    <w:rsid w:val="005E38FF"/>
    <w:rsid w:val="005E3C12"/>
    <w:rsid w:val="005E6A65"/>
    <w:rsid w:val="005F0B19"/>
    <w:rsid w:val="005F3570"/>
    <w:rsid w:val="005F4B06"/>
    <w:rsid w:val="005F4CCC"/>
    <w:rsid w:val="005F5E08"/>
    <w:rsid w:val="005F63EC"/>
    <w:rsid w:val="00603F8D"/>
    <w:rsid w:val="00614807"/>
    <w:rsid w:val="00623463"/>
    <w:rsid w:val="00623ECA"/>
    <w:rsid w:val="00627371"/>
    <w:rsid w:val="006273ED"/>
    <w:rsid w:val="00627948"/>
    <w:rsid w:val="00634876"/>
    <w:rsid w:val="00634E48"/>
    <w:rsid w:val="0064086B"/>
    <w:rsid w:val="00640B35"/>
    <w:rsid w:val="00642958"/>
    <w:rsid w:val="00644860"/>
    <w:rsid w:val="00646D1B"/>
    <w:rsid w:val="00650686"/>
    <w:rsid w:val="0065165A"/>
    <w:rsid w:val="00652868"/>
    <w:rsid w:val="0065451A"/>
    <w:rsid w:val="00654EAD"/>
    <w:rsid w:val="00655A7B"/>
    <w:rsid w:val="00657671"/>
    <w:rsid w:val="00662A29"/>
    <w:rsid w:val="0066691E"/>
    <w:rsid w:val="00671101"/>
    <w:rsid w:val="00672217"/>
    <w:rsid w:val="006723A3"/>
    <w:rsid w:val="0067429F"/>
    <w:rsid w:val="00680D2F"/>
    <w:rsid w:val="00680FDD"/>
    <w:rsid w:val="006816CB"/>
    <w:rsid w:val="00681A31"/>
    <w:rsid w:val="00685F90"/>
    <w:rsid w:val="00686F21"/>
    <w:rsid w:val="00686F28"/>
    <w:rsid w:val="00690539"/>
    <w:rsid w:val="006923D1"/>
    <w:rsid w:val="00693748"/>
    <w:rsid w:val="006A1584"/>
    <w:rsid w:val="006A2595"/>
    <w:rsid w:val="006A25E7"/>
    <w:rsid w:val="006A5520"/>
    <w:rsid w:val="006B07EB"/>
    <w:rsid w:val="006B3104"/>
    <w:rsid w:val="006B3613"/>
    <w:rsid w:val="006B4A32"/>
    <w:rsid w:val="006B5BBF"/>
    <w:rsid w:val="006B62FD"/>
    <w:rsid w:val="006B785E"/>
    <w:rsid w:val="006C2B4E"/>
    <w:rsid w:val="006E3C9F"/>
    <w:rsid w:val="006E4773"/>
    <w:rsid w:val="006E61FA"/>
    <w:rsid w:val="006E7A23"/>
    <w:rsid w:val="006F15C1"/>
    <w:rsid w:val="006F23A1"/>
    <w:rsid w:val="006F4A5E"/>
    <w:rsid w:val="006F4D21"/>
    <w:rsid w:val="006F6EFB"/>
    <w:rsid w:val="007009E0"/>
    <w:rsid w:val="00700C2B"/>
    <w:rsid w:val="00704F83"/>
    <w:rsid w:val="007050A1"/>
    <w:rsid w:val="00706DFD"/>
    <w:rsid w:val="007072E7"/>
    <w:rsid w:val="00710CD7"/>
    <w:rsid w:val="00712236"/>
    <w:rsid w:val="0071400B"/>
    <w:rsid w:val="0071430E"/>
    <w:rsid w:val="00714813"/>
    <w:rsid w:val="00722B4F"/>
    <w:rsid w:val="00727367"/>
    <w:rsid w:val="0072768E"/>
    <w:rsid w:val="0073131E"/>
    <w:rsid w:val="00731358"/>
    <w:rsid w:val="007326A4"/>
    <w:rsid w:val="00733161"/>
    <w:rsid w:val="00733EB7"/>
    <w:rsid w:val="0073750C"/>
    <w:rsid w:val="00742672"/>
    <w:rsid w:val="007430FD"/>
    <w:rsid w:val="00746A5A"/>
    <w:rsid w:val="00753AE4"/>
    <w:rsid w:val="00756B8E"/>
    <w:rsid w:val="00763B5C"/>
    <w:rsid w:val="00764F22"/>
    <w:rsid w:val="00765150"/>
    <w:rsid w:val="00772D48"/>
    <w:rsid w:val="00772F31"/>
    <w:rsid w:val="007730C0"/>
    <w:rsid w:val="00776F44"/>
    <w:rsid w:val="00780275"/>
    <w:rsid w:val="00781A40"/>
    <w:rsid w:val="007822EC"/>
    <w:rsid w:val="00786D4A"/>
    <w:rsid w:val="00792181"/>
    <w:rsid w:val="00792F59"/>
    <w:rsid w:val="007949D8"/>
    <w:rsid w:val="007A204F"/>
    <w:rsid w:val="007B2251"/>
    <w:rsid w:val="007B34AD"/>
    <w:rsid w:val="007B4FFC"/>
    <w:rsid w:val="007B5E44"/>
    <w:rsid w:val="007C0502"/>
    <w:rsid w:val="007D080B"/>
    <w:rsid w:val="007D1CFD"/>
    <w:rsid w:val="007D2E1B"/>
    <w:rsid w:val="007D3A8B"/>
    <w:rsid w:val="007D49BF"/>
    <w:rsid w:val="007D5369"/>
    <w:rsid w:val="007D74DA"/>
    <w:rsid w:val="007E030B"/>
    <w:rsid w:val="007E058A"/>
    <w:rsid w:val="007F4204"/>
    <w:rsid w:val="007F4436"/>
    <w:rsid w:val="007F5036"/>
    <w:rsid w:val="00805450"/>
    <w:rsid w:val="0081059B"/>
    <w:rsid w:val="008120DA"/>
    <w:rsid w:val="0081410F"/>
    <w:rsid w:val="00814E6C"/>
    <w:rsid w:val="008239DD"/>
    <w:rsid w:val="008317F0"/>
    <w:rsid w:val="008325DC"/>
    <w:rsid w:val="00832A37"/>
    <w:rsid w:val="00836A24"/>
    <w:rsid w:val="00836FB0"/>
    <w:rsid w:val="00841C5D"/>
    <w:rsid w:val="00842022"/>
    <w:rsid w:val="00850045"/>
    <w:rsid w:val="00851F8A"/>
    <w:rsid w:val="00855DA9"/>
    <w:rsid w:val="00857A6A"/>
    <w:rsid w:val="0086474D"/>
    <w:rsid w:val="00864BA4"/>
    <w:rsid w:val="00865660"/>
    <w:rsid w:val="00866265"/>
    <w:rsid w:val="008669C2"/>
    <w:rsid w:val="008675D5"/>
    <w:rsid w:val="008700C5"/>
    <w:rsid w:val="00871443"/>
    <w:rsid w:val="008756A7"/>
    <w:rsid w:val="008801BD"/>
    <w:rsid w:val="00884727"/>
    <w:rsid w:val="00887982"/>
    <w:rsid w:val="0089192C"/>
    <w:rsid w:val="00891A53"/>
    <w:rsid w:val="00893BE9"/>
    <w:rsid w:val="00894317"/>
    <w:rsid w:val="0089579D"/>
    <w:rsid w:val="00896ECA"/>
    <w:rsid w:val="008A0B2C"/>
    <w:rsid w:val="008A37B1"/>
    <w:rsid w:val="008A3B97"/>
    <w:rsid w:val="008B0F2A"/>
    <w:rsid w:val="008B1404"/>
    <w:rsid w:val="008B244C"/>
    <w:rsid w:val="008B51B3"/>
    <w:rsid w:val="008B76A5"/>
    <w:rsid w:val="008B7F96"/>
    <w:rsid w:val="008C3D1D"/>
    <w:rsid w:val="008C4518"/>
    <w:rsid w:val="008C63D7"/>
    <w:rsid w:val="008D202F"/>
    <w:rsid w:val="008D2904"/>
    <w:rsid w:val="008D396F"/>
    <w:rsid w:val="008D64E7"/>
    <w:rsid w:val="008E1F33"/>
    <w:rsid w:val="008E209A"/>
    <w:rsid w:val="008E2CE9"/>
    <w:rsid w:val="008E695D"/>
    <w:rsid w:val="008F00F1"/>
    <w:rsid w:val="008F37C9"/>
    <w:rsid w:val="008F3AB9"/>
    <w:rsid w:val="008F4675"/>
    <w:rsid w:val="009005B5"/>
    <w:rsid w:val="009011BD"/>
    <w:rsid w:val="00902820"/>
    <w:rsid w:val="009042EA"/>
    <w:rsid w:val="009068A5"/>
    <w:rsid w:val="00912012"/>
    <w:rsid w:val="00922BCF"/>
    <w:rsid w:val="00924A76"/>
    <w:rsid w:val="0092560F"/>
    <w:rsid w:val="00925B71"/>
    <w:rsid w:val="00931EDD"/>
    <w:rsid w:val="009337B2"/>
    <w:rsid w:val="00934F57"/>
    <w:rsid w:val="00942681"/>
    <w:rsid w:val="00945726"/>
    <w:rsid w:val="00946DD4"/>
    <w:rsid w:val="00953B7D"/>
    <w:rsid w:val="00954C18"/>
    <w:rsid w:val="00956AA7"/>
    <w:rsid w:val="00960157"/>
    <w:rsid w:val="00960A04"/>
    <w:rsid w:val="009616C2"/>
    <w:rsid w:val="00964527"/>
    <w:rsid w:val="00967714"/>
    <w:rsid w:val="00967C46"/>
    <w:rsid w:val="009708D3"/>
    <w:rsid w:val="00971FFA"/>
    <w:rsid w:val="009735F2"/>
    <w:rsid w:val="009741D0"/>
    <w:rsid w:val="00975ECF"/>
    <w:rsid w:val="0098030C"/>
    <w:rsid w:val="00982AF2"/>
    <w:rsid w:val="00985C06"/>
    <w:rsid w:val="009901E4"/>
    <w:rsid w:val="00990AFF"/>
    <w:rsid w:val="009943B6"/>
    <w:rsid w:val="00994A3D"/>
    <w:rsid w:val="00995191"/>
    <w:rsid w:val="00996E2E"/>
    <w:rsid w:val="009A6814"/>
    <w:rsid w:val="009A69EB"/>
    <w:rsid w:val="009B1549"/>
    <w:rsid w:val="009B3469"/>
    <w:rsid w:val="009B3A3A"/>
    <w:rsid w:val="009B4101"/>
    <w:rsid w:val="009B66F2"/>
    <w:rsid w:val="009B6DE8"/>
    <w:rsid w:val="009B6EEF"/>
    <w:rsid w:val="009C0F77"/>
    <w:rsid w:val="009C2BC6"/>
    <w:rsid w:val="009C30E3"/>
    <w:rsid w:val="009D14D6"/>
    <w:rsid w:val="009D25AF"/>
    <w:rsid w:val="009D3949"/>
    <w:rsid w:val="009D590F"/>
    <w:rsid w:val="009D6918"/>
    <w:rsid w:val="009E2746"/>
    <w:rsid w:val="009E6815"/>
    <w:rsid w:val="009F073C"/>
    <w:rsid w:val="009F4D01"/>
    <w:rsid w:val="009F4D81"/>
    <w:rsid w:val="009F73C4"/>
    <w:rsid w:val="00A061E8"/>
    <w:rsid w:val="00A06D30"/>
    <w:rsid w:val="00A07E96"/>
    <w:rsid w:val="00A10032"/>
    <w:rsid w:val="00A117CE"/>
    <w:rsid w:val="00A1591C"/>
    <w:rsid w:val="00A172DF"/>
    <w:rsid w:val="00A17C68"/>
    <w:rsid w:val="00A22091"/>
    <w:rsid w:val="00A264CC"/>
    <w:rsid w:val="00A41B6D"/>
    <w:rsid w:val="00A45EED"/>
    <w:rsid w:val="00A53904"/>
    <w:rsid w:val="00A57C2C"/>
    <w:rsid w:val="00A67736"/>
    <w:rsid w:val="00A712A9"/>
    <w:rsid w:val="00A74CDF"/>
    <w:rsid w:val="00A81243"/>
    <w:rsid w:val="00A81CAA"/>
    <w:rsid w:val="00A82351"/>
    <w:rsid w:val="00A831F9"/>
    <w:rsid w:val="00A83CDD"/>
    <w:rsid w:val="00A916CE"/>
    <w:rsid w:val="00A92156"/>
    <w:rsid w:val="00A92BE3"/>
    <w:rsid w:val="00A96641"/>
    <w:rsid w:val="00AA4585"/>
    <w:rsid w:val="00AA59D6"/>
    <w:rsid w:val="00AB178B"/>
    <w:rsid w:val="00AB2AF3"/>
    <w:rsid w:val="00AB2D59"/>
    <w:rsid w:val="00AB511E"/>
    <w:rsid w:val="00AB64AA"/>
    <w:rsid w:val="00AC2DCC"/>
    <w:rsid w:val="00AC50D8"/>
    <w:rsid w:val="00AC7DE3"/>
    <w:rsid w:val="00AD0028"/>
    <w:rsid w:val="00AD16EB"/>
    <w:rsid w:val="00AF0809"/>
    <w:rsid w:val="00AF0AAE"/>
    <w:rsid w:val="00AF0ABE"/>
    <w:rsid w:val="00AF2F3B"/>
    <w:rsid w:val="00AF4FC8"/>
    <w:rsid w:val="00AF549A"/>
    <w:rsid w:val="00B03DC7"/>
    <w:rsid w:val="00B04E64"/>
    <w:rsid w:val="00B06F2D"/>
    <w:rsid w:val="00B2183A"/>
    <w:rsid w:val="00B22FA4"/>
    <w:rsid w:val="00B24C01"/>
    <w:rsid w:val="00B24EE7"/>
    <w:rsid w:val="00B25440"/>
    <w:rsid w:val="00B32603"/>
    <w:rsid w:val="00B335D5"/>
    <w:rsid w:val="00B342DE"/>
    <w:rsid w:val="00B345D9"/>
    <w:rsid w:val="00B37F0C"/>
    <w:rsid w:val="00B40732"/>
    <w:rsid w:val="00B44577"/>
    <w:rsid w:val="00B462B6"/>
    <w:rsid w:val="00B50C80"/>
    <w:rsid w:val="00B522E3"/>
    <w:rsid w:val="00B542DE"/>
    <w:rsid w:val="00B56248"/>
    <w:rsid w:val="00B56FE3"/>
    <w:rsid w:val="00B6062F"/>
    <w:rsid w:val="00B60AC2"/>
    <w:rsid w:val="00B60DA8"/>
    <w:rsid w:val="00B60EBC"/>
    <w:rsid w:val="00B61806"/>
    <w:rsid w:val="00B62913"/>
    <w:rsid w:val="00B64137"/>
    <w:rsid w:val="00B72F1C"/>
    <w:rsid w:val="00B7564A"/>
    <w:rsid w:val="00B80F2F"/>
    <w:rsid w:val="00B80F53"/>
    <w:rsid w:val="00B816F5"/>
    <w:rsid w:val="00B82036"/>
    <w:rsid w:val="00B823AF"/>
    <w:rsid w:val="00B854A0"/>
    <w:rsid w:val="00B8675D"/>
    <w:rsid w:val="00B87653"/>
    <w:rsid w:val="00B90115"/>
    <w:rsid w:val="00B934B4"/>
    <w:rsid w:val="00B978D7"/>
    <w:rsid w:val="00B97B18"/>
    <w:rsid w:val="00BA3261"/>
    <w:rsid w:val="00BA447E"/>
    <w:rsid w:val="00BA4CE2"/>
    <w:rsid w:val="00BB0A7E"/>
    <w:rsid w:val="00BB1314"/>
    <w:rsid w:val="00BB51D3"/>
    <w:rsid w:val="00BB7C88"/>
    <w:rsid w:val="00BC1346"/>
    <w:rsid w:val="00BC3DA9"/>
    <w:rsid w:val="00BC4B75"/>
    <w:rsid w:val="00BC4F43"/>
    <w:rsid w:val="00BC65D6"/>
    <w:rsid w:val="00BD02CC"/>
    <w:rsid w:val="00BD079C"/>
    <w:rsid w:val="00BD14E3"/>
    <w:rsid w:val="00BD2FF9"/>
    <w:rsid w:val="00BD43D3"/>
    <w:rsid w:val="00BE6C33"/>
    <w:rsid w:val="00BF15CA"/>
    <w:rsid w:val="00BF1F8D"/>
    <w:rsid w:val="00BF6A57"/>
    <w:rsid w:val="00BF7B13"/>
    <w:rsid w:val="00C00BF3"/>
    <w:rsid w:val="00C018BB"/>
    <w:rsid w:val="00C031E7"/>
    <w:rsid w:val="00C03A8A"/>
    <w:rsid w:val="00C14EF7"/>
    <w:rsid w:val="00C202DD"/>
    <w:rsid w:val="00C21C82"/>
    <w:rsid w:val="00C235B6"/>
    <w:rsid w:val="00C3177B"/>
    <w:rsid w:val="00C320B7"/>
    <w:rsid w:val="00C32C7F"/>
    <w:rsid w:val="00C3401E"/>
    <w:rsid w:val="00C36035"/>
    <w:rsid w:val="00C4087C"/>
    <w:rsid w:val="00C43693"/>
    <w:rsid w:val="00C47F75"/>
    <w:rsid w:val="00C5624A"/>
    <w:rsid w:val="00C63FC3"/>
    <w:rsid w:val="00C646D8"/>
    <w:rsid w:val="00C64C42"/>
    <w:rsid w:val="00C651DC"/>
    <w:rsid w:val="00C67AF1"/>
    <w:rsid w:val="00C700BF"/>
    <w:rsid w:val="00C705C3"/>
    <w:rsid w:val="00C722AD"/>
    <w:rsid w:val="00C72528"/>
    <w:rsid w:val="00C75531"/>
    <w:rsid w:val="00C776FB"/>
    <w:rsid w:val="00C84D02"/>
    <w:rsid w:val="00C84F4E"/>
    <w:rsid w:val="00C8568E"/>
    <w:rsid w:val="00C86011"/>
    <w:rsid w:val="00C8678F"/>
    <w:rsid w:val="00C94766"/>
    <w:rsid w:val="00C964CB"/>
    <w:rsid w:val="00C96F77"/>
    <w:rsid w:val="00CA20F3"/>
    <w:rsid w:val="00CA5D87"/>
    <w:rsid w:val="00CB13F9"/>
    <w:rsid w:val="00CB34BD"/>
    <w:rsid w:val="00CB7263"/>
    <w:rsid w:val="00CB7EF5"/>
    <w:rsid w:val="00CC0000"/>
    <w:rsid w:val="00CC0D6A"/>
    <w:rsid w:val="00CD1141"/>
    <w:rsid w:val="00CD5FB0"/>
    <w:rsid w:val="00CD6888"/>
    <w:rsid w:val="00CE05E2"/>
    <w:rsid w:val="00CE23DA"/>
    <w:rsid w:val="00CE29F6"/>
    <w:rsid w:val="00CE2F97"/>
    <w:rsid w:val="00CE45F6"/>
    <w:rsid w:val="00CE6BC4"/>
    <w:rsid w:val="00CE7D59"/>
    <w:rsid w:val="00CF5437"/>
    <w:rsid w:val="00CF65D2"/>
    <w:rsid w:val="00CF740A"/>
    <w:rsid w:val="00CF7B4B"/>
    <w:rsid w:val="00D0386A"/>
    <w:rsid w:val="00D04F0F"/>
    <w:rsid w:val="00D130C3"/>
    <w:rsid w:val="00D13E33"/>
    <w:rsid w:val="00D15BAA"/>
    <w:rsid w:val="00D17F1C"/>
    <w:rsid w:val="00D22EDC"/>
    <w:rsid w:val="00D23E75"/>
    <w:rsid w:val="00D24278"/>
    <w:rsid w:val="00D249E9"/>
    <w:rsid w:val="00D24B39"/>
    <w:rsid w:val="00D31466"/>
    <w:rsid w:val="00D342E8"/>
    <w:rsid w:val="00D34F3B"/>
    <w:rsid w:val="00D37856"/>
    <w:rsid w:val="00D42529"/>
    <w:rsid w:val="00D4482B"/>
    <w:rsid w:val="00D47C22"/>
    <w:rsid w:val="00D54560"/>
    <w:rsid w:val="00D5597F"/>
    <w:rsid w:val="00D559D9"/>
    <w:rsid w:val="00D622E0"/>
    <w:rsid w:val="00D64256"/>
    <w:rsid w:val="00D71C8E"/>
    <w:rsid w:val="00D72AA5"/>
    <w:rsid w:val="00D74541"/>
    <w:rsid w:val="00D75793"/>
    <w:rsid w:val="00D7659A"/>
    <w:rsid w:val="00D80E82"/>
    <w:rsid w:val="00D81084"/>
    <w:rsid w:val="00D81C16"/>
    <w:rsid w:val="00D843C8"/>
    <w:rsid w:val="00D874AE"/>
    <w:rsid w:val="00D917D6"/>
    <w:rsid w:val="00D937A0"/>
    <w:rsid w:val="00D93C3D"/>
    <w:rsid w:val="00DA75F2"/>
    <w:rsid w:val="00DB2AD6"/>
    <w:rsid w:val="00DB386D"/>
    <w:rsid w:val="00DB79FF"/>
    <w:rsid w:val="00DC04AC"/>
    <w:rsid w:val="00DC6CF9"/>
    <w:rsid w:val="00DD11B1"/>
    <w:rsid w:val="00DD2333"/>
    <w:rsid w:val="00DD5167"/>
    <w:rsid w:val="00DD62E0"/>
    <w:rsid w:val="00DD70D0"/>
    <w:rsid w:val="00DE0DD4"/>
    <w:rsid w:val="00DE283E"/>
    <w:rsid w:val="00DE3578"/>
    <w:rsid w:val="00DE4D7C"/>
    <w:rsid w:val="00DE4DBE"/>
    <w:rsid w:val="00DE6551"/>
    <w:rsid w:val="00DE7E2F"/>
    <w:rsid w:val="00DF3C0D"/>
    <w:rsid w:val="00DF3DC3"/>
    <w:rsid w:val="00DF48C1"/>
    <w:rsid w:val="00DF5CD5"/>
    <w:rsid w:val="00DF6A92"/>
    <w:rsid w:val="00DF6BC6"/>
    <w:rsid w:val="00E02758"/>
    <w:rsid w:val="00E054F5"/>
    <w:rsid w:val="00E07605"/>
    <w:rsid w:val="00E120E2"/>
    <w:rsid w:val="00E16153"/>
    <w:rsid w:val="00E16955"/>
    <w:rsid w:val="00E24515"/>
    <w:rsid w:val="00E258BE"/>
    <w:rsid w:val="00E331A4"/>
    <w:rsid w:val="00E371F6"/>
    <w:rsid w:val="00E37D7E"/>
    <w:rsid w:val="00E37E00"/>
    <w:rsid w:val="00E408D4"/>
    <w:rsid w:val="00E425AC"/>
    <w:rsid w:val="00E45EC4"/>
    <w:rsid w:val="00E466F6"/>
    <w:rsid w:val="00E550F8"/>
    <w:rsid w:val="00E61C20"/>
    <w:rsid w:val="00E61CC1"/>
    <w:rsid w:val="00E638DC"/>
    <w:rsid w:val="00E65132"/>
    <w:rsid w:val="00E6685C"/>
    <w:rsid w:val="00E72D92"/>
    <w:rsid w:val="00E73304"/>
    <w:rsid w:val="00E81148"/>
    <w:rsid w:val="00E83751"/>
    <w:rsid w:val="00E838D7"/>
    <w:rsid w:val="00E8638A"/>
    <w:rsid w:val="00E865A7"/>
    <w:rsid w:val="00E90708"/>
    <w:rsid w:val="00E91B57"/>
    <w:rsid w:val="00E93BBE"/>
    <w:rsid w:val="00E965BC"/>
    <w:rsid w:val="00EB403F"/>
    <w:rsid w:val="00EB5478"/>
    <w:rsid w:val="00EC5791"/>
    <w:rsid w:val="00ED342F"/>
    <w:rsid w:val="00ED49DA"/>
    <w:rsid w:val="00ED6146"/>
    <w:rsid w:val="00ED68B9"/>
    <w:rsid w:val="00EE324B"/>
    <w:rsid w:val="00EE3303"/>
    <w:rsid w:val="00EE62D1"/>
    <w:rsid w:val="00EE767B"/>
    <w:rsid w:val="00EF6169"/>
    <w:rsid w:val="00F009BC"/>
    <w:rsid w:val="00F03084"/>
    <w:rsid w:val="00F05CBD"/>
    <w:rsid w:val="00F15F1A"/>
    <w:rsid w:val="00F16AAC"/>
    <w:rsid w:val="00F1774D"/>
    <w:rsid w:val="00F21B53"/>
    <w:rsid w:val="00F22C5B"/>
    <w:rsid w:val="00F26462"/>
    <w:rsid w:val="00F3521D"/>
    <w:rsid w:val="00F3526A"/>
    <w:rsid w:val="00F40DF2"/>
    <w:rsid w:val="00F41CF1"/>
    <w:rsid w:val="00F44A10"/>
    <w:rsid w:val="00F44C3F"/>
    <w:rsid w:val="00F450AF"/>
    <w:rsid w:val="00F45E3F"/>
    <w:rsid w:val="00F4730E"/>
    <w:rsid w:val="00F51C9C"/>
    <w:rsid w:val="00F52914"/>
    <w:rsid w:val="00F52AD3"/>
    <w:rsid w:val="00F53285"/>
    <w:rsid w:val="00F54216"/>
    <w:rsid w:val="00F54A25"/>
    <w:rsid w:val="00F6035E"/>
    <w:rsid w:val="00F6185E"/>
    <w:rsid w:val="00F65A57"/>
    <w:rsid w:val="00F73B2C"/>
    <w:rsid w:val="00F73BEB"/>
    <w:rsid w:val="00F74AE6"/>
    <w:rsid w:val="00F82143"/>
    <w:rsid w:val="00F8568B"/>
    <w:rsid w:val="00F85910"/>
    <w:rsid w:val="00F8674F"/>
    <w:rsid w:val="00F92AB9"/>
    <w:rsid w:val="00F93CDC"/>
    <w:rsid w:val="00F946BE"/>
    <w:rsid w:val="00F973CA"/>
    <w:rsid w:val="00FA2688"/>
    <w:rsid w:val="00FA2DE7"/>
    <w:rsid w:val="00FA4A52"/>
    <w:rsid w:val="00FA698C"/>
    <w:rsid w:val="00FA7BD0"/>
    <w:rsid w:val="00FB207E"/>
    <w:rsid w:val="00FB320D"/>
    <w:rsid w:val="00FB5264"/>
    <w:rsid w:val="00FC0443"/>
    <w:rsid w:val="00FC055F"/>
    <w:rsid w:val="00FC5CA1"/>
    <w:rsid w:val="00FD28DF"/>
    <w:rsid w:val="00FD484E"/>
    <w:rsid w:val="00FD55B3"/>
    <w:rsid w:val="00FD67D1"/>
    <w:rsid w:val="00FD70F0"/>
    <w:rsid w:val="00FE0373"/>
    <w:rsid w:val="00FE228B"/>
    <w:rsid w:val="00FE6E4A"/>
    <w:rsid w:val="00FF52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2F6F29A"/>
  <w15:docId w15:val="{D7AA167A-4668-4766-A39A-CB51449C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65"/>
  </w:style>
  <w:style w:type="paragraph" w:styleId="Ttol1">
    <w:name w:val="heading 1"/>
    <w:basedOn w:val="Normal"/>
    <w:next w:val="Normal"/>
    <w:link w:val="Ttol1Car"/>
    <w:uiPriority w:val="1"/>
    <w:qFormat/>
    <w:rsid w:val="00012C59"/>
    <w:pPr>
      <w:keepNext/>
      <w:keepLines/>
      <w:spacing w:before="240"/>
      <w:jc w:val="both"/>
      <w:outlineLvl w:val="0"/>
    </w:pPr>
    <w:rPr>
      <w:rFonts w:ascii="Arial" w:eastAsiaTheme="majorEastAsia" w:hAnsi="Arial" w:cstheme="majorBidi"/>
      <w:b/>
      <w:caps/>
      <w:color w:val="000000" w:themeColor="text1"/>
      <w:szCs w:val="32"/>
    </w:rPr>
  </w:style>
  <w:style w:type="paragraph" w:styleId="Ttol2">
    <w:name w:val="heading 2"/>
    <w:basedOn w:val="Normal"/>
    <w:next w:val="Normal"/>
    <w:link w:val="Ttol2Car"/>
    <w:uiPriority w:val="1"/>
    <w:unhideWhenUsed/>
    <w:qFormat/>
    <w:rsid w:val="00012C59"/>
    <w:pPr>
      <w:keepNext/>
      <w:keepLines/>
      <w:spacing w:before="40"/>
      <w:jc w:val="both"/>
      <w:outlineLvl w:val="1"/>
    </w:pPr>
    <w:rPr>
      <w:rFonts w:ascii="Arial" w:eastAsiaTheme="majorEastAsia" w:hAnsi="Arial" w:cstheme="majorBidi"/>
      <w:b/>
      <w:szCs w:val="26"/>
    </w:rPr>
  </w:style>
  <w:style w:type="paragraph" w:styleId="Ttol3">
    <w:name w:val="heading 3"/>
    <w:basedOn w:val="Normal"/>
    <w:next w:val="Normal"/>
    <w:link w:val="Ttol3Car"/>
    <w:uiPriority w:val="1"/>
    <w:unhideWhenUsed/>
    <w:qFormat/>
    <w:rsid w:val="003A2CD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ol4">
    <w:name w:val="heading 4"/>
    <w:basedOn w:val="Normal"/>
    <w:next w:val="Normal"/>
    <w:link w:val="Ttol4Car"/>
    <w:uiPriority w:val="1"/>
    <w:unhideWhenUsed/>
    <w:qFormat/>
    <w:rsid w:val="003A2CD6"/>
    <w:pPr>
      <w:keepNext/>
      <w:keepLines/>
      <w:spacing w:before="40"/>
      <w:outlineLvl w:val="3"/>
    </w:pPr>
    <w:rPr>
      <w:rFonts w:asciiTheme="majorHAnsi" w:eastAsiaTheme="majorEastAsia" w:hAnsiTheme="majorHAnsi" w:cstheme="majorBidi"/>
      <w:i/>
      <w:iCs/>
      <w:color w:val="2E74B5" w:themeColor="accent1" w:themeShade="BF"/>
    </w:rPr>
  </w:style>
  <w:style w:type="paragraph" w:styleId="Ttol5">
    <w:name w:val="heading 5"/>
    <w:basedOn w:val="Normal"/>
    <w:next w:val="Normal"/>
    <w:link w:val="Ttol5Car"/>
    <w:qFormat/>
    <w:rsid w:val="00B03DC7"/>
    <w:pPr>
      <w:keepNext/>
      <w:outlineLvl w:val="4"/>
    </w:pPr>
    <w:rPr>
      <w:rFonts w:eastAsia="Times New Roman"/>
      <w:b/>
      <w:sz w:val="20"/>
      <w:szCs w:val="20"/>
      <w:lang w:eastAsia="es-ES"/>
    </w:rPr>
  </w:style>
  <w:style w:type="paragraph" w:styleId="Ttol6">
    <w:name w:val="heading 6"/>
    <w:basedOn w:val="Normal"/>
    <w:next w:val="Normal"/>
    <w:link w:val="Ttol6Car"/>
    <w:qFormat/>
    <w:rsid w:val="00B03DC7"/>
    <w:pPr>
      <w:keepNext/>
      <w:tabs>
        <w:tab w:val="left" w:pos="-1440"/>
        <w:tab w:val="left" w:pos="-720"/>
        <w:tab w:val="left" w:pos="0"/>
        <w:tab w:val="left" w:pos="1008"/>
        <w:tab w:val="left" w:pos="1728"/>
        <w:tab w:val="left" w:pos="6768"/>
      </w:tabs>
      <w:suppressAutoHyphens/>
      <w:ind w:left="90"/>
      <w:jc w:val="both"/>
      <w:outlineLvl w:val="5"/>
    </w:pPr>
    <w:rPr>
      <w:rFonts w:eastAsia="Times New Roman"/>
      <w:b/>
      <w:spacing w:val="-3"/>
      <w:sz w:val="28"/>
      <w:szCs w:val="20"/>
      <w:lang w:eastAsia="es-ES"/>
    </w:rPr>
  </w:style>
  <w:style w:type="paragraph" w:styleId="Ttol7">
    <w:name w:val="heading 7"/>
    <w:basedOn w:val="Normal"/>
    <w:next w:val="Normal"/>
    <w:link w:val="Ttol7Car"/>
    <w:qFormat/>
    <w:rsid w:val="00B03DC7"/>
    <w:pPr>
      <w:keepNext/>
      <w:tabs>
        <w:tab w:val="left" w:pos="-1440"/>
        <w:tab w:val="left" w:pos="-720"/>
        <w:tab w:val="left" w:pos="0"/>
        <w:tab w:val="left" w:pos="1008"/>
        <w:tab w:val="left" w:pos="1728"/>
        <w:tab w:val="left" w:pos="6768"/>
      </w:tabs>
      <w:suppressAutoHyphens/>
      <w:jc w:val="right"/>
      <w:outlineLvl w:val="6"/>
    </w:pPr>
    <w:rPr>
      <w:rFonts w:eastAsia="Times New Roman"/>
      <w:b/>
      <w:spacing w:val="-3"/>
      <w:sz w:val="24"/>
      <w:szCs w:val="20"/>
      <w:lang w:eastAsia="es-ES"/>
    </w:rPr>
  </w:style>
  <w:style w:type="paragraph" w:styleId="Ttol8">
    <w:name w:val="heading 8"/>
    <w:basedOn w:val="Normal"/>
    <w:next w:val="Normal"/>
    <w:link w:val="Ttol8Car"/>
    <w:qFormat/>
    <w:rsid w:val="00B03DC7"/>
    <w:pPr>
      <w:keepNext/>
      <w:outlineLvl w:val="7"/>
    </w:pPr>
    <w:rPr>
      <w:rFonts w:eastAsia="Times New Roman"/>
      <w:b/>
      <w:sz w:val="28"/>
      <w:szCs w:val="20"/>
      <w:lang w:eastAsia="es-ES"/>
    </w:rPr>
  </w:style>
  <w:style w:type="paragraph" w:styleId="Ttol9">
    <w:name w:val="heading 9"/>
    <w:basedOn w:val="Normal"/>
    <w:next w:val="Normal"/>
    <w:link w:val="Ttol9Car"/>
    <w:qFormat/>
    <w:rsid w:val="00B03DC7"/>
    <w:pPr>
      <w:keepNext/>
      <w:outlineLvl w:val="8"/>
    </w:pPr>
    <w:rPr>
      <w:rFonts w:eastAsia="Times New Roman"/>
      <w:sz w:val="20"/>
      <w:szCs w:val="20"/>
      <w:u w:val="single"/>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251697"/>
    <w:pPr>
      <w:tabs>
        <w:tab w:val="center" w:pos="4252"/>
        <w:tab w:val="right" w:pos="8504"/>
      </w:tabs>
    </w:pPr>
  </w:style>
  <w:style w:type="character" w:customStyle="1" w:styleId="CapaleraCar">
    <w:name w:val="Capçalera Car"/>
    <w:aliases w:val="INDEX- PLEC Car"/>
    <w:basedOn w:val="Lletraperdefectedelpargraf"/>
    <w:link w:val="Capalera"/>
    <w:uiPriority w:val="99"/>
    <w:rsid w:val="00251697"/>
  </w:style>
  <w:style w:type="paragraph" w:styleId="Peu">
    <w:name w:val="footer"/>
    <w:basedOn w:val="Normal"/>
    <w:link w:val="PeuCar"/>
    <w:uiPriority w:val="99"/>
    <w:unhideWhenUsed/>
    <w:rsid w:val="00251697"/>
    <w:pPr>
      <w:tabs>
        <w:tab w:val="center" w:pos="4252"/>
        <w:tab w:val="right" w:pos="8504"/>
      </w:tabs>
    </w:pPr>
  </w:style>
  <w:style w:type="character" w:customStyle="1" w:styleId="PeuCar">
    <w:name w:val="Peu Car"/>
    <w:basedOn w:val="Lletraperdefectedelpargraf"/>
    <w:link w:val="Peu"/>
    <w:uiPriority w:val="99"/>
    <w:rsid w:val="00251697"/>
  </w:style>
  <w:style w:type="paragraph" w:styleId="Pargrafdellista">
    <w:name w:val="List Paragraph"/>
    <w:aliases w:val="Párrafo de lista - cat,Lista sin Numerar,Párrafo Numerado,Párrafo de lista1,Llista 1"/>
    <w:basedOn w:val="Normal"/>
    <w:link w:val="PargrafdellistaCar"/>
    <w:uiPriority w:val="34"/>
    <w:qFormat/>
    <w:rsid w:val="00DB79FF"/>
    <w:pPr>
      <w:ind w:left="720"/>
      <w:contextualSpacing/>
    </w:pPr>
  </w:style>
  <w:style w:type="paragraph" w:styleId="Textdenotaapeudepgina">
    <w:name w:val="footnote text"/>
    <w:basedOn w:val="Normal"/>
    <w:link w:val="TextdenotaapeudepginaCar"/>
    <w:unhideWhenUsed/>
    <w:rsid w:val="00596D6F"/>
    <w:rPr>
      <w:sz w:val="20"/>
      <w:szCs w:val="20"/>
    </w:rPr>
  </w:style>
  <w:style w:type="character" w:customStyle="1" w:styleId="TextdenotaapeudepginaCar">
    <w:name w:val="Text de nota a peu de pàgina Car"/>
    <w:basedOn w:val="Lletraperdefectedelpargraf"/>
    <w:link w:val="Textdenotaapeudepgina"/>
    <w:rsid w:val="00596D6F"/>
    <w:rPr>
      <w:sz w:val="20"/>
      <w:szCs w:val="20"/>
    </w:rPr>
  </w:style>
  <w:style w:type="character" w:styleId="Refernciadenotaapeudepgina">
    <w:name w:val="footnote reference"/>
    <w:basedOn w:val="Lletraperdefectedelpargraf"/>
    <w:unhideWhenUsed/>
    <w:rsid w:val="00596D6F"/>
    <w:rPr>
      <w:vertAlign w:val="superscript"/>
    </w:rPr>
  </w:style>
  <w:style w:type="character" w:styleId="Enlla">
    <w:name w:val="Hyperlink"/>
    <w:basedOn w:val="Lletraperdefectedelpargraf"/>
    <w:uiPriority w:val="99"/>
    <w:unhideWhenUsed/>
    <w:rsid w:val="00C75531"/>
    <w:rPr>
      <w:color w:val="0563C1" w:themeColor="hyperlink"/>
      <w:u w:val="single"/>
    </w:rPr>
  </w:style>
  <w:style w:type="table" w:styleId="Taulaambquadrcula">
    <w:name w:val="Table Grid"/>
    <w:basedOn w:val="Taulanormal"/>
    <w:uiPriority w:val="39"/>
    <w:rsid w:val="00BF6A57"/>
    <w:pPr>
      <w:widowControl w:val="0"/>
    </w:pPr>
    <w:rPr>
      <w:rFonts w:cstheme="minorBid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D47C22"/>
    <w:pPr>
      <w:autoSpaceDE w:val="0"/>
      <w:autoSpaceDN w:val="0"/>
      <w:adjustRightInd w:val="0"/>
      <w:spacing w:line="201" w:lineRule="atLeast"/>
    </w:pPr>
    <w:rPr>
      <w:rFonts w:ascii="Arial" w:hAnsi="Arial" w:cs="Arial"/>
      <w:sz w:val="24"/>
      <w:szCs w:val="24"/>
      <w:lang w:eastAsia="en-GB"/>
    </w:rPr>
  </w:style>
  <w:style w:type="paragraph" w:customStyle="1" w:styleId="Textopredete">
    <w:name w:val="Texto predete"/>
    <w:rsid w:val="00D47C22"/>
    <w:rPr>
      <w:rFonts w:eastAsia="Times New Roman" w:cstheme="minorBidi"/>
      <w:color w:val="000000"/>
      <w:sz w:val="20"/>
      <w:szCs w:val="20"/>
      <w:lang w:val="es-ES"/>
    </w:rPr>
  </w:style>
  <w:style w:type="paragraph" w:customStyle="1" w:styleId="CM36">
    <w:name w:val="CM36"/>
    <w:basedOn w:val="Normal"/>
    <w:uiPriority w:val="99"/>
    <w:rsid w:val="00D47C22"/>
    <w:pPr>
      <w:widowControl w:val="0"/>
      <w:autoSpaceDE w:val="0"/>
      <w:autoSpaceDN w:val="0"/>
      <w:adjustRightInd w:val="0"/>
    </w:pPr>
    <w:rPr>
      <w:rFonts w:ascii="Helvetica" w:eastAsia="Times New Roman" w:hAnsi="Liberation Serif" w:cs="Helvetica"/>
      <w:color w:val="000000"/>
      <w:sz w:val="24"/>
      <w:szCs w:val="24"/>
      <w:lang w:val="en-GB"/>
    </w:rPr>
  </w:style>
  <w:style w:type="character" w:styleId="Refernciadenotaalfinal">
    <w:name w:val="endnote reference"/>
    <w:basedOn w:val="Lletraperdefectedelpargraf"/>
    <w:uiPriority w:val="99"/>
    <w:unhideWhenUsed/>
    <w:rsid w:val="00A41B6D"/>
    <w:rPr>
      <w:vertAlign w:val="superscript"/>
    </w:rPr>
  </w:style>
  <w:style w:type="paragraph" w:styleId="Textdeglobus">
    <w:name w:val="Balloon Text"/>
    <w:basedOn w:val="Normal"/>
    <w:link w:val="TextdeglobusCar"/>
    <w:unhideWhenUsed/>
    <w:rsid w:val="00634E48"/>
    <w:rPr>
      <w:rFonts w:ascii="Segoe UI" w:hAnsi="Segoe UI" w:cs="Segoe UI"/>
      <w:sz w:val="18"/>
      <w:szCs w:val="18"/>
    </w:rPr>
  </w:style>
  <w:style w:type="character" w:customStyle="1" w:styleId="TextdeglobusCar">
    <w:name w:val="Text de globus Car"/>
    <w:basedOn w:val="Lletraperdefectedelpargraf"/>
    <w:link w:val="Textdeglobus"/>
    <w:rsid w:val="00634E48"/>
    <w:rPr>
      <w:rFonts w:ascii="Segoe UI" w:hAnsi="Segoe UI" w:cs="Segoe UI"/>
      <w:sz w:val="18"/>
      <w:szCs w:val="18"/>
    </w:rPr>
  </w:style>
  <w:style w:type="paragraph" w:styleId="Subttol">
    <w:name w:val="Subtitle"/>
    <w:basedOn w:val="Normal"/>
    <w:link w:val="SubttolCar"/>
    <w:qFormat/>
    <w:rsid w:val="00C63FC3"/>
    <w:pPr>
      <w:spacing w:line="360" w:lineRule="auto"/>
      <w:jc w:val="both"/>
    </w:pPr>
    <w:rPr>
      <w:rFonts w:ascii="Arial" w:eastAsia="Times New Roman" w:hAnsi="Arial" w:cs="Arial"/>
      <w:b/>
      <w:sz w:val="24"/>
      <w:szCs w:val="24"/>
      <w:u w:val="single"/>
      <w:lang w:eastAsia="ja-JP"/>
    </w:rPr>
  </w:style>
  <w:style w:type="character" w:customStyle="1" w:styleId="SubttolCar">
    <w:name w:val="Subtítol Car"/>
    <w:basedOn w:val="Lletraperdefectedelpargraf"/>
    <w:link w:val="Subttol"/>
    <w:rsid w:val="00C63FC3"/>
    <w:rPr>
      <w:rFonts w:ascii="Arial" w:eastAsia="Times New Roman" w:hAnsi="Arial" w:cs="Arial"/>
      <w:b/>
      <w:sz w:val="24"/>
      <w:szCs w:val="24"/>
      <w:u w:val="single"/>
      <w:lang w:eastAsia="ja-JP"/>
    </w:rPr>
  </w:style>
  <w:style w:type="character" w:styleId="Refernciadecomentari">
    <w:name w:val="annotation reference"/>
    <w:basedOn w:val="Lletraperdefectedelpargraf"/>
    <w:unhideWhenUsed/>
    <w:rsid w:val="00C94766"/>
    <w:rPr>
      <w:sz w:val="16"/>
      <w:szCs w:val="16"/>
    </w:rPr>
  </w:style>
  <w:style w:type="paragraph" w:styleId="Textdecomentari">
    <w:name w:val="annotation text"/>
    <w:basedOn w:val="Normal"/>
    <w:link w:val="TextdecomentariCar"/>
    <w:unhideWhenUsed/>
    <w:rsid w:val="00C94766"/>
    <w:rPr>
      <w:sz w:val="20"/>
      <w:szCs w:val="20"/>
    </w:rPr>
  </w:style>
  <w:style w:type="character" w:customStyle="1" w:styleId="TextdecomentariCar">
    <w:name w:val="Text de comentari Car"/>
    <w:basedOn w:val="Lletraperdefectedelpargraf"/>
    <w:link w:val="Textdecomentari"/>
    <w:rsid w:val="00C94766"/>
    <w:rPr>
      <w:sz w:val="20"/>
      <w:szCs w:val="20"/>
    </w:rPr>
  </w:style>
  <w:style w:type="paragraph" w:styleId="Temadelcomentari">
    <w:name w:val="annotation subject"/>
    <w:basedOn w:val="Textdecomentari"/>
    <w:next w:val="Textdecomentari"/>
    <w:link w:val="TemadelcomentariCar"/>
    <w:uiPriority w:val="99"/>
    <w:semiHidden/>
    <w:unhideWhenUsed/>
    <w:rsid w:val="00C94766"/>
    <w:rPr>
      <w:b/>
      <w:bCs/>
    </w:rPr>
  </w:style>
  <w:style w:type="character" w:customStyle="1" w:styleId="TemadelcomentariCar">
    <w:name w:val="Tema del comentari Car"/>
    <w:basedOn w:val="TextdecomentariCar"/>
    <w:link w:val="Temadelcomentari"/>
    <w:uiPriority w:val="99"/>
    <w:semiHidden/>
    <w:rsid w:val="00C94766"/>
    <w:rPr>
      <w:b/>
      <w:bCs/>
      <w:sz w:val="20"/>
      <w:szCs w:val="20"/>
    </w:rPr>
  </w:style>
  <w:style w:type="paragraph" w:styleId="Textindependent">
    <w:name w:val="Body Text"/>
    <w:basedOn w:val="Normal"/>
    <w:link w:val="TextindependentCar"/>
    <w:uiPriority w:val="1"/>
    <w:qFormat/>
    <w:rsid w:val="00AB2D59"/>
    <w:pPr>
      <w:widowControl w:val="0"/>
      <w:tabs>
        <w:tab w:val="left" w:pos="0"/>
      </w:tabs>
      <w:spacing w:line="274" w:lineRule="auto"/>
      <w:jc w:val="both"/>
    </w:pPr>
    <w:rPr>
      <w:rFonts w:eastAsia="SimSun"/>
      <w:sz w:val="20"/>
      <w:szCs w:val="20"/>
      <w:lang w:eastAsia="es-ES"/>
    </w:rPr>
  </w:style>
  <w:style w:type="character" w:customStyle="1" w:styleId="TextindependentCar">
    <w:name w:val="Text independent Car"/>
    <w:basedOn w:val="Lletraperdefectedelpargraf"/>
    <w:link w:val="Textindependent"/>
    <w:uiPriority w:val="1"/>
    <w:rsid w:val="00AB2D59"/>
    <w:rPr>
      <w:rFonts w:eastAsia="SimSun"/>
      <w:sz w:val="20"/>
      <w:szCs w:val="20"/>
      <w:lang w:eastAsia="es-ES"/>
    </w:rPr>
  </w:style>
  <w:style w:type="character" w:customStyle="1" w:styleId="Carctersdenotaalpeu">
    <w:name w:val="Caràcters de nota al peu"/>
    <w:qFormat/>
    <w:rsid w:val="007E058A"/>
  </w:style>
  <w:style w:type="character" w:customStyle="1" w:styleId="Caracteresdenotaalpie">
    <w:name w:val="Caracteres de nota al pie"/>
    <w:qFormat/>
    <w:rsid w:val="007E058A"/>
  </w:style>
  <w:style w:type="table" w:customStyle="1" w:styleId="Taulaambquadrcula1">
    <w:name w:val="Taula amb quadrícula1"/>
    <w:basedOn w:val="Taulanormal"/>
    <w:next w:val="Taulaambquadrcula"/>
    <w:rsid w:val="00CE23DA"/>
    <w:pPr>
      <w:widowControl w:val="0"/>
    </w:pPr>
    <w:rPr>
      <w:rFonts w:cstheme="minorBid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1"/>
    <w:rsid w:val="00012C59"/>
    <w:rPr>
      <w:rFonts w:ascii="Arial" w:eastAsiaTheme="majorEastAsia" w:hAnsi="Arial" w:cstheme="majorBidi"/>
      <w:b/>
      <w:caps/>
      <w:color w:val="000000" w:themeColor="text1"/>
      <w:szCs w:val="32"/>
    </w:rPr>
  </w:style>
  <w:style w:type="character" w:customStyle="1" w:styleId="Ttol2Car">
    <w:name w:val="Títol 2 Car"/>
    <w:basedOn w:val="Lletraperdefectedelpargraf"/>
    <w:link w:val="Ttol2"/>
    <w:uiPriority w:val="1"/>
    <w:rsid w:val="00012C59"/>
    <w:rPr>
      <w:rFonts w:ascii="Arial" w:eastAsiaTheme="majorEastAsia" w:hAnsi="Arial" w:cstheme="majorBidi"/>
      <w:b/>
      <w:szCs w:val="26"/>
    </w:rPr>
  </w:style>
  <w:style w:type="character" w:customStyle="1" w:styleId="Ttol3Car">
    <w:name w:val="Títol 3 Car"/>
    <w:basedOn w:val="Lletraperdefectedelpargraf"/>
    <w:link w:val="Ttol3"/>
    <w:uiPriority w:val="1"/>
    <w:rsid w:val="003A2CD6"/>
    <w:rPr>
      <w:rFonts w:asciiTheme="majorHAnsi" w:eastAsiaTheme="majorEastAsia" w:hAnsiTheme="majorHAnsi" w:cstheme="majorBidi"/>
      <w:color w:val="1F4D78" w:themeColor="accent1" w:themeShade="7F"/>
      <w:sz w:val="24"/>
      <w:szCs w:val="24"/>
    </w:rPr>
  </w:style>
  <w:style w:type="character" w:customStyle="1" w:styleId="Ttol4Car">
    <w:name w:val="Títol 4 Car"/>
    <w:basedOn w:val="Lletraperdefectedelpargraf"/>
    <w:link w:val="Ttol4"/>
    <w:uiPriority w:val="1"/>
    <w:rsid w:val="003A2CD6"/>
    <w:rPr>
      <w:rFonts w:asciiTheme="majorHAnsi" w:eastAsiaTheme="majorEastAsia" w:hAnsiTheme="majorHAnsi" w:cstheme="majorBidi"/>
      <w:i/>
      <w:iCs/>
      <w:color w:val="2E74B5" w:themeColor="accent1" w:themeShade="BF"/>
    </w:rPr>
  </w:style>
  <w:style w:type="paragraph" w:styleId="Llista">
    <w:name w:val="List"/>
    <w:basedOn w:val="Normal"/>
    <w:uiPriority w:val="99"/>
    <w:unhideWhenUsed/>
    <w:rsid w:val="003A2CD6"/>
    <w:pPr>
      <w:ind w:left="283" w:hanging="283"/>
      <w:contextualSpacing/>
    </w:pPr>
  </w:style>
  <w:style w:type="paragraph" w:styleId="Llista2">
    <w:name w:val="List 2"/>
    <w:basedOn w:val="Normal"/>
    <w:uiPriority w:val="99"/>
    <w:unhideWhenUsed/>
    <w:rsid w:val="003A2CD6"/>
    <w:pPr>
      <w:ind w:left="566" w:hanging="283"/>
      <w:contextualSpacing/>
    </w:pPr>
  </w:style>
  <w:style w:type="paragraph" w:styleId="Llista3">
    <w:name w:val="List 3"/>
    <w:basedOn w:val="Normal"/>
    <w:uiPriority w:val="99"/>
    <w:unhideWhenUsed/>
    <w:rsid w:val="003A2CD6"/>
    <w:pPr>
      <w:ind w:left="849" w:hanging="283"/>
      <w:contextualSpacing/>
    </w:pPr>
  </w:style>
  <w:style w:type="paragraph" w:styleId="Llista4">
    <w:name w:val="List 4"/>
    <w:basedOn w:val="Normal"/>
    <w:uiPriority w:val="99"/>
    <w:unhideWhenUsed/>
    <w:rsid w:val="003A2CD6"/>
    <w:pPr>
      <w:ind w:left="1132" w:hanging="283"/>
      <w:contextualSpacing/>
    </w:pPr>
  </w:style>
  <w:style w:type="paragraph" w:styleId="Llista5">
    <w:name w:val="List 5"/>
    <w:basedOn w:val="Normal"/>
    <w:uiPriority w:val="99"/>
    <w:unhideWhenUsed/>
    <w:rsid w:val="003A2CD6"/>
    <w:pPr>
      <w:ind w:left="1415" w:hanging="283"/>
      <w:contextualSpacing/>
    </w:pPr>
  </w:style>
  <w:style w:type="paragraph" w:styleId="Salutaci">
    <w:name w:val="Salutation"/>
    <w:basedOn w:val="Normal"/>
    <w:next w:val="Normal"/>
    <w:link w:val="SalutaciCar"/>
    <w:uiPriority w:val="99"/>
    <w:unhideWhenUsed/>
    <w:rsid w:val="003A2CD6"/>
  </w:style>
  <w:style w:type="character" w:customStyle="1" w:styleId="SalutaciCar">
    <w:name w:val="Salutació Car"/>
    <w:basedOn w:val="Lletraperdefectedelpargraf"/>
    <w:link w:val="Salutaci"/>
    <w:uiPriority w:val="99"/>
    <w:rsid w:val="003A2CD6"/>
  </w:style>
  <w:style w:type="paragraph" w:styleId="Llistaambpics">
    <w:name w:val="List Bullet"/>
    <w:basedOn w:val="Normal"/>
    <w:uiPriority w:val="99"/>
    <w:unhideWhenUsed/>
    <w:rsid w:val="003A2CD6"/>
    <w:pPr>
      <w:numPr>
        <w:numId w:val="12"/>
      </w:numPr>
      <w:contextualSpacing/>
    </w:pPr>
  </w:style>
  <w:style w:type="paragraph" w:styleId="Llistaambpics2">
    <w:name w:val="List Bullet 2"/>
    <w:basedOn w:val="Normal"/>
    <w:uiPriority w:val="99"/>
    <w:unhideWhenUsed/>
    <w:rsid w:val="003A2CD6"/>
    <w:pPr>
      <w:numPr>
        <w:numId w:val="13"/>
      </w:numPr>
      <w:contextualSpacing/>
    </w:pPr>
  </w:style>
  <w:style w:type="paragraph" w:styleId="Llistaambpics3">
    <w:name w:val="List Bullet 3"/>
    <w:basedOn w:val="Normal"/>
    <w:uiPriority w:val="99"/>
    <w:unhideWhenUsed/>
    <w:rsid w:val="003A2CD6"/>
    <w:pPr>
      <w:numPr>
        <w:numId w:val="14"/>
      </w:numPr>
      <w:contextualSpacing/>
    </w:pPr>
  </w:style>
  <w:style w:type="paragraph" w:styleId="Llistaambpics4">
    <w:name w:val="List Bullet 4"/>
    <w:basedOn w:val="Normal"/>
    <w:uiPriority w:val="99"/>
    <w:unhideWhenUsed/>
    <w:rsid w:val="003A2CD6"/>
    <w:pPr>
      <w:contextualSpacing/>
    </w:pPr>
  </w:style>
  <w:style w:type="paragraph" w:styleId="Llistaambpics5">
    <w:name w:val="List Bullet 5"/>
    <w:basedOn w:val="Normal"/>
    <w:uiPriority w:val="99"/>
    <w:unhideWhenUsed/>
    <w:rsid w:val="003A2CD6"/>
    <w:pPr>
      <w:numPr>
        <w:numId w:val="16"/>
      </w:numPr>
      <w:contextualSpacing/>
    </w:pPr>
  </w:style>
  <w:style w:type="paragraph" w:styleId="Continuacidellista">
    <w:name w:val="List Continue"/>
    <w:basedOn w:val="Normal"/>
    <w:uiPriority w:val="99"/>
    <w:unhideWhenUsed/>
    <w:rsid w:val="003A2CD6"/>
    <w:pPr>
      <w:spacing w:after="120"/>
      <w:ind w:left="283"/>
      <w:contextualSpacing/>
    </w:pPr>
  </w:style>
  <w:style w:type="paragraph" w:styleId="Continuacidellista2">
    <w:name w:val="List Continue 2"/>
    <w:basedOn w:val="Normal"/>
    <w:uiPriority w:val="99"/>
    <w:unhideWhenUsed/>
    <w:rsid w:val="003A2CD6"/>
    <w:pPr>
      <w:spacing w:after="120"/>
      <w:ind w:left="566"/>
      <w:contextualSpacing/>
    </w:pPr>
  </w:style>
  <w:style w:type="paragraph" w:styleId="Continuacidellista3">
    <w:name w:val="List Continue 3"/>
    <w:basedOn w:val="Normal"/>
    <w:uiPriority w:val="99"/>
    <w:unhideWhenUsed/>
    <w:rsid w:val="003A2CD6"/>
    <w:pPr>
      <w:spacing w:after="120"/>
      <w:ind w:left="849"/>
      <w:contextualSpacing/>
    </w:pPr>
  </w:style>
  <w:style w:type="paragraph" w:styleId="Continuacidellista4">
    <w:name w:val="List Continue 4"/>
    <w:basedOn w:val="Normal"/>
    <w:uiPriority w:val="99"/>
    <w:unhideWhenUsed/>
    <w:rsid w:val="003A2CD6"/>
    <w:pPr>
      <w:spacing w:after="120"/>
      <w:ind w:left="1132"/>
      <w:contextualSpacing/>
    </w:pPr>
  </w:style>
  <w:style w:type="paragraph" w:customStyle="1" w:styleId="Adreainterior">
    <w:name w:val="Adreça interior"/>
    <w:basedOn w:val="Normal"/>
    <w:rsid w:val="003A2CD6"/>
  </w:style>
  <w:style w:type="paragraph" w:styleId="Sagniadetextindependent">
    <w:name w:val="Body Text Indent"/>
    <w:basedOn w:val="Normal"/>
    <w:link w:val="SagniadetextindependentCar"/>
    <w:unhideWhenUsed/>
    <w:rsid w:val="003A2CD6"/>
    <w:pPr>
      <w:spacing w:after="120"/>
      <w:ind w:left="283"/>
    </w:pPr>
  </w:style>
  <w:style w:type="character" w:customStyle="1" w:styleId="SagniadetextindependentCar">
    <w:name w:val="Sagnia de text independent Car"/>
    <w:basedOn w:val="Lletraperdefectedelpargraf"/>
    <w:link w:val="Sagniadetextindependent"/>
    <w:rsid w:val="003A2CD6"/>
  </w:style>
  <w:style w:type="paragraph" w:customStyle="1" w:styleId="Lniadereferncia">
    <w:name w:val="Línia de referència"/>
    <w:basedOn w:val="Textindependent"/>
    <w:rsid w:val="003A2CD6"/>
  </w:style>
  <w:style w:type="paragraph" w:styleId="Sagnianormal">
    <w:name w:val="Normal Indent"/>
    <w:basedOn w:val="Normal"/>
    <w:uiPriority w:val="99"/>
    <w:unhideWhenUsed/>
    <w:rsid w:val="003A2CD6"/>
    <w:pPr>
      <w:ind w:left="708"/>
    </w:pPr>
  </w:style>
  <w:style w:type="paragraph" w:styleId="Primerasagniadetextindependent">
    <w:name w:val="Body Text First Indent"/>
    <w:basedOn w:val="Textindependent"/>
    <w:link w:val="PrimerasagniadetextindependentCar"/>
    <w:uiPriority w:val="99"/>
    <w:unhideWhenUsed/>
    <w:rsid w:val="003A2CD6"/>
    <w:pPr>
      <w:widowControl/>
      <w:tabs>
        <w:tab w:val="clear" w:pos="0"/>
      </w:tabs>
      <w:spacing w:line="240" w:lineRule="auto"/>
      <w:ind w:firstLine="360"/>
      <w:jc w:val="left"/>
    </w:pPr>
    <w:rPr>
      <w:rFonts w:eastAsiaTheme="minorEastAsia"/>
      <w:sz w:val="22"/>
      <w:szCs w:val="22"/>
      <w:lang w:eastAsia="ca-ES"/>
    </w:rPr>
  </w:style>
  <w:style w:type="character" w:customStyle="1" w:styleId="PrimerasagniadetextindependentCar">
    <w:name w:val="Primera sagnia de text independent Car"/>
    <w:basedOn w:val="TextindependentCar"/>
    <w:link w:val="Primerasagniadetextindependent"/>
    <w:uiPriority w:val="99"/>
    <w:rsid w:val="003A2CD6"/>
    <w:rPr>
      <w:rFonts w:eastAsia="SimSun"/>
      <w:sz w:val="20"/>
      <w:szCs w:val="20"/>
      <w:lang w:eastAsia="es-ES"/>
    </w:rPr>
  </w:style>
  <w:style w:type="paragraph" w:styleId="Primerasagniadetextindependent2">
    <w:name w:val="Body Text First Indent 2"/>
    <w:basedOn w:val="Sagniadetextindependent"/>
    <w:link w:val="Primerasagniadetextindependent2Car"/>
    <w:uiPriority w:val="99"/>
    <w:unhideWhenUsed/>
    <w:rsid w:val="003A2CD6"/>
    <w:pPr>
      <w:spacing w:after="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3A2CD6"/>
  </w:style>
  <w:style w:type="paragraph" w:customStyle="1" w:styleId="Default">
    <w:name w:val="Default"/>
    <w:rsid w:val="006F23A1"/>
    <w:pPr>
      <w:autoSpaceDE w:val="0"/>
      <w:autoSpaceDN w:val="0"/>
      <w:adjustRightInd w:val="0"/>
    </w:pPr>
    <w:rPr>
      <w:rFonts w:ascii="Arial" w:eastAsia="Calibri" w:hAnsi="Arial" w:cs="Arial"/>
      <w:color w:val="000000"/>
      <w:sz w:val="24"/>
      <w:szCs w:val="24"/>
    </w:rPr>
  </w:style>
  <w:style w:type="character" w:styleId="Textdelcontenidor">
    <w:name w:val="Placeholder Text"/>
    <w:basedOn w:val="Lletraperdefectedelpargraf"/>
    <w:uiPriority w:val="99"/>
    <w:semiHidden/>
    <w:rsid w:val="00E02758"/>
    <w:rPr>
      <w:color w:val="808080"/>
    </w:rPr>
  </w:style>
  <w:style w:type="table" w:customStyle="1" w:styleId="TableNormal">
    <w:name w:val="Table Normal"/>
    <w:uiPriority w:val="2"/>
    <w:semiHidden/>
    <w:unhideWhenUsed/>
    <w:qFormat/>
    <w:rsid w:val="00A712A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12A9"/>
    <w:pPr>
      <w:widowControl w:val="0"/>
      <w:autoSpaceDE w:val="0"/>
      <w:autoSpaceDN w:val="0"/>
    </w:pPr>
    <w:rPr>
      <w:rFonts w:ascii="Arial MT" w:eastAsia="Arial MT" w:hAnsi="Arial MT" w:cs="Arial MT"/>
      <w:lang w:eastAsia="en-US"/>
    </w:rPr>
  </w:style>
  <w:style w:type="table" w:customStyle="1" w:styleId="TableNormal1">
    <w:name w:val="Table Normal1"/>
    <w:uiPriority w:val="2"/>
    <w:semiHidden/>
    <w:unhideWhenUsed/>
    <w:qFormat/>
    <w:rsid w:val="00443AA8"/>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Taulaambquadrcula2">
    <w:name w:val="Taula amb quadrícula2"/>
    <w:basedOn w:val="Taulanormal"/>
    <w:next w:val="Taulaambquadrcula"/>
    <w:uiPriority w:val="39"/>
    <w:rsid w:val="00DC6CF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DC6CF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de lista - cat Car,Lista sin Numerar Car,Párrafo Numerado Car,Párrafo de lista1 Car,Llista 1 Car"/>
    <w:link w:val="Pargrafdellista"/>
    <w:uiPriority w:val="34"/>
    <w:rsid w:val="003E57F4"/>
  </w:style>
  <w:style w:type="character" w:customStyle="1" w:styleId="ui-provider">
    <w:name w:val="ui-provider"/>
    <w:basedOn w:val="Lletraperdefectedelpargraf"/>
    <w:rsid w:val="00A53904"/>
  </w:style>
  <w:style w:type="character" w:customStyle="1" w:styleId="Ttol5Car">
    <w:name w:val="Títol 5 Car"/>
    <w:basedOn w:val="Lletraperdefectedelpargraf"/>
    <w:link w:val="Ttol5"/>
    <w:rsid w:val="00B03DC7"/>
    <w:rPr>
      <w:rFonts w:eastAsia="Times New Roman"/>
      <w:b/>
      <w:sz w:val="20"/>
      <w:szCs w:val="20"/>
      <w:lang w:eastAsia="es-ES"/>
    </w:rPr>
  </w:style>
  <w:style w:type="character" w:customStyle="1" w:styleId="Ttol6Car">
    <w:name w:val="Títol 6 Car"/>
    <w:basedOn w:val="Lletraperdefectedelpargraf"/>
    <w:link w:val="Ttol6"/>
    <w:rsid w:val="00B03DC7"/>
    <w:rPr>
      <w:rFonts w:eastAsia="Times New Roman"/>
      <w:b/>
      <w:spacing w:val="-3"/>
      <w:sz w:val="28"/>
      <w:szCs w:val="20"/>
      <w:lang w:eastAsia="es-ES"/>
    </w:rPr>
  </w:style>
  <w:style w:type="character" w:customStyle="1" w:styleId="Ttol7Car">
    <w:name w:val="Títol 7 Car"/>
    <w:basedOn w:val="Lletraperdefectedelpargraf"/>
    <w:link w:val="Ttol7"/>
    <w:rsid w:val="00B03DC7"/>
    <w:rPr>
      <w:rFonts w:eastAsia="Times New Roman"/>
      <w:b/>
      <w:spacing w:val="-3"/>
      <w:sz w:val="24"/>
      <w:szCs w:val="20"/>
      <w:lang w:eastAsia="es-ES"/>
    </w:rPr>
  </w:style>
  <w:style w:type="character" w:customStyle="1" w:styleId="Ttol8Car">
    <w:name w:val="Títol 8 Car"/>
    <w:basedOn w:val="Lletraperdefectedelpargraf"/>
    <w:link w:val="Ttol8"/>
    <w:rsid w:val="00B03DC7"/>
    <w:rPr>
      <w:rFonts w:eastAsia="Times New Roman"/>
      <w:b/>
      <w:sz w:val="28"/>
      <w:szCs w:val="20"/>
      <w:lang w:eastAsia="es-ES"/>
    </w:rPr>
  </w:style>
  <w:style w:type="character" w:customStyle="1" w:styleId="Ttol9Car">
    <w:name w:val="Títol 9 Car"/>
    <w:basedOn w:val="Lletraperdefectedelpargraf"/>
    <w:link w:val="Ttol9"/>
    <w:rsid w:val="00B03DC7"/>
    <w:rPr>
      <w:rFonts w:eastAsia="Times New Roman"/>
      <w:sz w:val="20"/>
      <w:szCs w:val="20"/>
      <w:u w:val="single"/>
      <w:lang w:eastAsia="es-ES"/>
    </w:rPr>
  </w:style>
  <w:style w:type="paragraph" w:styleId="Textindependent2">
    <w:name w:val="Body Text 2"/>
    <w:basedOn w:val="Normal"/>
    <w:link w:val="Textindependent2Car"/>
    <w:rsid w:val="00B03DC7"/>
    <w:pPr>
      <w:widowControl w:val="0"/>
      <w:tabs>
        <w:tab w:val="left" w:pos="0"/>
      </w:tabs>
      <w:spacing w:line="274" w:lineRule="auto"/>
      <w:jc w:val="both"/>
    </w:pPr>
    <w:rPr>
      <w:rFonts w:ascii="Arial" w:eastAsia="Times New Roman" w:hAnsi="Arial"/>
      <w:b/>
      <w:snapToGrid w:val="0"/>
      <w:sz w:val="20"/>
      <w:szCs w:val="20"/>
      <w:lang w:eastAsia="es-ES"/>
    </w:rPr>
  </w:style>
  <w:style w:type="character" w:customStyle="1" w:styleId="Textindependent2Car">
    <w:name w:val="Text independent 2 Car"/>
    <w:basedOn w:val="Lletraperdefectedelpargraf"/>
    <w:link w:val="Textindependent2"/>
    <w:rsid w:val="00B03DC7"/>
    <w:rPr>
      <w:rFonts w:ascii="Arial" w:eastAsia="Times New Roman" w:hAnsi="Arial"/>
      <w:b/>
      <w:snapToGrid w:val="0"/>
      <w:sz w:val="20"/>
      <w:szCs w:val="20"/>
      <w:lang w:eastAsia="es-ES"/>
    </w:rPr>
  </w:style>
  <w:style w:type="character" w:styleId="Textennegreta">
    <w:name w:val="Strong"/>
    <w:uiPriority w:val="22"/>
    <w:qFormat/>
    <w:rsid w:val="00B03DC7"/>
    <w:rPr>
      <w:b/>
    </w:rPr>
  </w:style>
  <w:style w:type="paragraph" w:styleId="Sagniadetextindependent2">
    <w:name w:val="Body Text Indent 2"/>
    <w:basedOn w:val="Normal"/>
    <w:link w:val="Sagniadetextindependent2Car"/>
    <w:rsid w:val="00B03DC7"/>
    <w:pPr>
      <w:widowControl w:val="0"/>
      <w:tabs>
        <w:tab w:val="left" w:pos="0"/>
        <w:tab w:val="left" w:pos="283"/>
        <w:tab w:val="left" w:pos="963"/>
        <w:tab w:val="left" w:pos="1644"/>
        <w:tab w:val="left" w:pos="2880"/>
        <w:tab w:val="left" w:pos="3600"/>
        <w:tab w:val="left" w:pos="4320"/>
        <w:tab w:val="left" w:pos="5040"/>
        <w:tab w:val="left" w:pos="5760"/>
        <w:tab w:val="left" w:pos="6405"/>
        <w:tab w:val="left" w:pos="7200"/>
      </w:tabs>
      <w:spacing w:line="274" w:lineRule="auto"/>
      <w:ind w:left="283"/>
      <w:jc w:val="both"/>
    </w:pPr>
    <w:rPr>
      <w:rFonts w:ascii="Arial" w:eastAsia="Times New Roman" w:hAnsi="Arial"/>
      <w:snapToGrid w:val="0"/>
      <w:sz w:val="20"/>
      <w:szCs w:val="20"/>
      <w:lang w:eastAsia="es-ES"/>
    </w:rPr>
  </w:style>
  <w:style w:type="character" w:customStyle="1" w:styleId="Sagniadetextindependent2Car">
    <w:name w:val="Sagnia de text independent 2 Car"/>
    <w:basedOn w:val="Lletraperdefectedelpargraf"/>
    <w:link w:val="Sagniadetextindependent2"/>
    <w:rsid w:val="00B03DC7"/>
    <w:rPr>
      <w:rFonts w:ascii="Arial" w:eastAsia="Times New Roman" w:hAnsi="Arial"/>
      <w:snapToGrid w:val="0"/>
      <w:sz w:val="20"/>
      <w:szCs w:val="20"/>
      <w:lang w:eastAsia="es-ES"/>
    </w:rPr>
  </w:style>
  <w:style w:type="paragraph" w:styleId="Sagniadetextindependent3">
    <w:name w:val="Body Text Indent 3"/>
    <w:basedOn w:val="Normal"/>
    <w:link w:val="Sagniadetextindependent3Car"/>
    <w:rsid w:val="00B03DC7"/>
    <w:pPr>
      <w:widowControl w:val="0"/>
      <w:tabs>
        <w:tab w:val="left" w:pos="0"/>
        <w:tab w:val="right" w:leader="dot" w:pos="8765"/>
      </w:tabs>
      <w:spacing w:line="360" w:lineRule="auto"/>
      <w:ind w:left="284"/>
      <w:jc w:val="both"/>
    </w:pPr>
    <w:rPr>
      <w:rFonts w:ascii="Arial" w:eastAsia="Times New Roman" w:hAnsi="Arial"/>
      <w:snapToGrid w:val="0"/>
      <w:sz w:val="20"/>
      <w:szCs w:val="20"/>
      <w:lang w:eastAsia="es-ES"/>
    </w:rPr>
  </w:style>
  <w:style w:type="character" w:customStyle="1" w:styleId="Sagniadetextindependent3Car">
    <w:name w:val="Sagnia de text independent 3 Car"/>
    <w:basedOn w:val="Lletraperdefectedelpargraf"/>
    <w:link w:val="Sagniadetextindependent3"/>
    <w:rsid w:val="00B03DC7"/>
    <w:rPr>
      <w:rFonts w:ascii="Arial" w:eastAsia="Times New Roman" w:hAnsi="Arial"/>
      <w:snapToGrid w:val="0"/>
      <w:sz w:val="20"/>
      <w:szCs w:val="20"/>
      <w:lang w:eastAsia="es-ES"/>
    </w:rPr>
  </w:style>
  <w:style w:type="paragraph" w:styleId="Textindependent3">
    <w:name w:val="Body Text 3"/>
    <w:basedOn w:val="Normal"/>
    <w:link w:val="Textindependent3Car"/>
    <w:rsid w:val="00B03DC7"/>
    <w:pPr>
      <w:widowControl w:val="0"/>
      <w:jc w:val="both"/>
    </w:pPr>
    <w:rPr>
      <w:rFonts w:ascii="Arial" w:eastAsia="Times New Roman" w:hAnsi="Arial"/>
      <w:snapToGrid w:val="0"/>
      <w:szCs w:val="20"/>
      <w:lang w:eastAsia="es-ES"/>
    </w:rPr>
  </w:style>
  <w:style w:type="character" w:customStyle="1" w:styleId="Textindependent3Car">
    <w:name w:val="Text independent 3 Car"/>
    <w:basedOn w:val="Lletraperdefectedelpargraf"/>
    <w:link w:val="Textindependent3"/>
    <w:rsid w:val="00B03DC7"/>
    <w:rPr>
      <w:rFonts w:ascii="Arial" w:eastAsia="Times New Roman" w:hAnsi="Arial"/>
      <w:snapToGrid w:val="0"/>
      <w:szCs w:val="20"/>
      <w:lang w:eastAsia="es-ES"/>
    </w:rPr>
  </w:style>
  <w:style w:type="paragraph" w:styleId="Textdebloc">
    <w:name w:val="Block Text"/>
    <w:basedOn w:val="Normal"/>
    <w:rsid w:val="00B03DC7"/>
    <w:pPr>
      <w:widowControl w:val="0"/>
      <w:tabs>
        <w:tab w:val="left" w:pos="-1440"/>
        <w:tab w:val="left" w:pos="-720"/>
        <w:tab w:val="left" w:pos="0"/>
        <w:tab w:val="left" w:pos="284"/>
        <w:tab w:val="left" w:leader="dot" w:pos="6768"/>
      </w:tabs>
      <w:suppressAutoHyphens/>
      <w:ind w:left="284" w:right="2244" w:hanging="284"/>
      <w:jc w:val="both"/>
    </w:pPr>
    <w:rPr>
      <w:rFonts w:ascii="Arial" w:eastAsia="Times New Roman" w:hAnsi="Arial"/>
      <w:snapToGrid w:val="0"/>
      <w:spacing w:val="-3"/>
      <w:sz w:val="20"/>
      <w:szCs w:val="20"/>
      <w:lang w:eastAsia="es-ES"/>
    </w:rPr>
  </w:style>
  <w:style w:type="paragraph" w:customStyle="1" w:styleId="Pa6">
    <w:name w:val="Pa6"/>
    <w:basedOn w:val="Normal"/>
    <w:next w:val="Normal"/>
    <w:rsid w:val="00B03DC7"/>
    <w:pPr>
      <w:autoSpaceDE w:val="0"/>
      <w:autoSpaceDN w:val="0"/>
      <w:adjustRightInd w:val="0"/>
      <w:spacing w:line="201" w:lineRule="atLeast"/>
    </w:pPr>
    <w:rPr>
      <w:rFonts w:ascii="Arial" w:eastAsia="Times New Roman" w:hAnsi="Arial"/>
      <w:sz w:val="24"/>
      <w:szCs w:val="24"/>
    </w:rPr>
  </w:style>
  <w:style w:type="paragraph" w:customStyle="1" w:styleId="Pa13">
    <w:name w:val="Pa13"/>
    <w:basedOn w:val="Normal"/>
    <w:next w:val="Normal"/>
    <w:rsid w:val="00B03DC7"/>
    <w:pPr>
      <w:autoSpaceDE w:val="0"/>
      <w:autoSpaceDN w:val="0"/>
      <w:adjustRightInd w:val="0"/>
      <w:spacing w:line="201" w:lineRule="atLeast"/>
    </w:pPr>
    <w:rPr>
      <w:rFonts w:ascii="Arial" w:eastAsia="Times New Roman" w:hAnsi="Arial"/>
      <w:sz w:val="24"/>
      <w:szCs w:val="24"/>
    </w:rPr>
  </w:style>
  <w:style w:type="paragraph" w:customStyle="1" w:styleId="Pargrafdellista1">
    <w:name w:val="Paràgraf de llista1"/>
    <w:basedOn w:val="Normal"/>
    <w:qFormat/>
    <w:rsid w:val="00B03DC7"/>
    <w:pPr>
      <w:spacing w:after="200" w:line="276" w:lineRule="auto"/>
      <w:ind w:left="720"/>
      <w:contextualSpacing/>
    </w:pPr>
    <w:rPr>
      <w:rFonts w:ascii="Calibri" w:eastAsia="Times New Roman" w:hAnsi="Calibri"/>
      <w:lang w:eastAsia="en-US"/>
    </w:rPr>
  </w:style>
  <w:style w:type="paragraph" w:customStyle="1" w:styleId="EstilEstilHelveticaLight10ptInterlineatExactament12pt">
    <w:name w:val="Estil Estil Helvetica Light* 10 pt Interlineat:  Exactament 12 pt +..."/>
    <w:basedOn w:val="Normal"/>
    <w:rsid w:val="00B03DC7"/>
    <w:rPr>
      <w:rFonts w:ascii="Helvetica Light*" w:eastAsia="Times New Roman" w:hAnsi="Helvetica Light*"/>
      <w:sz w:val="20"/>
      <w:szCs w:val="20"/>
    </w:rPr>
  </w:style>
  <w:style w:type="paragraph" w:customStyle="1" w:styleId="EstilHelveticaLight10ptJustificadaInterlineatsimple">
    <w:name w:val="Estil Helvetica Light* 10 pt Justificada Interlineat:  simple"/>
    <w:basedOn w:val="Normal"/>
    <w:rsid w:val="00B03DC7"/>
    <w:pPr>
      <w:jc w:val="both"/>
    </w:pPr>
    <w:rPr>
      <w:rFonts w:ascii="Helvetica Light*" w:eastAsia="Times New Roman" w:hAnsi="Helvetica Light*"/>
      <w:sz w:val="20"/>
      <w:szCs w:val="20"/>
    </w:rPr>
  </w:style>
  <w:style w:type="character" w:styleId="Nmerodepgina">
    <w:name w:val="page number"/>
    <w:basedOn w:val="Lletraperdefectedelpargraf"/>
    <w:rsid w:val="00B03DC7"/>
  </w:style>
  <w:style w:type="paragraph" w:customStyle="1" w:styleId="Exemple">
    <w:name w:val="Exemple"/>
    <w:basedOn w:val="Normal"/>
    <w:rsid w:val="00B03DC7"/>
    <w:pPr>
      <w:jc w:val="both"/>
    </w:pPr>
    <w:rPr>
      <w:rFonts w:ascii="Arial" w:eastAsia="Times New Roman" w:hAnsi="Arial"/>
      <w:color w:val="808080"/>
      <w:sz w:val="20"/>
      <w:szCs w:val="24"/>
      <w:lang w:eastAsia="en-US"/>
    </w:rPr>
  </w:style>
  <w:style w:type="paragraph" w:customStyle="1" w:styleId="cuerpo1">
    <w:name w:val="cuerpo_1"/>
    <w:rsid w:val="00B03DC7"/>
    <w:pPr>
      <w:spacing w:before="240"/>
      <w:jc w:val="both"/>
    </w:pPr>
    <w:rPr>
      <w:rFonts w:ascii="Arial" w:eastAsia="Times New Roman" w:hAnsi="Arial"/>
      <w:szCs w:val="20"/>
      <w:lang w:eastAsia="es-ES"/>
    </w:rPr>
  </w:style>
  <w:style w:type="paragraph" w:customStyle="1" w:styleId="FGERCIAWP">
    <w:name w:val="FGER_CIA.WP"/>
    <w:rsid w:val="00B03DC7"/>
    <w:pPr>
      <w:tabs>
        <w:tab w:val="left" w:pos="567"/>
        <w:tab w:val="right" w:pos="9071"/>
      </w:tabs>
      <w:suppressAutoHyphens/>
    </w:pPr>
    <w:rPr>
      <w:rFonts w:ascii="Arial" w:eastAsia="Times New Roman" w:hAnsi="Arial"/>
      <w:szCs w:val="20"/>
      <w:lang w:eastAsia="es-ES"/>
    </w:rPr>
  </w:style>
  <w:style w:type="paragraph" w:styleId="Textdenotaalfinal">
    <w:name w:val="endnote text"/>
    <w:basedOn w:val="Normal"/>
    <w:link w:val="TextdenotaalfinalCar"/>
    <w:uiPriority w:val="99"/>
    <w:rsid w:val="00B03DC7"/>
    <w:rPr>
      <w:rFonts w:ascii="Arial" w:eastAsia="Times New Roman" w:hAnsi="Arial"/>
      <w:sz w:val="20"/>
      <w:szCs w:val="20"/>
    </w:rPr>
  </w:style>
  <w:style w:type="character" w:customStyle="1" w:styleId="TextdenotaalfinalCar">
    <w:name w:val="Text de nota al final Car"/>
    <w:basedOn w:val="Lletraperdefectedelpargraf"/>
    <w:link w:val="Textdenotaalfinal"/>
    <w:uiPriority w:val="99"/>
    <w:rsid w:val="00B03DC7"/>
    <w:rPr>
      <w:rFonts w:ascii="Arial" w:eastAsia="Times New Roman" w:hAnsi="Arial"/>
      <w:sz w:val="20"/>
      <w:szCs w:val="20"/>
    </w:rPr>
  </w:style>
  <w:style w:type="numbering" w:customStyle="1" w:styleId="Sensellista1">
    <w:name w:val="Sense llista1"/>
    <w:next w:val="Sensellista"/>
    <w:uiPriority w:val="99"/>
    <w:semiHidden/>
    <w:unhideWhenUsed/>
    <w:rsid w:val="00B03DC7"/>
  </w:style>
  <w:style w:type="character" w:styleId="Enllavisitat">
    <w:name w:val="FollowedHyperlink"/>
    <w:rsid w:val="00B03DC7"/>
    <w:rPr>
      <w:color w:val="800080"/>
      <w:u w:val="single"/>
    </w:rPr>
  </w:style>
  <w:style w:type="numbering" w:customStyle="1" w:styleId="Sensellista2">
    <w:name w:val="Sense llista2"/>
    <w:next w:val="Sensellista"/>
    <w:uiPriority w:val="99"/>
    <w:semiHidden/>
    <w:unhideWhenUsed/>
    <w:rsid w:val="00B03DC7"/>
  </w:style>
  <w:style w:type="paragraph" w:styleId="NormalWeb">
    <w:name w:val="Normal (Web)"/>
    <w:basedOn w:val="Normal"/>
    <w:uiPriority w:val="99"/>
    <w:unhideWhenUsed/>
    <w:rsid w:val="00B03DC7"/>
    <w:pPr>
      <w:spacing w:before="100" w:beforeAutospacing="1" w:after="100" w:afterAutospacing="1"/>
    </w:pPr>
    <w:rPr>
      <w:rFonts w:eastAsia="Times New Roman"/>
      <w:sz w:val="24"/>
      <w:szCs w:val="24"/>
    </w:rPr>
  </w:style>
  <w:style w:type="character" w:customStyle="1" w:styleId="apple-converted-space">
    <w:name w:val="apple-converted-space"/>
    <w:basedOn w:val="Lletraperdefectedelpargraf"/>
    <w:rsid w:val="00B03DC7"/>
  </w:style>
  <w:style w:type="character" w:styleId="mfasi">
    <w:name w:val="Emphasis"/>
    <w:basedOn w:val="Lletraperdefectedelpargraf"/>
    <w:uiPriority w:val="20"/>
    <w:qFormat/>
    <w:rsid w:val="00B03DC7"/>
    <w:rPr>
      <w:i/>
      <w:iCs/>
    </w:rPr>
  </w:style>
  <w:style w:type="paragraph" w:customStyle="1" w:styleId="ListParagraph0">
    <w:name w:val="List Paragraph0"/>
    <w:basedOn w:val="Normal"/>
    <w:uiPriority w:val="34"/>
    <w:qFormat/>
    <w:rsid w:val="00B03DC7"/>
    <w:pPr>
      <w:ind w:left="708"/>
    </w:pPr>
    <w:rPr>
      <w:rFonts w:ascii="Helvetica" w:eastAsia="Times New Roman" w:hAnsi="Helvetica"/>
      <w:szCs w:val="20"/>
      <w:lang w:eastAsia="es-ES"/>
    </w:rPr>
  </w:style>
  <w:style w:type="paragraph" w:styleId="IDC1">
    <w:name w:val="toc 1"/>
    <w:basedOn w:val="Normal"/>
    <w:uiPriority w:val="1"/>
    <w:qFormat/>
    <w:rsid w:val="00B03DC7"/>
    <w:pPr>
      <w:widowControl w:val="0"/>
      <w:spacing w:before="168"/>
      <w:ind w:left="1687" w:hanging="247"/>
    </w:pPr>
    <w:rPr>
      <w:rFonts w:ascii="Calibri" w:eastAsia="Calibri" w:hAnsi="Calibri" w:cstheme="minorBidi"/>
      <w:b/>
      <w:bCs/>
      <w:sz w:val="20"/>
      <w:szCs w:val="20"/>
      <w:lang w:val="en-US" w:eastAsia="en-US"/>
    </w:rPr>
  </w:style>
  <w:style w:type="paragraph" w:styleId="IDC2">
    <w:name w:val="toc 2"/>
    <w:basedOn w:val="Normal"/>
    <w:uiPriority w:val="1"/>
    <w:qFormat/>
    <w:rsid w:val="00B03DC7"/>
    <w:pPr>
      <w:widowControl w:val="0"/>
      <w:spacing w:before="48"/>
      <w:ind w:left="2239" w:hanging="578"/>
    </w:pPr>
    <w:rPr>
      <w:rFonts w:ascii="Arial" w:eastAsia="Arial" w:hAnsi="Arial" w:cstheme="minorBidi"/>
      <w:sz w:val="16"/>
      <w:szCs w:val="16"/>
      <w:lang w:val="en-US" w:eastAsia="en-US"/>
    </w:rPr>
  </w:style>
  <w:style w:type="paragraph" w:customStyle="1" w:styleId="xxmsonormal">
    <w:name w:val="x_x_msonormal"/>
    <w:basedOn w:val="Normal"/>
    <w:rsid w:val="00B03DC7"/>
    <w:pPr>
      <w:spacing w:before="100" w:beforeAutospacing="1" w:after="100" w:afterAutospacing="1"/>
    </w:pPr>
    <w:rPr>
      <w:rFonts w:eastAsia="Times New Roman"/>
      <w:sz w:val="24"/>
      <w:szCs w:val="24"/>
    </w:rPr>
  </w:style>
  <w:style w:type="character" w:customStyle="1" w:styleId="normaltextrun">
    <w:name w:val="normaltextrun"/>
    <w:basedOn w:val="Lletraperdefectedelpargraf"/>
    <w:rsid w:val="00B03DC7"/>
  </w:style>
  <w:style w:type="character" w:customStyle="1" w:styleId="eop">
    <w:name w:val="eop"/>
    <w:basedOn w:val="Lletraperdefectedelpargraf"/>
    <w:rsid w:val="00B03DC7"/>
  </w:style>
  <w:style w:type="table" w:customStyle="1" w:styleId="TableGrid">
    <w:name w:val="TableGrid"/>
    <w:rsid w:val="00967C46"/>
    <w:rPr>
      <w:rFonts w:asciiTheme="minorHAnsi"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7779">
      <w:bodyDiv w:val="1"/>
      <w:marLeft w:val="0"/>
      <w:marRight w:val="0"/>
      <w:marTop w:val="0"/>
      <w:marBottom w:val="0"/>
      <w:divBdr>
        <w:top w:val="none" w:sz="0" w:space="0" w:color="auto"/>
        <w:left w:val="none" w:sz="0" w:space="0" w:color="auto"/>
        <w:bottom w:val="none" w:sz="0" w:space="0" w:color="auto"/>
        <w:right w:val="none" w:sz="0" w:space="0" w:color="auto"/>
      </w:divBdr>
    </w:div>
    <w:div w:id="68239126">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176430365">
      <w:bodyDiv w:val="1"/>
      <w:marLeft w:val="0"/>
      <w:marRight w:val="0"/>
      <w:marTop w:val="0"/>
      <w:marBottom w:val="0"/>
      <w:divBdr>
        <w:top w:val="none" w:sz="0" w:space="0" w:color="auto"/>
        <w:left w:val="none" w:sz="0" w:space="0" w:color="auto"/>
        <w:bottom w:val="none" w:sz="0" w:space="0" w:color="auto"/>
        <w:right w:val="none" w:sz="0" w:space="0" w:color="auto"/>
      </w:divBdr>
    </w:div>
    <w:div w:id="328488916">
      <w:bodyDiv w:val="1"/>
      <w:marLeft w:val="0"/>
      <w:marRight w:val="0"/>
      <w:marTop w:val="0"/>
      <w:marBottom w:val="0"/>
      <w:divBdr>
        <w:top w:val="none" w:sz="0" w:space="0" w:color="auto"/>
        <w:left w:val="none" w:sz="0" w:space="0" w:color="auto"/>
        <w:bottom w:val="none" w:sz="0" w:space="0" w:color="auto"/>
        <w:right w:val="none" w:sz="0" w:space="0" w:color="auto"/>
      </w:divBdr>
    </w:div>
    <w:div w:id="425619386">
      <w:bodyDiv w:val="1"/>
      <w:marLeft w:val="0"/>
      <w:marRight w:val="0"/>
      <w:marTop w:val="0"/>
      <w:marBottom w:val="0"/>
      <w:divBdr>
        <w:top w:val="none" w:sz="0" w:space="0" w:color="auto"/>
        <w:left w:val="none" w:sz="0" w:space="0" w:color="auto"/>
        <w:bottom w:val="none" w:sz="0" w:space="0" w:color="auto"/>
        <w:right w:val="none" w:sz="0" w:space="0" w:color="auto"/>
      </w:divBdr>
    </w:div>
    <w:div w:id="433209219">
      <w:bodyDiv w:val="1"/>
      <w:marLeft w:val="0"/>
      <w:marRight w:val="0"/>
      <w:marTop w:val="0"/>
      <w:marBottom w:val="0"/>
      <w:divBdr>
        <w:top w:val="none" w:sz="0" w:space="0" w:color="auto"/>
        <w:left w:val="none" w:sz="0" w:space="0" w:color="auto"/>
        <w:bottom w:val="none" w:sz="0" w:space="0" w:color="auto"/>
        <w:right w:val="none" w:sz="0" w:space="0" w:color="auto"/>
      </w:divBdr>
    </w:div>
    <w:div w:id="467359840">
      <w:bodyDiv w:val="1"/>
      <w:marLeft w:val="0"/>
      <w:marRight w:val="0"/>
      <w:marTop w:val="0"/>
      <w:marBottom w:val="0"/>
      <w:divBdr>
        <w:top w:val="none" w:sz="0" w:space="0" w:color="auto"/>
        <w:left w:val="none" w:sz="0" w:space="0" w:color="auto"/>
        <w:bottom w:val="none" w:sz="0" w:space="0" w:color="auto"/>
        <w:right w:val="none" w:sz="0" w:space="0" w:color="auto"/>
      </w:divBdr>
    </w:div>
    <w:div w:id="695934726">
      <w:bodyDiv w:val="1"/>
      <w:marLeft w:val="0"/>
      <w:marRight w:val="0"/>
      <w:marTop w:val="0"/>
      <w:marBottom w:val="0"/>
      <w:divBdr>
        <w:top w:val="none" w:sz="0" w:space="0" w:color="auto"/>
        <w:left w:val="none" w:sz="0" w:space="0" w:color="auto"/>
        <w:bottom w:val="none" w:sz="0" w:space="0" w:color="auto"/>
        <w:right w:val="none" w:sz="0" w:space="0" w:color="auto"/>
      </w:divBdr>
    </w:div>
    <w:div w:id="832646624">
      <w:bodyDiv w:val="1"/>
      <w:marLeft w:val="0"/>
      <w:marRight w:val="0"/>
      <w:marTop w:val="0"/>
      <w:marBottom w:val="0"/>
      <w:divBdr>
        <w:top w:val="none" w:sz="0" w:space="0" w:color="auto"/>
        <w:left w:val="none" w:sz="0" w:space="0" w:color="auto"/>
        <w:bottom w:val="none" w:sz="0" w:space="0" w:color="auto"/>
        <w:right w:val="none" w:sz="0" w:space="0" w:color="auto"/>
      </w:divBdr>
    </w:div>
    <w:div w:id="853113121">
      <w:bodyDiv w:val="1"/>
      <w:marLeft w:val="0"/>
      <w:marRight w:val="0"/>
      <w:marTop w:val="0"/>
      <w:marBottom w:val="0"/>
      <w:divBdr>
        <w:top w:val="none" w:sz="0" w:space="0" w:color="auto"/>
        <w:left w:val="none" w:sz="0" w:space="0" w:color="auto"/>
        <w:bottom w:val="none" w:sz="0" w:space="0" w:color="auto"/>
        <w:right w:val="none" w:sz="0" w:space="0" w:color="auto"/>
      </w:divBdr>
    </w:div>
    <w:div w:id="923759543">
      <w:bodyDiv w:val="1"/>
      <w:marLeft w:val="0"/>
      <w:marRight w:val="0"/>
      <w:marTop w:val="0"/>
      <w:marBottom w:val="0"/>
      <w:divBdr>
        <w:top w:val="none" w:sz="0" w:space="0" w:color="auto"/>
        <w:left w:val="none" w:sz="0" w:space="0" w:color="auto"/>
        <w:bottom w:val="none" w:sz="0" w:space="0" w:color="auto"/>
        <w:right w:val="none" w:sz="0" w:space="0" w:color="auto"/>
      </w:divBdr>
    </w:div>
    <w:div w:id="993794640">
      <w:bodyDiv w:val="1"/>
      <w:marLeft w:val="0"/>
      <w:marRight w:val="0"/>
      <w:marTop w:val="0"/>
      <w:marBottom w:val="0"/>
      <w:divBdr>
        <w:top w:val="none" w:sz="0" w:space="0" w:color="auto"/>
        <w:left w:val="none" w:sz="0" w:space="0" w:color="auto"/>
        <w:bottom w:val="none" w:sz="0" w:space="0" w:color="auto"/>
        <w:right w:val="none" w:sz="0" w:space="0" w:color="auto"/>
      </w:divBdr>
    </w:div>
    <w:div w:id="1008094448">
      <w:bodyDiv w:val="1"/>
      <w:marLeft w:val="0"/>
      <w:marRight w:val="0"/>
      <w:marTop w:val="0"/>
      <w:marBottom w:val="0"/>
      <w:divBdr>
        <w:top w:val="none" w:sz="0" w:space="0" w:color="auto"/>
        <w:left w:val="none" w:sz="0" w:space="0" w:color="auto"/>
        <w:bottom w:val="none" w:sz="0" w:space="0" w:color="auto"/>
        <w:right w:val="none" w:sz="0" w:space="0" w:color="auto"/>
      </w:divBdr>
    </w:div>
    <w:div w:id="1094131387">
      <w:bodyDiv w:val="1"/>
      <w:marLeft w:val="0"/>
      <w:marRight w:val="0"/>
      <w:marTop w:val="0"/>
      <w:marBottom w:val="0"/>
      <w:divBdr>
        <w:top w:val="none" w:sz="0" w:space="0" w:color="auto"/>
        <w:left w:val="none" w:sz="0" w:space="0" w:color="auto"/>
        <w:bottom w:val="none" w:sz="0" w:space="0" w:color="auto"/>
        <w:right w:val="none" w:sz="0" w:space="0" w:color="auto"/>
      </w:divBdr>
    </w:div>
    <w:div w:id="1191138933">
      <w:bodyDiv w:val="1"/>
      <w:marLeft w:val="0"/>
      <w:marRight w:val="0"/>
      <w:marTop w:val="0"/>
      <w:marBottom w:val="0"/>
      <w:divBdr>
        <w:top w:val="none" w:sz="0" w:space="0" w:color="auto"/>
        <w:left w:val="none" w:sz="0" w:space="0" w:color="auto"/>
        <w:bottom w:val="none" w:sz="0" w:space="0" w:color="auto"/>
        <w:right w:val="none" w:sz="0" w:space="0" w:color="auto"/>
      </w:divBdr>
    </w:div>
    <w:div w:id="1249196612">
      <w:bodyDiv w:val="1"/>
      <w:marLeft w:val="0"/>
      <w:marRight w:val="0"/>
      <w:marTop w:val="0"/>
      <w:marBottom w:val="0"/>
      <w:divBdr>
        <w:top w:val="none" w:sz="0" w:space="0" w:color="auto"/>
        <w:left w:val="none" w:sz="0" w:space="0" w:color="auto"/>
        <w:bottom w:val="none" w:sz="0" w:space="0" w:color="auto"/>
        <w:right w:val="none" w:sz="0" w:space="0" w:color="auto"/>
      </w:divBdr>
    </w:div>
    <w:div w:id="1265962731">
      <w:bodyDiv w:val="1"/>
      <w:marLeft w:val="0"/>
      <w:marRight w:val="0"/>
      <w:marTop w:val="0"/>
      <w:marBottom w:val="0"/>
      <w:divBdr>
        <w:top w:val="none" w:sz="0" w:space="0" w:color="auto"/>
        <w:left w:val="none" w:sz="0" w:space="0" w:color="auto"/>
        <w:bottom w:val="none" w:sz="0" w:space="0" w:color="auto"/>
        <w:right w:val="none" w:sz="0" w:space="0" w:color="auto"/>
      </w:divBdr>
    </w:div>
    <w:div w:id="1339309348">
      <w:bodyDiv w:val="1"/>
      <w:marLeft w:val="0"/>
      <w:marRight w:val="0"/>
      <w:marTop w:val="0"/>
      <w:marBottom w:val="0"/>
      <w:divBdr>
        <w:top w:val="none" w:sz="0" w:space="0" w:color="auto"/>
        <w:left w:val="none" w:sz="0" w:space="0" w:color="auto"/>
        <w:bottom w:val="none" w:sz="0" w:space="0" w:color="auto"/>
        <w:right w:val="none" w:sz="0" w:space="0" w:color="auto"/>
      </w:divBdr>
    </w:div>
    <w:div w:id="1429155342">
      <w:bodyDiv w:val="1"/>
      <w:marLeft w:val="0"/>
      <w:marRight w:val="0"/>
      <w:marTop w:val="0"/>
      <w:marBottom w:val="0"/>
      <w:divBdr>
        <w:top w:val="none" w:sz="0" w:space="0" w:color="auto"/>
        <w:left w:val="none" w:sz="0" w:space="0" w:color="auto"/>
        <w:bottom w:val="none" w:sz="0" w:space="0" w:color="auto"/>
        <w:right w:val="none" w:sz="0" w:space="0" w:color="auto"/>
      </w:divBdr>
    </w:div>
    <w:div w:id="1462963446">
      <w:bodyDiv w:val="1"/>
      <w:marLeft w:val="0"/>
      <w:marRight w:val="0"/>
      <w:marTop w:val="0"/>
      <w:marBottom w:val="0"/>
      <w:divBdr>
        <w:top w:val="none" w:sz="0" w:space="0" w:color="auto"/>
        <w:left w:val="none" w:sz="0" w:space="0" w:color="auto"/>
        <w:bottom w:val="none" w:sz="0" w:space="0" w:color="auto"/>
        <w:right w:val="none" w:sz="0" w:space="0" w:color="auto"/>
      </w:divBdr>
    </w:div>
    <w:div w:id="1549224648">
      <w:bodyDiv w:val="1"/>
      <w:marLeft w:val="0"/>
      <w:marRight w:val="0"/>
      <w:marTop w:val="0"/>
      <w:marBottom w:val="0"/>
      <w:divBdr>
        <w:top w:val="none" w:sz="0" w:space="0" w:color="auto"/>
        <w:left w:val="none" w:sz="0" w:space="0" w:color="auto"/>
        <w:bottom w:val="none" w:sz="0" w:space="0" w:color="auto"/>
        <w:right w:val="none" w:sz="0" w:space="0" w:color="auto"/>
      </w:divBdr>
    </w:div>
    <w:div w:id="1610696620">
      <w:bodyDiv w:val="1"/>
      <w:marLeft w:val="0"/>
      <w:marRight w:val="0"/>
      <w:marTop w:val="0"/>
      <w:marBottom w:val="0"/>
      <w:divBdr>
        <w:top w:val="none" w:sz="0" w:space="0" w:color="auto"/>
        <w:left w:val="none" w:sz="0" w:space="0" w:color="auto"/>
        <w:bottom w:val="none" w:sz="0" w:space="0" w:color="auto"/>
        <w:right w:val="none" w:sz="0" w:space="0" w:color="auto"/>
      </w:divBdr>
    </w:div>
    <w:div w:id="1669940195">
      <w:bodyDiv w:val="1"/>
      <w:marLeft w:val="0"/>
      <w:marRight w:val="0"/>
      <w:marTop w:val="0"/>
      <w:marBottom w:val="0"/>
      <w:divBdr>
        <w:top w:val="none" w:sz="0" w:space="0" w:color="auto"/>
        <w:left w:val="none" w:sz="0" w:space="0" w:color="auto"/>
        <w:bottom w:val="none" w:sz="0" w:space="0" w:color="auto"/>
        <w:right w:val="none" w:sz="0" w:space="0" w:color="auto"/>
      </w:divBdr>
    </w:div>
    <w:div w:id="1779451347">
      <w:bodyDiv w:val="1"/>
      <w:marLeft w:val="0"/>
      <w:marRight w:val="0"/>
      <w:marTop w:val="0"/>
      <w:marBottom w:val="0"/>
      <w:divBdr>
        <w:top w:val="none" w:sz="0" w:space="0" w:color="auto"/>
        <w:left w:val="none" w:sz="0" w:space="0" w:color="auto"/>
        <w:bottom w:val="none" w:sz="0" w:space="0" w:color="auto"/>
        <w:right w:val="none" w:sz="0" w:space="0" w:color="auto"/>
      </w:divBdr>
    </w:div>
    <w:div w:id="1810046911">
      <w:bodyDiv w:val="1"/>
      <w:marLeft w:val="0"/>
      <w:marRight w:val="0"/>
      <w:marTop w:val="0"/>
      <w:marBottom w:val="0"/>
      <w:divBdr>
        <w:top w:val="none" w:sz="0" w:space="0" w:color="auto"/>
        <w:left w:val="none" w:sz="0" w:space="0" w:color="auto"/>
        <w:bottom w:val="none" w:sz="0" w:space="0" w:color="auto"/>
        <w:right w:val="none" w:sz="0" w:space="0" w:color="auto"/>
      </w:divBdr>
    </w:div>
    <w:div w:id="1816025444">
      <w:bodyDiv w:val="1"/>
      <w:marLeft w:val="0"/>
      <w:marRight w:val="0"/>
      <w:marTop w:val="0"/>
      <w:marBottom w:val="0"/>
      <w:divBdr>
        <w:top w:val="none" w:sz="0" w:space="0" w:color="auto"/>
        <w:left w:val="none" w:sz="0" w:space="0" w:color="auto"/>
        <w:bottom w:val="none" w:sz="0" w:space="0" w:color="auto"/>
        <w:right w:val="none" w:sz="0" w:space="0" w:color="auto"/>
      </w:divBdr>
    </w:div>
    <w:div w:id="1818454528">
      <w:bodyDiv w:val="1"/>
      <w:marLeft w:val="0"/>
      <w:marRight w:val="0"/>
      <w:marTop w:val="0"/>
      <w:marBottom w:val="0"/>
      <w:divBdr>
        <w:top w:val="none" w:sz="0" w:space="0" w:color="auto"/>
        <w:left w:val="none" w:sz="0" w:space="0" w:color="auto"/>
        <w:bottom w:val="none" w:sz="0" w:space="0" w:color="auto"/>
        <w:right w:val="none" w:sz="0" w:space="0" w:color="auto"/>
      </w:divBdr>
    </w:div>
    <w:div w:id="1822115266">
      <w:bodyDiv w:val="1"/>
      <w:marLeft w:val="0"/>
      <w:marRight w:val="0"/>
      <w:marTop w:val="0"/>
      <w:marBottom w:val="0"/>
      <w:divBdr>
        <w:top w:val="none" w:sz="0" w:space="0" w:color="auto"/>
        <w:left w:val="none" w:sz="0" w:space="0" w:color="auto"/>
        <w:bottom w:val="none" w:sz="0" w:space="0" w:color="auto"/>
        <w:right w:val="none" w:sz="0" w:space="0" w:color="auto"/>
      </w:divBdr>
    </w:div>
    <w:div w:id="1824347624">
      <w:bodyDiv w:val="1"/>
      <w:marLeft w:val="0"/>
      <w:marRight w:val="0"/>
      <w:marTop w:val="0"/>
      <w:marBottom w:val="0"/>
      <w:divBdr>
        <w:top w:val="none" w:sz="0" w:space="0" w:color="auto"/>
        <w:left w:val="none" w:sz="0" w:space="0" w:color="auto"/>
        <w:bottom w:val="none" w:sz="0" w:space="0" w:color="auto"/>
        <w:right w:val="none" w:sz="0" w:space="0" w:color="auto"/>
      </w:divBdr>
    </w:div>
    <w:div w:id="1832065748">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920366725">
      <w:bodyDiv w:val="1"/>
      <w:marLeft w:val="0"/>
      <w:marRight w:val="0"/>
      <w:marTop w:val="0"/>
      <w:marBottom w:val="0"/>
      <w:divBdr>
        <w:top w:val="none" w:sz="0" w:space="0" w:color="auto"/>
        <w:left w:val="none" w:sz="0" w:space="0" w:color="auto"/>
        <w:bottom w:val="none" w:sz="0" w:space="0" w:color="auto"/>
        <w:right w:val="none" w:sz="0" w:space="0" w:color="auto"/>
      </w:divBdr>
    </w:div>
    <w:div w:id="1924607504">
      <w:bodyDiv w:val="1"/>
      <w:marLeft w:val="0"/>
      <w:marRight w:val="0"/>
      <w:marTop w:val="0"/>
      <w:marBottom w:val="0"/>
      <w:divBdr>
        <w:top w:val="none" w:sz="0" w:space="0" w:color="auto"/>
        <w:left w:val="none" w:sz="0" w:space="0" w:color="auto"/>
        <w:bottom w:val="none" w:sz="0" w:space="0" w:color="auto"/>
        <w:right w:val="none" w:sz="0" w:space="0" w:color="auto"/>
      </w:divBdr>
    </w:div>
    <w:div w:id="1957104357">
      <w:bodyDiv w:val="1"/>
      <w:marLeft w:val="0"/>
      <w:marRight w:val="0"/>
      <w:marTop w:val="0"/>
      <w:marBottom w:val="0"/>
      <w:divBdr>
        <w:top w:val="none" w:sz="0" w:space="0" w:color="auto"/>
        <w:left w:val="none" w:sz="0" w:space="0" w:color="auto"/>
        <w:bottom w:val="none" w:sz="0" w:space="0" w:color="auto"/>
        <w:right w:val="none" w:sz="0" w:space="0" w:color="auto"/>
      </w:divBdr>
    </w:div>
    <w:div w:id="1985620591">
      <w:bodyDiv w:val="1"/>
      <w:marLeft w:val="0"/>
      <w:marRight w:val="0"/>
      <w:marTop w:val="0"/>
      <w:marBottom w:val="0"/>
      <w:divBdr>
        <w:top w:val="none" w:sz="0" w:space="0" w:color="auto"/>
        <w:left w:val="none" w:sz="0" w:space="0" w:color="auto"/>
        <w:bottom w:val="none" w:sz="0" w:space="0" w:color="auto"/>
        <w:right w:val="none" w:sz="0" w:space="0" w:color="auto"/>
      </w:divBdr>
    </w:div>
    <w:div w:id="1993440436">
      <w:bodyDiv w:val="1"/>
      <w:marLeft w:val="0"/>
      <w:marRight w:val="0"/>
      <w:marTop w:val="0"/>
      <w:marBottom w:val="0"/>
      <w:divBdr>
        <w:top w:val="none" w:sz="0" w:space="0" w:color="auto"/>
        <w:left w:val="none" w:sz="0" w:space="0" w:color="auto"/>
        <w:bottom w:val="none" w:sz="0" w:space="0" w:color="auto"/>
        <w:right w:val="none" w:sz="0" w:space="0" w:color="auto"/>
      </w:divBdr>
    </w:div>
    <w:div w:id="2036347354">
      <w:bodyDiv w:val="1"/>
      <w:marLeft w:val="0"/>
      <w:marRight w:val="0"/>
      <w:marTop w:val="0"/>
      <w:marBottom w:val="0"/>
      <w:divBdr>
        <w:top w:val="none" w:sz="0" w:space="0" w:color="auto"/>
        <w:left w:val="none" w:sz="0" w:space="0" w:color="auto"/>
        <w:bottom w:val="none" w:sz="0" w:space="0" w:color="auto"/>
        <w:right w:val="none" w:sz="0" w:space="0" w:color="auto"/>
      </w:divBdr>
    </w:div>
    <w:div w:id="20752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ecofin_pscp/AppJava/cap.pscp?reqCode=viewDetail&amp;keyword=&amp;idCap=204564&amp;ambit=1&amp;" TargetMode="External"/><Relationship Id="rId18" Type="http://schemas.openxmlformats.org/officeDocument/2006/relationships/hyperlink" Target="mailto:sau.tic@gencat.cat" TargetMode="External"/><Relationship Id="rId26" Type="http://schemas.openxmlformats.org/officeDocument/2006/relationships/hyperlink" Target="https://reli.gencat.cat/" TargetMode="External"/><Relationship Id="rId3" Type="http://schemas.openxmlformats.org/officeDocument/2006/relationships/customXml" Target="../customXml/item3.xml"/><Relationship Id="rId21" Type="http://schemas.openxmlformats.org/officeDocument/2006/relationships/hyperlink" Target="https://contractaciopublica.cat/ca/manuals/usuar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ntractaciopublica.cat/ca/manuals/usuari" TargetMode="External"/><Relationship Id="rId25" Type="http://schemas.openxmlformats.org/officeDocument/2006/relationships/hyperlink" Target="https://reli.gencat.cat/" TargetMode="External"/><Relationship Id="rId33" Type="http://schemas.openxmlformats.org/officeDocument/2006/relationships/hyperlink" Target="http://serveiocupacio.gencat.cat/ca/soc/proteccio-de-dades/" TargetMode="External"/><Relationship Id="rId2" Type="http://schemas.openxmlformats.org/officeDocument/2006/relationships/customXml" Target="../customXml/item2.xml"/><Relationship Id="rId16" Type="http://schemas.openxmlformats.org/officeDocument/2006/relationships/hyperlink" Target="https://contractaciopublica.cat/ca/manuals/usuari" TargetMode="External"/><Relationship Id="rId20" Type="http://schemas.openxmlformats.org/officeDocument/2006/relationships/hyperlink" Target="mailto:sau.tic@gencat.cat"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ntractaciopublica.gencat.cat/ecofin_pscp/AppJava/cap.pscp?reqCode=viewDetail&amp;keyword=&amp;idCap=204564&amp;ambit=1&amp;" TargetMode="External"/><Relationship Id="rId32" Type="http://schemas.openxmlformats.org/officeDocument/2006/relationships/hyperlink" Target="https://serveiocupacio.gencat.cat/ca/soc/proteccio-de-dades/dret-de-les-persones-interessad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23" Type="http://schemas.openxmlformats.org/officeDocument/2006/relationships/hyperlink" Target="https://contractaciopublica.cat/ca/manuals/usuari" TargetMode="External"/><Relationship Id="rId28" Type="http://schemas.openxmlformats.org/officeDocument/2006/relationships/hyperlink" Target="https://www.aoc.cat/serveis-aoc/represent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ntractaciopublica.gencat.cat/ecofin_sobre/AppJava/views/ajuda/empreses/index.xhtml" TargetMode="External"/><Relationship Id="rId31" Type="http://schemas.openxmlformats.org/officeDocument/2006/relationships/hyperlink" Target="https://contractacio.gencat.cat/ca/contractar-administracio/deuc/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gencat.cat/ecofin_pscp/AppJava/cap.pscp?department=31000&amp;reqCode=viewDetail&amp;keyword=&amp;idCap=204564&amp;ambit=1&amp;" TargetMode="External"/><Relationship Id="rId22" Type="http://schemas.openxmlformats.org/officeDocument/2006/relationships/hyperlink" Target="https://contractaciopublica.cat/ca/manuals/usuari" TargetMode="External"/><Relationship Id="rId27" Type="http://schemas.openxmlformats.org/officeDocument/2006/relationships/hyperlink" Target="https://www.aoc.cat/serveis-aoc/representa/" TargetMode="External"/><Relationship Id="rId30" Type="http://schemas.openxmlformats.org/officeDocument/2006/relationships/package" Target="embeddings/Microsoft_Excel_Worksheet.xlsx"/><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754D11CF27984F941DF330AC7D39AE" ma:contentTypeVersion="9" ma:contentTypeDescription="Crea un document nou" ma:contentTypeScope="" ma:versionID="3e14ea423ab078109fa4972582b4ea2a">
  <xsd:schema xmlns:xsd="http://www.w3.org/2001/XMLSchema" xmlns:xs="http://www.w3.org/2001/XMLSchema" xmlns:p="http://schemas.microsoft.com/office/2006/metadata/properties" xmlns:ns2="eb917dac-5c18-4eb1-b6cf-5405262a66ad" targetNamespace="http://schemas.microsoft.com/office/2006/metadata/properties" ma:root="true" ma:fieldsID="e4a0b3ac8fbae796c6348a99262aadfa" ns2:_="">
    <xsd:import namespace="eb917dac-5c18-4eb1-b6cf-5405262a66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17dac-5c18-4eb1-b6cf-5405262a6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807C8-687F-437D-A7F4-051CC3FB2EAF}">
  <ds:schemaRef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eb917dac-5c18-4eb1-b6cf-5405262a66ad"/>
    <ds:schemaRef ds:uri="http://purl.org/dc/dcmitype/"/>
  </ds:schemaRefs>
</ds:datastoreItem>
</file>

<file path=customXml/itemProps2.xml><?xml version="1.0" encoding="utf-8"?>
<ds:datastoreItem xmlns:ds="http://schemas.openxmlformats.org/officeDocument/2006/customXml" ds:itemID="{D5DC531A-CEC9-40C3-8821-963F2762C8AC}">
  <ds:schemaRefs>
    <ds:schemaRef ds:uri="http://schemas.openxmlformats.org/officeDocument/2006/bibliography"/>
  </ds:schemaRefs>
</ds:datastoreItem>
</file>

<file path=customXml/itemProps3.xml><?xml version="1.0" encoding="utf-8"?>
<ds:datastoreItem xmlns:ds="http://schemas.openxmlformats.org/officeDocument/2006/customXml" ds:itemID="{5E0E2A32-E6CE-41F0-9014-AF7532C8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17dac-5c18-4eb1-b6cf-5405262a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7751A-0EAD-468D-9323-7DF7BBEE2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24029</Words>
  <Characters>136968</Characters>
  <Application>Microsoft Office Word</Application>
  <DocSecurity>0</DocSecurity>
  <Lines>1141</Lines>
  <Paragraphs>321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Martorell Jorba, Maria del Carme</cp:lastModifiedBy>
  <cp:revision>2</cp:revision>
  <cp:lastPrinted>2022-03-11T10:41:00Z</cp:lastPrinted>
  <dcterms:created xsi:type="dcterms:W3CDTF">2025-09-29T08:01:00Z</dcterms:created>
  <dcterms:modified xsi:type="dcterms:W3CDTF">2025-09-29T08:01:00Z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0x0101004D754D11CF27984F941DF330AC7D39AE</vt:lpwstr>
  </property>
</Properties>
</file>