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72" w:rsidRPr="003025DD" w:rsidRDefault="00837972" w:rsidP="00837972">
      <w:pPr>
        <w:ind w:right="570"/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025DD">
        <w:rPr>
          <w:rFonts w:ascii="Calibri" w:hAnsi="Calibri" w:cs="Calibri"/>
          <w:b/>
          <w:bCs/>
          <w:i/>
          <w:iCs/>
          <w:sz w:val="22"/>
          <w:szCs w:val="22"/>
        </w:rPr>
        <w:t>Annex II. Proposta econòmica</w:t>
      </w:r>
    </w:p>
    <w:p w:rsidR="00837972" w:rsidRPr="003025DD" w:rsidRDefault="00837972" w:rsidP="00837972">
      <w:pPr>
        <w:rPr>
          <w:rFonts w:ascii="Calibri" w:hAnsi="Calibri" w:cs="Calibri"/>
          <w:sz w:val="22"/>
          <w:szCs w:val="22"/>
        </w:rPr>
      </w:pPr>
    </w:p>
    <w:p w:rsidR="00837972" w:rsidRPr="003025DD" w:rsidRDefault="00837972" w:rsidP="00837972">
      <w:pPr>
        <w:rPr>
          <w:rFonts w:ascii="Calibri" w:hAnsi="Calibri" w:cs="Calibri"/>
          <w:sz w:val="22"/>
          <w:szCs w:val="22"/>
        </w:rPr>
      </w:pPr>
    </w:p>
    <w:p w:rsidR="00837972" w:rsidRPr="003025DD" w:rsidRDefault="00837972" w:rsidP="00837972">
      <w:pPr>
        <w:rPr>
          <w:rFonts w:ascii="Calibri" w:hAnsi="Calibri" w:cs="Calibri"/>
          <w:sz w:val="22"/>
          <w:szCs w:val="22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425"/>
        <w:jc w:val="center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MODEL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PROPOSTA</w:t>
      </w:r>
      <w:r w:rsidRPr="00CA52B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ECONÒMICA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tabs>
          <w:tab w:val="left" w:pos="5595"/>
          <w:tab w:val="left" w:pos="5695"/>
          <w:tab w:val="left" w:pos="8498"/>
          <w:tab w:val="left" w:pos="9195"/>
        </w:tabs>
        <w:autoSpaceDE w:val="0"/>
        <w:autoSpaceDN w:val="0"/>
        <w:ind w:left="993" w:right="566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Sr./Sra.</w:t>
      </w:r>
      <w:r w:rsidRPr="00CA52B6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 amb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NIF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núm.</w:t>
      </w:r>
      <w:r w:rsidRPr="00CA52B6">
        <w:rPr>
          <w:rFonts w:ascii="Calibri" w:eastAsia="Calibri" w:hAnsi="Calibri" w:cs="Calibri"/>
          <w:spacing w:val="57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 en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nom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propi,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i/o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 representació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l’empresa</w:t>
      </w:r>
      <w:r w:rsidRPr="00CA52B6">
        <w:rPr>
          <w:rFonts w:ascii="Calibri" w:eastAsia="Calibri" w:hAnsi="Calibri" w:cs="Calibri"/>
          <w:spacing w:val="6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pacing w:val="34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amb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el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CIF</w:t>
      </w:r>
      <w:r w:rsidRPr="00CA52B6">
        <w:rPr>
          <w:rFonts w:ascii="Calibri" w:eastAsia="Calibri" w:hAnsi="Calibri" w:cs="Calibri"/>
          <w:spacing w:val="8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núm.</w:t>
      </w:r>
      <w:r w:rsidRPr="00CA52B6">
        <w:rPr>
          <w:rFonts w:ascii="Calibri" w:eastAsia="Calibri" w:hAnsi="Calibri" w:cs="Calibri"/>
          <w:spacing w:val="6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pacing w:val="1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</w:t>
      </w:r>
      <w:r w:rsidRPr="00CA52B6">
        <w:rPr>
          <w:rFonts w:ascii="Calibri" w:eastAsia="Calibri" w:hAnsi="Calibri" w:cs="Calibri"/>
          <w:spacing w:val="5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qualitat</w:t>
      </w:r>
      <w:r w:rsidRPr="00CA52B6">
        <w:rPr>
          <w:rFonts w:ascii="Calibri" w:eastAsia="Calibri" w:hAnsi="Calibri" w:cs="Calibri"/>
          <w:spacing w:val="5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</w:t>
      </w:r>
    </w:p>
    <w:p w:rsidR="00837972" w:rsidRPr="00CA52B6" w:rsidRDefault="00837972" w:rsidP="00837972">
      <w:pPr>
        <w:widowControl w:val="0"/>
        <w:tabs>
          <w:tab w:val="left" w:pos="2572"/>
          <w:tab w:val="left" w:pos="8487"/>
        </w:tabs>
        <w:autoSpaceDE w:val="0"/>
        <w:autoSpaceDN w:val="0"/>
        <w:ind w:left="993" w:right="60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  <w:r w:rsidRPr="00CA52B6">
        <w:rPr>
          <w:rFonts w:ascii="Calibri" w:eastAsia="Calibri" w:hAnsi="Calibri" w:cs="Calibri"/>
          <w:spacing w:val="-26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declara responsablement que les facultats de representació que ostenta són suficients i vigents, en relació al contracte d’obres </w:t>
      </w:r>
      <w:r w:rsidRPr="00CA52B6">
        <w:rPr>
          <w:rFonts w:ascii="Calibri" w:eastAsia="Calibri" w:hAnsi="Calibri" w:cs="Calibri"/>
          <w:sz w:val="22"/>
          <w:szCs w:val="22"/>
          <w:u w:val="single"/>
          <w:lang w:eastAsia="en-US"/>
        </w:rPr>
        <w:tab/>
      </w:r>
    </w:p>
    <w:p w:rsidR="00837972" w:rsidRPr="00CA52B6" w:rsidRDefault="00837972" w:rsidP="00837972">
      <w:pPr>
        <w:widowControl w:val="0"/>
        <w:autoSpaceDE w:val="0"/>
        <w:autoSpaceDN w:val="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993"/>
        <w:outlineLvl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MANIFESTA: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993" w:right="56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Que, assabentat/ada dels plecs de clàusules administratives i de clàusules tècniques particulars de la present licitació,</w:t>
      </w:r>
      <w:r w:rsidRPr="00CA52B6">
        <w:rPr>
          <w:rFonts w:ascii="Calibri" w:eastAsia="Calibri" w:hAnsi="Calibri" w:cs="Calibri"/>
          <w:spacing w:val="4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els accepta en la seva integritat, reuneix els requisits per prendre-hi part i es compromet, en cas de resultar-ne l’adjudicatari/a, a la seva execució.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993" w:right="56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Que proposa els següents preus i efectua la següent declaració responsable indicant a continuació la seva oferta en relació als criteris automàtics.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numPr>
          <w:ilvl w:val="0"/>
          <w:numId w:val="1"/>
        </w:numPr>
        <w:tabs>
          <w:tab w:val="left" w:pos="1699"/>
        </w:tabs>
        <w:autoSpaceDE w:val="0"/>
        <w:autoSpaceDN w:val="0"/>
        <w:ind w:left="1699" w:hanging="357"/>
        <w:jc w:val="both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Oferta</w:t>
      </w:r>
      <w:r w:rsidRPr="00CA52B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 xml:space="preserve"> econòmica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993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Pressupost</w:t>
      </w:r>
      <w:r w:rsidRPr="00CA52B6">
        <w:rPr>
          <w:rFonts w:ascii="Calibri" w:eastAsia="Calibri" w:hAnsi="Calibri" w:cs="Calibri"/>
          <w:b/>
          <w:spacing w:val="-5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màxim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licitació: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val="es-ES" w:eastAsia="en-US"/>
        </w:rPr>
        <w:t>2.381.984,40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euros,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IVA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exclòs</w:t>
      </w: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996"/>
        <w:gridCol w:w="1307"/>
        <w:gridCol w:w="1800"/>
      </w:tblGrid>
      <w:tr w:rsidR="00837972" w:rsidRPr="003025DD" w:rsidTr="001E5425">
        <w:trPr>
          <w:trHeight w:val="268"/>
        </w:trPr>
        <w:tc>
          <w:tcPr>
            <w:tcW w:w="3402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996" w:type="dxa"/>
            <w:shd w:val="clear" w:color="auto" w:fill="auto"/>
          </w:tcPr>
          <w:p w:rsidR="00837972" w:rsidRPr="008838A7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838A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Preu</w:t>
            </w:r>
            <w:r w:rsidRPr="008838A7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838A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net</w:t>
            </w:r>
            <w:r w:rsidRPr="008838A7">
              <w:rPr>
                <w:rFonts w:ascii="Calibri" w:eastAsia="Calibri" w:hAnsi="Calibri" w:cs="Calibri"/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838A7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contracte</w:t>
            </w:r>
          </w:p>
        </w:tc>
        <w:tc>
          <w:tcPr>
            <w:tcW w:w="1307" w:type="dxa"/>
            <w:shd w:val="clear" w:color="auto" w:fill="auto"/>
          </w:tcPr>
          <w:p w:rsidR="00837972" w:rsidRPr="008838A7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108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838A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IVA </w:t>
            </w:r>
            <w:r w:rsidRPr="008838A7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(21%)</w:t>
            </w:r>
          </w:p>
        </w:tc>
        <w:tc>
          <w:tcPr>
            <w:tcW w:w="1800" w:type="dxa"/>
            <w:shd w:val="clear" w:color="auto" w:fill="auto"/>
          </w:tcPr>
          <w:p w:rsidR="00837972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eastAsia="en-US"/>
              </w:rPr>
            </w:pPr>
            <w:r w:rsidRPr="008838A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Preu</w:t>
            </w:r>
            <w:r w:rsidRPr="008838A7">
              <w:rPr>
                <w:rFonts w:ascii="Calibri" w:eastAsia="Calibri" w:hAnsi="Calibri" w:cs="Calibri"/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838A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total</w:t>
            </w:r>
            <w:r w:rsidRPr="008838A7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</w:p>
          <w:p w:rsidR="00837972" w:rsidRPr="008838A7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107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8838A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(IVA</w:t>
            </w:r>
            <w:r w:rsidRPr="008838A7">
              <w:rPr>
                <w:rFonts w:ascii="Calibri" w:eastAsia="Calibri" w:hAnsi="Calibri" w:cs="Calibri"/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838A7">
              <w:rPr>
                <w:rFonts w:ascii="Calibri" w:eastAsia="Calibri" w:hAnsi="Calibri" w:cs="Calibri"/>
                <w:b/>
                <w:spacing w:val="-2"/>
                <w:sz w:val="22"/>
                <w:szCs w:val="22"/>
                <w:lang w:eastAsia="en-US"/>
              </w:rPr>
              <w:t>inclòs)</w:t>
            </w:r>
          </w:p>
        </w:tc>
      </w:tr>
      <w:tr w:rsidR="00837972" w:rsidRPr="003025DD" w:rsidTr="001E5425">
        <w:trPr>
          <w:trHeight w:val="834"/>
        </w:trPr>
        <w:tc>
          <w:tcPr>
            <w:tcW w:w="3402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ind w:left="10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Total</w:t>
            </w:r>
            <w:r w:rsidRPr="003025DD">
              <w:rPr>
                <w:rFonts w:ascii="Calibri" w:eastAsia="Calibri" w:hAnsi="Calibri" w:cs="Calibri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contracte</w:t>
            </w:r>
          </w:p>
        </w:tc>
        <w:tc>
          <w:tcPr>
            <w:tcW w:w="1996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837972" w:rsidRPr="00CA52B6" w:rsidRDefault="00837972" w:rsidP="00837972">
      <w:pPr>
        <w:widowControl w:val="0"/>
        <w:autoSpaceDE w:val="0"/>
        <w:autoSpaceDN w:val="0"/>
        <w:ind w:left="4820"/>
        <w:rPr>
          <w:rFonts w:ascii="Calibri" w:eastAsia="Calibri" w:hAnsi="Calibri" w:cs="Calibri"/>
          <w:i/>
          <w:sz w:val="18"/>
          <w:szCs w:val="22"/>
          <w:lang w:eastAsia="en-US"/>
        </w:rPr>
      </w:pP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Totes</w:t>
      </w:r>
      <w:r w:rsidRPr="00CA52B6">
        <w:rPr>
          <w:rFonts w:ascii="Calibri" w:eastAsia="Calibri" w:hAnsi="Calibri" w:cs="Calibri"/>
          <w:i/>
          <w:spacing w:val="-4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les</w:t>
      </w:r>
      <w:r w:rsidRPr="00CA52B6">
        <w:rPr>
          <w:rFonts w:ascii="Calibri" w:eastAsia="Calibri" w:hAnsi="Calibri" w:cs="Calibri"/>
          <w:i/>
          <w:spacing w:val="-2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ofertes</w:t>
      </w:r>
      <w:r w:rsidRPr="00CA52B6">
        <w:rPr>
          <w:rFonts w:ascii="Calibri" w:eastAsia="Calibri" w:hAnsi="Calibri" w:cs="Calibri"/>
          <w:i/>
          <w:spacing w:val="-4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es</w:t>
      </w:r>
      <w:r w:rsidRPr="00CA52B6">
        <w:rPr>
          <w:rFonts w:ascii="Calibri" w:eastAsia="Calibri" w:hAnsi="Calibri" w:cs="Calibri"/>
          <w:i/>
          <w:spacing w:val="-3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presentaran</w:t>
      </w:r>
      <w:r w:rsidRPr="00CA52B6">
        <w:rPr>
          <w:rFonts w:ascii="Calibri" w:eastAsia="Calibri" w:hAnsi="Calibri" w:cs="Calibri"/>
          <w:i/>
          <w:spacing w:val="-3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amb</w:t>
      </w:r>
      <w:r w:rsidRPr="00CA52B6">
        <w:rPr>
          <w:rFonts w:ascii="Calibri" w:eastAsia="Calibri" w:hAnsi="Calibri" w:cs="Calibri"/>
          <w:i/>
          <w:spacing w:val="-4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un</w:t>
      </w:r>
      <w:r w:rsidRPr="00CA52B6">
        <w:rPr>
          <w:rFonts w:ascii="Calibri" w:eastAsia="Calibri" w:hAnsi="Calibri" w:cs="Calibri"/>
          <w:i/>
          <w:spacing w:val="-3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màxim</w:t>
      </w:r>
      <w:r w:rsidRPr="00CA52B6">
        <w:rPr>
          <w:rFonts w:ascii="Calibri" w:eastAsia="Calibri" w:hAnsi="Calibri" w:cs="Calibri"/>
          <w:i/>
          <w:spacing w:val="-4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i/>
          <w:spacing w:val="-2"/>
          <w:sz w:val="18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i/>
          <w:sz w:val="18"/>
          <w:szCs w:val="22"/>
          <w:lang w:eastAsia="en-US"/>
        </w:rPr>
        <w:t>dos</w:t>
      </w:r>
      <w:r w:rsidRPr="00CA52B6">
        <w:rPr>
          <w:rFonts w:ascii="Calibri" w:eastAsia="Calibri" w:hAnsi="Calibri" w:cs="Calibri"/>
          <w:i/>
          <w:spacing w:val="-2"/>
          <w:sz w:val="18"/>
          <w:szCs w:val="22"/>
          <w:lang w:eastAsia="en-US"/>
        </w:rPr>
        <w:t xml:space="preserve"> decimals.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i/>
          <w:sz w:val="18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spacing w:before="98"/>
        <w:rPr>
          <w:rFonts w:ascii="Calibri" w:eastAsia="Calibri" w:hAnsi="Calibri" w:cs="Calibri"/>
          <w:i/>
          <w:sz w:val="18"/>
          <w:szCs w:val="22"/>
          <w:lang w:eastAsia="en-US"/>
        </w:rPr>
      </w:pPr>
    </w:p>
    <w:p w:rsidR="00837972" w:rsidRPr="00CA52B6" w:rsidRDefault="00837972" w:rsidP="00837972">
      <w:pPr>
        <w:widowControl w:val="0"/>
        <w:numPr>
          <w:ilvl w:val="0"/>
          <w:numId w:val="1"/>
        </w:numPr>
        <w:tabs>
          <w:tab w:val="left" w:pos="1558"/>
          <w:tab w:val="left" w:pos="1560"/>
        </w:tabs>
        <w:autoSpaceDE w:val="0"/>
        <w:autoSpaceDN w:val="0"/>
        <w:ind w:left="1560" w:right="566"/>
        <w:jc w:val="both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Ampliació de l’abast de l’obra realitzant les següents actuacions puntuals sense que generin cap</w:t>
      </w:r>
      <w:r w:rsidRPr="00CA52B6">
        <w:rPr>
          <w:rFonts w:ascii="Calibri" w:eastAsia="Calibri" w:hAnsi="Calibri" w:cs="Calibri"/>
          <w:b/>
          <w:bCs/>
          <w:spacing w:val="80"/>
          <w:w w:val="15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cost addicional a l’Ajuntament:</w:t>
      </w:r>
    </w:p>
    <w:p w:rsidR="00837972" w:rsidRPr="00CA52B6" w:rsidRDefault="00837972" w:rsidP="00837972">
      <w:pPr>
        <w:widowControl w:val="0"/>
        <w:autoSpaceDE w:val="0"/>
        <w:autoSpaceDN w:val="0"/>
        <w:spacing w:before="24"/>
        <w:rPr>
          <w:rFonts w:ascii="Calibri" w:eastAsia="Calibri" w:hAnsi="Calibri" w:cs="Calibri"/>
          <w:b/>
          <w:szCs w:val="22"/>
          <w:lang w:eastAsia="en-US"/>
        </w:rPr>
      </w:pPr>
    </w:p>
    <w:tbl>
      <w:tblPr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0"/>
        <w:gridCol w:w="1244"/>
        <w:gridCol w:w="1134"/>
      </w:tblGrid>
      <w:tr w:rsidR="00837972" w:rsidRPr="003025DD" w:rsidTr="001E5425">
        <w:trPr>
          <w:trHeight w:val="268"/>
        </w:trPr>
        <w:tc>
          <w:tcPr>
            <w:tcW w:w="5070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</w:p>
        </w:tc>
        <w:tc>
          <w:tcPr>
            <w:tcW w:w="1244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46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1134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10" w:right="1"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b/>
                <w:spacing w:val="-5"/>
                <w:sz w:val="22"/>
                <w:szCs w:val="22"/>
                <w:lang w:eastAsia="en-US"/>
              </w:rPr>
              <w:t>NO</w:t>
            </w:r>
          </w:p>
        </w:tc>
      </w:tr>
      <w:tr w:rsidR="00837972" w:rsidRPr="003025DD" w:rsidTr="001E5425">
        <w:trPr>
          <w:trHeight w:val="537"/>
        </w:trPr>
        <w:tc>
          <w:tcPr>
            <w:tcW w:w="5070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spacing w:line="270" w:lineRule="atLeast"/>
              <w:ind w:left="10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Millora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en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il·luminació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ventilació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pista</w:t>
            </w:r>
            <w:r w:rsidRPr="003025DD">
              <w:rPr>
                <w:rFonts w:ascii="Calibri" w:eastAsia="Calibri" w:hAnsi="Calibri" w:cs="Calibri"/>
                <w:spacing w:val="4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esportiva (valorada en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110.045,90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€, IVA exclòs)</w:t>
            </w:r>
          </w:p>
        </w:tc>
        <w:tc>
          <w:tcPr>
            <w:tcW w:w="1244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37972" w:rsidRPr="003025DD" w:rsidTr="001E5425">
        <w:trPr>
          <w:trHeight w:val="534"/>
        </w:trPr>
        <w:tc>
          <w:tcPr>
            <w:tcW w:w="5070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spacing w:line="266" w:lineRule="exact"/>
              <w:ind w:left="10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Millora</w:t>
            </w:r>
            <w:r w:rsidRPr="003025DD">
              <w:rPr>
                <w:rFonts w:ascii="Calibri" w:eastAsia="Calibri" w:hAnsi="Calibri" w:cs="Calibri"/>
                <w:spacing w:val="32"/>
                <w:sz w:val="22"/>
                <w:szCs w:val="22"/>
                <w:lang w:eastAsia="en-US"/>
              </w:rPr>
              <w:t xml:space="preserve"> 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en</w:t>
            </w:r>
            <w:r w:rsidRPr="003025DD">
              <w:rPr>
                <w:rFonts w:ascii="Calibri" w:eastAsia="Calibri" w:hAnsi="Calibri" w:cs="Calibri"/>
                <w:spacing w:val="33"/>
                <w:sz w:val="22"/>
                <w:szCs w:val="22"/>
                <w:lang w:eastAsia="en-US"/>
              </w:rPr>
              <w:t xml:space="preserve"> 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</w:t>
            </w:r>
            <w:r w:rsidRPr="003025DD">
              <w:rPr>
                <w:rFonts w:ascii="Calibri" w:eastAsia="Calibri" w:hAnsi="Calibri" w:cs="Calibri"/>
                <w:spacing w:val="33"/>
                <w:sz w:val="22"/>
                <w:szCs w:val="22"/>
                <w:lang w:eastAsia="en-US"/>
              </w:rPr>
              <w:t xml:space="preserve"> 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il·luminació</w:t>
            </w:r>
            <w:r w:rsidRPr="003025DD">
              <w:rPr>
                <w:rFonts w:ascii="Calibri" w:eastAsia="Calibri" w:hAnsi="Calibri" w:cs="Calibri"/>
                <w:spacing w:val="33"/>
                <w:sz w:val="22"/>
                <w:szCs w:val="22"/>
                <w:lang w:eastAsia="en-US"/>
              </w:rPr>
              <w:t xml:space="preserve"> 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exterior</w:t>
            </w:r>
            <w:r w:rsidRPr="003025DD">
              <w:rPr>
                <w:rFonts w:ascii="Calibri" w:eastAsia="Calibri" w:hAnsi="Calibri" w:cs="Calibri"/>
                <w:spacing w:val="32"/>
                <w:sz w:val="22"/>
                <w:szCs w:val="22"/>
                <w:lang w:eastAsia="en-US"/>
              </w:rPr>
              <w:t xml:space="preserve"> 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</w:t>
            </w:r>
            <w:r w:rsidRPr="003025DD">
              <w:rPr>
                <w:rFonts w:ascii="Calibri" w:eastAsia="Calibri" w:hAnsi="Calibri" w:cs="Calibri"/>
                <w:spacing w:val="33"/>
                <w:sz w:val="22"/>
                <w:szCs w:val="22"/>
                <w:lang w:eastAsia="en-US"/>
              </w:rPr>
              <w:t xml:space="preserve"> 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</w:t>
            </w:r>
            <w:r w:rsidRPr="003025DD">
              <w:rPr>
                <w:rFonts w:ascii="Calibri" w:eastAsia="Calibri" w:hAnsi="Calibri" w:cs="Calibri"/>
                <w:spacing w:val="33"/>
                <w:sz w:val="22"/>
                <w:szCs w:val="22"/>
                <w:lang w:eastAsia="en-US"/>
              </w:rPr>
              <w:t xml:space="preserve">  </w:t>
            </w:r>
            <w:r w:rsidRPr="003025DD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pista</w:t>
            </w:r>
          </w:p>
          <w:p w:rsidR="00837972" w:rsidRPr="003025DD" w:rsidRDefault="00837972" w:rsidP="001E5425">
            <w:pPr>
              <w:widowControl w:val="0"/>
              <w:autoSpaceDE w:val="0"/>
              <w:autoSpaceDN w:val="0"/>
              <w:spacing w:line="249" w:lineRule="exact"/>
              <w:ind w:left="10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esportiva</w:t>
            </w:r>
            <w:r w:rsidRPr="003025DD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(valorada</w:t>
            </w:r>
            <w:r w:rsidRPr="003025DD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en</w:t>
            </w:r>
            <w:r w:rsidRPr="003025DD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7.353,83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€,</w:t>
            </w:r>
            <w:r w:rsidRPr="003025DD">
              <w:rPr>
                <w:rFonts w:ascii="Calibri" w:eastAsia="Calibri" w:hAnsi="Calibri" w:cs="Calibri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IVA </w:t>
            </w:r>
            <w:r w:rsidRPr="003025DD">
              <w:rPr>
                <w:rFonts w:ascii="Calibri" w:eastAsia="Calibri" w:hAnsi="Calibri" w:cs="Calibri"/>
                <w:spacing w:val="-2"/>
                <w:sz w:val="22"/>
                <w:szCs w:val="22"/>
                <w:lang w:eastAsia="en-US"/>
              </w:rPr>
              <w:t>exclòs)</w:t>
            </w:r>
          </w:p>
        </w:tc>
        <w:tc>
          <w:tcPr>
            <w:tcW w:w="1244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837972" w:rsidRPr="003025DD" w:rsidTr="001E5425">
        <w:trPr>
          <w:trHeight w:val="537"/>
        </w:trPr>
        <w:tc>
          <w:tcPr>
            <w:tcW w:w="5070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spacing w:line="270" w:lineRule="atLeast"/>
              <w:ind w:left="108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Millora</w:t>
            </w:r>
            <w:r w:rsidRPr="003025DD">
              <w:rPr>
                <w:rFonts w:ascii="Calibri" w:eastAsia="Calibri" w:hAnsi="Calibri" w:cs="Calibri"/>
                <w:spacing w:val="8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en</w:t>
            </w:r>
            <w:r w:rsidRPr="003025DD">
              <w:rPr>
                <w:rFonts w:ascii="Calibri" w:eastAsia="Calibri" w:hAnsi="Calibri" w:cs="Calibri"/>
                <w:spacing w:val="8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</w:t>
            </w:r>
            <w:r w:rsidRPr="003025DD">
              <w:rPr>
                <w:rFonts w:ascii="Calibri" w:eastAsia="Calibri" w:hAnsi="Calibri" w:cs="Calibri"/>
                <w:spacing w:val="8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il·luminació</w:t>
            </w:r>
            <w:r w:rsidRPr="003025DD">
              <w:rPr>
                <w:rFonts w:ascii="Calibri" w:eastAsia="Calibri" w:hAnsi="Calibri" w:cs="Calibri"/>
                <w:spacing w:val="8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interior</w:t>
            </w:r>
            <w:r w:rsidRPr="003025DD">
              <w:rPr>
                <w:rFonts w:ascii="Calibri" w:eastAsia="Calibri" w:hAnsi="Calibri" w:cs="Calibri"/>
                <w:spacing w:val="8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de</w:t>
            </w:r>
            <w:r w:rsidRPr="003025DD">
              <w:rPr>
                <w:rFonts w:ascii="Calibri" w:eastAsia="Calibri" w:hAnsi="Calibri" w:cs="Calibri"/>
                <w:spacing w:val="8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la</w:t>
            </w:r>
            <w:r w:rsidRPr="003025DD">
              <w:rPr>
                <w:rFonts w:ascii="Calibri" w:eastAsia="Calibri" w:hAnsi="Calibri" w:cs="Calibri"/>
                <w:spacing w:val="80"/>
                <w:sz w:val="22"/>
                <w:szCs w:val="22"/>
                <w:lang w:eastAsia="en-US"/>
              </w:rPr>
              <w:t xml:space="preserve">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coberta (valorada en 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val="es-ES" w:eastAsia="en-US"/>
              </w:rPr>
              <w:t>14.528,32</w:t>
            </w:r>
            <w:r w:rsidRPr="003025D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€, IVA exclòs)</w:t>
            </w:r>
          </w:p>
        </w:tc>
        <w:tc>
          <w:tcPr>
            <w:tcW w:w="1244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37972" w:rsidRPr="003025DD" w:rsidRDefault="00837972" w:rsidP="001E5425">
            <w:pPr>
              <w:widowControl w:val="0"/>
              <w:autoSpaceDE w:val="0"/>
              <w:autoSpaceDN w:val="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numPr>
          <w:ilvl w:val="0"/>
          <w:numId w:val="1"/>
        </w:numPr>
        <w:tabs>
          <w:tab w:val="left" w:pos="1558"/>
        </w:tabs>
        <w:autoSpaceDE w:val="0"/>
        <w:autoSpaceDN w:val="0"/>
        <w:spacing w:before="1"/>
        <w:ind w:left="1558" w:hanging="358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Ampliació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del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termini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garantia:</w:t>
      </w:r>
    </w:p>
    <w:p w:rsidR="00837972" w:rsidRPr="00CA52B6" w:rsidRDefault="00837972" w:rsidP="00837972">
      <w:pPr>
        <w:widowControl w:val="0"/>
        <w:autoSpaceDE w:val="0"/>
        <w:autoSpaceDN w:val="0"/>
        <w:spacing w:before="268"/>
        <w:ind w:left="1353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41"/>
          <w:sz w:val="18"/>
          <w:szCs w:val="18"/>
          <w:lang w:eastAsia="en-US"/>
        </w:rPr>
        <w:t xml:space="preserve"> 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Sí</w:t>
      </w:r>
      <w:r w:rsidRPr="00CA52B6">
        <w:rPr>
          <w:rFonts w:ascii="Calibri" w:eastAsia="Calibri" w:hAnsi="Calibri" w:cs="Calibri"/>
          <w:spacing w:val="60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>ofereix:</w:t>
      </w:r>
    </w:p>
    <w:p w:rsidR="00837972" w:rsidRPr="00CA52B6" w:rsidRDefault="00837972" w:rsidP="00837972">
      <w:pPr>
        <w:widowControl w:val="0"/>
        <w:numPr>
          <w:ilvl w:val="1"/>
          <w:numId w:val="1"/>
        </w:numPr>
        <w:tabs>
          <w:tab w:val="left" w:pos="2409"/>
        </w:tabs>
        <w:autoSpaceDE w:val="0"/>
        <w:autoSpaceDN w:val="0"/>
        <w:spacing w:before="181"/>
        <w:ind w:hanging="281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Ofereixo</w:t>
      </w:r>
      <w:r w:rsidRPr="00CA52B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un</w:t>
      </w:r>
      <w:r w:rsidRPr="00CA52B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any</w:t>
      </w:r>
      <w:r w:rsidRPr="00CA52B6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complert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 xml:space="preserve"> addicional</w:t>
      </w:r>
    </w:p>
    <w:p w:rsidR="00837972" w:rsidRPr="00CA52B6" w:rsidRDefault="00837972" w:rsidP="00837972">
      <w:pPr>
        <w:widowControl w:val="0"/>
        <w:numPr>
          <w:ilvl w:val="1"/>
          <w:numId w:val="1"/>
        </w:numPr>
        <w:tabs>
          <w:tab w:val="left" w:pos="2409"/>
        </w:tabs>
        <w:autoSpaceDE w:val="0"/>
        <w:autoSpaceDN w:val="0"/>
        <w:spacing w:before="157"/>
        <w:ind w:hanging="281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sz w:val="22"/>
          <w:szCs w:val="22"/>
          <w:lang w:eastAsia="en-US"/>
        </w:rPr>
        <w:t>Ofereixo</w:t>
      </w:r>
      <w:r w:rsidRPr="00CA52B6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dos</w:t>
      </w:r>
      <w:r w:rsidRPr="00CA52B6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anys</w:t>
      </w:r>
      <w:r w:rsidRPr="00CA52B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complerts</w:t>
      </w:r>
      <w:r w:rsidRPr="00CA52B6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>addicionals</w:t>
      </w:r>
    </w:p>
    <w:p w:rsidR="00837972" w:rsidRPr="00CA52B6" w:rsidRDefault="00837972" w:rsidP="00837972">
      <w:pPr>
        <w:widowControl w:val="0"/>
        <w:autoSpaceDE w:val="0"/>
        <w:autoSpaceDN w:val="0"/>
        <w:spacing w:before="156"/>
        <w:ind w:left="1353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43"/>
          <w:sz w:val="18"/>
          <w:szCs w:val="18"/>
          <w:lang w:eastAsia="en-US"/>
        </w:rPr>
        <w:t xml:space="preserve"> 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No</w:t>
      </w:r>
      <w:r w:rsidRPr="00CA52B6">
        <w:rPr>
          <w:rFonts w:ascii="Calibri" w:eastAsia="Calibri" w:hAnsi="Calibri" w:cs="Calibri"/>
          <w:spacing w:val="6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>ofereix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  <w:sectPr w:rsidR="00837972" w:rsidRPr="00CA52B6" w:rsidSect="00837972">
          <w:pgSz w:w="11910" w:h="16840"/>
          <w:pgMar w:top="1080" w:right="853" w:bottom="600" w:left="851" w:header="0" w:footer="408" w:gutter="0"/>
          <w:cols w:space="720"/>
        </w:sectPr>
      </w:pPr>
    </w:p>
    <w:p w:rsidR="00837972" w:rsidRPr="00CA52B6" w:rsidRDefault="00837972" w:rsidP="00837972">
      <w:pPr>
        <w:widowControl w:val="0"/>
        <w:numPr>
          <w:ilvl w:val="0"/>
          <w:numId w:val="1"/>
        </w:numPr>
        <w:autoSpaceDE w:val="0"/>
        <w:autoSpaceDN w:val="0"/>
        <w:spacing w:before="37"/>
        <w:ind w:left="567" w:hanging="358"/>
        <w:jc w:val="both"/>
        <w:outlineLvl w:val="1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Declaro</w:t>
      </w:r>
      <w:r w:rsidRPr="00CA52B6">
        <w:rPr>
          <w:rFonts w:ascii="Calibri" w:eastAsia="Calibri" w:hAnsi="Calibri" w:cs="Calibri"/>
          <w:b/>
          <w:bCs/>
          <w:spacing w:val="-6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disposar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l’experiència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i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formació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en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metodologia</w:t>
      </w:r>
      <w:r w:rsidRPr="00CA52B6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b/>
          <w:bCs/>
          <w:spacing w:val="-2"/>
          <w:sz w:val="22"/>
          <w:szCs w:val="22"/>
          <w:lang w:eastAsia="en-US"/>
        </w:rPr>
        <w:t>Lean:</w:t>
      </w:r>
    </w:p>
    <w:p w:rsidR="00837972" w:rsidRPr="00CA52B6" w:rsidRDefault="00837972" w:rsidP="00837972">
      <w:pPr>
        <w:widowControl w:val="0"/>
        <w:autoSpaceDE w:val="0"/>
        <w:autoSpaceDN w:val="0"/>
        <w:spacing w:before="42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ind w:left="567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34"/>
          <w:sz w:val="18"/>
          <w:szCs w:val="18"/>
          <w:lang w:eastAsia="en-US"/>
        </w:rPr>
        <w:t xml:space="preserve"> 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No disposo</w:t>
      </w:r>
      <w:r w:rsidRPr="00CA52B6">
        <w:rPr>
          <w:rFonts w:ascii="Calibri" w:eastAsia="Calibri" w:hAnsi="Calibri" w:cs="Calibri"/>
          <w:spacing w:val="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 cap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experiència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acreditable en l’aplicació de </w:t>
      </w:r>
      <w:r w:rsidRPr="00CA52B6">
        <w:rPr>
          <w:rFonts w:ascii="Calibri" w:eastAsia="Calibri" w:hAnsi="Calibri" w:cs="Calibri"/>
          <w:spacing w:val="-2"/>
          <w:sz w:val="22"/>
          <w:szCs w:val="22"/>
          <w:lang w:eastAsia="en-US"/>
        </w:rPr>
        <w:t>Lean.</w:t>
      </w:r>
    </w:p>
    <w:p w:rsidR="00837972" w:rsidRPr="00CA52B6" w:rsidRDefault="00837972" w:rsidP="00837972">
      <w:pPr>
        <w:widowControl w:val="0"/>
        <w:autoSpaceDE w:val="0"/>
        <w:autoSpaceDN w:val="0"/>
        <w:ind w:left="567" w:right="60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80"/>
          <w:sz w:val="18"/>
          <w:szCs w:val="18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Disposo d’experiència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acreditable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obres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PEM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inferior &lt;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val="es-ES" w:eastAsia="en-US"/>
        </w:rPr>
        <w:t>2.001.667,57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 euros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què s’ha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aplicat </w:t>
      </w:r>
      <w:r w:rsidRPr="00CA52B6">
        <w:rPr>
          <w:rFonts w:ascii="Calibri" w:eastAsia="Calibri" w:hAnsi="Calibri" w:cs="Calibri"/>
          <w:spacing w:val="-4"/>
          <w:sz w:val="22"/>
          <w:szCs w:val="22"/>
          <w:lang w:eastAsia="en-US"/>
        </w:rPr>
        <w:t>LEAN</w:t>
      </w:r>
    </w:p>
    <w:p w:rsidR="00837972" w:rsidRPr="00CA52B6" w:rsidRDefault="00837972" w:rsidP="00837972">
      <w:pPr>
        <w:widowControl w:val="0"/>
        <w:autoSpaceDE w:val="0"/>
        <w:autoSpaceDN w:val="0"/>
        <w:ind w:left="567" w:right="603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A52B6">
        <w:rPr>
          <w:rFonts w:ascii="Segoe UI Symbol" w:eastAsia="Segoe UI Symbol" w:hAnsi="Segoe UI Symbol" w:cs="Segoe UI Symbol"/>
          <w:sz w:val="18"/>
          <w:szCs w:val="18"/>
          <w:lang w:eastAsia="en-US"/>
        </w:rPr>
        <w:t>⬜</w:t>
      </w:r>
      <w:r w:rsidRPr="00CA52B6">
        <w:rPr>
          <w:rFonts w:ascii="Segoe UI Symbol" w:eastAsia="Segoe UI Symbol" w:hAnsi="Segoe UI Symbol" w:cs="Segoe UI Symbol"/>
          <w:spacing w:val="80"/>
          <w:sz w:val="18"/>
          <w:szCs w:val="18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Disposa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d’experiència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acreditable en obres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de PEM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superior &gt;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val="es-ES" w:eastAsia="en-US"/>
        </w:rPr>
        <w:t>2.001.667,57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 euros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en què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>s’ha</w:t>
      </w:r>
      <w:r w:rsidRPr="00CA52B6">
        <w:rPr>
          <w:rFonts w:ascii="Calibri" w:eastAsia="Calibri" w:hAnsi="Calibri" w:cs="Calibri"/>
          <w:spacing w:val="-1"/>
          <w:sz w:val="22"/>
          <w:szCs w:val="22"/>
          <w:lang w:eastAsia="en-US"/>
        </w:rPr>
        <w:t xml:space="preserve"> </w:t>
      </w:r>
      <w:r w:rsidRPr="00CA52B6">
        <w:rPr>
          <w:rFonts w:ascii="Calibri" w:eastAsia="Calibri" w:hAnsi="Calibri" w:cs="Calibri"/>
          <w:sz w:val="22"/>
          <w:szCs w:val="22"/>
          <w:lang w:eastAsia="en-US"/>
        </w:rPr>
        <w:t xml:space="preserve">aplicat </w:t>
      </w:r>
      <w:r w:rsidRPr="00CA52B6">
        <w:rPr>
          <w:rFonts w:ascii="Calibri" w:eastAsia="Calibri" w:hAnsi="Calibri" w:cs="Calibri"/>
          <w:spacing w:val="-4"/>
          <w:sz w:val="22"/>
          <w:szCs w:val="22"/>
          <w:lang w:eastAsia="en-US"/>
        </w:rPr>
        <w:t>LEAN</w: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spacing w:before="206"/>
        <w:rPr>
          <w:rFonts w:ascii="Calibri" w:eastAsia="Calibri" w:hAnsi="Calibri" w:cs="Calibri"/>
          <w:szCs w:val="22"/>
          <w:lang w:eastAsia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304800</wp:posOffset>
                </wp:positionV>
                <wp:extent cx="6264275" cy="497205"/>
                <wp:effectExtent l="0" t="0" r="22225" b="17145"/>
                <wp:wrapTopAndBottom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4972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7972" w:rsidRPr="003025DD" w:rsidRDefault="00837972" w:rsidP="00837972">
                            <w:pPr>
                              <w:spacing w:before="20"/>
                              <w:ind w:left="108" w:right="106"/>
                              <w:jc w:val="both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La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documentació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acreditativa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s’haurà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de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presentar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prèviament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a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l’adjudicació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del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contracte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únicament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pel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  <w:spacing w:val="-3"/>
                              </w:rPr>
                              <w:t xml:space="preserve"> </w:t>
                            </w:r>
                            <w:r w:rsidRPr="003025DD">
                              <w:rPr>
                                <w:rFonts w:ascii="Calibri" w:hAnsi="Calibri" w:cs="Calibri"/>
                                <w:i/>
                              </w:rPr>
                              <w:t>contractista que resulti adjudicatari) mitjançant els certificats de bona execució, en cas de destinataris públics i declaracions i/o referències de clients o informes que validin l’ús de Lean en les referides obres, en cas de destinataris privats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margin-left:65.2pt;margin-top:24pt;width:493.25pt;height:39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" filled="f" strokeweight=".5pt">
                <v:path arrowok="t"/>
                <v:textbox inset="0,0,0,0">
                  <w:txbxContent>
                    <w:p w:rsidR="00837972" w:rsidRPr="003025DD" w:rsidRDefault="00837972" w:rsidP="00837972">
                      <w:pPr>
                        <w:spacing w:before="20"/>
                        <w:ind w:left="108" w:right="106"/>
                        <w:jc w:val="both"/>
                        <w:rPr>
                          <w:rFonts w:ascii="Calibri" w:hAnsi="Calibri" w:cs="Calibri"/>
                          <w:i/>
                        </w:rPr>
                      </w:pPr>
                      <w:r w:rsidRPr="003025DD">
                        <w:rPr>
                          <w:rFonts w:ascii="Calibri" w:hAnsi="Calibri" w:cs="Calibri"/>
                          <w:i/>
                        </w:rPr>
                        <w:t>La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documentació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acreditativa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s’haurà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de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presentar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prèviament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a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l’adjudicació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del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contracte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únicament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pel</w:t>
                      </w:r>
                      <w:r w:rsidRPr="003025DD">
                        <w:rPr>
                          <w:rFonts w:ascii="Calibri" w:hAnsi="Calibri" w:cs="Calibri"/>
                          <w:i/>
                          <w:spacing w:val="-3"/>
                        </w:rPr>
                        <w:t xml:space="preserve"> </w:t>
                      </w:r>
                      <w:r w:rsidRPr="003025DD">
                        <w:rPr>
                          <w:rFonts w:ascii="Calibri" w:hAnsi="Calibri" w:cs="Calibri"/>
                          <w:i/>
                        </w:rPr>
                        <w:t>contractista que resulti adjudicatari) mitjançant els certificats de bona execució, en cas de destinataris públics i declaracions i/o referències de clients o informes que validin l’ús de Lean en les referides obres, en cas de destinataris privats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CA52B6" w:rsidRDefault="00837972" w:rsidP="00837972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</w:p>
    <w:p w:rsidR="00837972" w:rsidRPr="003025DD" w:rsidRDefault="00837972" w:rsidP="00837972">
      <w:pPr>
        <w:rPr>
          <w:rFonts w:ascii="Calibri" w:hAnsi="Calibri" w:cs="Calibri"/>
          <w:sz w:val="22"/>
          <w:szCs w:val="22"/>
        </w:rPr>
      </w:pPr>
    </w:p>
    <w:p w:rsidR="00837972" w:rsidRPr="003025DD" w:rsidRDefault="00837972" w:rsidP="0083797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3025DD">
        <w:rPr>
          <w:rFonts w:ascii="Calibri" w:hAnsi="Calibri" w:cs="Calibri"/>
          <w:i/>
          <w:iCs/>
          <w:sz w:val="22"/>
          <w:szCs w:val="22"/>
        </w:rPr>
        <w:t xml:space="preserve"> (Signatura electrònica)</w:t>
      </w:r>
    </w:p>
    <w:p w:rsidR="006643B1" w:rsidRDefault="00837972">
      <w:bookmarkStart w:id="0" w:name="_GoBack"/>
      <w:bookmarkEnd w:id="0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221DB"/>
    <w:multiLevelType w:val="hybridMultilevel"/>
    <w:tmpl w:val="02D87774"/>
    <w:lvl w:ilvl="0" w:tplc="351AB4FE">
      <w:start w:val="1"/>
      <w:numFmt w:val="decimal"/>
      <w:lvlText w:val="%1."/>
      <w:lvlJc w:val="left"/>
      <w:pPr>
        <w:ind w:left="1700" w:hanging="35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EBA00DF6">
      <w:numFmt w:val="bullet"/>
      <w:lvlText w:val="o"/>
      <w:lvlJc w:val="left"/>
      <w:pPr>
        <w:ind w:left="2409" w:hanging="28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ca-ES" w:eastAsia="en-US" w:bidi="ar-SA"/>
      </w:rPr>
    </w:lvl>
    <w:lvl w:ilvl="2" w:tplc="E9282FB0">
      <w:numFmt w:val="bullet"/>
      <w:lvlText w:val="•"/>
      <w:lvlJc w:val="left"/>
      <w:pPr>
        <w:ind w:left="3377" w:hanging="282"/>
      </w:pPr>
      <w:rPr>
        <w:rFonts w:hint="default"/>
        <w:lang w:val="ca-ES" w:eastAsia="en-US" w:bidi="ar-SA"/>
      </w:rPr>
    </w:lvl>
    <w:lvl w:ilvl="3" w:tplc="D4EE3DB6">
      <w:numFmt w:val="bullet"/>
      <w:lvlText w:val="•"/>
      <w:lvlJc w:val="left"/>
      <w:pPr>
        <w:ind w:left="4355" w:hanging="282"/>
      </w:pPr>
      <w:rPr>
        <w:rFonts w:hint="default"/>
        <w:lang w:val="ca-ES" w:eastAsia="en-US" w:bidi="ar-SA"/>
      </w:rPr>
    </w:lvl>
    <w:lvl w:ilvl="4" w:tplc="C8F0502A">
      <w:numFmt w:val="bullet"/>
      <w:lvlText w:val="•"/>
      <w:lvlJc w:val="left"/>
      <w:pPr>
        <w:ind w:left="5332" w:hanging="282"/>
      </w:pPr>
      <w:rPr>
        <w:rFonts w:hint="default"/>
        <w:lang w:val="ca-ES" w:eastAsia="en-US" w:bidi="ar-SA"/>
      </w:rPr>
    </w:lvl>
    <w:lvl w:ilvl="5" w:tplc="D26ADB0C">
      <w:numFmt w:val="bullet"/>
      <w:lvlText w:val="•"/>
      <w:lvlJc w:val="left"/>
      <w:pPr>
        <w:ind w:left="6310" w:hanging="282"/>
      </w:pPr>
      <w:rPr>
        <w:rFonts w:hint="default"/>
        <w:lang w:val="ca-ES" w:eastAsia="en-US" w:bidi="ar-SA"/>
      </w:rPr>
    </w:lvl>
    <w:lvl w:ilvl="6" w:tplc="07A4856E">
      <w:numFmt w:val="bullet"/>
      <w:lvlText w:val="•"/>
      <w:lvlJc w:val="left"/>
      <w:pPr>
        <w:ind w:left="7287" w:hanging="282"/>
      </w:pPr>
      <w:rPr>
        <w:rFonts w:hint="default"/>
        <w:lang w:val="ca-ES" w:eastAsia="en-US" w:bidi="ar-SA"/>
      </w:rPr>
    </w:lvl>
    <w:lvl w:ilvl="7" w:tplc="5A281BC8">
      <w:numFmt w:val="bullet"/>
      <w:lvlText w:val="•"/>
      <w:lvlJc w:val="left"/>
      <w:pPr>
        <w:ind w:left="8265" w:hanging="282"/>
      </w:pPr>
      <w:rPr>
        <w:rFonts w:hint="default"/>
        <w:lang w:val="ca-ES" w:eastAsia="en-US" w:bidi="ar-SA"/>
      </w:rPr>
    </w:lvl>
    <w:lvl w:ilvl="8" w:tplc="42869AAE">
      <w:numFmt w:val="bullet"/>
      <w:lvlText w:val="•"/>
      <w:lvlJc w:val="left"/>
      <w:pPr>
        <w:ind w:left="9242" w:hanging="282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61"/>
    <w:rsid w:val="00011701"/>
    <w:rsid w:val="00023FF7"/>
    <w:rsid w:val="000344C5"/>
    <w:rsid w:val="000415FB"/>
    <w:rsid w:val="0004496E"/>
    <w:rsid w:val="000564FB"/>
    <w:rsid w:val="0005727F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7289"/>
    <w:rsid w:val="001120A5"/>
    <w:rsid w:val="0012454F"/>
    <w:rsid w:val="00127D74"/>
    <w:rsid w:val="00135B8A"/>
    <w:rsid w:val="001374D8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71A4B"/>
    <w:rsid w:val="003829C3"/>
    <w:rsid w:val="00385A3B"/>
    <w:rsid w:val="00390A95"/>
    <w:rsid w:val="0039764C"/>
    <w:rsid w:val="003A5B68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96907"/>
    <w:rsid w:val="005974C7"/>
    <w:rsid w:val="005A0A42"/>
    <w:rsid w:val="005A575B"/>
    <w:rsid w:val="005B0DB0"/>
    <w:rsid w:val="005B4539"/>
    <w:rsid w:val="005B6C91"/>
    <w:rsid w:val="005C331F"/>
    <w:rsid w:val="005C3B75"/>
    <w:rsid w:val="005D1077"/>
    <w:rsid w:val="005E20C1"/>
    <w:rsid w:val="005E3522"/>
    <w:rsid w:val="00606B3F"/>
    <w:rsid w:val="00607CB6"/>
    <w:rsid w:val="00616DA9"/>
    <w:rsid w:val="006255CF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8019B3"/>
    <w:rsid w:val="00805E75"/>
    <w:rsid w:val="00807419"/>
    <w:rsid w:val="00821B14"/>
    <w:rsid w:val="0083686B"/>
    <w:rsid w:val="00837972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92545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134BE"/>
    <w:rsid w:val="00925769"/>
    <w:rsid w:val="00932C8D"/>
    <w:rsid w:val="00941924"/>
    <w:rsid w:val="00944AC8"/>
    <w:rsid w:val="00962F6B"/>
    <w:rsid w:val="00963BCD"/>
    <w:rsid w:val="00976AC4"/>
    <w:rsid w:val="00977F50"/>
    <w:rsid w:val="0098220C"/>
    <w:rsid w:val="009842A5"/>
    <w:rsid w:val="0098580F"/>
    <w:rsid w:val="0099460E"/>
    <w:rsid w:val="009A51C2"/>
    <w:rsid w:val="009A702A"/>
    <w:rsid w:val="009B5A2D"/>
    <w:rsid w:val="009C7EC4"/>
    <w:rsid w:val="009D1F9D"/>
    <w:rsid w:val="009D2CA1"/>
    <w:rsid w:val="009D7156"/>
    <w:rsid w:val="009E77D2"/>
    <w:rsid w:val="009F2116"/>
    <w:rsid w:val="009F4204"/>
    <w:rsid w:val="00A0749B"/>
    <w:rsid w:val="00A13C86"/>
    <w:rsid w:val="00A32369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E7FA0"/>
    <w:rsid w:val="00AF71A3"/>
    <w:rsid w:val="00B003F9"/>
    <w:rsid w:val="00B14DB9"/>
    <w:rsid w:val="00B20E1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619E"/>
    <w:rsid w:val="00C603C4"/>
    <w:rsid w:val="00C62D61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3D11"/>
    <w:rsid w:val="00D86406"/>
    <w:rsid w:val="00D86DA6"/>
    <w:rsid w:val="00D901BA"/>
    <w:rsid w:val="00D909E0"/>
    <w:rsid w:val="00D92FB9"/>
    <w:rsid w:val="00D95D4B"/>
    <w:rsid w:val="00D96873"/>
    <w:rsid w:val="00DB2BB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D2529"/>
    <w:rsid w:val="00EE6F39"/>
    <w:rsid w:val="00EF20BE"/>
    <w:rsid w:val="00F06031"/>
    <w:rsid w:val="00F133E2"/>
    <w:rsid w:val="00F14885"/>
    <w:rsid w:val="00F37367"/>
    <w:rsid w:val="00F407AC"/>
    <w:rsid w:val="00F52383"/>
    <w:rsid w:val="00F64E2B"/>
    <w:rsid w:val="00F66831"/>
    <w:rsid w:val="00F7017D"/>
    <w:rsid w:val="00F8107A"/>
    <w:rsid w:val="00F870CE"/>
    <w:rsid w:val="00F96148"/>
    <w:rsid w:val="00FA4144"/>
    <w:rsid w:val="00FC2D7A"/>
    <w:rsid w:val="00FC7DD7"/>
    <w:rsid w:val="00FD0F54"/>
    <w:rsid w:val="00FD1220"/>
    <w:rsid w:val="00FD3CDA"/>
    <w:rsid w:val="00FD3E0B"/>
    <w:rsid w:val="00FD4102"/>
    <w:rsid w:val="00FD7F82"/>
    <w:rsid w:val="00FE0617"/>
    <w:rsid w:val="00FE0997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E1DE30-A9DA-49A9-8085-4E78410F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1637</Characters>
  <Application>Microsoft Office Word</Application>
  <DocSecurity>0</DocSecurity>
  <Lines>13</Lines>
  <Paragraphs>3</Paragraphs>
  <ScaleCrop>false</ScaleCrop>
  <Company>Ajuntament de Castelldefels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2025-09-18T08:14:00Z</dcterms:created>
  <dcterms:modified xsi:type="dcterms:W3CDTF">2025-09-18T08:15:00Z</dcterms:modified>
</cp:coreProperties>
</file>