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72" w:rsidRPr="003025DD" w:rsidRDefault="00837972" w:rsidP="00837972">
      <w:pPr>
        <w:ind w:right="570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025DD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</w:p>
    <w:p w:rsidR="00837972" w:rsidRPr="003025DD" w:rsidRDefault="00837972" w:rsidP="00837972">
      <w:pPr>
        <w:rPr>
          <w:rFonts w:ascii="Calibri" w:hAnsi="Calibri" w:cs="Calibri"/>
          <w:sz w:val="22"/>
          <w:szCs w:val="22"/>
        </w:rPr>
      </w:pPr>
    </w:p>
    <w:p w:rsidR="00837972" w:rsidRPr="003025DD" w:rsidRDefault="00837972" w:rsidP="00837972">
      <w:pPr>
        <w:rPr>
          <w:rFonts w:ascii="Calibri" w:hAnsi="Calibri" w:cs="Calibri"/>
          <w:sz w:val="22"/>
          <w:szCs w:val="22"/>
        </w:rPr>
      </w:pPr>
    </w:p>
    <w:p w:rsidR="00837972" w:rsidRPr="003025DD" w:rsidRDefault="00837972" w:rsidP="00837972">
      <w:pPr>
        <w:rPr>
          <w:rFonts w:ascii="Calibri" w:hAnsi="Calibri" w:cs="Calibri"/>
          <w:sz w:val="22"/>
          <w:szCs w:val="22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425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MODEL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PROPOSTA</w:t>
      </w:r>
      <w:r w:rsidRPr="00CA52B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ECONÒMICA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tabs>
          <w:tab w:val="left" w:pos="5595"/>
          <w:tab w:val="left" w:pos="5695"/>
          <w:tab w:val="left" w:pos="8498"/>
          <w:tab w:val="left" w:pos="9195"/>
        </w:tabs>
        <w:autoSpaceDE w:val="0"/>
        <w:autoSpaceDN w:val="0"/>
        <w:ind w:left="993" w:right="56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Sr./Sra.</w:t>
      </w:r>
      <w:r w:rsidRPr="00CA52B6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 amb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NIF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núm.</w:t>
      </w:r>
      <w:r w:rsidRPr="00CA52B6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 en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nom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propi,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i/o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 representació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l’empresa</w:t>
      </w:r>
      <w:r w:rsidRPr="00CA52B6">
        <w:rPr>
          <w:rFonts w:ascii="Calibri" w:eastAsia="Calibri" w:hAnsi="Calibri" w:cs="Calibri"/>
          <w:spacing w:val="6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pacing w:val="34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amb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el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CIF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núm.</w:t>
      </w:r>
      <w:r w:rsidRPr="00CA52B6">
        <w:rPr>
          <w:rFonts w:ascii="Calibri" w:eastAsia="Calibri" w:hAnsi="Calibri" w:cs="Calibri"/>
          <w:spacing w:val="6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pacing w:val="1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</w:t>
      </w:r>
      <w:r w:rsidRPr="00CA52B6">
        <w:rPr>
          <w:rFonts w:ascii="Calibri" w:eastAsia="Calibri" w:hAnsi="Calibri" w:cs="Calibri"/>
          <w:spacing w:val="5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qualitat</w:t>
      </w:r>
      <w:r w:rsidRPr="00CA52B6">
        <w:rPr>
          <w:rFonts w:ascii="Calibri" w:eastAsia="Calibri" w:hAnsi="Calibri" w:cs="Calibri"/>
          <w:spacing w:val="5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</w:t>
      </w:r>
    </w:p>
    <w:p w:rsidR="00837972" w:rsidRPr="00CA52B6" w:rsidRDefault="00837972" w:rsidP="00837972">
      <w:pPr>
        <w:widowControl w:val="0"/>
        <w:tabs>
          <w:tab w:val="left" w:pos="2572"/>
          <w:tab w:val="left" w:pos="8487"/>
        </w:tabs>
        <w:autoSpaceDE w:val="0"/>
        <w:autoSpaceDN w:val="0"/>
        <w:ind w:left="993" w:right="60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pacing w:val="-26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declara responsablement que les facultats de representació que ostenta són suficients i vigents, en relació al contracte d’obres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:rsidR="00837972" w:rsidRPr="00CA52B6" w:rsidRDefault="00837972" w:rsidP="00837972">
      <w:pPr>
        <w:widowControl w:val="0"/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993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>MANIFESTA: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993"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Que, assabentat/</w:t>
      </w:r>
      <w:proofErr w:type="spellStart"/>
      <w:r w:rsidRPr="00CA52B6">
        <w:rPr>
          <w:rFonts w:ascii="Calibri" w:eastAsia="Calibri" w:hAnsi="Calibri" w:cs="Calibri"/>
          <w:sz w:val="22"/>
          <w:szCs w:val="22"/>
          <w:lang w:eastAsia="en-US"/>
        </w:rPr>
        <w:t>ada</w:t>
      </w:r>
      <w:proofErr w:type="spellEnd"/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 dels plecs de clàusules administratives i de clàusules tècniques particulars de la present licitació,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els accepta en la seva integritat, reuneix els requisits per prendre-hi part i es compromet, en cas de resultar-ne l’adjudicatari/a, a la seva execució.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Default="00837972" w:rsidP="00837972">
      <w:pPr>
        <w:widowControl w:val="0"/>
        <w:autoSpaceDE w:val="0"/>
        <w:autoSpaceDN w:val="0"/>
        <w:ind w:left="993"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Que proposa els següents preus i efectua la següent declaració responsable indicant a continuació la seva oferta en relació als criteris automàtics.</w:t>
      </w:r>
    </w:p>
    <w:p w:rsidR="00C419C1" w:rsidRDefault="00C419C1" w:rsidP="00837972">
      <w:pPr>
        <w:widowControl w:val="0"/>
        <w:autoSpaceDE w:val="0"/>
        <w:autoSpaceDN w:val="0"/>
        <w:ind w:left="993"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Pr="00C419C1" w:rsidRDefault="00837972" w:rsidP="00837972">
      <w:pPr>
        <w:widowControl w:val="0"/>
        <w:numPr>
          <w:ilvl w:val="0"/>
          <w:numId w:val="1"/>
        </w:numPr>
        <w:tabs>
          <w:tab w:val="left" w:pos="1699"/>
        </w:tabs>
        <w:autoSpaceDE w:val="0"/>
        <w:autoSpaceDN w:val="0"/>
        <w:ind w:left="1699" w:hanging="357"/>
        <w:jc w:val="both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Oferta</w:t>
      </w:r>
      <w:r w:rsidRPr="00CA52B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econòmica</w:t>
      </w:r>
      <w:r w:rsidR="00C419C1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>:</w:t>
      </w:r>
    </w:p>
    <w:p w:rsidR="00C419C1" w:rsidRPr="00C419C1" w:rsidRDefault="00C419C1" w:rsidP="00C419C1">
      <w:pPr>
        <w:widowControl w:val="0"/>
        <w:tabs>
          <w:tab w:val="left" w:pos="1699"/>
        </w:tabs>
        <w:autoSpaceDE w:val="0"/>
        <w:autoSpaceDN w:val="0"/>
        <w:ind w:left="1699"/>
        <w:jc w:val="right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1200" w:type="dxa"/>
        <w:tblLook w:val="04A0" w:firstRow="1" w:lastRow="0" w:firstColumn="1" w:lastColumn="0" w:noHBand="0" w:noVBand="1"/>
      </w:tblPr>
      <w:tblGrid>
        <w:gridCol w:w="2125"/>
        <w:gridCol w:w="2124"/>
        <w:gridCol w:w="1418"/>
        <w:gridCol w:w="2127"/>
      </w:tblGrid>
      <w:tr w:rsidR="00C419C1" w:rsidTr="00C419C1">
        <w:tc>
          <w:tcPr>
            <w:tcW w:w="2125" w:type="dxa"/>
          </w:tcPr>
          <w:p w:rsid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right"/>
              <w:outlineLvl w:val="1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69" w:type="dxa"/>
            <w:gridSpan w:val="3"/>
          </w:tcPr>
          <w:p w:rsid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DADES A OMPLIR PER L’EMPRESA LICITADORA</w:t>
            </w:r>
          </w:p>
        </w:tc>
      </w:tr>
      <w:tr w:rsidR="00C419C1" w:rsidTr="00C419C1">
        <w:tc>
          <w:tcPr>
            <w:tcW w:w="2125" w:type="dxa"/>
          </w:tcPr>
          <w:p w:rsid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outlineLvl w:val="1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Preu màxim de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licitació, IVA exclòs</w:t>
            </w:r>
          </w:p>
        </w:tc>
        <w:tc>
          <w:tcPr>
            <w:tcW w:w="2124" w:type="dxa"/>
          </w:tcPr>
          <w:p w:rsid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Preu ofert (IVA exclòs)</w:t>
            </w:r>
          </w:p>
        </w:tc>
        <w:tc>
          <w:tcPr>
            <w:tcW w:w="1418" w:type="dxa"/>
          </w:tcPr>
          <w:p w:rsid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Import IVA (21%)</w:t>
            </w:r>
          </w:p>
        </w:tc>
        <w:tc>
          <w:tcPr>
            <w:tcW w:w="2127" w:type="dxa"/>
          </w:tcPr>
          <w:p w:rsid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Preu ofert total (IVA inclòs)</w:t>
            </w:r>
          </w:p>
        </w:tc>
      </w:tr>
      <w:tr w:rsidR="00C419C1" w:rsidRPr="00C419C1" w:rsidTr="00C419C1">
        <w:tc>
          <w:tcPr>
            <w:tcW w:w="2125" w:type="dxa"/>
          </w:tcPr>
          <w:p w:rsid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right"/>
              <w:outlineLvl w:val="1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419C1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3.584,080,32 euros</w:t>
            </w:r>
          </w:p>
          <w:p w:rsidR="00C419C1" w:rsidRP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right"/>
              <w:outlineLvl w:val="1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:rsidR="00C419C1" w:rsidRP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right"/>
              <w:outlineLvl w:val="1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419C1" w:rsidRP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right"/>
              <w:outlineLvl w:val="1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C419C1" w:rsidRPr="00C419C1" w:rsidRDefault="00C419C1" w:rsidP="00C419C1">
            <w:pPr>
              <w:widowControl w:val="0"/>
              <w:tabs>
                <w:tab w:val="left" w:pos="1699"/>
              </w:tabs>
              <w:autoSpaceDE w:val="0"/>
              <w:autoSpaceDN w:val="0"/>
              <w:jc w:val="right"/>
              <w:outlineLvl w:val="1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:rsidR="00837972" w:rsidRPr="00CA52B6" w:rsidRDefault="00837972" w:rsidP="00837972">
      <w:pPr>
        <w:widowControl w:val="0"/>
        <w:autoSpaceDE w:val="0"/>
        <w:autoSpaceDN w:val="0"/>
        <w:ind w:left="4820"/>
        <w:rPr>
          <w:rFonts w:ascii="Calibri" w:eastAsia="Calibri" w:hAnsi="Calibri" w:cs="Calibri"/>
          <w:i/>
          <w:sz w:val="18"/>
          <w:szCs w:val="22"/>
          <w:lang w:eastAsia="en-US"/>
        </w:rPr>
      </w:pP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Totes</w:t>
      </w:r>
      <w:r w:rsidRPr="00CA52B6">
        <w:rPr>
          <w:rFonts w:ascii="Calibri" w:eastAsia="Calibri" w:hAnsi="Calibri" w:cs="Calibri"/>
          <w:i/>
          <w:spacing w:val="-4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les</w:t>
      </w:r>
      <w:r w:rsidRPr="00CA52B6">
        <w:rPr>
          <w:rFonts w:ascii="Calibri" w:eastAsia="Calibri" w:hAnsi="Calibri" w:cs="Calibri"/>
          <w:i/>
          <w:spacing w:val="-2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ofertes</w:t>
      </w:r>
      <w:r w:rsidRPr="00CA52B6">
        <w:rPr>
          <w:rFonts w:ascii="Calibri" w:eastAsia="Calibri" w:hAnsi="Calibri" w:cs="Calibri"/>
          <w:i/>
          <w:spacing w:val="-4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es</w:t>
      </w:r>
      <w:r w:rsidRPr="00CA52B6">
        <w:rPr>
          <w:rFonts w:ascii="Calibri" w:eastAsia="Calibri" w:hAnsi="Calibri" w:cs="Calibri"/>
          <w:i/>
          <w:spacing w:val="-3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presentaran</w:t>
      </w:r>
      <w:r w:rsidRPr="00CA52B6">
        <w:rPr>
          <w:rFonts w:ascii="Calibri" w:eastAsia="Calibri" w:hAnsi="Calibri" w:cs="Calibri"/>
          <w:i/>
          <w:spacing w:val="-3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amb</w:t>
      </w:r>
      <w:r w:rsidRPr="00CA52B6">
        <w:rPr>
          <w:rFonts w:ascii="Calibri" w:eastAsia="Calibri" w:hAnsi="Calibri" w:cs="Calibri"/>
          <w:i/>
          <w:spacing w:val="-4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un</w:t>
      </w:r>
      <w:r w:rsidRPr="00CA52B6">
        <w:rPr>
          <w:rFonts w:ascii="Calibri" w:eastAsia="Calibri" w:hAnsi="Calibri" w:cs="Calibri"/>
          <w:i/>
          <w:spacing w:val="-3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màxim</w:t>
      </w:r>
      <w:r w:rsidRPr="00CA52B6">
        <w:rPr>
          <w:rFonts w:ascii="Calibri" w:eastAsia="Calibri" w:hAnsi="Calibri" w:cs="Calibri"/>
          <w:i/>
          <w:spacing w:val="-4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i/>
          <w:spacing w:val="-2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dos</w:t>
      </w:r>
      <w:r w:rsidRPr="00CA52B6">
        <w:rPr>
          <w:rFonts w:ascii="Calibri" w:eastAsia="Calibri" w:hAnsi="Calibri" w:cs="Calibri"/>
          <w:i/>
          <w:spacing w:val="-2"/>
          <w:sz w:val="18"/>
          <w:szCs w:val="22"/>
          <w:lang w:eastAsia="en-US"/>
        </w:rPr>
        <w:t xml:space="preserve"> decimals.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i/>
          <w:sz w:val="18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spacing w:before="98"/>
        <w:rPr>
          <w:rFonts w:ascii="Calibri" w:eastAsia="Calibri" w:hAnsi="Calibri" w:cs="Calibri"/>
          <w:i/>
          <w:sz w:val="18"/>
          <w:szCs w:val="22"/>
          <w:lang w:eastAsia="en-US"/>
        </w:rPr>
      </w:pPr>
    </w:p>
    <w:p w:rsidR="00837972" w:rsidRPr="00CA52B6" w:rsidRDefault="00C419C1" w:rsidP="00837972">
      <w:pPr>
        <w:widowControl w:val="0"/>
        <w:numPr>
          <w:ilvl w:val="0"/>
          <w:numId w:val="1"/>
        </w:numPr>
        <w:tabs>
          <w:tab w:val="left" w:pos="1558"/>
          <w:tab w:val="left" w:pos="1560"/>
        </w:tabs>
        <w:autoSpaceDE w:val="0"/>
        <w:autoSpaceDN w:val="0"/>
        <w:ind w:left="1560" w:right="566"/>
        <w:jc w:val="both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Ofereix l’a</w:t>
      </w:r>
      <w:r w:rsidR="00837972"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mpliació de l’abast de l’obra realitzant les següents actuacions puntuals sense que generin cap</w:t>
      </w:r>
      <w:r w:rsidR="00837972" w:rsidRPr="00CA52B6">
        <w:rPr>
          <w:rFonts w:ascii="Calibri" w:eastAsia="Calibri" w:hAnsi="Calibri" w:cs="Calibri"/>
          <w:b/>
          <w:bCs/>
          <w:spacing w:val="80"/>
          <w:w w:val="150"/>
          <w:sz w:val="22"/>
          <w:szCs w:val="22"/>
          <w:lang w:eastAsia="en-US"/>
        </w:rPr>
        <w:t xml:space="preserve"> </w:t>
      </w:r>
      <w:r w:rsidR="00837972"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cost addicional a l’Ajuntament:</w:t>
      </w:r>
    </w:p>
    <w:p w:rsidR="00837972" w:rsidRPr="00CA52B6" w:rsidRDefault="00837972" w:rsidP="00837972">
      <w:pPr>
        <w:widowControl w:val="0"/>
        <w:autoSpaceDE w:val="0"/>
        <w:autoSpaceDN w:val="0"/>
        <w:spacing w:before="24"/>
        <w:rPr>
          <w:rFonts w:ascii="Calibri" w:eastAsia="Calibri" w:hAnsi="Calibri" w:cs="Calibri"/>
          <w:b/>
          <w:szCs w:val="22"/>
          <w:lang w:eastAsia="en-US"/>
        </w:rPr>
      </w:pPr>
    </w:p>
    <w:tbl>
      <w:tblPr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1167"/>
        <w:gridCol w:w="1057"/>
      </w:tblGrid>
      <w:tr w:rsidR="00837972" w:rsidRPr="003025DD" w:rsidTr="00C419C1">
        <w:trPr>
          <w:trHeight w:val="268"/>
        </w:trPr>
        <w:tc>
          <w:tcPr>
            <w:tcW w:w="5528" w:type="dxa"/>
            <w:shd w:val="clear" w:color="auto" w:fill="auto"/>
          </w:tcPr>
          <w:p w:rsidR="00837972" w:rsidRPr="00C419C1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167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spacing w:line="249" w:lineRule="exact"/>
              <w:ind w:left="46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025DD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1057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spacing w:line="249" w:lineRule="exact"/>
              <w:ind w:left="10" w:right="1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025DD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NO</w:t>
            </w:r>
          </w:p>
        </w:tc>
      </w:tr>
      <w:tr w:rsidR="00837972" w:rsidRPr="00C419C1" w:rsidTr="00C419C1">
        <w:trPr>
          <w:trHeight w:val="537"/>
        </w:trPr>
        <w:tc>
          <w:tcPr>
            <w:tcW w:w="5528" w:type="dxa"/>
            <w:shd w:val="clear" w:color="auto" w:fill="auto"/>
          </w:tcPr>
          <w:p w:rsidR="00837972" w:rsidRPr="00C419C1" w:rsidRDefault="00C419C1" w:rsidP="00C419C1">
            <w:pPr>
              <w:autoSpaceDE w:val="0"/>
              <w:autoSpaceDN w:val="0"/>
              <w:adjustRightInd w:val="0"/>
              <w:ind w:left="139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419C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Millora acústica a l’interior del pavelló </w:t>
            </w:r>
            <w:r w:rsidRPr="00C419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(valorada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419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en 84.437,36€, IVA exclòs)</w:t>
            </w:r>
          </w:p>
        </w:tc>
        <w:tc>
          <w:tcPr>
            <w:tcW w:w="1167" w:type="dxa"/>
            <w:shd w:val="clear" w:color="auto" w:fill="auto"/>
          </w:tcPr>
          <w:p w:rsidR="00837972" w:rsidRPr="00C419C1" w:rsidRDefault="00837972" w:rsidP="001E5425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  <w:shd w:val="clear" w:color="auto" w:fill="auto"/>
          </w:tcPr>
          <w:p w:rsidR="00837972" w:rsidRPr="00C419C1" w:rsidRDefault="00837972" w:rsidP="00C419C1">
            <w:pPr>
              <w:widowControl w:val="0"/>
              <w:autoSpaceDE w:val="0"/>
              <w:autoSpaceDN w:val="0"/>
              <w:ind w:left="-2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37972" w:rsidRPr="003025DD" w:rsidTr="00C419C1">
        <w:trPr>
          <w:trHeight w:val="534"/>
        </w:trPr>
        <w:tc>
          <w:tcPr>
            <w:tcW w:w="5528" w:type="dxa"/>
            <w:shd w:val="clear" w:color="auto" w:fill="auto"/>
          </w:tcPr>
          <w:p w:rsidR="00837972" w:rsidRPr="00C419C1" w:rsidRDefault="00C419C1" w:rsidP="00C419C1">
            <w:pPr>
              <w:widowControl w:val="0"/>
              <w:autoSpaceDE w:val="0"/>
              <w:autoSpaceDN w:val="0"/>
              <w:spacing w:line="266" w:lineRule="exact"/>
              <w:ind w:left="108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419C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Millora en la producció d’autoprotecció amb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419C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plaques fotovoltaiques </w:t>
            </w:r>
            <w:r w:rsidRPr="00C419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(valorada en 70.166,25€,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C419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IVA exclòs)</w:t>
            </w:r>
          </w:p>
        </w:tc>
        <w:tc>
          <w:tcPr>
            <w:tcW w:w="1167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numPr>
          <w:ilvl w:val="0"/>
          <w:numId w:val="1"/>
        </w:numPr>
        <w:tabs>
          <w:tab w:val="left" w:pos="1558"/>
        </w:tabs>
        <w:autoSpaceDE w:val="0"/>
        <w:autoSpaceDN w:val="0"/>
        <w:spacing w:before="1"/>
        <w:ind w:left="1558" w:hanging="358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Ampliació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del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termini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garantia:</w:t>
      </w:r>
    </w:p>
    <w:p w:rsidR="00837972" w:rsidRPr="00CA52B6" w:rsidRDefault="00837972" w:rsidP="00837972">
      <w:pPr>
        <w:widowControl w:val="0"/>
        <w:autoSpaceDE w:val="0"/>
        <w:autoSpaceDN w:val="0"/>
        <w:spacing w:before="268"/>
        <w:ind w:left="1353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41"/>
          <w:sz w:val="18"/>
          <w:szCs w:val="18"/>
          <w:lang w:eastAsia="en-US"/>
        </w:rPr>
        <w:t xml:space="preserve"> 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Sí</w:t>
      </w:r>
      <w:r w:rsidRPr="00CA52B6">
        <w:rPr>
          <w:rFonts w:ascii="Calibri" w:eastAsia="Calibri" w:hAnsi="Calibri" w:cs="Calibri"/>
          <w:spacing w:val="6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>ofereix:</w:t>
      </w:r>
    </w:p>
    <w:p w:rsidR="00837972" w:rsidRPr="00CA52B6" w:rsidRDefault="00837972" w:rsidP="00837972">
      <w:pPr>
        <w:widowControl w:val="0"/>
        <w:numPr>
          <w:ilvl w:val="1"/>
          <w:numId w:val="1"/>
        </w:numPr>
        <w:tabs>
          <w:tab w:val="left" w:pos="2409"/>
        </w:tabs>
        <w:autoSpaceDE w:val="0"/>
        <w:autoSpaceDN w:val="0"/>
        <w:spacing w:before="181"/>
        <w:ind w:hanging="281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Ofereixo</w:t>
      </w:r>
      <w:r w:rsidRPr="00CA52B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un</w:t>
      </w:r>
      <w:r w:rsidRPr="00CA52B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any</w:t>
      </w:r>
      <w:r w:rsidRPr="00CA52B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complert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addicional</w:t>
      </w:r>
    </w:p>
    <w:p w:rsidR="00837972" w:rsidRPr="00CA52B6" w:rsidRDefault="00837972" w:rsidP="00837972">
      <w:pPr>
        <w:widowControl w:val="0"/>
        <w:numPr>
          <w:ilvl w:val="1"/>
          <w:numId w:val="1"/>
        </w:numPr>
        <w:tabs>
          <w:tab w:val="left" w:pos="2409"/>
        </w:tabs>
        <w:autoSpaceDE w:val="0"/>
        <w:autoSpaceDN w:val="0"/>
        <w:spacing w:before="157"/>
        <w:ind w:hanging="281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Ofereixo</w:t>
      </w:r>
      <w:r w:rsidRPr="00CA52B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dos</w:t>
      </w:r>
      <w:r w:rsidRPr="00CA52B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anys</w:t>
      </w:r>
      <w:r w:rsidRPr="00CA52B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complerts</w:t>
      </w:r>
      <w:r w:rsidRPr="00CA52B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>addicionals</w:t>
      </w:r>
    </w:p>
    <w:p w:rsidR="00837972" w:rsidRPr="00CA52B6" w:rsidRDefault="00837972" w:rsidP="00837972">
      <w:pPr>
        <w:widowControl w:val="0"/>
        <w:autoSpaceDE w:val="0"/>
        <w:autoSpaceDN w:val="0"/>
        <w:spacing w:before="156"/>
        <w:ind w:left="1353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43"/>
          <w:sz w:val="18"/>
          <w:szCs w:val="18"/>
          <w:lang w:eastAsia="en-US"/>
        </w:rPr>
        <w:t xml:space="preserve"> 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No</w:t>
      </w:r>
      <w:r w:rsidRPr="00CA52B6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>ofereix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  <w:sectPr w:rsidR="00837972" w:rsidRPr="00CA52B6" w:rsidSect="00837972">
          <w:pgSz w:w="11910" w:h="16840"/>
          <w:pgMar w:top="1080" w:right="853" w:bottom="600" w:left="851" w:header="0" w:footer="408" w:gutter="0"/>
          <w:cols w:space="720"/>
        </w:sectPr>
      </w:pPr>
    </w:p>
    <w:p w:rsidR="00837972" w:rsidRPr="00CA52B6" w:rsidRDefault="00837972" w:rsidP="00837972">
      <w:pPr>
        <w:widowControl w:val="0"/>
        <w:numPr>
          <w:ilvl w:val="0"/>
          <w:numId w:val="1"/>
        </w:numPr>
        <w:autoSpaceDE w:val="0"/>
        <w:autoSpaceDN w:val="0"/>
        <w:spacing w:before="37"/>
        <w:ind w:left="567" w:hanging="358"/>
        <w:jc w:val="both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Declaro</w:t>
      </w:r>
      <w:r w:rsidRPr="00CA52B6">
        <w:rPr>
          <w:rFonts w:ascii="Calibri" w:eastAsia="Calibri" w:hAnsi="Calibri" w:cs="Calibri"/>
          <w:b/>
          <w:bCs/>
          <w:spacing w:val="-6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disposar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l’experiència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i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formació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en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metodologia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>Lean:</w:t>
      </w:r>
    </w:p>
    <w:p w:rsidR="00837972" w:rsidRPr="00CA52B6" w:rsidRDefault="00837972" w:rsidP="00837972">
      <w:pPr>
        <w:widowControl w:val="0"/>
        <w:autoSpaceDE w:val="0"/>
        <w:autoSpaceDN w:val="0"/>
        <w:spacing w:before="42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567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34"/>
          <w:sz w:val="18"/>
          <w:szCs w:val="18"/>
          <w:lang w:eastAsia="en-US"/>
        </w:rPr>
        <w:t xml:space="preserve"> 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No disposo</w:t>
      </w:r>
      <w:r w:rsidRPr="00CA52B6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 cap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experiència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acreditable en l’aplicació de 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>Lean.</w:t>
      </w:r>
    </w:p>
    <w:p w:rsidR="00837972" w:rsidRPr="00CA52B6" w:rsidRDefault="00837972" w:rsidP="00837972">
      <w:pPr>
        <w:widowControl w:val="0"/>
        <w:autoSpaceDE w:val="0"/>
        <w:autoSpaceDN w:val="0"/>
        <w:ind w:left="567" w:right="603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80"/>
          <w:sz w:val="18"/>
          <w:szCs w:val="18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Disposo d’experiència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acreditable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obres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PEM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inferior &lt;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C419C1">
        <w:rPr>
          <w:rFonts w:ascii="Calibri" w:eastAsiaTheme="minorHAnsi" w:hAnsi="Calibri" w:cs="Calibri"/>
          <w:sz w:val="22"/>
          <w:szCs w:val="22"/>
          <w:lang w:val="es-ES" w:eastAsia="en-US"/>
        </w:rPr>
        <w:t>3.011.832,20</w:t>
      </w:r>
      <w:r w:rsidR="00C419C1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euros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què s’ha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aplicat </w:t>
      </w:r>
      <w:r w:rsidRPr="00CA52B6">
        <w:rPr>
          <w:rFonts w:ascii="Calibri" w:eastAsia="Calibri" w:hAnsi="Calibri" w:cs="Calibri"/>
          <w:spacing w:val="-4"/>
          <w:sz w:val="22"/>
          <w:szCs w:val="22"/>
          <w:lang w:eastAsia="en-US"/>
        </w:rPr>
        <w:t>LEAN</w:t>
      </w:r>
    </w:p>
    <w:p w:rsidR="00837972" w:rsidRPr="00CA52B6" w:rsidRDefault="00837972" w:rsidP="00837972">
      <w:pPr>
        <w:widowControl w:val="0"/>
        <w:autoSpaceDE w:val="0"/>
        <w:autoSpaceDN w:val="0"/>
        <w:ind w:left="567" w:right="603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80"/>
          <w:sz w:val="18"/>
          <w:szCs w:val="18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Disposa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d’experiència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acreditable en obres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 PEM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superior &gt;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C419C1">
        <w:rPr>
          <w:rFonts w:ascii="Calibri" w:eastAsiaTheme="minorHAnsi" w:hAnsi="Calibri" w:cs="Calibri"/>
          <w:sz w:val="22"/>
          <w:szCs w:val="22"/>
          <w:lang w:val="es-ES" w:eastAsia="en-US"/>
        </w:rPr>
        <w:t>3.011.832,20</w:t>
      </w:r>
      <w:r w:rsidR="00C419C1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euros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 què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s’ha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aplicat </w:t>
      </w:r>
      <w:r w:rsidRPr="00CA52B6">
        <w:rPr>
          <w:rFonts w:ascii="Calibri" w:eastAsia="Calibri" w:hAnsi="Calibri" w:cs="Calibri"/>
          <w:spacing w:val="-4"/>
          <w:sz w:val="22"/>
          <w:szCs w:val="22"/>
          <w:lang w:eastAsia="en-US"/>
        </w:rPr>
        <w:t>LEAN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spacing w:before="206"/>
        <w:rPr>
          <w:rFonts w:ascii="Calibri" w:eastAsia="Calibri" w:hAnsi="Calibri" w:cs="Calibri"/>
          <w:szCs w:val="22"/>
          <w:lang w:eastAsia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304800</wp:posOffset>
                </wp:positionV>
                <wp:extent cx="6264275" cy="497205"/>
                <wp:effectExtent l="0" t="0" r="22225" b="17145"/>
                <wp:wrapTopAndBottom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4972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7972" w:rsidRPr="003025DD" w:rsidRDefault="00837972" w:rsidP="00837972">
                            <w:pPr>
                              <w:spacing w:before="20"/>
                              <w:ind w:left="108" w:right="106"/>
                              <w:jc w:val="both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La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documentació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acreditativa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s’haurà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de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presentar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prèviament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a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l’adjudicació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del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contracte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únicament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pel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contractista que resulti adjudicatari) mitjançant els certificats de bona execució, en cas de destinataris públics i declaracions i/o referències de clients o informes que validin l’ús de Lean en les referides obres, en cas de destinataris privats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margin-left:65.2pt;margin-top:24pt;width:493.25pt;height:39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gI3QEAAKwDAAAOAAAAZHJzL2Uyb0RvYy54bWysU8GO0zAQvSPxD5bvNNmw7ULUdAWtFiGt&#10;AGnhAxzHaSwcj/G4Tfr3jJ20W7G3FTk4dub5zbw3k/X92Bt2VB412IrfLHLOlJXQaLuv+K+fD+8+&#10;cIZB2EYYsKriJ4X8fvP2zXpwpSqgA9Moz4jEYjm4inchuDLLUHaqF7gApywFW/C9CHT0+6zxYiD2&#10;3mRFnq+yAXzjPEiFSF93U5BvEn/bKhm+ty2qwEzFqbaQVp/WOq7ZZi3KvReu03IuQ7yiil5oS0kv&#10;VDsRBDt4/YKq19IDQhsWEvoM2lZLlTSQmpv8HzVPnXAqaSFz0F1swv9HK78df3imm4oXK86s6KlH&#10;24NoPLBGsaDGAIwiZNPgsCT0kyN8GD/DSO1OktE9gvyNBMmuMNMFJHS0ZWx9H98kmNFF6sTp4j7l&#10;YJI+rorVbXG35ExS7PbjXZEvY97s+bbzGL4o6FncVNxTd1MF4viIYYKeITGZsWwg2vfLfKoTjG4e&#10;tDExhn5fb41nRxEHIz1zMryGRbqdwG7CpdAMM3bWO0mMysNYj7NRNTQn8mmgwao4/jkIrzgzXy11&#10;Lk7heePPm/q88cFsIc1qrNLCp0OAVidxMcXEO2emkUj2zOMbZ+76nFDPP9nmLwAAAP//AwBQSwME&#10;FAAGAAgAAAAhAIM+/wnfAAAACwEAAA8AAABkcnMvZG93bnJldi54bWxMjz1PwzAQhnck/oN1SGzU&#10;SVNFJcSpAKksLBC6dHPia5Lij2C7afrvuU6w3at79H6Um9loNqEPg7MC0kUCDG3r1GA7Abuv7cMa&#10;WIjSKqmdRQEXDLCpbm9KWSh3tp841bFjZGJDIQX0MY4F56Ht0ciwcCNa+h2cNzKS9B1XXp7J3Gi+&#10;TJKcGzlYSujliK89tt/1yQj4aKf9yxEv2Vs9bXfxZ3jfa98IcX83Pz8BizjHPxiu9ak6VNSpcSer&#10;AtOks2RFqIDVmjZdgTTNH4E1dC3zDHhV8v8bql8AAAD//wMAUEsBAi0AFAAGAAgAAAAhALaDOJL+&#10;AAAA4QEAABMAAAAAAAAAAAAAAAAAAAAAAFtDb250ZW50X1R5cGVzXS54bWxQSwECLQAUAAYACAAA&#10;ACEAOP0h/9YAAACUAQAACwAAAAAAAAAAAAAAAAAvAQAAX3JlbHMvLnJlbHNQSwECLQAUAAYACAAA&#10;ACEAowc4CN0BAACsAwAADgAAAAAAAAAAAAAAAAAuAgAAZHJzL2Uyb0RvYy54bWxQSwECLQAUAAYA&#10;CAAAACEAgz7/Cd8AAAALAQAADwAAAAAAAAAAAAAAAAA3BAAAZHJzL2Rvd25yZXYueG1sUEsFBgAA&#10;AAAEAAQA8wAAAEMFAAAAAA==&#10;" filled="f" strokeweight=".5pt">
                <v:path arrowok="t"/>
                <v:textbox inset="0,0,0,0">
                  <w:txbxContent>
                    <w:p w:rsidR="00837972" w:rsidRPr="003025DD" w:rsidRDefault="00837972" w:rsidP="00837972">
                      <w:pPr>
                        <w:spacing w:before="20"/>
                        <w:ind w:left="108" w:right="106"/>
                        <w:jc w:val="both"/>
                        <w:rPr>
                          <w:rFonts w:ascii="Calibri" w:hAnsi="Calibri" w:cs="Calibri"/>
                          <w:i/>
                        </w:rPr>
                      </w:pPr>
                      <w:r w:rsidRPr="003025DD">
                        <w:rPr>
                          <w:rFonts w:ascii="Calibri" w:hAnsi="Calibri" w:cs="Calibri"/>
                          <w:i/>
                        </w:rPr>
                        <w:t>La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documentació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acreditativa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s’haurà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de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presentar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prèviament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a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l’adjudicació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del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contracte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únicament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pel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contractista que resulti adjudicatari) mitjançant els certificats de bona execució, en cas de destinataris públics i declaracions i/o referències de clients o informes que validin l’ús de Lean en les referides obres, en cas de destinataris privats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Pr="003025DD" w:rsidRDefault="00837972" w:rsidP="00837972">
      <w:pPr>
        <w:rPr>
          <w:rFonts w:ascii="Calibri" w:hAnsi="Calibri" w:cs="Calibri"/>
          <w:sz w:val="22"/>
          <w:szCs w:val="22"/>
        </w:rPr>
      </w:pPr>
    </w:p>
    <w:p w:rsidR="00837972" w:rsidRPr="003025DD" w:rsidRDefault="00837972" w:rsidP="0083797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3025DD">
        <w:rPr>
          <w:rFonts w:ascii="Calibri" w:hAnsi="Calibri" w:cs="Calibri"/>
          <w:i/>
          <w:iCs/>
          <w:sz w:val="22"/>
          <w:szCs w:val="22"/>
        </w:rPr>
        <w:t xml:space="preserve"> (Signatura electrònica)</w:t>
      </w:r>
    </w:p>
    <w:p w:rsidR="006643B1" w:rsidRDefault="00C419C1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221DB"/>
    <w:multiLevelType w:val="hybridMultilevel"/>
    <w:tmpl w:val="02D87774"/>
    <w:lvl w:ilvl="0" w:tplc="351AB4FE">
      <w:start w:val="1"/>
      <w:numFmt w:val="decimal"/>
      <w:lvlText w:val="%1."/>
      <w:lvlJc w:val="left"/>
      <w:pPr>
        <w:ind w:left="1700" w:hanging="35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BA00DF6">
      <w:numFmt w:val="bullet"/>
      <w:lvlText w:val="o"/>
      <w:lvlJc w:val="left"/>
      <w:pPr>
        <w:ind w:left="2409" w:hanging="28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ca-ES" w:eastAsia="en-US" w:bidi="ar-SA"/>
      </w:rPr>
    </w:lvl>
    <w:lvl w:ilvl="2" w:tplc="E9282FB0">
      <w:numFmt w:val="bullet"/>
      <w:lvlText w:val="•"/>
      <w:lvlJc w:val="left"/>
      <w:pPr>
        <w:ind w:left="3377" w:hanging="282"/>
      </w:pPr>
      <w:rPr>
        <w:rFonts w:hint="default"/>
        <w:lang w:val="ca-ES" w:eastAsia="en-US" w:bidi="ar-SA"/>
      </w:rPr>
    </w:lvl>
    <w:lvl w:ilvl="3" w:tplc="D4EE3DB6">
      <w:numFmt w:val="bullet"/>
      <w:lvlText w:val="•"/>
      <w:lvlJc w:val="left"/>
      <w:pPr>
        <w:ind w:left="4355" w:hanging="282"/>
      </w:pPr>
      <w:rPr>
        <w:rFonts w:hint="default"/>
        <w:lang w:val="ca-ES" w:eastAsia="en-US" w:bidi="ar-SA"/>
      </w:rPr>
    </w:lvl>
    <w:lvl w:ilvl="4" w:tplc="C8F0502A">
      <w:numFmt w:val="bullet"/>
      <w:lvlText w:val="•"/>
      <w:lvlJc w:val="left"/>
      <w:pPr>
        <w:ind w:left="5332" w:hanging="282"/>
      </w:pPr>
      <w:rPr>
        <w:rFonts w:hint="default"/>
        <w:lang w:val="ca-ES" w:eastAsia="en-US" w:bidi="ar-SA"/>
      </w:rPr>
    </w:lvl>
    <w:lvl w:ilvl="5" w:tplc="D26ADB0C">
      <w:numFmt w:val="bullet"/>
      <w:lvlText w:val="•"/>
      <w:lvlJc w:val="left"/>
      <w:pPr>
        <w:ind w:left="6310" w:hanging="282"/>
      </w:pPr>
      <w:rPr>
        <w:rFonts w:hint="default"/>
        <w:lang w:val="ca-ES" w:eastAsia="en-US" w:bidi="ar-SA"/>
      </w:rPr>
    </w:lvl>
    <w:lvl w:ilvl="6" w:tplc="07A4856E">
      <w:numFmt w:val="bullet"/>
      <w:lvlText w:val="•"/>
      <w:lvlJc w:val="left"/>
      <w:pPr>
        <w:ind w:left="7287" w:hanging="282"/>
      </w:pPr>
      <w:rPr>
        <w:rFonts w:hint="default"/>
        <w:lang w:val="ca-ES" w:eastAsia="en-US" w:bidi="ar-SA"/>
      </w:rPr>
    </w:lvl>
    <w:lvl w:ilvl="7" w:tplc="5A281BC8">
      <w:numFmt w:val="bullet"/>
      <w:lvlText w:val="•"/>
      <w:lvlJc w:val="left"/>
      <w:pPr>
        <w:ind w:left="8265" w:hanging="282"/>
      </w:pPr>
      <w:rPr>
        <w:rFonts w:hint="default"/>
        <w:lang w:val="ca-ES" w:eastAsia="en-US" w:bidi="ar-SA"/>
      </w:rPr>
    </w:lvl>
    <w:lvl w:ilvl="8" w:tplc="42869AAE">
      <w:numFmt w:val="bullet"/>
      <w:lvlText w:val="•"/>
      <w:lvlJc w:val="left"/>
      <w:pPr>
        <w:ind w:left="9242" w:hanging="28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61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37972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419C1"/>
    <w:rsid w:val="00C51041"/>
    <w:rsid w:val="00C5619E"/>
    <w:rsid w:val="00C603C4"/>
    <w:rsid w:val="00C62D61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6DCB"/>
  <w15:chartTrackingRefBased/>
  <w15:docId w15:val="{ABE1DE30-A9DA-49A9-8085-4E78410F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287</Words>
  <Characters>1583</Characters>
  <Application>Microsoft Office Word</Application>
  <DocSecurity>0</DocSecurity>
  <Lines>13</Lines>
  <Paragraphs>3</Paragraphs>
  <ScaleCrop>false</ScaleCrop>
  <Company>Ajuntament de Castelldefels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2025-09-18T08:14:00Z</dcterms:created>
  <dcterms:modified xsi:type="dcterms:W3CDTF">2025-09-18T08:32:00Z</dcterms:modified>
</cp:coreProperties>
</file>