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8"/>
          <w:szCs w:val="28"/>
          <w:lang w:val="ca-ES"/>
        </w:rPr>
        <w:t xml:space="preserve">ANNEX 2 </w:t>
      </w: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2"/>
          <w:szCs w:val="22"/>
          <w:lang w:val="ca-ES"/>
        </w:rPr>
        <w:t xml:space="preserve">MODEL D’OFERTA ECONÒMICA </w:t>
      </w: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CB4E4F" w:rsidRDefault="00B725E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......................................, al carrer.................................número............, i amb NIF.................., declara que, assabentat/</w:t>
      </w:r>
      <w:proofErr w:type="spellStart"/>
      <w:r w:rsidRPr="00CF3DFE">
        <w:rPr>
          <w:color w:val="auto"/>
          <w:sz w:val="22"/>
          <w:szCs w:val="22"/>
          <w:lang w:val="ca-ES"/>
        </w:rPr>
        <w:t>ada</w:t>
      </w:r>
      <w:proofErr w:type="spellEnd"/>
      <w:r w:rsidRPr="00CF3DFE">
        <w:rPr>
          <w:color w:val="auto"/>
          <w:sz w:val="22"/>
          <w:szCs w:val="22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l’empresa....</w:t>
      </w:r>
      <w:r w:rsidR="00CB4E4F">
        <w:rPr>
          <w:color w:val="auto"/>
          <w:sz w:val="22"/>
          <w:szCs w:val="22"/>
          <w:lang w:val="ca-ES"/>
        </w:rPr>
        <w:t>....................</w:t>
      </w:r>
      <w:r w:rsidRPr="00CF3DFE">
        <w:rPr>
          <w:color w:val="auto"/>
          <w:sz w:val="22"/>
          <w:szCs w:val="22"/>
          <w:lang w:val="ca-ES"/>
        </w:rPr>
        <w:t xml:space="preserve"> amb NIF.....</w:t>
      </w:r>
      <w:r w:rsidR="00CB4E4F">
        <w:rPr>
          <w:color w:val="auto"/>
          <w:sz w:val="22"/>
          <w:szCs w:val="22"/>
          <w:lang w:val="ca-ES"/>
        </w:rPr>
        <w:t>...............</w:t>
      </w:r>
      <w:r w:rsidRPr="00CF3DFE">
        <w:rPr>
          <w:color w:val="auto"/>
          <w:sz w:val="22"/>
          <w:szCs w:val="22"/>
          <w:lang w:val="ca-ES"/>
        </w:rPr>
        <w:t>.) a executar-lo amb estricta subjecció als requisits i condicions estipulats, per la quantitat total de:</w:t>
      </w:r>
    </w:p>
    <w:p w:rsidR="00CB4E4F" w:rsidRDefault="00CB4E4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:rsidR="00C87D1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EA52F5" w:rsidRDefault="00EA52F5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EA52F5" w:rsidRPr="00EA52F5" w:rsidRDefault="00EA52F5" w:rsidP="00EA52F5">
      <w:pPr>
        <w:keepNext/>
        <w:keepLines/>
        <w:spacing w:after="120" w:line="320" w:lineRule="exact"/>
        <w:ind w:left="-567"/>
        <w:jc w:val="both"/>
        <w:rPr>
          <w:rFonts w:ascii="Arial" w:eastAsia="Times New Roman" w:hAnsi="Arial"/>
          <w:sz w:val="22"/>
          <w:szCs w:val="20"/>
          <w:lang w:val="ca-ES" w:eastAsia="es-ES"/>
        </w:rPr>
      </w:pPr>
      <w:r w:rsidRPr="00EA52F5">
        <w:rPr>
          <w:rFonts w:ascii="Arial" w:eastAsia="Times New Roman" w:hAnsi="Arial"/>
          <w:sz w:val="22"/>
          <w:szCs w:val="20"/>
          <w:lang w:val="ca-ES" w:eastAsia="es-ES"/>
        </w:rPr>
        <w:t>Proposta econòmica de la solució segons el següent quadre, indicant el preu base de cada concepte i el preu final per a un servei a 3 anys</w:t>
      </w:r>
      <w:r>
        <w:rPr>
          <w:rFonts w:ascii="Arial" w:eastAsia="Times New Roman" w:hAnsi="Arial"/>
          <w:sz w:val="22"/>
          <w:szCs w:val="20"/>
          <w:lang w:val="ca-ES" w:eastAsia="es-ES"/>
        </w:rPr>
        <w:t xml:space="preserve"> (</w:t>
      </w:r>
      <w:r w:rsidRPr="00EA52F5">
        <w:rPr>
          <w:rFonts w:ascii="Arial" w:eastAsia="Times New Roman" w:hAnsi="Arial"/>
          <w:sz w:val="18"/>
          <w:szCs w:val="18"/>
          <w:lang w:val="ca-ES" w:eastAsia="es-ES"/>
        </w:rPr>
        <w:t>2 desembre 2025 a 1 desembre 2028</w:t>
      </w:r>
      <w:r>
        <w:rPr>
          <w:rFonts w:ascii="Arial" w:eastAsia="Times New Roman" w:hAnsi="Arial"/>
          <w:sz w:val="22"/>
          <w:szCs w:val="20"/>
          <w:lang w:val="ca-ES" w:eastAsia="es-ES"/>
        </w:rPr>
        <w:t>)</w:t>
      </w:r>
      <w:r w:rsidRPr="00EA52F5">
        <w:rPr>
          <w:rFonts w:ascii="Arial" w:eastAsia="Times New Roman" w:hAnsi="Arial"/>
          <w:sz w:val="22"/>
          <w:szCs w:val="20"/>
          <w:lang w:val="ca-ES" w:eastAsia="es-ES"/>
        </w:rPr>
        <w:t>:</w:t>
      </w:r>
    </w:p>
    <w:tbl>
      <w:tblPr>
        <w:tblStyle w:val="Tablaconcuadrcula1"/>
        <w:tblW w:w="9072" w:type="dxa"/>
        <w:tblInd w:w="-572" w:type="dxa"/>
        <w:tblLook w:val="04A0" w:firstRow="1" w:lastRow="0" w:firstColumn="1" w:lastColumn="0" w:noHBand="0" w:noVBand="1"/>
      </w:tblPr>
      <w:tblGrid>
        <w:gridCol w:w="4253"/>
        <w:gridCol w:w="1843"/>
        <w:gridCol w:w="1417"/>
        <w:gridCol w:w="1559"/>
      </w:tblGrid>
      <w:tr w:rsidR="00EA52F5" w:rsidRPr="00EA52F5" w:rsidTr="00CF60A2">
        <w:tc>
          <w:tcPr>
            <w:tcW w:w="4253" w:type="dxa"/>
            <w:shd w:val="clear" w:color="auto" w:fill="F2F2F2" w:themeFill="background1" w:themeFillShade="F2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/>
                <w:color w:val="000000"/>
                <w:sz w:val="18"/>
                <w:szCs w:val="20"/>
                <w:lang w:val="ca-ES" w:eastAsia="es-ES"/>
              </w:rPr>
            </w:pPr>
            <w:r w:rsidRPr="00EA52F5">
              <w:rPr>
                <w:rFonts w:ascii="Arial" w:eastAsia="MS ??" w:hAnsi="Arial" w:cs="Arial"/>
                <w:b/>
                <w:color w:val="000000"/>
                <w:sz w:val="18"/>
                <w:szCs w:val="20"/>
                <w:lang w:val="ca-ES" w:eastAsia="es-ES"/>
              </w:rPr>
              <w:t>Concepte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/>
                <w:color w:val="000000"/>
                <w:sz w:val="18"/>
                <w:szCs w:val="20"/>
                <w:lang w:val="ca-ES" w:eastAsia="es-ES"/>
              </w:rPr>
            </w:pPr>
            <w:r w:rsidRPr="00EA52F5">
              <w:rPr>
                <w:rFonts w:ascii="Arial" w:eastAsia="MS ??" w:hAnsi="Arial" w:cs="Arial"/>
                <w:b/>
                <w:color w:val="000000"/>
                <w:sz w:val="18"/>
                <w:szCs w:val="20"/>
                <w:lang w:val="ca-ES" w:eastAsia="es-ES"/>
              </w:rPr>
              <w:t>Import total (sense IVA)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/>
                <w:color w:val="000000"/>
                <w:sz w:val="18"/>
                <w:szCs w:val="20"/>
                <w:lang w:val="ca-ES" w:eastAsia="es-ES"/>
              </w:rPr>
            </w:pPr>
            <w:r w:rsidRPr="00EA52F5">
              <w:rPr>
                <w:rFonts w:ascii="Arial" w:eastAsia="MS ??" w:hAnsi="Arial" w:cs="Arial"/>
                <w:b/>
                <w:color w:val="000000"/>
                <w:sz w:val="18"/>
                <w:szCs w:val="20"/>
                <w:lang w:val="ca-ES" w:eastAsia="es-ES"/>
              </w:rPr>
              <w:t>IVA 21%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/>
                <w:color w:val="000000"/>
                <w:sz w:val="18"/>
                <w:szCs w:val="20"/>
                <w:lang w:val="ca-ES" w:eastAsia="es-ES"/>
              </w:rPr>
            </w:pPr>
            <w:r w:rsidRPr="00EA52F5">
              <w:rPr>
                <w:rFonts w:ascii="Arial" w:eastAsia="MS ??" w:hAnsi="Arial" w:cs="Arial"/>
                <w:b/>
                <w:color w:val="000000"/>
                <w:sz w:val="18"/>
                <w:szCs w:val="20"/>
                <w:lang w:val="ca-ES" w:eastAsia="es-ES"/>
              </w:rPr>
              <w:t>Import total IVA inclòs</w:t>
            </w:r>
          </w:p>
        </w:tc>
      </w:tr>
      <w:tr w:rsidR="00EA52F5" w:rsidRPr="00EA52F5" w:rsidTr="00CF60A2">
        <w:tc>
          <w:tcPr>
            <w:tcW w:w="4253" w:type="dxa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both"/>
              <w:rPr>
                <w:rFonts w:ascii="Arial" w:eastAsia="MS ??" w:hAnsi="Arial" w:cs="Arial"/>
                <w:bCs/>
                <w:color w:val="000000"/>
                <w:sz w:val="18"/>
                <w:szCs w:val="20"/>
                <w:lang w:val="ca-ES" w:eastAsia="es-ES"/>
              </w:rPr>
            </w:pPr>
            <w:r w:rsidRPr="00EA52F5">
              <w:rPr>
                <w:rFonts w:ascii="Arial" w:eastAsia="MS ??" w:hAnsi="Arial" w:cs="Arial"/>
                <w:bCs/>
                <w:color w:val="000000"/>
                <w:sz w:val="18"/>
                <w:szCs w:val="20"/>
                <w:lang w:val="ca-ES" w:eastAsia="es-ES"/>
              </w:rPr>
              <w:t xml:space="preserve">Serveis de consultoria del model de costos de l’IAS i posada en marxa del programari de gestió de costos  </w:t>
            </w:r>
          </w:p>
        </w:tc>
        <w:tc>
          <w:tcPr>
            <w:tcW w:w="1843" w:type="dxa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Cs/>
                <w:color w:val="000000"/>
                <w:sz w:val="18"/>
                <w:szCs w:val="20"/>
                <w:lang w:val="ca-ES" w:eastAsia="es-ES"/>
              </w:rPr>
            </w:pPr>
          </w:p>
        </w:tc>
        <w:tc>
          <w:tcPr>
            <w:tcW w:w="1417" w:type="dxa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Cs/>
                <w:color w:val="000000"/>
                <w:sz w:val="18"/>
                <w:szCs w:val="20"/>
                <w:lang w:val="ca-ES" w:eastAsia="es-ES"/>
              </w:rPr>
            </w:pPr>
          </w:p>
        </w:tc>
        <w:tc>
          <w:tcPr>
            <w:tcW w:w="1559" w:type="dxa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Cs/>
                <w:color w:val="000000"/>
                <w:sz w:val="18"/>
                <w:szCs w:val="20"/>
                <w:lang w:val="ca-ES" w:eastAsia="es-ES"/>
              </w:rPr>
            </w:pPr>
          </w:p>
        </w:tc>
      </w:tr>
      <w:tr w:rsidR="00EA52F5" w:rsidRPr="00EA52F5" w:rsidTr="00CF60A2">
        <w:tc>
          <w:tcPr>
            <w:tcW w:w="4253" w:type="dxa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both"/>
              <w:rPr>
                <w:rFonts w:ascii="Arial" w:eastAsia="MS ??" w:hAnsi="Arial" w:cs="Arial"/>
                <w:bCs/>
                <w:color w:val="000000"/>
                <w:sz w:val="18"/>
                <w:szCs w:val="20"/>
                <w:lang w:val="ca-ES" w:eastAsia="es-ES"/>
              </w:rPr>
            </w:pPr>
            <w:r w:rsidRPr="00EA52F5">
              <w:rPr>
                <w:rFonts w:ascii="Arial" w:eastAsia="MS ??" w:hAnsi="Arial" w:cs="Arial"/>
                <w:bCs/>
                <w:color w:val="000000"/>
                <w:sz w:val="18"/>
                <w:szCs w:val="20"/>
                <w:lang w:val="ca-ES" w:eastAsia="es-ES"/>
              </w:rPr>
              <w:t>Servei de subscripció en modalitat SaaS del programari per un període 3 anys.</w:t>
            </w:r>
          </w:p>
        </w:tc>
        <w:tc>
          <w:tcPr>
            <w:tcW w:w="1843" w:type="dxa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/>
                <w:i/>
                <w:iCs/>
                <w:color w:val="000000"/>
                <w:sz w:val="18"/>
                <w:szCs w:val="20"/>
                <w:lang w:val="ca-ES" w:eastAsia="es-ES"/>
              </w:rPr>
            </w:pPr>
          </w:p>
        </w:tc>
        <w:tc>
          <w:tcPr>
            <w:tcW w:w="1417" w:type="dxa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/>
                <w:i/>
                <w:iCs/>
                <w:color w:val="000000"/>
                <w:sz w:val="18"/>
                <w:szCs w:val="20"/>
                <w:lang w:val="ca-ES" w:eastAsia="es-ES"/>
              </w:rPr>
            </w:pPr>
          </w:p>
        </w:tc>
        <w:tc>
          <w:tcPr>
            <w:tcW w:w="1559" w:type="dxa"/>
          </w:tcPr>
          <w:p w:rsidR="00EA52F5" w:rsidRPr="00EA52F5" w:rsidRDefault="00EA52F5" w:rsidP="00EA52F5">
            <w:pPr>
              <w:keepNext/>
              <w:keepLines/>
              <w:spacing w:after="120" w:line="320" w:lineRule="exact"/>
              <w:ind w:right="142"/>
              <w:jc w:val="center"/>
              <w:rPr>
                <w:rFonts w:ascii="Arial" w:eastAsia="MS ??" w:hAnsi="Arial" w:cs="Arial"/>
                <w:b/>
                <w:i/>
                <w:iCs/>
                <w:color w:val="000000"/>
                <w:sz w:val="18"/>
                <w:szCs w:val="20"/>
                <w:lang w:val="ca-ES" w:eastAsia="es-ES"/>
              </w:rPr>
            </w:pPr>
          </w:p>
        </w:tc>
      </w:tr>
    </w:tbl>
    <w:p w:rsidR="00EA52F5" w:rsidRPr="00EA52F5" w:rsidRDefault="00EA52F5" w:rsidP="00EA52F5">
      <w:pPr>
        <w:keepNext/>
        <w:keepLines/>
        <w:spacing w:after="120" w:line="320" w:lineRule="exact"/>
        <w:ind w:left="-567"/>
        <w:jc w:val="both"/>
        <w:rPr>
          <w:rFonts w:ascii="Arial" w:eastAsia="Times New Roman" w:hAnsi="Arial"/>
          <w:sz w:val="22"/>
          <w:szCs w:val="20"/>
          <w:lang w:val="ca-ES" w:eastAsia="es-ES"/>
        </w:rPr>
      </w:pPr>
    </w:p>
    <w:p w:rsidR="00EA52F5" w:rsidRPr="00EA52F5" w:rsidRDefault="00EA52F5" w:rsidP="00EA52F5">
      <w:pPr>
        <w:keepNext/>
        <w:keepLines/>
        <w:spacing w:after="120" w:line="320" w:lineRule="exact"/>
        <w:ind w:left="-567"/>
        <w:jc w:val="both"/>
        <w:rPr>
          <w:rFonts w:ascii="Arial" w:eastAsia="Times New Roman" w:hAnsi="Arial"/>
          <w:sz w:val="22"/>
          <w:szCs w:val="20"/>
          <w:lang w:val="ca-ES" w:eastAsia="es-ES"/>
        </w:rPr>
      </w:pPr>
      <w:bookmarkStart w:id="0" w:name="_GoBack"/>
      <w:bookmarkEnd w:id="0"/>
    </w:p>
    <w:p w:rsidR="00EA52F5" w:rsidRPr="00CF3DFE" w:rsidRDefault="00EA52F5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I per què consti, signo aquesta oferta econòmica. </w:t>
      </w: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(lloc i data ) </w:t>
      </w: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B725EF" w:rsidP="000A5640">
      <w:pPr>
        <w:ind w:left="-709"/>
        <w:jc w:val="both"/>
        <w:rPr>
          <w:lang w:val="ca-ES"/>
        </w:rPr>
      </w:pPr>
      <w:r w:rsidRPr="00CF3DFE">
        <w:rPr>
          <w:rFonts w:ascii="Arial" w:hAnsi="Arial" w:cs="Arial"/>
          <w:sz w:val="22"/>
          <w:szCs w:val="22"/>
          <w:lang w:val="ca-ES"/>
        </w:rPr>
        <w:t>Signatura</w:t>
      </w:r>
    </w:p>
    <w:sectPr w:rsidR="003C4116" w:rsidRPr="00CF3DFE" w:rsidSect="004A768E">
      <w:headerReference w:type="default" r:id="rId8"/>
      <w:footerReference w:type="default" r:id="rId9"/>
      <w:pgSz w:w="11906" w:h="16838"/>
      <w:pgMar w:top="3119" w:right="1701" w:bottom="1417" w:left="2127" w:header="1418" w:footer="6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5" w:rsidRDefault="00B725EF">
      <w:r>
        <w:separator/>
      </w:r>
    </w:p>
  </w:endnote>
  <w:endnote w:type="continuationSeparator" w:id="0">
    <w:p w:rsidR="00D112E5" w:rsidRDefault="00B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6" w:rsidRDefault="00B725EF">
    <w:pPr>
      <w:pStyle w:val="Piedepgina"/>
      <w:ind w:left="-709"/>
    </w:pPr>
    <w:r>
      <w:rPr>
        <w:noProof/>
        <w:lang w:eastAsia="ca-ES"/>
      </w:rPr>
      <w:drawing>
        <wp:inline distT="0" distB="0" distL="19050" distR="0">
          <wp:extent cx="1130300" cy="203200"/>
          <wp:effectExtent l="0" t="0" r="0" b="0"/>
          <wp:docPr id="15" name="Imagen 1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5" w:rsidRDefault="00B725EF">
      <w:r>
        <w:separator/>
      </w:r>
    </w:p>
  </w:footnote>
  <w:footnote w:type="continuationSeparator" w:id="0">
    <w:p w:rsidR="00D112E5" w:rsidRDefault="00B7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E" w:rsidRPr="004A768E" w:rsidRDefault="004A768E" w:rsidP="004A768E">
    <w:pPr>
      <w:suppressAutoHyphens/>
      <w:ind w:left="-709"/>
      <w:rPr>
        <w:rFonts w:ascii="Arial" w:hAnsi="Arial"/>
        <w:sz w:val="20"/>
        <w:lang w:eastAsia="ca-ES"/>
      </w:rPr>
    </w:pPr>
    <w:r w:rsidRPr="004A768E">
      <w:rPr>
        <w:rFonts w:ascii="Arial" w:hAnsi="Arial"/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5F374250" wp14:editId="65F7E19C">
          <wp:simplePos x="0" y="0"/>
          <wp:positionH relativeFrom="column">
            <wp:posOffset>-550545</wp:posOffset>
          </wp:positionH>
          <wp:positionV relativeFrom="paragraph">
            <wp:posOffset>-281305</wp:posOffset>
          </wp:positionV>
          <wp:extent cx="2762250" cy="381000"/>
          <wp:effectExtent l="0" t="0" r="0" b="0"/>
          <wp:wrapSquare wrapText="bothSides"/>
          <wp:docPr id="14" name="Imagen 14" descr="C:\sanchez\Imagenes\Anagrames\LOGO SALUT + IAS col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sanchez\Imagenes\Anagrames\LOGO SALUT + IAS color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68E" w:rsidRPr="004A768E" w:rsidRDefault="00441D2D" w:rsidP="004A768E">
    <w:pPr>
      <w:suppressAutoHyphens/>
      <w:ind w:left="-567"/>
      <w:rPr>
        <w:rFonts w:ascii="Arial" w:hAnsi="Arial"/>
        <w:sz w:val="20"/>
        <w:lang w:eastAsia="ca-ES"/>
      </w:rPr>
    </w:pPr>
    <w:r>
      <w:rPr>
        <w:rFonts w:ascii="Arial" w:hAnsi="Arial"/>
        <w:noProof/>
        <w:sz w:val="20"/>
        <w:lang w:val="ca-ES" w:eastAsia="ca-ES"/>
      </w:rPr>
      <mc:AlternateContent>
        <mc:Choice Requires="wps">
          <w:drawing>
            <wp:anchor distT="0" distB="0" distL="90170" distR="90170" simplePos="0" relativeHeight="251658240" behindDoc="0" locked="0" layoutInCell="1" allowOverlap="1">
              <wp:simplePos x="0" y="0"/>
              <wp:positionH relativeFrom="page">
                <wp:posOffset>4747895</wp:posOffset>
              </wp:positionH>
              <wp:positionV relativeFrom="paragraph">
                <wp:posOffset>-502920</wp:posOffset>
              </wp:positionV>
              <wp:extent cx="2519045" cy="1252220"/>
              <wp:effectExtent l="4445" t="1905" r="63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045" cy="1252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969"/>
                          </w:tblGrid>
                          <w:tr w:rsidR="004A768E">
                            <w:trPr>
                              <w:trHeight w:val="1974"/>
                            </w:trPr>
                            <w:tc>
                              <w:tcPr>
                                <w:tcW w:w="3969" w:type="dxa"/>
                                <w:shd w:val="clear" w:color="auto" w:fill="auto"/>
                              </w:tcPr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</w:pP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Parc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Hospitalari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Martí i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Julià</w:t>
                                </w:r>
                                <w:proofErr w:type="spellEnd"/>
                              </w:p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</w:pPr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 xml:space="preserve">C/ Doctor </w:t>
                                </w:r>
                                <w:proofErr w:type="spellStart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Castany</w:t>
                                </w:r>
                                <w:proofErr w:type="spellEnd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, s/n</w:t>
                                </w:r>
                              </w:p>
                              <w:p w:rsidR="004A768E" w:rsidRPr="001361A3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</w:rPr>
                                </w:pPr>
                                <w:r w:rsidRPr="001361A3">
                                  <w:rPr>
                                    <w:color w:val="403B33"/>
                                    <w:sz w:val="17"/>
                                  </w:rPr>
                                  <w:t>17190 Salt (Girona)</w:t>
                                </w:r>
                              </w:p>
                              <w:p w:rsidR="004A768E" w:rsidRDefault="004A768E" w:rsidP="004770DF">
                                <w:pPr>
                                  <w:pStyle w:val="Encabezado"/>
                                </w:pPr>
                                <w:r>
                                  <w:rPr>
                                    <w:color w:val="403B33"/>
                                    <w:sz w:val="17"/>
                                  </w:rPr>
                                  <w:t>www.ias.cat</w:t>
                                </w:r>
                              </w:p>
                            </w:tc>
                          </w:tr>
                        </w:tbl>
                        <w:p w:rsidR="004A768E" w:rsidRDefault="004A768E" w:rsidP="004A768E">
                          <w:r>
                            <w:rPr>
                              <w:rFonts w:cs="Cambr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3.85pt;margin-top:-39.6pt;width:198.35pt;height:98.6pt;z-index:251658240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+UDjQIAACUFAAAOAAAAZHJzL2Uyb0RvYy54bWysVNuO2yAQfa/Uf0C8Z32pk42tdVabbFNV&#10;2l6k3X4AwThGxUCBxN5W/fcOkNu2L1XVPDgDDIdzZg7c3I69QHtmLFeyxtlVihGTVDVcbmv85Wk9&#10;mWNkHZENEUqyGj8zi28Xr1/dDLpiueqUaJhBACJtNegad87pKkks7VhP7JXSTMJiq0xPHAzNNmkM&#10;GQC9F0meprNkUKbRRlFmLczex0W8CPhty6j71LaWOSRqDNxc+Jrw3fhvsrgh1dYQ3XF6oEH+gUVP&#10;uIRDT1D3xBG0M/wPqJ5To6xq3RVVfaLallMWNICaLP1NzWNHNAtaoDhWn8pk/x8s/bj/bBBvoHcY&#10;SdJDi57Y6NBSjSjz1Rm0rSDpUUOaG2HaZ3qlVj8o+tUiqVYdkVt2Z4waOkYaYBd2JhdbI471IJvh&#10;g2rgGLJzKgCNrek9IBQDATp06fnUGU+FwmQ+zcq0mGJEYS3Lp3meh94lpDpu18a6d0z1yAc1NtD6&#10;AE/2D9aBEEg9pgT6SvBmzYUIA7PdrIRBewI2WYdf3Ct0R+Ls8TgbUwOevcQQ0iNJ5THjcXEGJAAB&#10;v+bFBE/8KLO8SJd5OVnP5teTYl1MJ+V1Op+kWbksZ2lRFvfrn55BVlQdbxomH7hkR39mxd/1/3BT&#10;orOCQ9FQ43KaT4O4F+wPsg5aU//z3YeivUjruYPrKnhf4/kpiVS+7W9lAxtI5QgXMU5e0g9oUIPj&#10;f6hKMIn3RXSIGzcjoHjnbFTzDHYxCpoJnoA3BoJOme8YDXBfa2y/7YhhGIn3Eiw3ewPucOfQnMPN&#10;OSSSAkSNHUYxXLn4GOy04dsOTojmluoO7NnyYJwzG6DuB3AXg4jDu+Ev++U4ZJ1ft8UvAAAA//8D&#10;AFBLAwQUAAYACAAAACEAQxs1R+IAAAAMAQAADwAAAGRycy9kb3ducmV2LnhtbEyPwU6DQBCG7ya+&#10;w2ZMvLULDUqLLI1WjWl6MMUePC7sFIjsLGEXSt/e5aS3mcyXf74/3U66ZSP2tjEkIFwGwJBKoxqq&#10;BJy+3hdrYNZJUrI1hAKuaGGb3d6kMlHmQkccc1cxH0I2kQJq57qEc1vWqKVdmg7J386m19L5ta+4&#10;6uXFh+uWr4LgkWvZkP9Qyw53NZY/+aAF5K/j5zc/7M9dGe7eDsXHy3B9OApxfzc9PwFzOLk/GGZ9&#10;rw6ZdyrMQMqyVkAcxbFHBSzizQrYTIRRFAEr5mkdAM9S/r9E9gsAAP//AwBQSwECLQAUAAYACAAA&#10;ACEAtoM4kv4AAADhAQAAEwAAAAAAAAAAAAAAAAAAAAAAW0NvbnRlbnRfVHlwZXNdLnhtbFBLAQIt&#10;ABQABgAIAAAAIQA4/SH/1gAAAJQBAAALAAAAAAAAAAAAAAAAAC8BAABfcmVscy8ucmVsc1BLAQIt&#10;ABQABgAIAAAAIQB+1+UDjQIAACUFAAAOAAAAAAAAAAAAAAAAAC4CAABkcnMvZTJvRG9jLnhtbFBL&#10;AQItABQABgAIAAAAIQBDGzVH4gAAAAwBAAAPAAAAAAAAAAAAAAAAAOcEAABkcnMvZG93bnJldi54&#10;bWxQSwUGAAAAAAQABADzAAAA9gUAAAAA&#10;" stroked="f">
              <v:fill opacity="0"/>
              <v:textbox inset=".05pt,.05pt,.05pt,.0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969"/>
                    </w:tblGrid>
                    <w:tr w:rsidR="004A768E">
                      <w:trPr>
                        <w:trHeight w:val="1974"/>
                      </w:trPr>
                      <w:tc>
                        <w:tcPr>
                          <w:tcW w:w="3969" w:type="dxa"/>
                          <w:shd w:val="clear" w:color="auto" w:fill="auto"/>
                        </w:tcPr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0033AB"/>
                              <w:sz w:val="19"/>
                              <w:lang w:val="en-US"/>
                            </w:rPr>
                          </w:pP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Parc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Hospitalari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Martí i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Julià</w:t>
                          </w:r>
                          <w:proofErr w:type="spellEnd"/>
                        </w:p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  <w:lang w:val="en-US"/>
                            </w:rPr>
                          </w:pPr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 xml:space="preserve">C/ Doctor </w:t>
                          </w:r>
                          <w:proofErr w:type="spellStart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Castany</w:t>
                          </w:r>
                          <w:proofErr w:type="spellEnd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, s/n</w:t>
                          </w:r>
                        </w:p>
                        <w:p w:rsidR="004A768E" w:rsidRPr="001361A3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</w:rPr>
                          </w:pPr>
                          <w:r w:rsidRPr="001361A3">
                            <w:rPr>
                              <w:color w:val="403B33"/>
                              <w:sz w:val="17"/>
                            </w:rPr>
                            <w:t>17190 Salt (Girona)</w:t>
                          </w:r>
                        </w:p>
                        <w:p w:rsidR="004A768E" w:rsidRDefault="004A768E" w:rsidP="004770DF">
                          <w:pPr>
                            <w:pStyle w:val="Encabezado"/>
                          </w:pPr>
                          <w:r>
                            <w:rPr>
                              <w:color w:val="403B33"/>
                              <w:sz w:val="17"/>
                            </w:rPr>
                            <w:t>www.ias.cat</w:t>
                          </w:r>
                        </w:p>
                      </w:tc>
                    </w:tr>
                  </w:tbl>
                  <w:p w:rsidR="004A768E" w:rsidRDefault="004A768E" w:rsidP="004A768E">
                    <w:r>
                      <w:rPr>
                        <w:rFonts w:cs="Cambria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4A768E" w:rsidRPr="004A768E" w:rsidRDefault="004A768E" w:rsidP="004A768E">
    <w:pPr>
      <w:suppressAutoHyphens/>
      <w:ind w:left="-567"/>
      <w:rPr>
        <w:rFonts w:ascii="Arial" w:hAnsi="Arial"/>
        <w:sz w:val="20"/>
        <w:lang w:val="ca-ES" w:eastAsia="zh-CN"/>
      </w:rPr>
    </w:pPr>
  </w:p>
  <w:p w:rsidR="003C4116" w:rsidRDefault="003C4116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31"/>
    <w:multiLevelType w:val="hybridMultilevel"/>
    <w:tmpl w:val="EFB6D094"/>
    <w:lvl w:ilvl="0" w:tplc="FB1035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0215A"/>
    <w:multiLevelType w:val="hybridMultilevel"/>
    <w:tmpl w:val="6062F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962"/>
    <w:multiLevelType w:val="hybridMultilevel"/>
    <w:tmpl w:val="C108CE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A1637"/>
    <w:multiLevelType w:val="hybridMultilevel"/>
    <w:tmpl w:val="F844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18C2"/>
    <w:multiLevelType w:val="hybridMultilevel"/>
    <w:tmpl w:val="6B865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16"/>
    <w:rsid w:val="000A5640"/>
    <w:rsid w:val="000D3D22"/>
    <w:rsid w:val="001A10D2"/>
    <w:rsid w:val="003C4116"/>
    <w:rsid w:val="00441D2D"/>
    <w:rsid w:val="004A768E"/>
    <w:rsid w:val="00564C1B"/>
    <w:rsid w:val="005C1A7E"/>
    <w:rsid w:val="00851BDC"/>
    <w:rsid w:val="00B725EF"/>
    <w:rsid w:val="00C15AA6"/>
    <w:rsid w:val="00C87D1E"/>
    <w:rsid w:val="00CB4E4F"/>
    <w:rsid w:val="00CF3DFE"/>
    <w:rsid w:val="00D112E5"/>
    <w:rsid w:val="00D870DE"/>
    <w:rsid w:val="00EA52F5"/>
    <w:rsid w:val="00EB46DC"/>
    <w:rsid w:val="00F71621"/>
    <w:rsid w:val="00F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A0975D"/>
  <w15:docId w15:val="{BBCABDB2-1881-40FD-AF9C-C4B392F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E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97FB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97FB9"/>
  </w:style>
  <w:style w:type="character" w:customStyle="1" w:styleId="TextodegloboCar">
    <w:name w:val="Texto de globo Car"/>
    <w:basedOn w:val="Fuentedeprrafopredeter"/>
    <w:link w:val="Textodeglobo"/>
    <w:qFormat/>
    <w:rsid w:val="004A2499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Textodeglobo">
    <w:name w:val="Balloon Text"/>
    <w:basedOn w:val="Normal"/>
    <w:link w:val="TextodegloboCar"/>
    <w:qFormat/>
    <w:rsid w:val="004A2499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qFormat/>
    <w:rsid w:val="00C272FE"/>
    <w:rPr>
      <w:rFonts w:ascii="Arial" w:hAnsi="Arial" w:cs="Arial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decuadrcula4-nfasis1">
    <w:name w:val="Grid Table 4 Accent 1"/>
    <w:basedOn w:val="Tablanormal"/>
    <w:uiPriority w:val="49"/>
    <w:rsid w:val="00C87D1E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D3D22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2">
    <w:name w:val="Tabla de cuadrícula 4 - Énfasis 12"/>
    <w:basedOn w:val="Tablanormal"/>
    <w:next w:val="Tabladecuadrcula4-nfasis1"/>
    <w:uiPriority w:val="49"/>
    <w:rsid w:val="00564C1B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3">
    <w:name w:val="Tabla de cuadrícula 4 - Énfasis 13"/>
    <w:basedOn w:val="Tablanormal"/>
    <w:next w:val="Tabladecuadrcula4-nfasis1"/>
    <w:uiPriority w:val="49"/>
    <w:rsid w:val="00FA02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1">
    <w:name w:val="Tabla con cuadrícula1"/>
    <w:basedOn w:val="Tablanormal"/>
    <w:next w:val="Tablaconcuadrcula"/>
    <w:rsid w:val="00EA52F5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C870-10DA-4814-BB7B-D362DAAF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subject/>
  <dc:creator>maria jesus costa</dc:creator>
  <dc:description/>
  <cp:lastModifiedBy>MARIA JESUS COSTA SERRA</cp:lastModifiedBy>
  <cp:revision>2</cp:revision>
  <cp:lastPrinted>2019-07-24T10:04:00Z</cp:lastPrinted>
  <dcterms:created xsi:type="dcterms:W3CDTF">2025-09-23T17:40:00Z</dcterms:created>
  <dcterms:modified xsi:type="dcterms:W3CDTF">2025-09-23T17:40:00Z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