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87" w:rsidRPr="00BC0687" w:rsidRDefault="00BC0687" w:rsidP="00BC0687">
      <w:pPr>
        <w:keepNext/>
        <w:spacing w:before="0" w:after="0"/>
        <w:ind w:right="-285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93473810"/>
      <w:bookmarkStart w:id="1" w:name="_Toc164158393"/>
      <w:bookmarkStart w:id="2" w:name="_Toc203637490"/>
      <w:r w:rsidRPr="00BC0687">
        <w:rPr>
          <w:rFonts w:ascii="Arial" w:eastAsia="Times New Roman" w:hAnsi="Arial" w:cs="Arial"/>
          <w:b/>
          <w:sz w:val="20"/>
          <w:szCs w:val="20"/>
          <w:u w:val="single"/>
        </w:rPr>
        <w:t>ANNE</w:t>
      </w:r>
      <w:bookmarkEnd w:id="0"/>
      <w:r w:rsidRPr="00BC0687">
        <w:rPr>
          <w:rFonts w:ascii="Arial" w:eastAsia="Times New Roman" w:hAnsi="Arial" w:cs="Arial"/>
          <w:b/>
          <w:sz w:val="20"/>
          <w:szCs w:val="20"/>
          <w:u w:val="single"/>
        </w:rPr>
        <w:t>X 3. MESA DE CONTRACTACIÓ</w:t>
      </w:r>
      <w:bookmarkEnd w:id="1"/>
      <w:bookmarkEnd w:id="2"/>
    </w:p>
    <w:p w:rsidR="00BC0687" w:rsidRPr="00BC0687" w:rsidRDefault="00BC0687" w:rsidP="00BC0687">
      <w:pPr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BC0687">
        <w:rPr>
          <w:rFonts w:ascii="Arial" w:eastAsia="MS Mincho" w:hAnsi="Arial" w:cs="Arial"/>
          <w:sz w:val="20"/>
          <w:szCs w:val="20"/>
        </w:rPr>
        <w:t xml:space="preserve">Amb l’aprovació del present Plec per part de l’òrgan de contractació, aquest d’acord amb l’article 326 de la </w:t>
      </w:r>
      <w:proofErr w:type="spellStart"/>
      <w:r w:rsidRPr="00BC0687">
        <w:rPr>
          <w:rFonts w:ascii="Arial" w:eastAsia="MS Mincho" w:hAnsi="Arial" w:cs="Arial"/>
          <w:sz w:val="20"/>
          <w:szCs w:val="20"/>
        </w:rPr>
        <w:t>LCSP</w:t>
      </w:r>
      <w:proofErr w:type="spellEnd"/>
      <w:r w:rsidRPr="00BC0687">
        <w:rPr>
          <w:rFonts w:ascii="Arial" w:eastAsia="MS Mincho" w:hAnsi="Arial" w:cs="Arial"/>
          <w:sz w:val="20"/>
          <w:szCs w:val="20"/>
        </w:rPr>
        <w:t>, nomena als següents membres que conformaran la Mesa de Contractació: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Times New Roman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BC0687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TITULARS</w:t>
      </w:r>
    </w:p>
    <w:p w:rsidR="00BC0687" w:rsidRPr="00BC0687" w:rsidRDefault="00BC0687" w:rsidP="00BC0687">
      <w:pPr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 xml:space="preserve">PRESIDÈNCIA: La cap </w:t>
      </w:r>
      <w:r w:rsidRPr="00BC0687">
        <w:rPr>
          <w:rFonts w:ascii="Arial" w:eastAsia="Times New Roman" w:hAnsi="Arial" w:cs="Times New Roman"/>
          <w:sz w:val="20"/>
          <w:szCs w:val="20"/>
        </w:rPr>
        <w:t>de servei d’assessoria, defensa i representació jurídica</w:t>
      </w:r>
      <w:r w:rsidRPr="00BC0687">
        <w:rPr>
          <w:rFonts w:ascii="Arial" w:eastAsia="Times New Roman" w:hAnsi="Arial" w:cs="Arial"/>
          <w:sz w:val="20"/>
          <w:szCs w:val="20"/>
          <w:lang w:eastAsia="ca-ES"/>
        </w:rPr>
        <w:t xml:space="preserve"> de l’Ajuntament de Sant Cugat del Vallès, Montserrat de Juan Monzón.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VOCALS: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1 – Titular de la Secretaria general municipal: Rosa Castellà Mata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2 – Interventor general municipal accidental: Rubén Bustamante Iglesias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spacing w:before="0" w:after="0"/>
        <w:ind w:left="284"/>
        <w:rPr>
          <w:rFonts w:ascii="Arial" w:eastAsia="Times New Roman" w:hAnsi="Arial" w:cs="Times New Roman"/>
          <w:b/>
          <w:sz w:val="20"/>
          <w:szCs w:val="20"/>
          <w:lang w:eastAsia="ca-ES"/>
        </w:rPr>
      </w:pPr>
      <w:r w:rsidRPr="00BC0687">
        <w:rPr>
          <w:rFonts w:ascii="Arial" w:eastAsia="Times New Roman" w:hAnsi="Arial" w:cs="Times New Roman"/>
          <w:sz w:val="20"/>
          <w:szCs w:val="20"/>
          <w:lang w:eastAsia="ca-ES"/>
        </w:rPr>
        <w:t>3 – Vocals tècnics de la Mesa de Contractació</w:t>
      </w:r>
      <w:r w:rsidRPr="00BC0687">
        <w:rPr>
          <w:rFonts w:ascii="Arial" w:eastAsia="Times New Roman" w:hAnsi="Arial" w:cs="Times New Roman"/>
          <w:b/>
          <w:sz w:val="20"/>
          <w:szCs w:val="20"/>
          <w:lang w:eastAsia="ca-ES"/>
        </w:rPr>
        <w:t>:</w:t>
      </w:r>
    </w:p>
    <w:p w:rsidR="00BC0687" w:rsidRPr="00BC0687" w:rsidRDefault="00BC0687" w:rsidP="00BC0687">
      <w:pPr>
        <w:tabs>
          <w:tab w:val="left" w:pos="284"/>
        </w:tabs>
        <w:spacing w:before="0" w:after="0"/>
        <w:ind w:left="426" w:right="-285" w:hanging="142"/>
        <w:rPr>
          <w:rFonts w:ascii="Arial" w:eastAsia="MS Mincho" w:hAnsi="Arial" w:cs="Arial"/>
          <w:sz w:val="20"/>
          <w:szCs w:val="20"/>
        </w:rPr>
      </w:pPr>
      <w:r w:rsidRPr="00BC068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BC0687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Maria del Mar Marco Garcia, </w:t>
      </w:r>
      <w:r w:rsidRPr="00BC0687">
        <w:rPr>
          <w:rFonts w:ascii="Arial" w:eastAsia="MS Mincho" w:hAnsi="Arial" w:cs="Arial"/>
          <w:sz w:val="20"/>
          <w:szCs w:val="20"/>
        </w:rPr>
        <w:t>Arquitecta del Servei d’Obres i Projectes</w:t>
      </w:r>
    </w:p>
    <w:p w:rsidR="00BC0687" w:rsidRPr="00BC0687" w:rsidRDefault="00BC0687" w:rsidP="00BC0687">
      <w:pPr>
        <w:tabs>
          <w:tab w:val="left" w:pos="284"/>
        </w:tabs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en-US"/>
        </w:rPr>
      </w:pPr>
      <w:r w:rsidRPr="00BC0687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BC0687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Josep Corominas Cano, </w:t>
      </w:r>
      <w:r w:rsidRPr="00BC0687">
        <w:rPr>
          <w:rFonts w:ascii="Arial" w:eastAsia="MS Mincho" w:hAnsi="Arial" w:cs="Arial"/>
          <w:sz w:val="20"/>
          <w:szCs w:val="20"/>
        </w:rPr>
        <w:t>Arquitecte del Servei d’Obres i Projectes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color w:val="BFBFBF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 xml:space="preserve">4 – La Tinència d’alcaldia que tingui delegades les competències en matèria de contractació.  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left="426" w:right="-285" w:hanging="142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spacing w:before="0" w:after="0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C0687">
        <w:rPr>
          <w:rFonts w:ascii="Arial" w:eastAsia="Times New Roman" w:hAnsi="Arial" w:cs="Times New Roman"/>
          <w:bCs/>
          <w:color w:val="000000"/>
          <w:sz w:val="20"/>
          <w:szCs w:val="20"/>
          <w:lang w:eastAsia="ca-ES"/>
        </w:rPr>
        <w:t>Tinència d’alcaldia de l’àmbit promotor del contracte: Tinènci</w:t>
      </w:r>
      <w:r w:rsidRPr="00BC0687">
        <w:rPr>
          <w:rFonts w:ascii="Arial" w:eastAsia="Times New Roman" w:hAnsi="Arial" w:cs="Times New Roman"/>
          <w:sz w:val="20"/>
          <w:szCs w:val="20"/>
          <w:lang w:eastAsia="en-US"/>
        </w:rPr>
        <w:t xml:space="preserve">a d’Alcaldia de Gestió Urbana, Mobilitat i Canvi Climàtic: Cristina Paraira i </w:t>
      </w:r>
      <w:proofErr w:type="spellStart"/>
      <w:r w:rsidRPr="00BC0687">
        <w:rPr>
          <w:rFonts w:ascii="Arial" w:eastAsia="Times New Roman" w:hAnsi="Arial" w:cs="Times New Roman"/>
          <w:sz w:val="20"/>
          <w:szCs w:val="20"/>
          <w:lang w:eastAsia="en-US"/>
        </w:rPr>
        <w:t>Beser</w:t>
      </w:r>
      <w:proofErr w:type="spellEnd"/>
      <w:r w:rsidRPr="00BC0687">
        <w:rPr>
          <w:rFonts w:ascii="Arial" w:eastAsia="Times New Roman" w:hAnsi="Arial" w:cs="Times New Roman"/>
          <w:sz w:val="20"/>
          <w:szCs w:val="20"/>
          <w:lang w:eastAsia="ca-ES"/>
        </w:rPr>
        <w:t xml:space="preserve"> 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SECRETARIA (amb dret a veu però sense vot): Tècniques superiors en Dret, adscrites al Servei de Contractació i Compres.</w:t>
      </w: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SUPLENTS: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PRESIDÈNCIA: Tècniques superiors en Dret del adscrites al Servei de Contractació.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val="es-ES" w:eastAsia="ca-ES"/>
        </w:rPr>
      </w:pPr>
      <w:proofErr w:type="spellStart"/>
      <w:r w:rsidRPr="00BC0687">
        <w:rPr>
          <w:rFonts w:ascii="Arial" w:eastAsia="Times New Roman" w:hAnsi="Arial" w:cs="Arial"/>
          <w:sz w:val="20"/>
          <w:szCs w:val="20"/>
          <w:lang w:val="es-ES" w:eastAsia="ca-ES"/>
        </w:rPr>
        <w:t>VOCALIES</w:t>
      </w:r>
      <w:proofErr w:type="spellEnd"/>
      <w:r w:rsidRPr="00BC0687">
        <w:rPr>
          <w:rFonts w:ascii="Arial" w:eastAsia="Times New Roman" w:hAnsi="Arial" w:cs="Arial"/>
          <w:sz w:val="20"/>
          <w:szCs w:val="20"/>
          <w:lang w:val="es-ES" w:eastAsia="ca-ES"/>
        </w:rPr>
        <w:t>: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b/>
          <w:sz w:val="20"/>
          <w:szCs w:val="20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1 –  Substituirà la titular de la Secretaria general municipal, d’acord amb la designació efectuada a proposta de la mateixa: Montserrat de Juan Monzón.</w:t>
      </w:r>
      <w:r w:rsidRPr="00BC068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 xml:space="preserve">2 – Substituirà a l’Interventor general municipal accidental, d’acord amb la designació efectuada a proposta de la mateixa, un dels funcionaris designats per ell mateix. 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jc w:val="left"/>
        <w:rPr>
          <w:rFonts w:ascii="Arial" w:eastAsia="Times New Roman" w:hAnsi="Arial" w:cs="Arial"/>
          <w:sz w:val="20"/>
          <w:szCs w:val="20"/>
          <w:lang w:eastAsia="ca-ES"/>
        </w:rPr>
      </w:pP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sz w:val="20"/>
          <w:szCs w:val="20"/>
          <w:lang w:eastAsia="ca-ES"/>
        </w:rPr>
      </w:pPr>
      <w:r w:rsidRPr="00BC0687">
        <w:rPr>
          <w:rFonts w:ascii="Arial" w:eastAsia="Times New Roman" w:hAnsi="Arial" w:cs="Arial"/>
          <w:sz w:val="20"/>
          <w:szCs w:val="20"/>
          <w:lang w:eastAsia="ca-ES"/>
        </w:rPr>
        <w:t>SECRETARIA (amb dret a veu però sense vot): Tècniques superiors en Dret, adscrites al Servei de Contractació i Compres.</w:t>
      </w:r>
    </w:p>
    <w:p w:rsidR="00BC0687" w:rsidRPr="00BC0687" w:rsidRDefault="00BC0687" w:rsidP="00BC0687">
      <w:pPr>
        <w:autoSpaceDE w:val="0"/>
        <w:autoSpaceDN w:val="0"/>
        <w:adjustRightInd w:val="0"/>
        <w:spacing w:before="0" w:after="0"/>
        <w:ind w:right="-285"/>
        <w:rPr>
          <w:rFonts w:ascii="Arial" w:eastAsia="Times New Roman" w:hAnsi="Arial" w:cs="Arial"/>
          <w:i/>
          <w:color w:val="A6A6A6"/>
          <w:sz w:val="20"/>
          <w:szCs w:val="20"/>
          <w:lang w:eastAsia="en-US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BC0687" w:rsidRPr="00BC0687" w:rsidRDefault="00BC0687" w:rsidP="00BC0687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:rsidR="006A1E34" w:rsidRPr="00ED5703" w:rsidRDefault="006A1E34" w:rsidP="00ED5703">
      <w:bookmarkStart w:id="3" w:name="_GoBack"/>
      <w:bookmarkEnd w:id="3"/>
    </w:p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068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0943E0-2C66-4BCC-9BB7-2D0C65EA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927278C5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2025-07-31T08:42:00Z</dcterms:created>
  <dcterms:modified xsi:type="dcterms:W3CDTF">2025-07-31T08:42:00Z</dcterms:modified>
</cp:coreProperties>
</file>