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jc w:val="left"/>
        <w:rPr>
          <w:sz w:val="2"/>
          <w:szCs w:val="2"/>
        </w:rPr>
      </w:pPr>
      <w:r>
        <w:drawing>
          <wp:inline>
            <wp:extent cx="518160" cy="274320"/>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518160" cy="274320"/>
                    </a:xfrm>
                    <a:prstGeom prst="rect"/>
                  </pic:spPr>
                </pic:pic>
              </a:graphicData>
            </a:graphic>
          </wp:inline>
        </w:drawing>
      </w:r>
    </w:p>
    <w:p>
      <w:pPr>
        <w:framePr w:w="965" w:h="955" w:hSpace="2069" w:wrap="notBeside" w:vAnchor="text" w:hAnchor="text" w:y="1"/>
        <w:widowControl w:val="0"/>
        <w:rPr>
          <w:sz w:val="2"/>
          <w:szCs w:val="2"/>
        </w:rPr>
      </w:pPr>
      <w:r>
        <w:drawing>
          <wp:inline>
            <wp:extent cx="615950" cy="609600"/>
            <wp:docPr id="2" name="Picutre 2"/>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ext cx="615950" cy="609600"/>
                    </a:xfrm>
                    <a:prstGeom prst="rect"/>
                  </pic:spPr>
                </pic:pic>
              </a:graphicData>
            </a:graphic>
          </wp:inline>
        </w:drawing>
      </w:r>
    </w:p>
    <w:p>
      <w:pPr>
        <w:widowControl w:val="0"/>
        <w:spacing w:line="1" w:lineRule="exact"/>
      </w:pPr>
      <w:r>
        <mc:AlternateContent>
          <mc:Choice Requires="wps">
            <w:drawing>
              <wp:anchor distT="0" distB="0" distL="0" distR="4184650" simplePos="0" relativeHeight="125829378" behindDoc="0" locked="0" layoutInCell="1" allowOverlap="1">
                <wp:simplePos x="0" y="0"/>
                <wp:positionH relativeFrom="column">
                  <wp:posOffset>612775</wp:posOffset>
                </wp:positionH>
                <wp:positionV relativeFrom="paragraph">
                  <wp:posOffset>118745</wp:posOffset>
                </wp:positionV>
                <wp:extent cx="1313815" cy="384175"/>
                <wp:wrapTopAndBottom/>
                <wp:docPr id="3" name="Shape 3"/>
                <a:graphic xmlns:a="http://schemas.openxmlformats.org/drawingml/2006/main">
                  <a:graphicData uri="http://schemas.microsoft.com/office/word/2010/wordprocessingShape">
                    <wps:wsp>
                      <wps:cNvSpPr txBox="1"/>
                      <wps:spPr>
                        <a:xfrm>
                          <a:ext cx="1313815" cy="384175"/>
                        </a:xfrm>
                        <a:prstGeom prst="rect"/>
                        <a:noFill/>
                      </wps:spPr>
                      <wps:txbx>
                        <w:txbxContent>
                          <w:p>
                            <w:pPr>
                              <w:pStyle w:val="Style2"/>
                              <w:keepNext w:val="0"/>
                              <w:keepLines w:val="0"/>
                              <w:widowControl w:val="0"/>
                              <w:shd w:val="clear" w:color="auto" w:fill="auto"/>
                              <w:bidi w:val="0"/>
                              <w:spacing w:before="0" w:after="40" w:line="240" w:lineRule="auto"/>
                              <w:ind w:left="160" w:right="0" w:firstLine="0"/>
                              <w:jc w:val="left"/>
                            </w:pPr>
                            <w:r>
                              <w:rPr>
                                <w:color w:val="000000"/>
                                <w:spacing w:val="0"/>
                                <w:w w:val="100"/>
                                <w:position w:val="0"/>
                                <w:shd w:val="clear" w:color="auto" w:fill="auto"/>
                                <w:lang w:val="ca-ES" w:eastAsia="ca-ES" w:bidi="ca-ES"/>
                              </w:rPr>
                              <w:t>Ajuntament de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Cassà de la Selva</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8.25pt;margin-top:9.3499999999999996pt;width:103.45pt;height:30.25pt;z-index:-125829375;mso-wrap-distance-left:0;mso-wrap-distance-right:329.5pt" filled="f" stroked="f">
                <v:textbox inset="0,0,0,0">
                  <w:txbxContent>
                    <w:p>
                      <w:pPr>
                        <w:pStyle w:val="Style2"/>
                        <w:keepNext w:val="0"/>
                        <w:keepLines w:val="0"/>
                        <w:widowControl w:val="0"/>
                        <w:shd w:val="clear" w:color="auto" w:fill="auto"/>
                        <w:bidi w:val="0"/>
                        <w:spacing w:before="0" w:after="40" w:line="240" w:lineRule="auto"/>
                        <w:ind w:left="160" w:right="0" w:firstLine="0"/>
                        <w:jc w:val="left"/>
                      </w:pPr>
                      <w:r>
                        <w:rPr>
                          <w:color w:val="000000"/>
                          <w:spacing w:val="0"/>
                          <w:w w:val="100"/>
                          <w:position w:val="0"/>
                          <w:shd w:val="clear" w:color="auto" w:fill="auto"/>
                          <w:lang w:val="ca-ES" w:eastAsia="ca-ES" w:bidi="ca-ES"/>
                        </w:rPr>
                        <w:t>Ajuntament de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Cassà de la Selva</w:t>
                      </w:r>
                    </w:p>
                  </w:txbxContent>
                </v:textbox>
                <w10:wrap type="topAndBottom"/>
              </v:shape>
            </w:pict>
          </mc:Fallback>
        </mc:AlternateContent>
      </w:r>
    </w:p>
    <w:p>
      <w:pPr>
        <w:pStyle w:val="Style4"/>
        <w:keepNext/>
        <w:keepLines/>
        <w:widowControl w:val="0"/>
        <w:shd w:val="clear" w:color="auto" w:fill="auto"/>
        <w:bidi w:val="0"/>
        <w:spacing w:before="0" w:after="500" w:line="240" w:lineRule="auto"/>
        <w:ind w:left="0" w:right="0" w:firstLine="0"/>
        <w:jc w:val="both"/>
      </w:pPr>
      <w:bookmarkStart w:id="0" w:name="bookmark0"/>
      <w:r>
        <w:rPr>
          <w:color w:val="000000"/>
          <w:spacing w:val="0"/>
          <w:w w:val="100"/>
          <w:position w:val="0"/>
          <w:shd w:val="clear" w:color="auto" w:fill="auto"/>
          <w:lang w:val="ca-ES" w:eastAsia="ca-ES" w:bidi="ca-ES"/>
        </w:rPr>
        <w:t>Annex 3. Model d’oferta de criteris quantificables mitjançant l’aplicació de fórmules (sobre C)</w:t>
      </w:r>
      <w:bookmarkEnd w:id="0"/>
    </w:p>
    <w:p>
      <w:pPr>
        <w:pStyle w:val="Style6"/>
        <w:keepNext w:val="0"/>
        <w:keepLines w:val="0"/>
        <w:widowControl w:val="0"/>
        <w:shd w:val="clear" w:color="auto" w:fill="auto"/>
        <w:tabs>
          <w:tab w:leader="dot" w:pos="1066" w:val="left"/>
          <w:tab w:leader="dot" w:pos="2347" w:val="left"/>
          <w:tab w:leader="dot" w:pos="2746" w:val="left"/>
          <w:tab w:leader="dot" w:pos="3178" w:val="left"/>
          <w:tab w:leader="dot" w:pos="4502" w:val="left"/>
          <w:tab w:leader="dot" w:pos="5256" w:val="left"/>
          <w:tab w:leader="dot" w:pos="5438" w:val="left"/>
          <w:tab w:leader="dot" w:pos="5947" w:val="left"/>
          <w:tab w:leader="dot" w:pos="6298" w:val="left"/>
          <w:tab w:leader="dot" w:pos="7186" w:val="left"/>
          <w:tab w:leader="dot" w:pos="7234" w:val="left"/>
          <w:tab w:leader="dot" w:pos="7843" w:val="left"/>
        </w:tabs>
        <w:bidi w:val="0"/>
        <w:spacing w:before="0" w:line="240" w:lineRule="auto"/>
        <w:ind w:left="0" w:right="0" w:firstLine="0"/>
        <w:jc w:val="both"/>
      </w:pPr>
      <w:r>
        <w:rPr>
          <w:color w:val="000000"/>
          <w:spacing w:val="0"/>
          <w:w w:val="100"/>
          <w:position w:val="0"/>
          <w:shd w:val="clear" w:color="auto" w:fill="auto"/>
          <w:lang w:val="ca-ES" w:eastAsia="ca-ES" w:bidi="ca-ES"/>
        </w:rPr>
        <w:t>El/la Sr./Sra</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xml:space="preserve">, amb NIF número </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xml:space="preserve"> en nom propi / en representació de l'empresa</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en qualitat de</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i segons escriptura pública autoritzada davant de Notari</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de..(lloc), en data</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i amb número de protocol</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o document</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xml:space="preserve"> amb domicili a </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al carrer</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xml:space="preserve"> número </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xml:space="preserve">, i amb NIF </w:t>
      </w:r>
      <w:r>
        <w:rPr>
          <w:color w:val="000000"/>
          <w:spacing w:val="0"/>
          <w:w w:val="100"/>
          <w:position w:val="0"/>
          <w:shd w:val="clear" w:color="auto" w:fill="auto"/>
          <w:lang w:val="ca-ES" w:eastAsia="ca-ES" w:bidi="ca-ES"/>
        </w:rPr>
        <w:tab/>
      </w:r>
      <w:r>
        <w:rPr>
          <w:color w:val="000000"/>
          <w:spacing w:val="0"/>
          <w:w w:val="100"/>
          <w:position w:val="0"/>
          <w:shd w:val="clear" w:color="auto" w:fill="auto"/>
          <w:lang w:val="ca-ES" w:eastAsia="ca-ES" w:bidi="ca-ES"/>
        </w:rPr>
        <w:t>, declara que, assabentat/ada de les condicions i els requisits que s'exigeixen per poder ser l'empresa adjudicatària de la contractació del servei de dinamització juvenil de l'Espai Jove l'Escorxador de Cassà de la Selva, mitjançant procediment obert, via ordinària, regulació no harmonitzada i amb una pluralitat de criteris d'adjudicació amb expedient número X2025003828, es compromet a executar- lo amb estricta subjecció als requisits i condicions estipulats, amb la següent oferta:</w:t>
      </w:r>
    </w:p>
    <w:tbl>
      <w:tblPr>
        <w:tblOverlap w:val="never"/>
        <w:jc w:val="center"/>
        <w:tblLayout w:type="fixed"/>
      </w:tblPr>
      <w:tblGrid>
        <w:gridCol w:w="4742"/>
        <w:gridCol w:w="1426"/>
        <w:gridCol w:w="1272"/>
        <w:gridCol w:w="1219"/>
      </w:tblGrid>
      <w:tr>
        <w:trPr>
          <w:trHeight w:val="691" w:hRule="exact"/>
        </w:trPr>
        <w:tc>
          <w:tcPr>
            <w:gridSpan w:val="4"/>
            <w:tcBorders>
              <w:top w:val="single" w:sz="4"/>
              <w:left w:val="single" w:sz="4"/>
              <w:righ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a-ES" w:eastAsia="ca-ES" w:bidi="ca-ES"/>
              </w:rPr>
              <w:t>Oferta del licitador avaluable mitjançant fórmules</w:t>
            </w:r>
          </w:p>
        </w:tc>
      </w:tr>
      <w:tr>
        <w:trPr>
          <w:trHeight w:val="773"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A. Oferta econòmica per dos anys de contracte</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i/>
                <w:iCs/>
                <w:color w:val="808080"/>
                <w:spacing w:val="0"/>
                <w:w w:val="100"/>
                <w:position w:val="0"/>
                <w:shd w:val="clear" w:color="auto" w:fill="auto"/>
                <w:lang w:val="ca-ES" w:eastAsia="ca-ES" w:bidi="ca-ES"/>
              </w:rPr>
              <w:t>Preu sense IVA, en xifres</w:t>
            </w:r>
          </w:p>
        </w:tc>
        <w:tc>
          <w:tcPr>
            <w:tcBorders>
              <w:top w:val="single" w:sz="4"/>
              <w:lef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i/>
                <w:iCs/>
                <w:color w:val="808080"/>
                <w:spacing w:val="0"/>
                <w:w w:val="100"/>
                <w:position w:val="0"/>
                <w:shd w:val="clear" w:color="auto" w:fill="auto"/>
                <w:lang w:val="ca-ES" w:eastAsia="ca-ES" w:bidi="ca-ES"/>
              </w:rPr>
              <w:t>Quota d'IVA 10%, en xifres</w:t>
            </w:r>
          </w:p>
        </w:tc>
        <w:tc>
          <w:tcPr>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pPr>
            <w:r>
              <w:rPr>
                <w:i/>
                <w:iCs/>
                <w:color w:val="808080"/>
                <w:spacing w:val="0"/>
                <w:w w:val="100"/>
                <w:position w:val="0"/>
                <w:shd w:val="clear" w:color="auto" w:fill="auto"/>
                <w:lang w:val="ca-ES" w:eastAsia="ca-ES" w:bidi="ca-ES"/>
              </w:rPr>
              <w:t>Preu amb</w:t>
            </w:r>
          </w:p>
          <w:p>
            <w:pPr>
              <w:pStyle w:val="Style8"/>
              <w:keepNext w:val="0"/>
              <w:keepLines w:val="0"/>
              <w:widowControl w:val="0"/>
              <w:shd w:val="clear" w:color="auto" w:fill="auto"/>
              <w:bidi w:val="0"/>
              <w:spacing w:before="0" w:after="0" w:line="240" w:lineRule="auto"/>
              <w:ind w:left="0" w:right="0" w:firstLine="0"/>
              <w:jc w:val="left"/>
            </w:pPr>
            <w:r>
              <w:rPr>
                <w:i/>
                <w:iCs/>
                <w:color w:val="808080"/>
                <w:spacing w:val="0"/>
                <w:w w:val="100"/>
                <w:position w:val="0"/>
                <w:shd w:val="clear" w:color="auto" w:fill="auto"/>
                <w:lang w:val="ca-ES" w:eastAsia="ca-ES" w:bidi="ca-ES"/>
              </w:rPr>
              <w:t>IVA inclòs,</w:t>
            </w:r>
          </w:p>
          <w:p>
            <w:pPr>
              <w:pStyle w:val="Style8"/>
              <w:keepNext w:val="0"/>
              <w:keepLines w:val="0"/>
              <w:widowControl w:val="0"/>
              <w:shd w:val="clear" w:color="auto" w:fill="auto"/>
              <w:bidi w:val="0"/>
              <w:spacing w:before="0" w:after="0" w:line="240" w:lineRule="auto"/>
              <w:ind w:left="0" w:right="0" w:firstLine="0"/>
              <w:jc w:val="center"/>
            </w:pPr>
            <w:r>
              <w:rPr>
                <w:i/>
                <w:iCs/>
                <w:color w:val="808080"/>
                <w:spacing w:val="0"/>
                <w:w w:val="100"/>
                <w:position w:val="0"/>
                <w:shd w:val="clear" w:color="auto" w:fill="auto"/>
                <w:lang w:val="ca-ES" w:eastAsia="ca-ES" w:bidi="ca-ES"/>
              </w:rPr>
              <w:t>en xifres</w:t>
            </w:r>
          </w:p>
        </w:tc>
      </w:tr>
      <w:tr>
        <w:trPr>
          <w:trHeight w:val="686"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B. Formació per al personal adscrit al servei</w:t>
            </w:r>
          </w:p>
        </w:tc>
        <w:tc>
          <w:tcPr>
            <w:gridSpan w:val="3"/>
            <w:tcBorders>
              <w:top w:val="single" w:sz="4"/>
              <w:left w:val="single" w:sz="4"/>
              <w:right w:val="single" w:sz="4"/>
            </w:tcBorders>
            <w:shd w:val="clear" w:color="auto" w:fill="FFFFFF"/>
            <w:vAlign w:val="center"/>
          </w:tcPr>
          <w:p>
            <w:pPr>
              <w:pStyle w:val="Style8"/>
              <w:keepNext w:val="0"/>
              <w:keepLines w:val="0"/>
              <w:widowControl w:val="0"/>
              <w:shd w:val="clear" w:color="auto" w:fill="auto"/>
              <w:tabs>
                <w:tab w:leader="dot" w:pos="569" w:val="left"/>
              </w:tabs>
              <w:bidi w:val="0"/>
              <w:spacing w:before="0" w:after="0" w:line="240" w:lineRule="auto"/>
              <w:ind w:left="180" w:right="0" w:firstLine="0"/>
              <w:jc w:val="both"/>
            </w:pPr>
            <w:r>
              <w:rPr>
                <w:i/>
                <w:iCs/>
                <w:color w:val="808080"/>
                <w:spacing w:val="0"/>
                <w:w w:val="100"/>
                <w:position w:val="0"/>
                <w:shd w:val="clear" w:color="auto" w:fill="auto"/>
                <w:lang w:val="ca-ES" w:eastAsia="ca-ES" w:bidi="ca-ES"/>
              </w:rPr>
              <w:tab/>
              <w:t>nombre de formacions per curs</w:t>
            </w:r>
          </w:p>
        </w:tc>
      </w:tr>
      <w:tr>
        <w:trPr>
          <w:trHeight w:val="691"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C. Reunions de coordinació i seguiment</w:t>
            </w:r>
          </w:p>
        </w:tc>
        <w:tc>
          <w:tcPr>
            <w:gridSpan w:val="3"/>
            <w:tcBorders>
              <w:top w:val="single" w:sz="4"/>
              <w:left w:val="single" w:sz="4"/>
              <w:right w:val="single" w:sz="4"/>
            </w:tcBorders>
            <w:shd w:val="clear" w:color="auto" w:fill="FFFFFF"/>
            <w:vAlign w:val="center"/>
          </w:tcPr>
          <w:p>
            <w:pPr>
              <w:pStyle w:val="Style8"/>
              <w:keepNext w:val="0"/>
              <w:keepLines w:val="0"/>
              <w:widowControl w:val="0"/>
              <w:shd w:val="clear" w:color="auto" w:fill="auto"/>
              <w:tabs>
                <w:tab w:leader="dot" w:pos="856" w:val="left"/>
              </w:tabs>
              <w:bidi w:val="0"/>
              <w:spacing w:before="0" w:after="0" w:line="240" w:lineRule="auto"/>
              <w:ind w:left="280" w:right="0" w:firstLine="0"/>
              <w:jc w:val="both"/>
            </w:pPr>
            <w:r>
              <w:rPr>
                <w:i/>
                <w:iCs/>
                <w:color w:val="808080"/>
                <w:spacing w:val="0"/>
                <w:w w:val="100"/>
                <w:position w:val="0"/>
                <w:shd w:val="clear" w:color="auto" w:fill="auto"/>
                <w:lang w:val="ca-ES" w:eastAsia="ca-ES" w:bidi="ca-ES"/>
              </w:rPr>
              <w:tab/>
              <w:t>nombre de reunions anuals</w:t>
            </w:r>
          </w:p>
        </w:tc>
      </w:tr>
      <w:tr>
        <w:trPr>
          <w:trHeight w:val="701" w:hRule="exact"/>
        </w:trPr>
        <w:tc>
          <w:tcPr>
            <w:tcBorders>
              <w:top w:val="single" w:sz="4"/>
              <w:left w:val="single" w:sz="4"/>
              <w:bottom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a-ES" w:eastAsia="ca-ES" w:bidi="ca-ES"/>
              </w:rPr>
              <w:t>D. Programació d'activitats a l'Espai Jove</w:t>
            </w:r>
          </w:p>
        </w:tc>
        <w:tc>
          <w:tcPr>
            <w:gridSpan w:val="3"/>
            <w:tcBorders>
              <w:top w:val="single" w:sz="4"/>
              <w:left w:val="single" w:sz="4"/>
              <w:bottom w:val="single" w:sz="4"/>
              <w:right w:val="single" w:sz="4"/>
            </w:tcBorders>
            <w:shd w:val="clear" w:color="auto" w:fill="FFFFFF"/>
            <w:vAlign w:val="center"/>
          </w:tcPr>
          <w:p>
            <w:pPr>
              <w:pStyle w:val="Style8"/>
              <w:keepNext w:val="0"/>
              <w:keepLines w:val="0"/>
              <w:widowControl w:val="0"/>
              <w:shd w:val="clear" w:color="auto" w:fill="auto"/>
              <w:tabs>
                <w:tab w:leader="dot" w:pos="1276" w:val="left"/>
              </w:tabs>
              <w:bidi w:val="0"/>
              <w:spacing w:before="0" w:after="0" w:line="240" w:lineRule="auto"/>
              <w:ind w:left="700" w:right="0" w:firstLine="0"/>
              <w:jc w:val="both"/>
            </w:pPr>
            <w:r>
              <w:rPr>
                <w:i/>
                <w:iCs/>
                <w:color w:val="808080"/>
                <w:spacing w:val="0"/>
                <w:w w:val="100"/>
                <w:position w:val="0"/>
                <w:shd w:val="clear" w:color="auto" w:fill="auto"/>
                <w:lang w:val="ca-ES" w:eastAsia="ca-ES" w:bidi="ca-ES"/>
              </w:rPr>
              <w:tab/>
              <w:t>nombre d'activitats</w:t>
            </w:r>
          </w:p>
        </w:tc>
      </w:tr>
    </w:tbl>
    <w:p>
      <w:pPr>
        <w:widowControl w:val="0"/>
        <w:spacing w:after="499" w:line="1" w:lineRule="exact"/>
      </w:pPr>
    </w:p>
    <w:p>
      <w:pPr>
        <w:pStyle w:val="Style6"/>
        <w:keepNext w:val="0"/>
        <w:keepLines w:val="0"/>
        <w:widowControl w:val="0"/>
        <w:shd w:val="clear" w:color="auto" w:fill="auto"/>
        <w:bidi w:val="0"/>
        <w:spacing w:before="0" w:after="240" w:line="240" w:lineRule="auto"/>
        <w:ind w:left="0" w:right="0" w:firstLine="0"/>
        <w:jc w:val="both"/>
      </w:pPr>
      <w:r>
        <w:rPr>
          <w:color w:val="000000"/>
          <w:spacing w:val="0"/>
          <w:w w:val="100"/>
          <w:position w:val="0"/>
          <w:shd w:val="clear" w:color="auto" w:fill="auto"/>
          <w:lang w:val="ca-ES" w:eastAsia="ca-ES" w:bidi="ca-ES"/>
        </w:rPr>
        <w:t xml:space="preserve">L'oferta econòmica per dos anys de contracte és de </w:t>
      </w:r>
      <w:r>
        <w:rPr>
          <w:i/>
          <w:iCs/>
          <w:color w:val="808080"/>
          <w:spacing w:val="0"/>
          <w:w w:val="100"/>
          <w:position w:val="0"/>
          <w:shd w:val="clear" w:color="auto" w:fill="auto"/>
          <w:lang w:val="ca-ES" w:eastAsia="ca-ES" w:bidi="ca-ES"/>
        </w:rPr>
        <w:t>[xifra en lletres]</w:t>
      </w:r>
      <w:r>
        <w:rPr>
          <w:color w:val="808080"/>
          <w:spacing w:val="0"/>
          <w:w w:val="100"/>
          <w:position w:val="0"/>
          <w:shd w:val="clear" w:color="auto" w:fill="auto"/>
          <w:lang w:val="ca-ES" w:eastAsia="ca-ES" w:bidi="ca-ES"/>
        </w:rPr>
        <w:t xml:space="preserve"> </w:t>
      </w:r>
      <w:r>
        <w:rPr>
          <w:color w:val="000000"/>
          <w:spacing w:val="0"/>
          <w:w w:val="100"/>
          <w:position w:val="0"/>
          <w:shd w:val="clear" w:color="auto" w:fill="auto"/>
          <w:lang w:val="ca-ES" w:eastAsia="ca-ES" w:bidi="ca-ES"/>
        </w:rPr>
        <w:t xml:space="preserve">euros sense IVA, la quota d'IVA és de </w:t>
      </w:r>
      <w:r>
        <w:rPr>
          <w:i/>
          <w:iCs/>
          <w:color w:val="808080"/>
          <w:spacing w:val="0"/>
          <w:w w:val="100"/>
          <w:position w:val="0"/>
          <w:shd w:val="clear" w:color="auto" w:fill="auto"/>
          <w:lang w:val="ca-ES" w:eastAsia="ca-ES" w:bidi="ca-ES"/>
        </w:rPr>
        <w:t>[xifra en lletres]</w:t>
      </w:r>
      <w:r>
        <w:rPr>
          <w:color w:val="808080"/>
          <w:spacing w:val="0"/>
          <w:w w:val="100"/>
          <w:position w:val="0"/>
          <w:shd w:val="clear" w:color="auto" w:fill="auto"/>
          <w:lang w:val="ca-ES" w:eastAsia="ca-ES" w:bidi="ca-ES"/>
        </w:rPr>
        <w:t xml:space="preserve"> </w:t>
      </w:r>
      <w:r>
        <w:rPr>
          <w:color w:val="000000"/>
          <w:spacing w:val="0"/>
          <w:w w:val="100"/>
          <w:position w:val="0"/>
          <w:shd w:val="clear" w:color="auto" w:fill="auto"/>
          <w:lang w:val="ca-ES" w:eastAsia="ca-ES" w:bidi="ca-ES"/>
        </w:rPr>
        <w:t xml:space="preserve">, i el total amb IVA inclòs és de </w:t>
      </w:r>
      <w:r>
        <w:rPr>
          <w:i/>
          <w:iCs/>
          <w:color w:val="808080"/>
          <w:spacing w:val="0"/>
          <w:w w:val="100"/>
          <w:position w:val="0"/>
          <w:shd w:val="clear" w:color="auto" w:fill="auto"/>
          <w:lang w:val="ca-ES" w:eastAsia="ca-ES" w:bidi="ca-ES"/>
        </w:rPr>
        <w:t>[xifra en lletres].</w:t>
      </w:r>
    </w:p>
    <w:p>
      <w:pPr>
        <w:pStyle w:val="Style6"/>
        <w:keepNext w:val="0"/>
        <w:keepLines w:val="0"/>
        <w:widowControl w:val="0"/>
        <w:shd w:val="clear" w:color="auto" w:fill="auto"/>
        <w:bidi w:val="0"/>
        <w:spacing w:before="0" w:after="240" w:line="240" w:lineRule="auto"/>
        <w:ind w:left="0" w:right="0" w:firstLine="0"/>
        <w:jc w:val="both"/>
      </w:pPr>
      <w:r>
        <w:rPr>
          <w:color w:val="000000"/>
          <w:spacing w:val="0"/>
          <w:w w:val="100"/>
          <w:position w:val="0"/>
          <w:shd w:val="clear" w:color="auto" w:fill="auto"/>
          <w:lang w:val="ca-ES" w:eastAsia="ca-ES" w:bidi="ca-ES"/>
        </w:rPr>
        <w:t>Les ofertes que superin el pressupost base de licitació seran excloses. L'oferta econòmica s'expressarà en un màxim de dos decimals.</w:t>
      </w:r>
    </w:p>
    <w:p>
      <w:pPr>
        <w:pStyle w:val="Style6"/>
        <w:keepNext w:val="0"/>
        <w:keepLines w:val="0"/>
        <w:widowControl w:val="0"/>
        <w:shd w:val="clear" w:color="auto" w:fill="auto"/>
        <w:bidi w:val="0"/>
        <w:spacing w:before="0" w:after="1200" w:line="240" w:lineRule="auto"/>
        <w:ind w:left="0" w:right="0" w:firstLine="0"/>
        <w:jc w:val="both"/>
      </w:pPr>
      <w:r>
        <w:rPr>
          <w:color w:val="000000"/>
          <w:spacing w:val="0"/>
          <w:w w:val="100"/>
          <w:position w:val="0"/>
          <w:shd w:val="clear" w:color="auto" w:fill="auto"/>
          <w:lang w:val="ca-ES" w:eastAsia="ca-ES" w:bidi="ca-ES"/>
        </w:rPr>
        <w:t>I per què consti, signo aquesta oferta.</w:t>
      </w:r>
    </w:p>
    <w:p>
      <w:pPr>
        <w:pStyle w:val="Style4"/>
        <w:keepNext/>
        <w:keepLines/>
        <w:widowControl w:val="0"/>
        <w:shd w:val="clear" w:color="auto" w:fill="auto"/>
        <w:bidi w:val="0"/>
        <w:spacing w:before="0" w:after="1060" w:line="240" w:lineRule="auto"/>
        <w:ind w:left="0" w:right="0" w:firstLine="0"/>
        <w:jc w:val="both"/>
      </w:pPr>
      <w:bookmarkStart w:id="1" w:name="bookmark1"/>
      <w:r>
        <w:rPr>
          <w:color w:val="000000"/>
          <w:spacing w:val="0"/>
          <w:w w:val="100"/>
          <w:position w:val="0"/>
          <w:shd w:val="clear" w:color="auto" w:fill="auto"/>
          <w:lang w:val="ca-ES" w:eastAsia="ca-ES" w:bidi="ca-ES"/>
        </w:rPr>
        <w:t>Signat electrònicament</w:t>
      </w:r>
      <w:bookmarkEnd w:id="1"/>
    </w:p>
    <w:p>
      <w:pPr>
        <w:pStyle w:val="Style14"/>
        <w:keepNext w:val="0"/>
        <w:keepLines w:val="0"/>
        <w:widowControl w:val="0"/>
        <w:shd w:val="clear" w:color="auto" w:fill="auto"/>
        <w:bidi w:val="0"/>
        <w:spacing w:before="0" w:after="0"/>
        <w:ind w:right="0" w:firstLine="0"/>
        <w:jc w:val="center"/>
      </w:pPr>
      <w:r>
        <w:rPr>
          <w:color w:val="222222"/>
          <w:spacing w:val="0"/>
          <w:w w:val="100"/>
          <w:position w:val="0"/>
          <w:shd w:val="clear" w:color="auto" w:fill="auto"/>
          <w:lang w:val="ca-ES" w:eastAsia="ca-ES" w:bidi="ca-ES"/>
        </w:rPr>
        <w:t xml:space="preserve">Rbla. </w:t>
      </w:r>
      <w:r>
        <w:rPr>
          <w:spacing w:val="0"/>
          <w:w w:val="100"/>
          <w:position w:val="0"/>
          <w:shd w:val="clear" w:color="auto" w:fill="auto"/>
          <w:lang w:val="ca-ES" w:eastAsia="ca-ES" w:bidi="ca-ES"/>
        </w:rPr>
        <w:t xml:space="preserve">Onze de Setembre, 107 172+4 - Cessà de </w:t>
      </w:r>
      <w:r>
        <w:rPr>
          <w:color w:val="000000"/>
          <w:spacing w:val="0"/>
          <w:w w:val="100"/>
          <w:position w:val="0"/>
          <w:shd w:val="clear" w:color="auto" w:fill="auto"/>
          <w:lang w:val="ca-ES" w:eastAsia="ca-ES" w:bidi="ca-ES"/>
        </w:rPr>
        <w:t xml:space="preserve">la </w:t>
      </w:r>
      <w:r>
        <w:rPr>
          <w:spacing w:val="0"/>
          <w:w w:val="100"/>
          <w:position w:val="0"/>
          <w:shd w:val="clear" w:color="auto" w:fill="auto"/>
          <w:lang w:val="ca-ES" w:eastAsia="ca-ES" w:bidi="ca-ES"/>
        </w:rPr>
        <w:t xml:space="preserve">Selve </w:t>
      </w:r>
      <w:r>
        <w:rPr>
          <w:color w:val="222222"/>
          <w:spacing w:val="0"/>
          <w:w w:val="100"/>
          <w:position w:val="0"/>
          <w:shd w:val="clear" w:color="auto" w:fill="auto"/>
          <w:lang w:val="ca-ES" w:eastAsia="ca-ES" w:bidi="ca-ES"/>
        </w:rPr>
        <w:t xml:space="preserve">Tel: </w:t>
      </w:r>
      <w:r>
        <w:rPr>
          <w:spacing w:val="0"/>
          <w:w w:val="100"/>
          <w:position w:val="0"/>
          <w:shd w:val="clear" w:color="auto" w:fill="auto"/>
          <w:lang w:val="ca-ES" w:eastAsia="ca-ES" w:bidi="ca-ES"/>
        </w:rPr>
        <w:t xml:space="preserve">972 </w:t>
      </w:r>
      <w:r>
        <w:rPr>
          <w:color w:val="222222"/>
          <w:spacing w:val="0"/>
          <w:w w:val="100"/>
          <w:position w:val="0"/>
          <w:shd w:val="clear" w:color="auto" w:fill="auto"/>
          <w:lang w:val="ca-ES" w:eastAsia="ca-ES" w:bidi="ca-ES"/>
        </w:rPr>
        <w:t xml:space="preserve">46 </w:t>
      </w:r>
      <w:r>
        <w:rPr>
          <w:spacing w:val="0"/>
          <w:w w:val="100"/>
          <w:position w:val="0"/>
          <w:shd w:val="clear" w:color="auto" w:fill="auto"/>
          <w:lang w:val="ca-ES" w:eastAsia="ca-ES" w:bidi="ca-ES"/>
        </w:rPr>
        <w:t>00 05 Far 972 46 37 05</w:t>
        <w:br/>
      </w:r>
      <w:r>
        <w:rPr>
          <w:color w:val="222222"/>
          <w:spacing w:val="0"/>
          <w:w w:val="100"/>
          <w:position w:val="0"/>
          <w:shd w:val="clear" w:color="auto" w:fill="auto"/>
          <w:lang w:val="ca-ES" w:eastAsia="ca-ES" w:bidi="ca-ES"/>
        </w:rPr>
        <w:t xml:space="preserve">CIF. </w:t>
      </w:r>
      <w:r>
        <w:rPr>
          <w:spacing w:val="0"/>
          <w:w w:val="100"/>
          <w:position w:val="0"/>
          <w:shd w:val="clear" w:color="auto" w:fill="auto"/>
          <w:lang w:val="ca-ES" w:eastAsia="ca-ES" w:bidi="ca-ES"/>
        </w:rPr>
        <w:t xml:space="preserve">P1704900-H Correu: </w:t>
      </w:r>
      <w:r>
        <w:fldChar w:fldCharType="begin"/>
      </w:r>
      <w:r>
        <w:rPr/>
        <w:instrText> HYPERLINK "mailto:ajuntament@cassa.cat" </w:instrText>
      </w:r>
      <w:r>
        <w:fldChar w:fldCharType="separate"/>
      </w:r>
      <w:r>
        <w:rPr>
          <w:spacing w:val="0"/>
          <w:w w:val="100"/>
          <w:position w:val="0"/>
          <w:shd w:val="clear" w:color="auto" w:fill="auto"/>
          <w:lang w:val="en-US" w:eastAsia="en-US" w:bidi="en-US"/>
        </w:rPr>
        <w:t>ajuntament@cassa.cat</w:t>
      </w:r>
      <w:r>
        <w:fldChar w:fldCharType="end"/>
      </w:r>
    </w:p>
    <w:sectPr>
      <w:footnotePr>
        <w:pos w:val="pageBottom"/>
        <w:numFmt w:val="decimal"/>
        <w:numRestart w:val="continuous"/>
      </w:footnotePr>
      <w:pgSz w:w="11900" w:h="16840"/>
      <w:pgMar w:top="702" w:left="1623" w:right="1618" w:bottom="702" w:header="274" w:footer="274"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a-ES" w:eastAsia="ca-ES" w:bidi="ca-E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a-ES" w:eastAsia="ca-ES" w:bidi="ca-ES"/>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a-ES" w:eastAsia="ca-ES" w:bidi="ca-ES"/>
    </w:rPr>
  </w:style>
  <w:style w:type="character" w:customStyle="1" w:styleId="CharStyle3">
    <w:name w:val="Picture caption|1_"/>
    <w:basedOn w:val="DefaultParagraphFont"/>
    <w:link w:val="Style2"/>
    <w:rPr>
      <w:rFonts w:ascii="Arial" w:eastAsia="Arial" w:hAnsi="Arial" w:cs="Arial"/>
      <w:b/>
      <w:bCs/>
      <w:i w:val="0"/>
      <w:iCs w:val="0"/>
      <w:smallCaps w:val="0"/>
      <w:strike w:val="0"/>
      <w:sz w:val="22"/>
      <w:szCs w:val="22"/>
      <w:u w:val="none"/>
    </w:rPr>
  </w:style>
  <w:style w:type="character" w:customStyle="1" w:styleId="CharStyle5">
    <w:name w:val="Heading #1|1_"/>
    <w:basedOn w:val="DefaultParagraphFont"/>
    <w:link w:val="Style4"/>
    <w:rPr>
      <w:rFonts w:ascii="Arial" w:eastAsia="Arial" w:hAnsi="Arial" w:cs="Arial"/>
      <w:b/>
      <w:bCs/>
      <w:i w:val="0"/>
      <w:iCs w:val="0"/>
      <w:smallCaps w:val="0"/>
      <w:strike w:val="0"/>
      <w:sz w:val="22"/>
      <w:szCs w:val="22"/>
      <w:u w:val="none"/>
    </w:rPr>
  </w:style>
  <w:style w:type="character" w:customStyle="1" w:styleId="CharStyle7">
    <w:name w:val="Body text|1_"/>
    <w:basedOn w:val="DefaultParagraphFont"/>
    <w:link w:val="Style6"/>
    <w:rPr>
      <w:rFonts w:ascii="Arial" w:eastAsia="Arial" w:hAnsi="Arial" w:cs="Arial"/>
      <w:b w:val="0"/>
      <w:bCs w:val="0"/>
      <w:i w:val="0"/>
      <w:iCs w:val="0"/>
      <w:smallCaps w:val="0"/>
      <w:strike w:val="0"/>
      <w:sz w:val="22"/>
      <w:szCs w:val="22"/>
      <w:u w:val="none"/>
    </w:rPr>
  </w:style>
  <w:style w:type="character" w:customStyle="1" w:styleId="CharStyle9">
    <w:name w:val="Other|1_"/>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5">
    <w:name w:val="Body text|2_"/>
    <w:basedOn w:val="DefaultParagraphFont"/>
    <w:link w:val="Style14"/>
    <w:rPr>
      <w:rFonts w:ascii="Arial" w:eastAsia="Arial" w:hAnsi="Arial" w:cs="Arial"/>
      <w:b w:val="0"/>
      <w:bCs w:val="0"/>
      <w:i w:val="0"/>
      <w:iCs w:val="0"/>
      <w:smallCaps w:val="0"/>
      <w:strike w:val="0"/>
      <w:color w:val="393939"/>
      <w:sz w:val="16"/>
      <w:szCs w:val="16"/>
      <w:u w:val="none"/>
    </w:rPr>
  </w:style>
  <w:style w:type="paragraph" w:customStyle="1" w:styleId="Style2">
    <w:name w:val="Picture caption|1"/>
    <w:basedOn w:val="Normal"/>
    <w:link w:val="CharStyle3"/>
    <w:pPr>
      <w:widowControl w:val="0"/>
      <w:shd w:val="clear" w:color="auto" w:fill="FFFFFF"/>
      <w:spacing w:after="20"/>
      <w:ind w:left="80"/>
    </w:pPr>
    <w:rPr>
      <w:rFonts w:ascii="Arial" w:eastAsia="Arial" w:hAnsi="Arial" w:cs="Arial"/>
      <w:b/>
      <w:bCs/>
      <w:i w:val="0"/>
      <w:iCs w:val="0"/>
      <w:smallCaps w:val="0"/>
      <w:strike w:val="0"/>
      <w:sz w:val="22"/>
      <w:szCs w:val="22"/>
      <w:u w:val="none"/>
    </w:rPr>
  </w:style>
  <w:style w:type="paragraph" w:customStyle="1" w:styleId="Style4">
    <w:name w:val="Heading #1|1"/>
    <w:basedOn w:val="Normal"/>
    <w:link w:val="CharStyle5"/>
    <w:pPr>
      <w:widowControl w:val="0"/>
      <w:shd w:val="clear" w:color="auto" w:fill="FFFFFF"/>
      <w:spacing w:after="780"/>
      <w:outlineLvl w:val="0"/>
    </w:pPr>
    <w:rPr>
      <w:rFonts w:ascii="Arial" w:eastAsia="Arial" w:hAnsi="Arial" w:cs="Arial"/>
      <w:b/>
      <w:bCs/>
      <w:i w:val="0"/>
      <w:iCs w:val="0"/>
      <w:smallCaps w:val="0"/>
      <w:strike w:val="0"/>
      <w:sz w:val="22"/>
      <w:szCs w:val="22"/>
      <w:u w:val="none"/>
    </w:rPr>
  </w:style>
  <w:style w:type="paragraph" w:customStyle="1" w:styleId="Style6">
    <w:name w:val="Body text|1"/>
    <w:basedOn w:val="Normal"/>
    <w:link w:val="CharStyle7"/>
    <w:pPr>
      <w:widowControl w:val="0"/>
      <w:shd w:val="clear" w:color="auto" w:fill="FFFFFF"/>
      <w:spacing w:after="500"/>
    </w:pPr>
    <w:rPr>
      <w:rFonts w:ascii="Arial" w:eastAsia="Arial" w:hAnsi="Arial" w:cs="Arial"/>
      <w:b w:val="0"/>
      <w:bCs w:val="0"/>
      <w:i w:val="0"/>
      <w:iCs w:val="0"/>
      <w:smallCaps w:val="0"/>
      <w:strike w:val="0"/>
      <w:sz w:val="22"/>
      <w:szCs w:val="22"/>
      <w:u w:val="none"/>
    </w:rPr>
  </w:style>
  <w:style w:type="paragraph" w:customStyle="1" w:styleId="Style8">
    <w:name w:val="Other|1"/>
    <w:basedOn w:val="Normal"/>
    <w:link w:val="CharStyle9"/>
    <w:pPr>
      <w:widowControl w:val="0"/>
      <w:shd w:val="clear" w:color="auto" w:fill="FFFFFF"/>
      <w:spacing w:after="500"/>
    </w:pPr>
    <w:rPr>
      <w:rFonts w:ascii="Arial" w:eastAsia="Arial" w:hAnsi="Arial" w:cs="Arial"/>
      <w:b w:val="0"/>
      <w:bCs w:val="0"/>
      <w:i w:val="0"/>
      <w:iCs w:val="0"/>
      <w:smallCaps w:val="0"/>
      <w:strike w:val="0"/>
      <w:sz w:val="22"/>
      <w:szCs w:val="22"/>
      <w:u w:val="none"/>
    </w:rPr>
  </w:style>
  <w:style w:type="paragraph" w:customStyle="1" w:styleId="Style14">
    <w:name w:val="Body text|2"/>
    <w:basedOn w:val="Normal"/>
    <w:link w:val="CharStyle15"/>
    <w:pPr>
      <w:widowControl w:val="0"/>
      <w:shd w:val="clear" w:color="auto" w:fill="FFFFFF"/>
      <w:spacing w:line="276" w:lineRule="auto"/>
      <w:ind w:left="260"/>
      <w:jc w:val="center"/>
    </w:pPr>
    <w:rPr>
      <w:rFonts w:ascii="Arial" w:eastAsia="Arial" w:hAnsi="Arial" w:cs="Arial"/>
      <w:b w:val="0"/>
      <w:bCs w:val="0"/>
      <w:i w:val="0"/>
      <w:iCs w:val="0"/>
      <w:smallCaps w:val="0"/>
      <w:strike w:val="0"/>
      <w:color w:val="393939"/>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s>
</file>