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751B6" w14:textId="77777777" w:rsidR="00B57FA3" w:rsidRDefault="00B57FA3">
      <w:r>
        <w:t>SOBRE 1</w:t>
      </w:r>
    </w:p>
    <w:p w14:paraId="4602ED02" w14:textId="341E85C9" w:rsidR="00B57FA3" w:rsidRDefault="00B57FA3">
      <w:r>
        <w:t>Obligatoris:</w:t>
      </w:r>
    </w:p>
    <w:p w14:paraId="34032B8C" w14:textId="35A73EF6" w:rsidR="00B57FA3" w:rsidRDefault="00B57FA3" w:rsidP="00B57FA3">
      <w:pPr>
        <w:pStyle w:val="Pargrafdellista"/>
        <w:numPr>
          <w:ilvl w:val="0"/>
          <w:numId w:val="3"/>
        </w:numPr>
      </w:pPr>
      <w:r>
        <w:t>DEUC</w:t>
      </w:r>
    </w:p>
    <w:p w14:paraId="12406340" w14:textId="685375E1" w:rsidR="00F75A1D" w:rsidRDefault="00B57FA3" w:rsidP="00F75A1D">
      <w:pPr>
        <w:pStyle w:val="Pargrafdellista"/>
        <w:numPr>
          <w:ilvl w:val="0"/>
          <w:numId w:val="3"/>
        </w:numPr>
      </w:pPr>
      <w:r>
        <w:t>DACI</w:t>
      </w:r>
    </w:p>
    <w:p w14:paraId="2362111A" w14:textId="77777777" w:rsidR="00B57FA3" w:rsidRDefault="00B57FA3" w:rsidP="00B57FA3">
      <w:pPr>
        <w:pStyle w:val="Pargrafdellista"/>
      </w:pPr>
    </w:p>
    <w:p w14:paraId="7617DB00" w14:textId="77E6A773" w:rsidR="00215204" w:rsidRDefault="00391879">
      <w:r w:rsidRPr="00F75A1D">
        <w:rPr>
          <w:highlight w:val="yellow"/>
        </w:rPr>
        <w:t>SOBRE 2</w:t>
      </w:r>
      <w:r w:rsidR="001A6D6A" w:rsidRPr="00F75A1D">
        <w:rPr>
          <w:highlight w:val="yellow"/>
        </w:rPr>
        <w:t>BIS</w:t>
      </w:r>
      <w:r w:rsidRPr="00F75A1D">
        <w:rPr>
          <w:highlight w:val="yellow"/>
        </w:rPr>
        <w:t>:</w:t>
      </w:r>
    </w:p>
    <w:p w14:paraId="2BF96A6E" w14:textId="77777777" w:rsidR="00391879" w:rsidRDefault="00391879" w:rsidP="00391879">
      <w:pPr>
        <w:pStyle w:val="Pargrafdellista"/>
        <w:numPr>
          <w:ilvl w:val="0"/>
          <w:numId w:val="1"/>
        </w:numPr>
      </w:pPr>
      <w:r>
        <w:t>REQUISITS TECNICS OBLIGATORIS :</w:t>
      </w:r>
    </w:p>
    <w:p w14:paraId="6F0F0A18" w14:textId="31FC45D4" w:rsidR="00391879" w:rsidRPr="00391879" w:rsidRDefault="00391879" w:rsidP="00391879">
      <w:pPr>
        <w:pStyle w:val="Pargrafdellista"/>
        <w:numPr>
          <w:ilvl w:val="0"/>
          <w:numId w:val="2"/>
        </w:numPr>
      </w:pPr>
      <w:r>
        <w:t xml:space="preserve"> </w:t>
      </w:r>
      <w:r w:rsidRPr="00391879">
        <w:rPr>
          <w:b/>
          <w:bCs/>
        </w:rPr>
        <w:t xml:space="preserve">12.1 De caràcter obligatori, excloent: </w:t>
      </w:r>
      <w:r w:rsidR="008935A2">
        <w:rPr>
          <w:b/>
          <w:bCs/>
        </w:rPr>
        <w:t>ANNEX A</w:t>
      </w:r>
      <w:r w:rsidR="00F75A1D">
        <w:rPr>
          <w:b/>
          <w:bCs/>
        </w:rPr>
        <w:t xml:space="preserve"> (s’ha de presentar en aquest format que consta com a ANNEX del PPT segons consta al punt 12 del PPT – “</w:t>
      </w:r>
      <w:r w:rsidR="00F75A1D" w:rsidRPr="00F75A1D">
        <w:rPr>
          <w:b/>
          <w:bCs/>
        </w:rPr>
        <w:t>Els licitadors hauran de lliurar l’annex A i adjuntar la documentació acreditativa</w:t>
      </w:r>
      <w:r w:rsidR="00F75A1D">
        <w:rPr>
          <w:b/>
          <w:bCs/>
        </w:rPr>
        <w:t>”</w:t>
      </w:r>
      <w:r w:rsidR="00F75A1D" w:rsidRPr="00F75A1D">
        <w:rPr>
          <w:b/>
          <w:bCs/>
        </w:rPr>
        <w:t>.</w:t>
      </w:r>
      <w:r w:rsidR="00F75A1D">
        <w:rPr>
          <w:b/>
          <w:bCs/>
        </w:rPr>
        <w:t>)</w:t>
      </w:r>
    </w:p>
    <w:p w14:paraId="00BC8BA2" w14:textId="77777777" w:rsidR="008935A2" w:rsidRDefault="008935A2" w:rsidP="00F75A1D">
      <w:pPr>
        <w:pStyle w:val="Default"/>
        <w:ind w:left="720"/>
      </w:pPr>
    </w:p>
    <w:p w14:paraId="073B5BFF" w14:textId="77777777" w:rsidR="008935A2" w:rsidRDefault="008935A2" w:rsidP="008935A2">
      <w:pPr>
        <w:pStyle w:val="Default"/>
        <w:ind w:left="1080"/>
        <w:rPr>
          <w:sz w:val="23"/>
          <w:szCs w:val="23"/>
        </w:rPr>
      </w:pPr>
      <w:r>
        <w:rPr>
          <w:sz w:val="23"/>
          <w:szCs w:val="23"/>
        </w:rPr>
        <w:t xml:space="preserve">- L’empresa licitadora haurà de tenir subscrita una pòlissa d’assegurança de responsabilitat civil, per un import que cobreixi els danys a tercers per un valor </w:t>
      </w:r>
      <w:r>
        <w:rPr>
          <w:b/>
          <w:bCs/>
          <w:sz w:val="23"/>
          <w:szCs w:val="23"/>
        </w:rPr>
        <w:t xml:space="preserve">no inferior a 500.000,- €. </w:t>
      </w:r>
      <w:r>
        <w:rPr>
          <w:sz w:val="23"/>
          <w:szCs w:val="23"/>
        </w:rPr>
        <w:t xml:space="preserve">Adjuntar justificant. </w:t>
      </w:r>
    </w:p>
    <w:p w14:paraId="52E056E3" w14:textId="77777777" w:rsidR="008935A2" w:rsidRDefault="008935A2" w:rsidP="008935A2">
      <w:pPr>
        <w:pStyle w:val="Default"/>
        <w:ind w:left="1080"/>
        <w:rPr>
          <w:sz w:val="23"/>
          <w:szCs w:val="23"/>
        </w:rPr>
      </w:pPr>
    </w:p>
    <w:p w14:paraId="3E60B779" w14:textId="2CB9B9FF" w:rsidR="00391879" w:rsidRDefault="008935A2" w:rsidP="008935A2">
      <w:pPr>
        <w:pStyle w:val="Default"/>
        <w:ind w:left="1080"/>
        <w:rPr>
          <w:sz w:val="23"/>
          <w:szCs w:val="23"/>
        </w:rPr>
      </w:pPr>
      <w:r>
        <w:rPr>
          <w:sz w:val="23"/>
          <w:szCs w:val="23"/>
        </w:rPr>
        <w:t>-</w:t>
      </w:r>
      <w:r w:rsidRPr="008935A2">
        <w:rPr>
          <w:sz w:val="23"/>
          <w:szCs w:val="23"/>
        </w:rPr>
        <w:t xml:space="preserve">Certificat d’haver realitzat visites tècniques als diferents centres, expedit per Infraestructures. </w:t>
      </w:r>
    </w:p>
    <w:p w14:paraId="52061B6A" w14:textId="77777777" w:rsidR="008935A2" w:rsidRDefault="008935A2" w:rsidP="008935A2">
      <w:pPr>
        <w:pStyle w:val="Default"/>
        <w:ind w:left="1080"/>
        <w:rPr>
          <w:sz w:val="23"/>
          <w:szCs w:val="23"/>
        </w:rPr>
      </w:pPr>
    </w:p>
    <w:p w14:paraId="49CFFD1A" w14:textId="638D336C" w:rsidR="008935A2" w:rsidRPr="008935A2" w:rsidRDefault="008935A2" w:rsidP="008935A2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8935A2">
        <w:rPr>
          <w:b/>
          <w:bCs/>
          <w:sz w:val="23"/>
          <w:szCs w:val="23"/>
        </w:rPr>
        <w:t xml:space="preserve">2. Criteris susceptibles de judici de valor (màxim 25 punts) </w:t>
      </w:r>
      <w:r w:rsidRPr="008935A2">
        <w:rPr>
          <w:sz w:val="23"/>
          <w:szCs w:val="23"/>
        </w:rPr>
        <w:t>(Documentació que ha de contenir el sobre 2)</w:t>
      </w:r>
    </w:p>
    <w:p w14:paraId="60E0E890" w14:textId="77777777" w:rsidR="001A6D6A" w:rsidRDefault="001A6D6A" w:rsidP="008935A2"/>
    <w:p w14:paraId="4A3C2002" w14:textId="32D404E3" w:rsidR="001A6D6A" w:rsidRDefault="001A6D6A" w:rsidP="008935A2">
      <w:r w:rsidRPr="00F75A1D">
        <w:rPr>
          <w:highlight w:val="yellow"/>
        </w:rPr>
        <w:t>SOBRE 2</w:t>
      </w:r>
    </w:p>
    <w:p w14:paraId="0F9B31DD" w14:textId="77777777" w:rsidR="001A6D6A" w:rsidRPr="008935A2" w:rsidRDefault="001A6D6A" w:rsidP="001A6D6A">
      <w:pPr>
        <w:pStyle w:val="Pargrafdellista"/>
        <w:numPr>
          <w:ilvl w:val="0"/>
          <w:numId w:val="2"/>
        </w:numPr>
      </w:pPr>
      <w:r w:rsidRPr="008935A2">
        <w:rPr>
          <w:b/>
          <w:bCs/>
        </w:rPr>
        <w:t xml:space="preserve">1.2 Oferta tècnica. Criteris de valoració automàtica: fins a 15 punts </w:t>
      </w:r>
    </w:p>
    <w:p w14:paraId="4FD4A9ED" w14:textId="77777777" w:rsidR="001A6D6A" w:rsidRPr="008935A2" w:rsidRDefault="001A6D6A" w:rsidP="001A6D6A">
      <w:pPr>
        <w:pStyle w:val="Pargrafdellista"/>
        <w:ind w:left="1080"/>
      </w:pPr>
      <w:r w:rsidRPr="008935A2">
        <w:t xml:space="preserve">Els licitadors hauran d’aportar l’oferta tècnica obligatòriament en el model segons </w:t>
      </w:r>
      <w:r w:rsidRPr="008935A2">
        <w:rPr>
          <w:b/>
          <w:bCs/>
        </w:rPr>
        <w:t>Annex B</w:t>
      </w:r>
    </w:p>
    <w:p w14:paraId="59E05EA1" w14:textId="77777777" w:rsidR="001A6D6A" w:rsidRDefault="001A6D6A" w:rsidP="008935A2"/>
    <w:p w14:paraId="6CA18A1D" w14:textId="2F46CD3B" w:rsidR="008935A2" w:rsidRPr="008935A2" w:rsidRDefault="008935A2" w:rsidP="008935A2">
      <w:r>
        <w:t>SOBRE 3</w:t>
      </w:r>
    </w:p>
    <w:p w14:paraId="0C3C5FD7" w14:textId="77777777" w:rsidR="008935A2" w:rsidRPr="008935A2" w:rsidRDefault="008935A2" w:rsidP="008935A2">
      <w:pPr>
        <w:pStyle w:val="Pargrafdellista"/>
        <w:numPr>
          <w:ilvl w:val="0"/>
          <w:numId w:val="1"/>
        </w:numPr>
      </w:pPr>
      <w:r w:rsidRPr="008935A2">
        <w:rPr>
          <w:b/>
          <w:bCs/>
        </w:rPr>
        <w:t xml:space="preserve">Criteris de valoració automàtica ( màxim 75 punts) </w:t>
      </w:r>
      <w:r w:rsidRPr="008935A2">
        <w:t xml:space="preserve">(documentació que ha de contenir el sobre 3) </w:t>
      </w:r>
    </w:p>
    <w:p w14:paraId="0DDBF5AB" w14:textId="0FF08654" w:rsidR="008935A2" w:rsidRDefault="008935A2" w:rsidP="008935A2">
      <w:pPr>
        <w:pStyle w:val="Pargrafdellista"/>
        <w:numPr>
          <w:ilvl w:val="0"/>
          <w:numId w:val="2"/>
        </w:numPr>
      </w:pPr>
      <w:r w:rsidRPr="008935A2">
        <w:rPr>
          <w:b/>
          <w:bCs/>
        </w:rPr>
        <w:t>1.1. Oferta econòmica : fins a 60 punts</w:t>
      </w:r>
      <w:r>
        <w:rPr>
          <w:b/>
          <w:bCs/>
        </w:rPr>
        <w:t xml:space="preserve"> (... )</w:t>
      </w:r>
      <w:r w:rsidRPr="008935A2">
        <w:t xml:space="preserve">obligatòriament en el model d’oferta econòmica segons </w:t>
      </w:r>
      <w:r w:rsidRPr="008935A2">
        <w:rPr>
          <w:b/>
          <w:bCs/>
        </w:rPr>
        <w:t>Annex B</w:t>
      </w:r>
      <w:r w:rsidRPr="008935A2">
        <w:t>.</w:t>
      </w:r>
    </w:p>
    <w:p w14:paraId="4DB479F2" w14:textId="77777777" w:rsidR="008935A2" w:rsidRDefault="008935A2" w:rsidP="008935A2">
      <w:pPr>
        <w:pStyle w:val="Pargrafdellista"/>
        <w:ind w:left="1080"/>
      </w:pPr>
    </w:p>
    <w:sectPr w:rsidR="008935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68A4"/>
    <w:multiLevelType w:val="hybridMultilevel"/>
    <w:tmpl w:val="939AF6B2"/>
    <w:lvl w:ilvl="0" w:tplc="CECC0E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33AF0"/>
    <w:multiLevelType w:val="hybridMultilevel"/>
    <w:tmpl w:val="6EF4EDDC"/>
    <w:lvl w:ilvl="0" w:tplc="3E3CEC5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72214C"/>
    <w:multiLevelType w:val="hybridMultilevel"/>
    <w:tmpl w:val="D3342F5E"/>
    <w:lvl w:ilvl="0" w:tplc="DA5A2FB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607774">
    <w:abstractNumId w:val="0"/>
  </w:num>
  <w:num w:numId="2" w16cid:durableId="952594690">
    <w:abstractNumId w:val="1"/>
  </w:num>
  <w:num w:numId="3" w16cid:durableId="812406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04"/>
    <w:rsid w:val="00023958"/>
    <w:rsid w:val="000844AF"/>
    <w:rsid w:val="001A6D6A"/>
    <w:rsid w:val="00215204"/>
    <w:rsid w:val="00260D71"/>
    <w:rsid w:val="00391879"/>
    <w:rsid w:val="008935A2"/>
    <w:rsid w:val="00B57FA3"/>
    <w:rsid w:val="00F7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F443"/>
  <w15:chartTrackingRefBased/>
  <w15:docId w15:val="{F74C34D2-01CF-4D87-A745-5B2D640E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215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15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15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15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15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15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15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15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15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15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15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15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1520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1520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1520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1520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1520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1520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15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15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15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15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5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1520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1520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1520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15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1520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1520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935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Granja Sarrio, Maria Griselda</dc:creator>
  <cp:keywords/>
  <dc:description/>
  <cp:lastModifiedBy>Granja Sarrio, Maria Griselda</cp:lastModifiedBy>
  <cp:revision>3</cp:revision>
  <dcterms:created xsi:type="dcterms:W3CDTF">2025-09-17T15:07:00Z</dcterms:created>
  <dcterms:modified xsi:type="dcterms:W3CDTF">2025-09-17T15:20:00Z</dcterms:modified>
</cp:coreProperties>
</file>