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C5CF9" w14:textId="77777777" w:rsidR="000D5118" w:rsidRPr="000D5118" w:rsidRDefault="000D5118" w:rsidP="000D5118">
      <w:pPr>
        <w:pStyle w:val="Estilo1"/>
        <w:spacing w:before="0" w:after="0"/>
        <w:rPr>
          <w:rFonts w:ascii="Calibri" w:hAnsi="Calibri" w:cs="Calibri"/>
        </w:rPr>
      </w:pPr>
      <w:bookmarkStart w:id="0" w:name="_Toc203990883"/>
      <w:bookmarkStart w:id="1" w:name="_Hlk66259651"/>
      <w:r w:rsidRPr="000D5118">
        <w:rPr>
          <w:rStyle w:val="mfasi"/>
          <w:rFonts w:ascii="Calibri" w:hAnsi="Calibri" w:cs="Calibri"/>
        </w:rPr>
        <w:t>ANNEX 2. Proposició econòmica</w:t>
      </w:r>
      <w:bookmarkEnd w:id="0"/>
    </w:p>
    <w:p w14:paraId="2C2D5346" w14:textId="77777777" w:rsidR="000D5118" w:rsidRDefault="000D5118" w:rsidP="000D5118">
      <w:pPr>
        <w:pStyle w:val="Peu"/>
        <w:rPr>
          <w:rFonts w:cs="Calibri"/>
          <w:szCs w:val="24"/>
        </w:rPr>
      </w:pPr>
    </w:p>
    <w:p w14:paraId="53279060" w14:textId="3F514769" w:rsidR="000D5118" w:rsidRPr="000D5118" w:rsidRDefault="000D5118" w:rsidP="000D5118">
      <w:pPr>
        <w:pStyle w:val="Peu"/>
        <w:rPr>
          <w:rFonts w:cs="Calibri"/>
          <w:szCs w:val="24"/>
        </w:rPr>
      </w:pPr>
      <w:r w:rsidRPr="000D5118">
        <w:rPr>
          <w:rFonts w:cs="Calibri"/>
          <w:szCs w:val="24"/>
        </w:rPr>
        <w:t xml:space="preserve">El senyor/a </w:t>
      </w:r>
      <w:r w:rsidRPr="000D5118">
        <w:rPr>
          <w:rFonts w:cs="Calibri"/>
          <w:i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0D5118">
        <w:rPr>
          <w:rFonts w:cs="Calibri"/>
          <w:i/>
          <w:szCs w:val="24"/>
        </w:rPr>
        <w:instrText xml:space="preserve"> FORMTEXT </w:instrText>
      </w:r>
      <w:r w:rsidRPr="000D5118">
        <w:rPr>
          <w:rFonts w:cs="Calibri"/>
          <w:i/>
          <w:szCs w:val="24"/>
        </w:rPr>
      </w:r>
      <w:r w:rsidRPr="000D5118">
        <w:rPr>
          <w:rFonts w:cs="Calibri"/>
          <w:i/>
          <w:szCs w:val="24"/>
        </w:rPr>
        <w:fldChar w:fldCharType="separate"/>
      </w:r>
      <w:r w:rsidRPr="000D5118">
        <w:rPr>
          <w:rFonts w:cs="Calibri"/>
          <w:i/>
          <w:szCs w:val="24"/>
        </w:rPr>
        <w:t>Nom Cognom 1 Cognom 2</w:t>
      </w:r>
      <w:r w:rsidRPr="000D5118">
        <w:rPr>
          <w:rFonts w:cs="Calibri"/>
          <w:i/>
          <w:szCs w:val="24"/>
        </w:rPr>
        <w:fldChar w:fldCharType="end"/>
      </w:r>
      <w:r w:rsidRPr="000D5118">
        <w:rPr>
          <w:rFonts w:cs="Calibri"/>
          <w:szCs w:val="24"/>
        </w:rPr>
        <w:t xml:space="preserve">, amb DNI núm. </w:t>
      </w:r>
      <w:r w:rsidRPr="000D5118">
        <w:rPr>
          <w:rFonts w:cs="Calibri"/>
          <w:i/>
          <w:szCs w:val="24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0D5118">
        <w:rPr>
          <w:rFonts w:cs="Calibri"/>
          <w:i/>
          <w:szCs w:val="24"/>
        </w:rPr>
        <w:instrText xml:space="preserve"> FORMTEXT </w:instrText>
      </w:r>
      <w:r w:rsidRPr="000D5118">
        <w:rPr>
          <w:rFonts w:cs="Calibri"/>
          <w:i/>
          <w:szCs w:val="24"/>
        </w:rPr>
      </w:r>
      <w:r w:rsidRPr="000D5118">
        <w:rPr>
          <w:rFonts w:cs="Calibri"/>
          <w:i/>
          <w:szCs w:val="24"/>
        </w:rPr>
        <w:fldChar w:fldCharType="separate"/>
      </w:r>
      <w:r w:rsidRPr="000D5118">
        <w:rPr>
          <w:rFonts w:cs="Calibri"/>
          <w:i/>
          <w:szCs w:val="24"/>
        </w:rPr>
        <w:t>0000000000-A</w:t>
      </w:r>
      <w:r w:rsidRPr="000D5118">
        <w:rPr>
          <w:rFonts w:cs="Calibri"/>
          <w:i/>
          <w:szCs w:val="24"/>
        </w:rPr>
        <w:fldChar w:fldCharType="end"/>
      </w:r>
      <w:r w:rsidRPr="000D5118">
        <w:rPr>
          <w:rFonts w:cs="Calibri"/>
          <w:szCs w:val="24"/>
        </w:rPr>
        <w:t xml:space="preserve">, en nom propi / en nom i representació de </w:t>
      </w:r>
      <w:r w:rsidRPr="000D5118">
        <w:rPr>
          <w:rFonts w:cs="Calibri"/>
          <w:i/>
          <w:szCs w:val="24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0D5118">
        <w:rPr>
          <w:rFonts w:cs="Calibri"/>
          <w:i/>
          <w:szCs w:val="24"/>
        </w:rPr>
        <w:instrText xml:space="preserve"> FORMTEXT </w:instrText>
      </w:r>
      <w:r w:rsidRPr="000D5118">
        <w:rPr>
          <w:rFonts w:cs="Calibri"/>
          <w:i/>
          <w:szCs w:val="24"/>
        </w:rPr>
      </w:r>
      <w:r w:rsidRPr="000D5118">
        <w:rPr>
          <w:rFonts w:cs="Calibri"/>
          <w:i/>
          <w:szCs w:val="24"/>
        </w:rPr>
        <w:fldChar w:fldCharType="separate"/>
      </w:r>
      <w:r w:rsidRPr="000D5118">
        <w:rPr>
          <w:rFonts w:cs="Calibri"/>
          <w:i/>
          <w:szCs w:val="24"/>
        </w:rPr>
        <w:t>Nom Empresa</w:t>
      </w:r>
      <w:r w:rsidRPr="000D5118">
        <w:rPr>
          <w:rFonts w:cs="Calibri"/>
          <w:i/>
          <w:szCs w:val="24"/>
        </w:rPr>
        <w:fldChar w:fldCharType="end"/>
      </w:r>
      <w:r w:rsidRPr="000D5118">
        <w:rPr>
          <w:rFonts w:cs="Calibri"/>
          <w:i/>
          <w:szCs w:val="24"/>
        </w:rPr>
        <w:t xml:space="preserve">, amb </w:t>
      </w:r>
      <w:r w:rsidRPr="000D5118">
        <w:rPr>
          <w:rFonts w:cs="Calibri"/>
          <w:i/>
          <w:szCs w:val="24"/>
          <w:highlight w:val="lightGray"/>
        </w:rPr>
        <w:t>CIF A-00000000</w:t>
      </w:r>
      <w:r w:rsidRPr="000D5118">
        <w:rPr>
          <w:rFonts w:cs="Calibri"/>
          <w:i/>
          <w:szCs w:val="24"/>
        </w:rPr>
        <w:t xml:space="preserve">, </w:t>
      </w:r>
      <w:r w:rsidRPr="000D5118">
        <w:rPr>
          <w:rFonts w:cs="Calibri"/>
          <w:i/>
          <w:szCs w:val="24"/>
          <w:highlight w:val="lightGray"/>
        </w:rPr>
        <w:t>domicili a ___________, codi postal _________</w:t>
      </w:r>
      <w:r w:rsidRPr="000D5118">
        <w:rPr>
          <w:rFonts w:cs="Calibri"/>
          <w:szCs w:val="24"/>
        </w:rPr>
        <w:t xml:space="preserve">de la qual actua en qualitat de </w:t>
      </w:r>
      <w:r w:rsidRPr="000D5118">
        <w:rPr>
          <w:rFonts w:cs="Calibri"/>
          <w:i/>
          <w:szCs w:val="24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0D5118">
        <w:rPr>
          <w:rFonts w:cs="Calibri"/>
          <w:i/>
          <w:szCs w:val="24"/>
        </w:rPr>
        <w:instrText xml:space="preserve"> FORMTEXT </w:instrText>
      </w:r>
      <w:r w:rsidRPr="000D5118">
        <w:rPr>
          <w:rFonts w:cs="Calibri"/>
          <w:i/>
          <w:szCs w:val="24"/>
        </w:rPr>
      </w:r>
      <w:r w:rsidRPr="000D5118">
        <w:rPr>
          <w:rFonts w:cs="Calibri"/>
          <w:i/>
          <w:szCs w:val="24"/>
        </w:rPr>
        <w:fldChar w:fldCharType="separate"/>
      </w:r>
      <w:r w:rsidRPr="000D5118">
        <w:rPr>
          <w:rFonts w:cs="Calibri"/>
          <w:i/>
          <w:szCs w:val="24"/>
        </w:rPr>
        <w:t>Càrrec</w:t>
      </w:r>
      <w:r w:rsidRPr="000D5118">
        <w:rPr>
          <w:rFonts w:cs="Calibri"/>
          <w:i/>
          <w:szCs w:val="24"/>
        </w:rPr>
        <w:fldChar w:fldCharType="end"/>
      </w:r>
      <w:r w:rsidRPr="000D5118">
        <w:rPr>
          <w:rFonts w:cs="Calibri"/>
          <w:szCs w:val="24"/>
        </w:rPr>
        <w:t xml:space="preserve"> (administrador únic, solidari o mancomunat o apoderat solidari o mancomunat), segons escriptura pública atorgada davant el Notari de </w:t>
      </w:r>
      <w:r w:rsidRPr="000D5118">
        <w:rPr>
          <w:rFonts w:cs="Calibri"/>
          <w:i/>
          <w:szCs w:val="24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0D5118">
        <w:rPr>
          <w:rFonts w:cs="Calibri"/>
          <w:i/>
          <w:szCs w:val="24"/>
        </w:rPr>
        <w:instrText xml:space="preserve"> FORMTEXT </w:instrText>
      </w:r>
      <w:r w:rsidRPr="000D5118">
        <w:rPr>
          <w:rFonts w:cs="Calibri"/>
          <w:i/>
          <w:szCs w:val="24"/>
        </w:rPr>
      </w:r>
      <w:r w:rsidRPr="000D5118">
        <w:rPr>
          <w:rFonts w:cs="Calibri"/>
          <w:i/>
          <w:szCs w:val="24"/>
        </w:rPr>
        <w:fldChar w:fldCharType="separate"/>
      </w:r>
      <w:r w:rsidRPr="000D5118">
        <w:rPr>
          <w:rFonts w:cs="Calibri"/>
          <w:i/>
          <w:szCs w:val="24"/>
        </w:rPr>
        <w:t>Ciutat</w:t>
      </w:r>
      <w:r w:rsidRPr="000D5118">
        <w:rPr>
          <w:rFonts w:cs="Calibri"/>
          <w:i/>
          <w:szCs w:val="24"/>
        </w:rPr>
        <w:fldChar w:fldCharType="end"/>
      </w:r>
      <w:r w:rsidRPr="000D5118">
        <w:rPr>
          <w:rFonts w:cs="Calibri"/>
          <w:szCs w:val="24"/>
        </w:rPr>
        <w:t xml:space="preserve">, senyor </w:t>
      </w:r>
      <w:r w:rsidRPr="000D5118">
        <w:rPr>
          <w:rFonts w:cs="Calibri"/>
          <w:i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0D5118">
        <w:rPr>
          <w:rFonts w:cs="Calibri"/>
          <w:i/>
          <w:szCs w:val="24"/>
        </w:rPr>
        <w:instrText xml:space="preserve"> FORMTEXT </w:instrText>
      </w:r>
      <w:r w:rsidRPr="000D5118">
        <w:rPr>
          <w:rFonts w:cs="Calibri"/>
          <w:i/>
          <w:szCs w:val="24"/>
        </w:rPr>
      </w:r>
      <w:r w:rsidRPr="000D5118">
        <w:rPr>
          <w:rFonts w:cs="Calibri"/>
          <w:i/>
          <w:szCs w:val="24"/>
        </w:rPr>
        <w:fldChar w:fldCharType="separate"/>
      </w:r>
      <w:r w:rsidRPr="000D5118">
        <w:rPr>
          <w:rFonts w:cs="Calibri"/>
          <w:i/>
          <w:szCs w:val="24"/>
        </w:rPr>
        <w:t>Nom Cognom 1 Cognom 2</w:t>
      </w:r>
      <w:r w:rsidRPr="000D5118">
        <w:rPr>
          <w:rFonts w:cs="Calibri"/>
          <w:i/>
          <w:szCs w:val="24"/>
        </w:rPr>
        <w:fldChar w:fldCharType="end"/>
      </w:r>
      <w:r w:rsidRPr="000D5118">
        <w:rPr>
          <w:rFonts w:cs="Calibri"/>
          <w:szCs w:val="24"/>
        </w:rPr>
        <w:t xml:space="preserve">, en data </w:t>
      </w:r>
      <w:r w:rsidRPr="000D5118">
        <w:rPr>
          <w:rFonts w:cs="Calibri"/>
          <w:i/>
          <w:szCs w:val="24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0D5118">
        <w:rPr>
          <w:rFonts w:cs="Calibri"/>
          <w:i/>
          <w:szCs w:val="24"/>
        </w:rPr>
        <w:instrText xml:space="preserve"> FORMTEXT </w:instrText>
      </w:r>
      <w:r w:rsidRPr="000D5118">
        <w:rPr>
          <w:rFonts w:cs="Calibri"/>
          <w:i/>
          <w:szCs w:val="24"/>
        </w:rPr>
      </w:r>
      <w:r w:rsidRPr="000D5118">
        <w:rPr>
          <w:rFonts w:cs="Calibri"/>
          <w:i/>
          <w:szCs w:val="24"/>
        </w:rPr>
        <w:fldChar w:fldCharType="separate"/>
      </w:r>
      <w:r w:rsidRPr="000D5118">
        <w:rPr>
          <w:rFonts w:cs="Calibri"/>
          <w:i/>
          <w:szCs w:val="24"/>
        </w:rPr>
        <w:t>dia/mes/any</w:t>
      </w:r>
      <w:r w:rsidRPr="000D5118">
        <w:rPr>
          <w:rFonts w:cs="Calibri"/>
          <w:i/>
          <w:szCs w:val="24"/>
        </w:rPr>
        <w:fldChar w:fldCharType="end"/>
      </w:r>
      <w:r w:rsidRPr="000D5118">
        <w:rPr>
          <w:rFonts w:cs="Calibri"/>
          <w:szCs w:val="24"/>
        </w:rPr>
        <w:t xml:space="preserve"> i número de protocol </w:t>
      </w:r>
      <w:r w:rsidRPr="000D5118">
        <w:rPr>
          <w:rFonts w:cs="Calibri"/>
          <w:i/>
          <w:szCs w:val="24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0D5118">
        <w:rPr>
          <w:rFonts w:cs="Calibri"/>
          <w:i/>
          <w:szCs w:val="24"/>
        </w:rPr>
        <w:instrText xml:space="preserve"> FORMTEXT </w:instrText>
      </w:r>
      <w:r w:rsidRPr="000D5118">
        <w:rPr>
          <w:rFonts w:cs="Calibri"/>
          <w:i/>
          <w:szCs w:val="24"/>
        </w:rPr>
      </w:r>
      <w:r w:rsidRPr="000D5118">
        <w:rPr>
          <w:rFonts w:cs="Calibri"/>
          <w:i/>
          <w:szCs w:val="24"/>
        </w:rPr>
        <w:fldChar w:fldCharType="separate"/>
      </w:r>
      <w:r w:rsidRPr="000D5118">
        <w:rPr>
          <w:rFonts w:cs="Calibri"/>
          <w:i/>
          <w:szCs w:val="24"/>
        </w:rPr>
        <w:t>00000</w:t>
      </w:r>
      <w:r w:rsidRPr="000D5118">
        <w:rPr>
          <w:rFonts w:cs="Calibri"/>
          <w:i/>
          <w:szCs w:val="24"/>
        </w:rPr>
        <w:fldChar w:fldCharType="end"/>
      </w:r>
      <w:r w:rsidRPr="000D5118">
        <w:rPr>
          <w:rFonts w:cs="Calibri"/>
          <w:szCs w:val="24"/>
        </w:rPr>
        <w:t xml:space="preserve">, declara que, </w:t>
      </w:r>
      <w:r w:rsidRPr="000D5118">
        <w:rPr>
          <w:rFonts w:cs="Calibri"/>
          <w:szCs w:val="24"/>
        </w:rPr>
        <w:fldChar w:fldCharType="begin">
          <w:ffData>
            <w:name w:val=""/>
            <w:enabled/>
            <w:calcOnExit w:val="0"/>
            <w:textInput>
              <w:default w:val="assabentat/da"/>
            </w:textInput>
          </w:ffData>
        </w:fldChar>
      </w:r>
      <w:r w:rsidRPr="000D5118">
        <w:rPr>
          <w:rFonts w:cs="Calibri"/>
          <w:szCs w:val="24"/>
        </w:rPr>
        <w:instrText xml:space="preserve"> FORMTEXT </w:instrText>
      </w:r>
      <w:r w:rsidRPr="000D5118">
        <w:rPr>
          <w:rFonts w:cs="Calibri"/>
          <w:szCs w:val="24"/>
        </w:rPr>
      </w:r>
      <w:r w:rsidRPr="000D5118">
        <w:rPr>
          <w:rFonts w:cs="Calibri"/>
          <w:szCs w:val="24"/>
        </w:rPr>
        <w:fldChar w:fldCharType="separate"/>
      </w:r>
      <w:r w:rsidRPr="000D5118">
        <w:rPr>
          <w:rFonts w:cs="Calibri"/>
          <w:szCs w:val="24"/>
        </w:rPr>
        <w:t>assabentat/da</w:t>
      </w:r>
      <w:r w:rsidRPr="000D5118">
        <w:rPr>
          <w:rFonts w:cs="Calibri"/>
          <w:szCs w:val="24"/>
        </w:rPr>
        <w:fldChar w:fldCharType="end"/>
      </w:r>
      <w:r w:rsidRPr="000D5118">
        <w:rPr>
          <w:rFonts w:cs="Calibri"/>
          <w:szCs w:val="24"/>
        </w:rPr>
        <w:t xml:space="preserve"> de les condicions i requisits que s’exigeixen per poder ser </w:t>
      </w:r>
      <w:r w:rsidRPr="000D5118">
        <w:rPr>
          <w:rFonts w:cs="Calibri"/>
          <w:szCs w:val="24"/>
        </w:rPr>
        <w:fldChar w:fldCharType="begin">
          <w:ffData>
            <w:name w:val=""/>
            <w:enabled/>
            <w:calcOnExit w:val="0"/>
            <w:textInput>
              <w:default w:val="adjudicatari/ària"/>
            </w:textInput>
          </w:ffData>
        </w:fldChar>
      </w:r>
      <w:r w:rsidRPr="000D5118">
        <w:rPr>
          <w:rFonts w:cs="Calibri"/>
          <w:szCs w:val="24"/>
        </w:rPr>
        <w:instrText xml:space="preserve"> FORMTEXT </w:instrText>
      </w:r>
      <w:r w:rsidRPr="000D5118">
        <w:rPr>
          <w:rFonts w:cs="Calibri"/>
          <w:szCs w:val="24"/>
        </w:rPr>
      </w:r>
      <w:r w:rsidRPr="000D5118">
        <w:rPr>
          <w:rFonts w:cs="Calibri"/>
          <w:szCs w:val="24"/>
        </w:rPr>
        <w:fldChar w:fldCharType="separate"/>
      </w:r>
      <w:r w:rsidRPr="000D5118">
        <w:rPr>
          <w:rFonts w:cs="Calibri"/>
          <w:szCs w:val="24"/>
        </w:rPr>
        <w:t>adjudicatari/ària</w:t>
      </w:r>
      <w:r w:rsidRPr="000D5118">
        <w:rPr>
          <w:rFonts w:cs="Calibri"/>
          <w:szCs w:val="24"/>
        </w:rPr>
        <w:fldChar w:fldCharType="end"/>
      </w:r>
      <w:r w:rsidRPr="000D5118">
        <w:rPr>
          <w:rFonts w:cs="Calibri"/>
          <w:szCs w:val="24"/>
        </w:rPr>
        <w:t xml:space="preserve"> del CONTRACTE DEL SUBMINISTRAMENT , MITJANÇANT LLOGUER, DE MÒDULS SANITARIS PER ALS DIVERSOS ACTES I FESTES POPULARS DE PREMIÀ DE DALT, es compromet </w:t>
      </w:r>
      <w:r w:rsidRPr="000D5118">
        <w:rPr>
          <w:rFonts w:cs="Calibri"/>
          <w:szCs w:val="24"/>
        </w:rPr>
        <w:fldChar w:fldCharType="begin">
          <w:ffData>
            <w:name w:val=""/>
            <w:enabled/>
            <w:calcOnExit w:val="0"/>
            <w:textInput>
              <w:default w:val="en nom propi / en representació de l'empresa"/>
            </w:textInput>
          </w:ffData>
        </w:fldChar>
      </w:r>
      <w:r w:rsidRPr="000D5118">
        <w:rPr>
          <w:rFonts w:cs="Calibri"/>
          <w:szCs w:val="24"/>
        </w:rPr>
        <w:instrText xml:space="preserve"> FORMTEXT </w:instrText>
      </w:r>
      <w:r w:rsidRPr="000D5118">
        <w:rPr>
          <w:rFonts w:cs="Calibri"/>
          <w:szCs w:val="24"/>
        </w:rPr>
      </w:r>
      <w:r w:rsidRPr="000D5118">
        <w:rPr>
          <w:rFonts w:cs="Calibri"/>
          <w:szCs w:val="24"/>
        </w:rPr>
        <w:fldChar w:fldCharType="separate"/>
      </w:r>
      <w:r w:rsidRPr="000D5118">
        <w:rPr>
          <w:rFonts w:cs="Calibri"/>
          <w:szCs w:val="24"/>
        </w:rPr>
        <w:t>en nom propi / en representació de l'empresa</w:t>
      </w:r>
      <w:r w:rsidRPr="000D5118">
        <w:rPr>
          <w:rFonts w:cs="Calibri"/>
          <w:szCs w:val="24"/>
        </w:rPr>
        <w:fldChar w:fldCharType="end"/>
      </w:r>
      <w:r w:rsidRPr="000D5118">
        <w:rPr>
          <w:rFonts w:cs="Calibri"/>
          <w:szCs w:val="24"/>
        </w:rPr>
        <w:t>, a executar-lo amb estricta subjecció als Plecs de Clàusules Administratives Particulars i al Plec de Prescripcions Tècniques Particulars, que accepta íntegrament, d’acord amb la següent proposició econòmica:</w:t>
      </w:r>
    </w:p>
    <w:p w14:paraId="2FDA9D80" w14:textId="77777777" w:rsidR="000D5118" w:rsidRPr="000D5118" w:rsidRDefault="000D5118" w:rsidP="000D5118">
      <w:pPr>
        <w:pStyle w:val="Peu"/>
        <w:rPr>
          <w:rFonts w:cs="Calibri"/>
          <w:bCs/>
          <w:szCs w:val="24"/>
        </w:rPr>
      </w:pPr>
    </w:p>
    <w:p w14:paraId="70D8FD2E" w14:textId="77777777" w:rsidR="000D5118" w:rsidRPr="000D5118" w:rsidRDefault="000D5118" w:rsidP="000D5118">
      <w:pPr>
        <w:pStyle w:val="Peu"/>
        <w:rPr>
          <w:rFonts w:cs="Calibri"/>
          <w:b/>
          <w:szCs w:val="24"/>
        </w:rPr>
      </w:pPr>
      <w:r w:rsidRPr="000D5118">
        <w:rPr>
          <w:rFonts w:cs="Calibri"/>
          <w:b/>
          <w:szCs w:val="24"/>
        </w:rPr>
        <w:t>1.- PREUS UNITARIS</w:t>
      </w:r>
    </w:p>
    <w:p w14:paraId="4F75CB11" w14:textId="77777777" w:rsidR="000D5118" w:rsidRPr="000D5118" w:rsidRDefault="000D5118" w:rsidP="000D5118">
      <w:pPr>
        <w:pStyle w:val="Peu"/>
        <w:rPr>
          <w:rFonts w:cs="Calibri"/>
          <w:b/>
          <w:szCs w:val="24"/>
        </w:rPr>
      </w:pPr>
      <w:r w:rsidRPr="000D5118">
        <w:rPr>
          <w:rFonts w:cs="Calibri"/>
          <w:b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45EB927" wp14:editId="60F1DF23">
                <wp:simplePos x="0" y="0"/>
                <wp:positionH relativeFrom="column">
                  <wp:posOffset>-1169550</wp:posOffset>
                </wp:positionH>
                <wp:positionV relativeFrom="paragraph">
                  <wp:posOffset>409515</wp:posOffset>
                </wp:positionV>
                <wp:extent cx="360" cy="360"/>
                <wp:effectExtent l="57150" t="57150" r="57150" b="57150"/>
                <wp:wrapNone/>
                <wp:docPr id="1294382361" name="Entrada de lápiz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FBA8AD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10" o:spid="_x0000_s1026" type="#_x0000_t75" style="position:absolute;margin-left:-92.8pt;margin-top:31.5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">
                <v:imagedata r:id="rId5" o:title=""/>
              </v:shape>
            </w:pict>
          </mc:Fallback>
        </mc:AlternateContent>
      </w:r>
      <w:r w:rsidRPr="000D5118">
        <w:rPr>
          <w:rFonts w:cs="Calibri"/>
          <w:b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A0A36FA" wp14:editId="34EBF8ED">
                <wp:simplePos x="0" y="0"/>
                <wp:positionH relativeFrom="column">
                  <wp:posOffset>-1756350</wp:posOffset>
                </wp:positionH>
                <wp:positionV relativeFrom="paragraph">
                  <wp:posOffset>1078755</wp:posOffset>
                </wp:positionV>
                <wp:extent cx="360" cy="1800"/>
                <wp:effectExtent l="57150" t="57150" r="57150" b="55880"/>
                <wp:wrapNone/>
                <wp:docPr id="1974336745" name="Entrada de lápiz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A51919" id="Entrada de lápiz 9" o:spid="_x0000_s1026" type="#_x0000_t75" style="position:absolute;margin-left:-139pt;margin-top:84.05pt;width:1.45pt;height: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">
                <v:imagedata r:id="rId5" o:title=""/>
              </v:shape>
            </w:pict>
          </mc:Fallback>
        </mc:AlternateContent>
      </w:r>
    </w:p>
    <w:tbl>
      <w:tblPr>
        <w:tblStyle w:val="Estilodetabla1"/>
        <w:tblpPr w:leftFromText="141" w:rightFromText="141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4065"/>
        <w:gridCol w:w="2303"/>
        <w:gridCol w:w="2126"/>
      </w:tblGrid>
      <w:tr w:rsidR="000D5118" w:rsidRPr="000D5118" w14:paraId="17225791" w14:textId="77777777" w:rsidTr="0089516E">
        <w:trPr>
          <w:trHeight w:val="379"/>
        </w:trPr>
        <w:tc>
          <w:tcPr>
            <w:tcW w:w="4745" w:type="dxa"/>
          </w:tcPr>
          <w:p w14:paraId="74FC20AB" w14:textId="77777777" w:rsidR="000D5118" w:rsidRPr="000D5118" w:rsidRDefault="000D5118" w:rsidP="000D5118">
            <w:pPr>
              <w:spacing w:after="0" w:line="240" w:lineRule="auto"/>
              <w:rPr>
                <w:rFonts w:cs="Calibri"/>
                <w:szCs w:val="24"/>
              </w:rPr>
            </w:pPr>
            <w:r w:rsidRPr="000D5118">
              <w:rPr>
                <w:rFonts w:cs="Calibri"/>
                <w:szCs w:val="24"/>
              </w:rPr>
              <w:t>CONCEPTE</w:t>
            </w:r>
          </w:p>
        </w:tc>
        <w:tc>
          <w:tcPr>
            <w:tcW w:w="2480" w:type="dxa"/>
          </w:tcPr>
          <w:p w14:paraId="077E23A1" w14:textId="77777777" w:rsidR="000D5118" w:rsidRPr="000D5118" w:rsidRDefault="000D5118" w:rsidP="000D5118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0D5118">
              <w:rPr>
                <w:rFonts w:cs="Calibri"/>
                <w:szCs w:val="24"/>
              </w:rPr>
              <w:t>PREU/UNITARI CLÁUSULA 10 PCAP</w:t>
            </w:r>
          </w:p>
        </w:tc>
        <w:tc>
          <w:tcPr>
            <w:tcW w:w="2403" w:type="dxa"/>
          </w:tcPr>
          <w:p w14:paraId="0D29935C" w14:textId="77777777" w:rsidR="000D5118" w:rsidRPr="000D5118" w:rsidRDefault="000D5118" w:rsidP="000D5118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0D5118">
              <w:rPr>
                <w:rFonts w:cs="Calibri"/>
                <w:szCs w:val="24"/>
              </w:rPr>
              <w:t>PREU OFERTAT</w:t>
            </w:r>
          </w:p>
          <w:p w14:paraId="0F06E8EC" w14:textId="77777777" w:rsidR="000D5118" w:rsidRPr="000D5118" w:rsidRDefault="000D5118" w:rsidP="000D5118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  <w:tr w:rsidR="000D5118" w:rsidRPr="000D5118" w14:paraId="007BEEE8" w14:textId="77777777" w:rsidTr="0089516E">
        <w:trPr>
          <w:trHeight w:val="180"/>
        </w:trPr>
        <w:tc>
          <w:tcPr>
            <w:tcW w:w="4745" w:type="dxa"/>
            <w:vMerge w:val="restart"/>
          </w:tcPr>
          <w:p w14:paraId="1B860123" w14:textId="77777777" w:rsidR="000D5118" w:rsidRPr="000D5118" w:rsidRDefault="000D5118" w:rsidP="000D511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Cs w:val="24"/>
              </w:rPr>
            </w:pPr>
            <w:bookmarkStart w:id="2" w:name="_Hlk79744854"/>
            <w:r w:rsidRPr="000D5118">
              <w:rPr>
                <w:rFonts w:eastAsiaTheme="minorHAnsi" w:cs="Calibri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5BB96959" wp14:editId="730B5F95">
                      <wp:simplePos x="0" y="0"/>
                      <wp:positionH relativeFrom="column">
                        <wp:posOffset>2903375</wp:posOffset>
                      </wp:positionH>
                      <wp:positionV relativeFrom="paragraph">
                        <wp:posOffset>8375</wp:posOffset>
                      </wp:positionV>
                      <wp:extent cx="360" cy="4680"/>
                      <wp:effectExtent l="57150" t="57150" r="57150" b="52705"/>
                      <wp:wrapNone/>
                      <wp:docPr id="1345717044" name="Entrada de lápiz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4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97CA9CB" id="Entrada de lápiz 8" o:spid="_x0000_s1026" type="#_x0000_t75" style="position:absolute;margin-left:227.9pt;margin-top:-.05pt;width:1.45pt;height: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">
                      <v:imagedata r:id="rId5" o:title=""/>
                    </v:shape>
                  </w:pict>
                </mc:Fallback>
              </mc:AlternateContent>
            </w:r>
            <w:r w:rsidRPr="000D5118">
              <w:rPr>
                <w:rFonts w:eastAsiaTheme="minorHAnsi" w:cs="Calibri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165ED8AF" wp14:editId="4FAB674C">
                      <wp:simplePos x="0" y="0"/>
                      <wp:positionH relativeFrom="column">
                        <wp:posOffset>579935</wp:posOffset>
                      </wp:positionH>
                      <wp:positionV relativeFrom="paragraph">
                        <wp:posOffset>183335</wp:posOffset>
                      </wp:positionV>
                      <wp:extent cx="360" cy="360"/>
                      <wp:effectExtent l="57150" t="57150" r="57150" b="57150"/>
                      <wp:wrapNone/>
                      <wp:docPr id="1656129990" name="Entrada de lápiz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A49DE43" id="Entrada de lápiz 7" o:spid="_x0000_s1026" type="#_x0000_t75" style="position:absolute;margin-left:44.95pt;margin-top:13.7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">
                      <v:imagedata r:id="rId5" o:title=""/>
                    </v:shape>
                  </w:pict>
                </mc:Fallback>
              </mc:AlternateContent>
            </w:r>
            <w:r w:rsidRPr="000D5118">
              <w:rPr>
                <w:rFonts w:eastAsiaTheme="minorHAnsi" w:cs="Calibri"/>
                <w:szCs w:val="24"/>
              </w:rPr>
              <w:t>Cabina sanitària bàsica* inclou:  transport (entrega i recollida)  instal·lació, muntatge i desmuntatge, càrrega i descàrrega, anivellament de cabines</w:t>
            </w:r>
          </w:p>
          <w:p w14:paraId="7EE65CAD" w14:textId="77777777" w:rsidR="000D5118" w:rsidRPr="000D5118" w:rsidRDefault="000D5118" w:rsidP="000D5118">
            <w:pPr>
              <w:spacing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2480" w:type="dxa"/>
            <w:vAlign w:val="top"/>
          </w:tcPr>
          <w:p w14:paraId="667E4531" w14:textId="77777777" w:rsidR="000D5118" w:rsidRPr="000D5118" w:rsidRDefault="000D5118" w:rsidP="000D5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szCs w:val="24"/>
                <w:lang w:eastAsia="en-US"/>
              </w:rPr>
            </w:pPr>
            <w:r w:rsidRPr="000D5118">
              <w:rPr>
                <w:rFonts w:eastAsiaTheme="minorHAnsi" w:cs="Calibri"/>
                <w:szCs w:val="24"/>
                <w:lang w:eastAsia="en-US"/>
              </w:rPr>
              <w:t>1 cabina/dia-200€</w:t>
            </w:r>
          </w:p>
          <w:p w14:paraId="15315BD2" w14:textId="77777777" w:rsidR="000D5118" w:rsidRPr="000D5118" w:rsidRDefault="000D5118" w:rsidP="000D51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Cs w:val="24"/>
                <w:highlight w:val="red"/>
              </w:rPr>
            </w:pPr>
          </w:p>
        </w:tc>
        <w:tc>
          <w:tcPr>
            <w:tcW w:w="2403" w:type="dxa"/>
          </w:tcPr>
          <w:p w14:paraId="219C33CC" w14:textId="77777777" w:rsidR="000D5118" w:rsidRPr="000D5118" w:rsidRDefault="000D5118" w:rsidP="000D5118">
            <w:pPr>
              <w:spacing w:after="0" w:line="240" w:lineRule="auto"/>
              <w:jc w:val="right"/>
              <w:rPr>
                <w:rFonts w:cs="Calibri"/>
                <w:szCs w:val="24"/>
              </w:rPr>
            </w:pPr>
          </w:p>
        </w:tc>
      </w:tr>
      <w:tr w:rsidR="000D5118" w:rsidRPr="000D5118" w14:paraId="0458252E" w14:textId="77777777" w:rsidTr="0089516E">
        <w:trPr>
          <w:trHeight w:val="177"/>
        </w:trPr>
        <w:tc>
          <w:tcPr>
            <w:tcW w:w="4745" w:type="dxa"/>
            <w:vMerge/>
          </w:tcPr>
          <w:p w14:paraId="2D88ECEF" w14:textId="77777777" w:rsidR="000D5118" w:rsidRPr="000D5118" w:rsidRDefault="000D5118" w:rsidP="000D511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Cs w:val="24"/>
              </w:rPr>
            </w:pPr>
          </w:p>
        </w:tc>
        <w:tc>
          <w:tcPr>
            <w:tcW w:w="2480" w:type="dxa"/>
            <w:vAlign w:val="top"/>
          </w:tcPr>
          <w:p w14:paraId="78F65E92" w14:textId="77777777" w:rsidR="000D5118" w:rsidRPr="000D5118" w:rsidRDefault="000D5118" w:rsidP="000D5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szCs w:val="24"/>
                <w:lang w:eastAsia="en-US"/>
              </w:rPr>
            </w:pPr>
            <w:r w:rsidRPr="000D5118">
              <w:rPr>
                <w:rFonts w:eastAsiaTheme="minorHAnsi" w:cs="Calibri"/>
                <w:szCs w:val="24"/>
                <w:lang w:eastAsia="en-US"/>
              </w:rPr>
              <w:t>2 cabina/dia-240€</w:t>
            </w:r>
          </w:p>
          <w:p w14:paraId="1E96F2E7" w14:textId="77777777" w:rsidR="000D5118" w:rsidRPr="000D5118" w:rsidRDefault="000D5118" w:rsidP="000D51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Cs w:val="24"/>
                <w:highlight w:val="red"/>
              </w:rPr>
            </w:pPr>
          </w:p>
        </w:tc>
        <w:tc>
          <w:tcPr>
            <w:tcW w:w="2403" w:type="dxa"/>
          </w:tcPr>
          <w:p w14:paraId="1FF13A59" w14:textId="77777777" w:rsidR="000D5118" w:rsidRPr="000D5118" w:rsidRDefault="000D5118" w:rsidP="000D5118">
            <w:pPr>
              <w:spacing w:after="0" w:line="240" w:lineRule="auto"/>
              <w:jc w:val="right"/>
              <w:rPr>
                <w:rFonts w:cs="Calibri"/>
                <w:szCs w:val="24"/>
              </w:rPr>
            </w:pPr>
          </w:p>
        </w:tc>
      </w:tr>
      <w:tr w:rsidR="000D5118" w:rsidRPr="000D5118" w14:paraId="66FD42E4" w14:textId="77777777" w:rsidTr="0089516E">
        <w:trPr>
          <w:trHeight w:val="177"/>
        </w:trPr>
        <w:tc>
          <w:tcPr>
            <w:tcW w:w="4745" w:type="dxa"/>
            <w:vMerge/>
          </w:tcPr>
          <w:p w14:paraId="4496F5B5" w14:textId="77777777" w:rsidR="000D5118" w:rsidRPr="000D5118" w:rsidRDefault="000D5118" w:rsidP="000D511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Cs w:val="24"/>
              </w:rPr>
            </w:pPr>
          </w:p>
        </w:tc>
        <w:tc>
          <w:tcPr>
            <w:tcW w:w="2480" w:type="dxa"/>
            <w:vAlign w:val="top"/>
          </w:tcPr>
          <w:p w14:paraId="6E5CE9BB" w14:textId="77777777" w:rsidR="000D5118" w:rsidRPr="000D5118" w:rsidRDefault="000D5118" w:rsidP="000D5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szCs w:val="24"/>
                <w:lang w:eastAsia="en-US"/>
              </w:rPr>
            </w:pPr>
            <w:r w:rsidRPr="000D5118">
              <w:rPr>
                <w:rFonts w:eastAsiaTheme="minorHAnsi" w:cs="Calibri"/>
                <w:szCs w:val="24"/>
                <w:lang w:eastAsia="en-US"/>
              </w:rPr>
              <w:t>3 cabina/dia-360€</w:t>
            </w:r>
          </w:p>
          <w:p w14:paraId="7D7FA7FC" w14:textId="77777777" w:rsidR="000D5118" w:rsidRPr="000D5118" w:rsidRDefault="000D5118" w:rsidP="000D51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Cs w:val="24"/>
                <w:highlight w:val="red"/>
              </w:rPr>
            </w:pPr>
          </w:p>
        </w:tc>
        <w:tc>
          <w:tcPr>
            <w:tcW w:w="2403" w:type="dxa"/>
          </w:tcPr>
          <w:p w14:paraId="255C74E5" w14:textId="77777777" w:rsidR="000D5118" w:rsidRPr="000D5118" w:rsidRDefault="000D5118" w:rsidP="000D5118">
            <w:pPr>
              <w:spacing w:after="0" w:line="240" w:lineRule="auto"/>
              <w:jc w:val="right"/>
              <w:rPr>
                <w:rFonts w:cs="Calibri"/>
                <w:szCs w:val="24"/>
              </w:rPr>
            </w:pPr>
          </w:p>
        </w:tc>
      </w:tr>
      <w:tr w:rsidR="000D5118" w:rsidRPr="000D5118" w14:paraId="2AA1A892" w14:textId="77777777" w:rsidTr="0089516E">
        <w:trPr>
          <w:trHeight w:val="177"/>
        </w:trPr>
        <w:tc>
          <w:tcPr>
            <w:tcW w:w="4745" w:type="dxa"/>
            <w:vMerge/>
          </w:tcPr>
          <w:p w14:paraId="1CFC0C88" w14:textId="77777777" w:rsidR="000D5118" w:rsidRPr="000D5118" w:rsidRDefault="000D5118" w:rsidP="000D511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Cs w:val="24"/>
              </w:rPr>
            </w:pPr>
          </w:p>
        </w:tc>
        <w:tc>
          <w:tcPr>
            <w:tcW w:w="2480" w:type="dxa"/>
            <w:vAlign w:val="top"/>
          </w:tcPr>
          <w:p w14:paraId="0C797FDF" w14:textId="77777777" w:rsidR="000D5118" w:rsidRPr="000D5118" w:rsidRDefault="000D5118" w:rsidP="000D5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szCs w:val="24"/>
                <w:lang w:eastAsia="en-US"/>
              </w:rPr>
            </w:pPr>
            <w:r w:rsidRPr="000D5118">
              <w:rPr>
                <w:rFonts w:eastAsiaTheme="minorHAnsi" w:cs="Calibri"/>
                <w:szCs w:val="24"/>
                <w:lang w:eastAsia="en-US"/>
              </w:rPr>
              <w:t>4 cabina/dia-480€</w:t>
            </w:r>
          </w:p>
          <w:p w14:paraId="2C2B45E9" w14:textId="77777777" w:rsidR="000D5118" w:rsidRPr="000D5118" w:rsidRDefault="000D5118" w:rsidP="000D51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Cs w:val="24"/>
                <w:highlight w:val="red"/>
              </w:rPr>
            </w:pPr>
          </w:p>
        </w:tc>
        <w:tc>
          <w:tcPr>
            <w:tcW w:w="2403" w:type="dxa"/>
          </w:tcPr>
          <w:p w14:paraId="1325C274" w14:textId="77777777" w:rsidR="000D5118" w:rsidRPr="000D5118" w:rsidRDefault="000D5118" w:rsidP="000D5118">
            <w:pPr>
              <w:spacing w:after="0" w:line="240" w:lineRule="auto"/>
              <w:jc w:val="right"/>
              <w:rPr>
                <w:rFonts w:cs="Calibri"/>
                <w:szCs w:val="24"/>
              </w:rPr>
            </w:pPr>
          </w:p>
        </w:tc>
      </w:tr>
      <w:tr w:rsidR="000D5118" w:rsidRPr="000D5118" w14:paraId="62CEFA1F" w14:textId="77777777" w:rsidTr="0089516E">
        <w:trPr>
          <w:trHeight w:val="177"/>
        </w:trPr>
        <w:tc>
          <w:tcPr>
            <w:tcW w:w="4745" w:type="dxa"/>
            <w:vMerge/>
          </w:tcPr>
          <w:p w14:paraId="16CCA702" w14:textId="77777777" w:rsidR="000D5118" w:rsidRPr="000D5118" w:rsidRDefault="000D5118" w:rsidP="000D511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Cs w:val="24"/>
              </w:rPr>
            </w:pPr>
          </w:p>
        </w:tc>
        <w:tc>
          <w:tcPr>
            <w:tcW w:w="2480" w:type="dxa"/>
            <w:vAlign w:val="top"/>
          </w:tcPr>
          <w:p w14:paraId="442FB385" w14:textId="77777777" w:rsidR="000D5118" w:rsidRPr="000D5118" w:rsidRDefault="000D5118" w:rsidP="000D5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szCs w:val="24"/>
                <w:lang w:eastAsia="en-US"/>
              </w:rPr>
            </w:pPr>
            <w:r w:rsidRPr="000D5118">
              <w:rPr>
                <w:rFonts w:eastAsiaTheme="minorHAnsi" w:cs="Calibri"/>
                <w:szCs w:val="24"/>
                <w:lang w:eastAsia="en-US"/>
              </w:rPr>
              <w:t>5 cabina/dia-550€</w:t>
            </w:r>
          </w:p>
          <w:p w14:paraId="7506CD34" w14:textId="77777777" w:rsidR="000D5118" w:rsidRPr="000D5118" w:rsidRDefault="000D5118" w:rsidP="000D51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Cs w:val="24"/>
                <w:highlight w:val="red"/>
              </w:rPr>
            </w:pPr>
          </w:p>
        </w:tc>
        <w:tc>
          <w:tcPr>
            <w:tcW w:w="2403" w:type="dxa"/>
          </w:tcPr>
          <w:p w14:paraId="20FB4691" w14:textId="77777777" w:rsidR="000D5118" w:rsidRPr="000D5118" w:rsidRDefault="000D5118" w:rsidP="000D5118">
            <w:pPr>
              <w:spacing w:after="0" w:line="240" w:lineRule="auto"/>
              <w:jc w:val="right"/>
              <w:rPr>
                <w:rFonts w:cs="Calibri"/>
                <w:szCs w:val="24"/>
              </w:rPr>
            </w:pPr>
          </w:p>
        </w:tc>
      </w:tr>
      <w:tr w:rsidR="000D5118" w:rsidRPr="000D5118" w14:paraId="69D4F3AF" w14:textId="77777777" w:rsidTr="0089516E">
        <w:trPr>
          <w:trHeight w:val="177"/>
        </w:trPr>
        <w:tc>
          <w:tcPr>
            <w:tcW w:w="4745" w:type="dxa"/>
            <w:vMerge/>
          </w:tcPr>
          <w:p w14:paraId="395E621C" w14:textId="77777777" w:rsidR="000D5118" w:rsidRPr="000D5118" w:rsidRDefault="000D5118" w:rsidP="000D511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szCs w:val="24"/>
              </w:rPr>
            </w:pPr>
          </w:p>
        </w:tc>
        <w:tc>
          <w:tcPr>
            <w:tcW w:w="2480" w:type="dxa"/>
            <w:vAlign w:val="top"/>
          </w:tcPr>
          <w:p w14:paraId="74E6A6C2" w14:textId="77777777" w:rsidR="000D5118" w:rsidRPr="000D5118" w:rsidRDefault="000D5118" w:rsidP="000D5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szCs w:val="24"/>
                <w:lang w:eastAsia="en-US"/>
              </w:rPr>
            </w:pPr>
            <w:r w:rsidRPr="000D5118">
              <w:rPr>
                <w:rFonts w:eastAsiaTheme="minorHAnsi" w:cs="Calibri"/>
                <w:szCs w:val="24"/>
                <w:lang w:eastAsia="en-US"/>
              </w:rPr>
              <w:t>6 cabina/dia-660€</w:t>
            </w:r>
          </w:p>
          <w:p w14:paraId="4F985178" w14:textId="77777777" w:rsidR="000D5118" w:rsidRPr="000D5118" w:rsidRDefault="000D5118" w:rsidP="000D51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Cs w:val="24"/>
                <w:highlight w:val="red"/>
              </w:rPr>
            </w:pPr>
          </w:p>
        </w:tc>
        <w:tc>
          <w:tcPr>
            <w:tcW w:w="2403" w:type="dxa"/>
          </w:tcPr>
          <w:p w14:paraId="217A3F23" w14:textId="77777777" w:rsidR="000D5118" w:rsidRPr="000D5118" w:rsidRDefault="000D5118" w:rsidP="000D5118">
            <w:pPr>
              <w:spacing w:after="0" w:line="240" w:lineRule="auto"/>
              <w:jc w:val="right"/>
              <w:rPr>
                <w:rFonts w:cs="Calibri"/>
                <w:szCs w:val="24"/>
              </w:rPr>
            </w:pPr>
          </w:p>
        </w:tc>
      </w:tr>
      <w:tr w:rsidR="000D5118" w:rsidRPr="000D5118" w14:paraId="093379E3" w14:textId="77777777" w:rsidTr="0089516E">
        <w:trPr>
          <w:trHeight w:val="548"/>
        </w:trPr>
        <w:tc>
          <w:tcPr>
            <w:tcW w:w="4745" w:type="dxa"/>
            <w:vMerge w:val="restart"/>
          </w:tcPr>
          <w:p w14:paraId="299575D7" w14:textId="77777777" w:rsidR="000D5118" w:rsidRPr="000D5118" w:rsidRDefault="000D5118" w:rsidP="000D5118">
            <w:pPr>
              <w:spacing w:after="0" w:line="240" w:lineRule="auto"/>
              <w:rPr>
                <w:rFonts w:cs="Calibri"/>
                <w:szCs w:val="24"/>
              </w:rPr>
            </w:pPr>
            <w:r w:rsidRPr="000D5118">
              <w:rPr>
                <w:rFonts w:cs="Calibri"/>
                <w:szCs w:val="24"/>
              </w:rPr>
              <w:t>Cabina sanitària per persones amb mobilitat reduïda</w:t>
            </w:r>
            <w:r w:rsidRPr="000D5118">
              <w:rPr>
                <w:rFonts w:eastAsiaTheme="minorHAnsi" w:cs="Calibri"/>
                <w:szCs w:val="24"/>
              </w:rPr>
              <w:t>* inclou:  transport (entrega i recollida)  instal·lació, muntatge i desmuntatge, càrrega i descàrrega, anivellament de cabines</w:t>
            </w:r>
          </w:p>
        </w:tc>
        <w:tc>
          <w:tcPr>
            <w:tcW w:w="2480" w:type="dxa"/>
            <w:vAlign w:val="top"/>
          </w:tcPr>
          <w:p w14:paraId="65D676D8" w14:textId="77777777" w:rsidR="000D5118" w:rsidRPr="000D5118" w:rsidRDefault="000D5118" w:rsidP="000D5118">
            <w:pPr>
              <w:spacing w:after="0" w:line="240" w:lineRule="auto"/>
              <w:jc w:val="center"/>
              <w:rPr>
                <w:rFonts w:cs="Calibri"/>
                <w:szCs w:val="24"/>
                <w:highlight w:val="red"/>
              </w:rPr>
            </w:pPr>
            <w:r w:rsidRPr="000D5118">
              <w:rPr>
                <w:rFonts w:eastAsiaTheme="minorHAnsi" w:cs="Calibri"/>
                <w:szCs w:val="24"/>
                <w:lang w:eastAsia="en-US"/>
              </w:rPr>
              <w:t>1 cabina/dia-260€</w:t>
            </w:r>
          </w:p>
        </w:tc>
        <w:tc>
          <w:tcPr>
            <w:tcW w:w="2403" w:type="dxa"/>
          </w:tcPr>
          <w:p w14:paraId="6F9A3015" w14:textId="77777777" w:rsidR="000D5118" w:rsidRPr="000D5118" w:rsidRDefault="000D5118" w:rsidP="000D5118">
            <w:pPr>
              <w:spacing w:after="0" w:line="240" w:lineRule="auto"/>
              <w:jc w:val="right"/>
              <w:rPr>
                <w:rFonts w:cs="Calibri"/>
                <w:szCs w:val="24"/>
              </w:rPr>
            </w:pPr>
          </w:p>
        </w:tc>
      </w:tr>
      <w:tr w:rsidR="000D5118" w:rsidRPr="000D5118" w14:paraId="60192870" w14:textId="77777777" w:rsidTr="0089516E">
        <w:trPr>
          <w:trHeight w:val="547"/>
        </w:trPr>
        <w:tc>
          <w:tcPr>
            <w:tcW w:w="4745" w:type="dxa"/>
            <w:vMerge/>
          </w:tcPr>
          <w:p w14:paraId="16D7AE71" w14:textId="77777777" w:rsidR="000D5118" w:rsidRPr="000D5118" w:rsidRDefault="000D5118" w:rsidP="000D5118">
            <w:pPr>
              <w:spacing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2480" w:type="dxa"/>
            <w:vAlign w:val="top"/>
          </w:tcPr>
          <w:p w14:paraId="6B4BE8A2" w14:textId="77777777" w:rsidR="000D5118" w:rsidRPr="000D5118" w:rsidRDefault="000D5118" w:rsidP="000D5118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0D5118">
              <w:rPr>
                <w:rFonts w:eastAsiaTheme="minorHAnsi" w:cs="Calibri"/>
                <w:szCs w:val="24"/>
                <w:lang w:eastAsia="en-US"/>
              </w:rPr>
              <w:t>2 cabina/dia-340€</w:t>
            </w:r>
          </w:p>
        </w:tc>
        <w:tc>
          <w:tcPr>
            <w:tcW w:w="2403" w:type="dxa"/>
          </w:tcPr>
          <w:p w14:paraId="5A2888E9" w14:textId="77777777" w:rsidR="000D5118" w:rsidRPr="000D5118" w:rsidRDefault="000D5118" w:rsidP="000D5118">
            <w:pPr>
              <w:spacing w:after="0" w:line="240" w:lineRule="auto"/>
              <w:jc w:val="right"/>
              <w:rPr>
                <w:rFonts w:cs="Calibri"/>
                <w:szCs w:val="24"/>
              </w:rPr>
            </w:pPr>
          </w:p>
        </w:tc>
      </w:tr>
      <w:tr w:rsidR="000D5118" w:rsidRPr="000D5118" w14:paraId="440B16DB" w14:textId="77777777" w:rsidTr="0089516E">
        <w:trPr>
          <w:trHeight w:val="293"/>
        </w:trPr>
        <w:tc>
          <w:tcPr>
            <w:tcW w:w="4745" w:type="dxa"/>
            <w:vMerge w:val="restart"/>
          </w:tcPr>
          <w:p w14:paraId="403129B4" w14:textId="77777777" w:rsidR="000D5118" w:rsidRPr="000D5118" w:rsidRDefault="000D5118" w:rsidP="000D5118">
            <w:pPr>
              <w:spacing w:after="0" w:line="240" w:lineRule="auto"/>
              <w:rPr>
                <w:rFonts w:cs="Calibri"/>
                <w:szCs w:val="24"/>
              </w:rPr>
            </w:pPr>
            <w:r w:rsidRPr="000D5118">
              <w:rPr>
                <w:rFonts w:cs="Calibri"/>
                <w:szCs w:val="24"/>
              </w:rPr>
              <w:t>Neteja, buidatge i reposició material fungible  (per servei extra)</w:t>
            </w:r>
          </w:p>
        </w:tc>
        <w:tc>
          <w:tcPr>
            <w:tcW w:w="2480" w:type="dxa"/>
          </w:tcPr>
          <w:p w14:paraId="3919B023" w14:textId="77777777" w:rsidR="000D5118" w:rsidRPr="000D5118" w:rsidRDefault="000D5118" w:rsidP="000D5118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0D5118">
              <w:rPr>
                <w:rFonts w:cs="Calibri"/>
                <w:szCs w:val="24"/>
              </w:rPr>
              <w:t>Fins a 5 cabines:</w:t>
            </w:r>
          </w:p>
          <w:p w14:paraId="29870F13" w14:textId="77777777" w:rsidR="000D5118" w:rsidRPr="000D5118" w:rsidRDefault="000D5118" w:rsidP="000D5118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0D5118">
              <w:rPr>
                <w:rFonts w:cs="Calibri"/>
                <w:szCs w:val="24"/>
              </w:rPr>
              <w:t>52 euros/servei</w:t>
            </w:r>
          </w:p>
        </w:tc>
        <w:tc>
          <w:tcPr>
            <w:tcW w:w="2403" w:type="dxa"/>
          </w:tcPr>
          <w:p w14:paraId="3D5A1602" w14:textId="77777777" w:rsidR="000D5118" w:rsidRPr="000D5118" w:rsidRDefault="000D5118" w:rsidP="000D5118">
            <w:pPr>
              <w:spacing w:after="0" w:line="240" w:lineRule="auto"/>
              <w:jc w:val="right"/>
              <w:rPr>
                <w:rFonts w:cs="Calibri"/>
                <w:szCs w:val="24"/>
              </w:rPr>
            </w:pPr>
          </w:p>
        </w:tc>
      </w:tr>
      <w:tr w:rsidR="000D5118" w:rsidRPr="000D5118" w14:paraId="51884B4B" w14:textId="77777777" w:rsidTr="0089516E">
        <w:trPr>
          <w:trHeight w:val="292"/>
        </w:trPr>
        <w:tc>
          <w:tcPr>
            <w:tcW w:w="4745" w:type="dxa"/>
            <w:vMerge/>
          </w:tcPr>
          <w:p w14:paraId="78789803" w14:textId="77777777" w:rsidR="000D5118" w:rsidRPr="000D5118" w:rsidRDefault="000D5118" w:rsidP="000D5118">
            <w:pPr>
              <w:spacing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2480" w:type="dxa"/>
          </w:tcPr>
          <w:p w14:paraId="456C9DBB" w14:textId="77777777" w:rsidR="000D5118" w:rsidRPr="000D5118" w:rsidRDefault="000D5118" w:rsidP="000D5118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0D5118">
              <w:rPr>
                <w:rFonts w:cs="Calibri"/>
                <w:szCs w:val="24"/>
              </w:rPr>
              <w:t>De 6 a 9 cabines:</w:t>
            </w:r>
          </w:p>
          <w:p w14:paraId="72EBE579" w14:textId="77777777" w:rsidR="000D5118" w:rsidRPr="000D5118" w:rsidRDefault="000D5118" w:rsidP="000D5118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0D5118">
              <w:rPr>
                <w:rFonts w:cs="Calibri"/>
                <w:szCs w:val="24"/>
              </w:rPr>
              <w:t>129 euros/servei</w:t>
            </w:r>
          </w:p>
        </w:tc>
        <w:tc>
          <w:tcPr>
            <w:tcW w:w="2403" w:type="dxa"/>
          </w:tcPr>
          <w:p w14:paraId="5ECF4B4A" w14:textId="77777777" w:rsidR="000D5118" w:rsidRPr="000D5118" w:rsidRDefault="000D5118" w:rsidP="000D5118">
            <w:pPr>
              <w:spacing w:after="0" w:line="240" w:lineRule="auto"/>
              <w:jc w:val="right"/>
              <w:rPr>
                <w:rFonts w:cs="Calibri"/>
                <w:szCs w:val="24"/>
              </w:rPr>
            </w:pPr>
          </w:p>
        </w:tc>
      </w:tr>
      <w:tr w:rsidR="000D5118" w:rsidRPr="000D5118" w14:paraId="458096BC" w14:textId="77777777" w:rsidTr="0089516E">
        <w:trPr>
          <w:trHeight w:val="292"/>
        </w:trPr>
        <w:tc>
          <w:tcPr>
            <w:tcW w:w="4745" w:type="dxa"/>
            <w:vMerge/>
          </w:tcPr>
          <w:p w14:paraId="74BD6E49" w14:textId="77777777" w:rsidR="000D5118" w:rsidRPr="000D5118" w:rsidRDefault="000D5118" w:rsidP="000D5118">
            <w:pPr>
              <w:spacing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2480" w:type="dxa"/>
          </w:tcPr>
          <w:p w14:paraId="223CD1E5" w14:textId="77777777" w:rsidR="000D5118" w:rsidRPr="000D5118" w:rsidRDefault="000D5118" w:rsidP="000D5118">
            <w:pPr>
              <w:spacing w:after="0" w:line="240" w:lineRule="auto"/>
              <w:jc w:val="left"/>
              <w:rPr>
                <w:rFonts w:cs="Calibri"/>
                <w:szCs w:val="24"/>
              </w:rPr>
            </w:pPr>
            <w:r w:rsidRPr="000D5118">
              <w:rPr>
                <w:rFonts w:cs="Calibri"/>
                <w:szCs w:val="24"/>
              </w:rPr>
              <w:t>A partir de 10 cabines:</w:t>
            </w:r>
          </w:p>
          <w:p w14:paraId="124CFCE9" w14:textId="77777777" w:rsidR="000D5118" w:rsidRPr="000D5118" w:rsidRDefault="000D5118" w:rsidP="000D5118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0D5118">
              <w:rPr>
                <w:rFonts w:cs="Calibri"/>
                <w:szCs w:val="24"/>
              </w:rPr>
              <w:t>206 euros/servei</w:t>
            </w:r>
          </w:p>
        </w:tc>
        <w:tc>
          <w:tcPr>
            <w:tcW w:w="2403" w:type="dxa"/>
          </w:tcPr>
          <w:p w14:paraId="2E8F2B65" w14:textId="77777777" w:rsidR="000D5118" w:rsidRPr="000D5118" w:rsidRDefault="000D5118" w:rsidP="000D5118">
            <w:pPr>
              <w:spacing w:after="0" w:line="240" w:lineRule="auto"/>
              <w:jc w:val="right"/>
              <w:rPr>
                <w:rFonts w:cs="Calibri"/>
                <w:szCs w:val="24"/>
              </w:rPr>
            </w:pPr>
          </w:p>
        </w:tc>
      </w:tr>
      <w:bookmarkEnd w:id="2"/>
    </w:tbl>
    <w:p w14:paraId="71238A5A" w14:textId="77777777" w:rsidR="000D5118" w:rsidRPr="000D5118" w:rsidRDefault="000D5118" w:rsidP="000D5118">
      <w:pPr>
        <w:pStyle w:val="Peu"/>
        <w:rPr>
          <w:rFonts w:cs="Calibri"/>
          <w:bCs/>
          <w:szCs w:val="24"/>
        </w:rPr>
      </w:pPr>
    </w:p>
    <w:p w14:paraId="7B7F99A6" w14:textId="77777777" w:rsidR="000D5118" w:rsidRPr="000D5118" w:rsidRDefault="000D5118" w:rsidP="000D5118">
      <w:pPr>
        <w:pStyle w:val="Peu"/>
        <w:rPr>
          <w:rFonts w:cs="Calibri"/>
          <w:bCs/>
          <w:szCs w:val="24"/>
        </w:rPr>
      </w:pPr>
    </w:p>
    <w:p w14:paraId="6936785A" w14:textId="77777777" w:rsidR="000D5118" w:rsidRPr="000D5118" w:rsidRDefault="000D5118" w:rsidP="000D5118">
      <w:pPr>
        <w:pStyle w:val="Peu"/>
        <w:rPr>
          <w:rFonts w:cs="Calibri"/>
          <w:bCs/>
          <w:szCs w:val="24"/>
        </w:rPr>
      </w:pPr>
    </w:p>
    <w:tbl>
      <w:tblPr>
        <w:tblStyle w:val="Taulaambquadrcula"/>
        <w:tblW w:w="9778" w:type="dxa"/>
        <w:tblLook w:val="04A0" w:firstRow="1" w:lastRow="0" w:firstColumn="1" w:lastColumn="0" w:noHBand="0" w:noVBand="1"/>
      </w:tblPr>
      <w:tblGrid>
        <w:gridCol w:w="4889"/>
        <w:gridCol w:w="4889"/>
      </w:tblGrid>
      <w:tr w:rsidR="000D5118" w:rsidRPr="000D5118" w14:paraId="3ACC61A9" w14:textId="77777777" w:rsidTr="0089516E">
        <w:trPr>
          <w:trHeight w:val="832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090F" w14:textId="77777777" w:rsidR="000D5118" w:rsidRPr="000D5118" w:rsidRDefault="000D5118" w:rsidP="000D5118">
            <w:pPr>
              <w:tabs>
                <w:tab w:val="left" w:pos="540"/>
              </w:tabs>
              <w:spacing w:after="0" w:line="240" w:lineRule="auto"/>
              <w:rPr>
                <w:rFonts w:cs="Calibri"/>
                <w:b/>
                <w:szCs w:val="24"/>
                <w:lang w:val="ca-ES"/>
              </w:rPr>
            </w:pPr>
            <w:r w:rsidRPr="000D5118">
              <w:rPr>
                <w:rFonts w:cs="Calibri"/>
                <w:b/>
                <w:szCs w:val="24"/>
                <w:lang w:val="ca-ES"/>
              </w:rPr>
              <w:lastRenderedPageBreak/>
              <w:t>2. Disposició de cabines sanitàries de colors</w:t>
            </w:r>
            <w:r w:rsidRPr="000D5118">
              <w:rPr>
                <w:rFonts w:cs="Calibri"/>
                <w:szCs w:val="24"/>
                <w:lang w:val="ca-ES"/>
              </w:rPr>
              <w:t xml:space="preserve">                                               XX colors </w:t>
            </w:r>
          </w:p>
        </w:tc>
      </w:tr>
      <w:tr w:rsidR="000D5118" w:rsidRPr="000D5118" w14:paraId="693CFC2B" w14:textId="77777777" w:rsidTr="0089516E">
        <w:trPr>
          <w:trHeight w:val="832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68BC" w14:textId="77777777" w:rsidR="000D5118" w:rsidRPr="000D5118" w:rsidRDefault="000D5118" w:rsidP="000D5118">
            <w:pPr>
              <w:tabs>
                <w:tab w:val="left" w:pos="540"/>
              </w:tabs>
              <w:spacing w:after="0" w:line="240" w:lineRule="auto"/>
              <w:rPr>
                <w:rFonts w:cs="Calibri"/>
                <w:b/>
                <w:szCs w:val="24"/>
                <w:lang w:val="ca-ES"/>
              </w:rPr>
            </w:pPr>
            <w:r w:rsidRPr="000D5118">
              <w:rPr>
                <w:rFonts w:cs="Calibri"/>
                <w:b/>
                <w:szCs w:val="24"/>
                <w:lang w:val="ca-ES"/>
              </w:rPr>
              <w:t xml:space="preserve">3.- Millora en la reducció dels dies per realitzar la sol·licitud del subministrament per sota dels 10 dies establerts en el PPT: </w:t>
            </w:r>
          </w:p>
          <w:p w14:paraId="0F7DD40F" w14:textId="77777777" w:rsidR="000D5118" w:rsidRPr="000D5118" w:rsidRDefault="000D5118" w:rsidP="000D5118">
            <w:pPr>
              <w:tabs>
                <w:tab w:val="left" w:pos="540"/>
              </w:tabs>
              <w:spacing w:after="0" w:line="240" w:lineRule="auto"/>
              <w:rPr>
                <w:rFonts w:cs="Calibri"/>
                <w:szCs w:val="24"/>
                <w:lang w:val="ca-ES"/>
              </w:rPr>
            </w:pPr>
          </w:p>
        </w:tc>
      </w:tr>
      <w:tr w:rsidR="000D5118" w:rsidRPr="000D5118" w14:paraId="0D7C246D" w14:textId="77777777" w:rsidTr="0089516E">
        <w:trPr>
          <w:trHeight w:val="832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EAB7" w14:textId="77777777" w:rsidR="000D5118" w:rsidRPr="000D5118" w:rsidRDefault="000D5118" w:rsidP="000D5118">
            <w:pPr>
              <w:tabs>
                <w:tab w:val="left" w:pos="540"/>
              </w:tabs>
              <w:spacing w:after="0" w:line="240" w:lineRule="auto"/>
              <w:rPr>
                <w:rFonts w:cs="Calibri"/>
                <w:szCs w:val="24"/>
                <w:lang w:val="ca-ES"/>
              </w:rPr>
            </w:pPr>
            <w:r w:rsidRPr="000D5118">
              <w:rPr>
                <w:rFonts w:cs="Calibri"/>
                <w:szCs w:val="24"/>
                <w:lang w:val="ca-ES"/>
              </w:rPr>
              <w:t>La sol·licitud del subministrament es podrà realitzar en un termini de: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5A4D" w14:textId="77777777" w:rsidR="000D5118" w:rsidRPr="000D5118" w:rsidRDefault="000D5118" w:rsidP="000D5118">
            <w:pPr>
              <w:tabs>
                <w:tab w:val="left" w:pos="540"/>
              </w:tabs>
              <w:spacing w:after="0" w:line="240" w:lineRule="auto"/>
              <w:jc w:val="center"/>
              <w:rPr>
                <w:rFonts w:cs="Calibri"/>
                <w:szCs w:val="24"/>
                <w:lang w:val="ca-ES"/>
              </w:rPr>
            </w:pPr>
            <w:r w:rsidRPr="000D5118">
              <w:rPr>
                <w:rFonts w:cs="Calibri"/>
                <w:szCs w:val="24"/>
                <w:lang w:val="ca-ES"/>
              </w:rPr>
              <w:t>XX dies</w:t>
            </w:r>
          </w:p>
        </w:tc>
      </w:tr>
      <w:tr w:rsidR="000D5118" w:rsidRPr="000D5118" w14:paraId="24C21423" w14:textId="77777777" w:rsidTr="0089516E">
        <w:trPr>
          <w:trHeight w:val="424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252A" w14:textId="77777777" w:rsidR="000D5118" w:rsidRPr="000D5118" w:rsidRDefault="000D5118" w:rsidP="000D5118">
            <w:pPr>
              <w:tabs>
                <w:tab w:val="left" w:pos="540"/>
              </w:tabs>
              <w:spacing w:after="0" w:line="240" w:lineRule="auto"/>
              <w:rPr>
                <w:rFonts w:cs="Calibri"/>
                <w:b/>
                <w:szCs w:val="24"/>
                <w:lang w:val="ca-ES"/>
              </w:rPr>
            </w:pPr>
            <w:r w:rsidRPr="000D5118">
              <w:rPr>
                <w:rFonts w:cs="Calibri"/>
                <w:b/>
                <w:szCs w:val="24"/>
                <w:lang w:val="ca-ES"/>
              </w:rPr>
              <w:t xml:space="preserve">4.- Millora en la reducció del termini de comunicació a l’empresa adjudicatària per la cancel·lació del subministrament per sota de les 48 hores establertes en el PPT: </w:t>
            </w:r>
          </w:p>
          <w:p w14:paraId="5E34A59B" w14:textId="77777777" w:rsidR="000D5118" w:rsidRPr="000D5118" w:rsidRDefault="000D5118" w:rsidP="000D5118">
            <w:pPr>
              <w:tabs>
                <w:tab w:val="left" w:pos="540"/>
              </w:tabs>
              <w:spacing w:after="0" w:line="240" w:lineRule="auto"/>
              <w:rPr>
                <w:rFonts w:cs="Calibri"/>
                <w:szCs w:val="24"/>
                <w:lang w:val="ca-ES"/>
              </w:rPr>
            </w:pPr>
          </w:p>
        </w:tc>
      </w:tr>
      <w:tr w:rsidR="000D5118" w:rsidRPr="000D5118" w14:paraId="3BEDADE5" w14:textId="77777777" w:rsidTr="0089516E">
        <w:trPr>
          <w:trHeight w:val="424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3A9D" w14:textId="77777777" w:rsidR="000D5118" w:rsidRPr="000D5118" w:rsidRDefault="000D5118" w:rsidP="000D5118">
            <w:pPr>
              <w:tabs>
                <w:tab w:val="left" w:pos="540"/>
              </w:tabs>
              <w:spacing w:after="0" w:line="240" w:lineRule="auto"/>
              <w:rPr>
                <w:rFonts w:cs="Calibri"/>
                <w:szCs w:val="24"/>
                <w:lang w:val="ca-ES"/>
              </w:rPr>
            </w:pPr>
            <w:r w:rsidRPr="000D5118">
              <w:rPr>
                <w:rFonts w:cs="Calibri"/>
                <w:szCs w:val="24"/>
                <w:lang w:val="ca-ES"/>
              </w:rPr>
              <w:t>El subministrament podrà ser cancel·lat en un termini de: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5FD8" w14:textId="77777777" w:rsidR="000D5118" w:rsidRPr="000D5118" w:rsidRDefault="000D5118" w:rsidP="000D5118">
            <w:pPr>
              <w:tabs>
                <w:tab w:val="left" w:pos="540"/>
              </w:tabs>
              <w:spacing w:after="0" w:line="240" w:lineRule="auto"/>
              <w:jc w:val="center"/>
              <w:rPr>
                <w:rFonts w:cs="Calibri"/>
                <w:szCs w:val="24"/>
                <w:lang w:val="ca-ES"/>
              </w:rPr>
            </w:pPr>
            <w:r w:rsidRPr="000D5118">
              <w:rPr>
                <w:rFonts w:cs="Calibri"/>
                <w:szCs w:val="24"/>
                <w:lang w:val="ca-ES"/>
              </w:rPr>
              <w:t>XX hores</w:t>
            </w:r>
          </w:p>
        </w:tc>
      </w:tr>
    </w:tbl>
    <w:p w14:paraId="28350E86" w14:textId="77777777" w:rsidR="000D5118" w:rsidRPr="000D5118" w:rsidRDefault="000D5118" w:rsidP="000D5118">
      <w:pPr>
        <w:pStyle w:val="Peu"/>
        <w:rPr>
          <w:rFonts w:cs="Calibri"/>
          <w:bCs/>
          <w:szCs w:val="24"/>
        </w:rPr>
      </w:pPr>
    </w:p>
    <w:p w14:paraId="167AE67A" w14:textId="77777777" w:rsidR="000D5118" w:rsidRPr="000D5118" w:rsidRDefault="000D5118" w:rsidP="000D5118">
      <w:pPr>
        <w:pStyle w:val="Peu"/>
        <w:rPr>
          <w:rFonts w:cs="Calibri"/>
          <w:bCs/>
          <w:szCs w:val="24"/>
        </w:rPr>
      </w:pPr>
    </w:p>
    <w:p w14:paraId="03E887DA" w14:textId="77777777" w:rsidR="000D5118" w:rsidRPr="000D5118" w:rsidRDefault="000D5118" w:rsidP="000D5118">
      <w:pPr>
        <w:pStyle w:val="Peu"/>
        <w:outlineLvl w:val="0"/>
        <w:rPr>
          <w:rFonts w:cs="Calibri"/>
          <w:bCs/>
          <w:szCs w:val="24"/>
        </w:rPr>
      </w:pPr>
      <w:r w:rsidRPr="000D5118">
        <w:rPr>
          <w:rFonts w:cs="Calibri"/>
          <w:bCs/>
          <w:szCs w:val="24"/>
        </w:rPr>
        <w:t>I perquè així consti, signo aquesta proposició econòmica.</w:t>
      </w:r>
    </w:p>
    <w:p w14:paraId="0AB06C26" w14:textId="77777777" w:rsidR="000D5118" w:rsidRPr="000D5118" w:rsidRDefault="000D5118" w:rsidP="000D5118">
      <w:pPr>
        <w:pStyle w:val="Peu"/>
        <w:rPr>
          <w:rFonts w:cs="Calibri"/>
          <w:bCs/>
          <w:szCs w:val="24"/>
        </w:rPr>
      </w:pPr>
    </w:p>
    <w:p w14:paraId="2D3198E4" w14:textId="77777777" w:rsidR="000D5118" w:rsidRPr="000D5118" w:rsidRDefault="000D5118" w:rsidP="000D5118">
      <w:pPr>
        <w:pStyle w:val="Peu"/>
        <w:rPr>
          <w:rFonts w:cs="Calibri"/>
          <w:szCs w:val="24"/>
        </w:rPr>
      </w:pPr>
      <w:r w:rsidRPr="000D5118">
        <w:rPr>
          <w:rFonts w:cs="Calibri"/>
          <w:bCs/>
          <w:szCs w:val="24"/>
        </w:rPr>
        <w:t xml:space="preserve">Signatura, </w:t>
      </w:r>
      <w:r w:rsidRPr="000D5118">
        <w:rPr>
          <w:rFonts w:cs="Calibri"/>
          <w:i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0D5118">
        <w:rPr>
          <w:rFonts w:cs="Calibri"/>
          <w:i/>
          <w:szCs w:val="24"/>
        </w:rPr>
        <w:instrText xml:space="preserve"> FORMTEXT </w:instrText>
      </w:r>
      <w:r w:rsidRPr="000D5118">
        <w:rPr>
          <w:rFonts w:cs="Calibri"/>
          <w:i/>
          <w:szCs w:val="24"/>
        </w:rPr>
      </w:r>
      <w:r w:rsidRPr="000D5118">
        <w:rPr>
          <w:rFonts w:cs="Calibri"/>
          <w:i/>
          <w:szCs w:val="24"/>
        </w:rPr>
        <w:fldChar w:fldCharType="separate"/>
      </w:r>
      <w:r w:rsidRPr="000D5118">
        <w:rPr>
          <w:rFonts w:cs="Calibri"/>
          <w:i/>
          <w:szCs w:val="24"/>
        </w:rPr>
        <w:t>Nom Cognom 1 Cognom 2</w:t>
      </w:r>
      <w:r w:rsidRPr="000D5118">
        <w:rPr>
          <w:rFonts w:cs="Calibri"/>
          <w:i/>
          <w:szCs w:val="24"/>
        </w:rPr>
        <w:fldChar w:fldCharType="end"/>
      </w:r>
    </w:p>
    <w:p w14:paraId="62C32750" w14:textId="77777777" w:rsidR="000D5118" w:rsidRPr="000D5118" w:rsidRDefault="000D5118" w:rsidP="000D5118">
      <w:pPr>
        <w:pStyle w:val="Peu"/>
        <w:rPr>
          <w:rFonts w:cs="Calibri"/>
          <w:szCs w:val="24"/>
        </w:rPr>
      </w:pPr>
    </w:p>
    <w:p w14:paraId="73C802A6" w14:textId="77777777" w:rsidR="000D5118" w:rsidRPr="000D5118" w:rsidRDefault="000D5118" w:rsidP="000D5118">
      <w:pPr>
        <w:pStyle w:val="Peu"/>
        <w:rPr>
          <w:rFonts w:cs="Calibri"/>
          <w:szCs w:val="24"/>
        </w:rPr>
      </w:pPr>
      <w:r w:rsidRPr="000D5118">
        <w:rPr>
          <w:rFonts w:cs="Calibri"/>
          <w:szCs w:val="24"/>
        </w:rPr>
        <w:t xml:space="preserve">XXXXX, </w:t>
      </w:r>
      <w:r w:rsidRPr="000D5118">
        <w:rPr>
          <w:rFonts w:cs="Calibri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0D5118">
        <w:rPr>
          <w:rFonts w:cs="Calibri"/>
          <w:szCs w:val="24"/>
        </w:rPr>
        <w:instrText xml:space="preserve"> FORMTEXT </w:instrText>
      </w:r>
      <w:r w:rsidRPr="000D5118">
        <w:rPr>
          <w:rFonts w:cs="Calibri"/>
          <w:szCs w:val="24"/>
        </w:rPr>
      </w:r>
      <w:r w:rsidRPr="000D5118">
        <w:rPr>
          <w:rFonts w:cs="Calibri"/>
          <w:szCs w:val="24"/>
        </w:rPr>
        <w:fldChar w:fldCharType="separate"/>
      </w:r>
      <w:r w:rsidRPr="000D5118">
        <w:rPr>
          <w:rFonts w:cs="Calibri"/>
          <w:szCs w:val="24"/>
        </w:rPr>
        <w:t>___</w:t>
      </w:r>
      <w:r w:rsidRPr="000D5118">
        <w:rPr>
          <w:rFonts w:cs="Calibri"/>
          <w:szCs w:val="24"/>
        </w:rPr>
        <w:fldChar w:fldCharType="end"/>
      </w:r>
      <w:r w:rsidRPr="000D5118">
        <w:rPr>
          <w:rFonts w:cs="Calibri"/>
          <w:szCs w:val="24"/>
        </w:rPr>
        <w:t xml:space="preserve"> d</w:t>
      </w:r>
      <w:r w:rsidRPr="000D5118">
        <w:rPr>
          <w:rFonts w:cs="Calibri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0D5118">
        <w:rPr>
          <w:rFonts w:cs="Calibri"/>
          <w:szCs w:val="24"/>
        </w:rPr>
        <w:instrText xml:space="preserve"> FORMTEXT </w:instrText>
      </w:r>
      <w:r w:rsidRPr="000D5118">
        <w:rPr>
          <w:rFonts w:cs="Calibri"/>
          <w:szCs w:val="24"/>
        </w:rPr>
      </w:r>
      <w:r w:rsidRPr="000D5118">
        <w:rPr>
          <w:rFonts w:cs="Calibri"/>
          <w:szCs w:val="24"/>
        </w:rPr>
        <w:fldChar w:fldCharType="separate"/>
      </w:r>
      <w:r w:rsidRPr="000D5118">
        <w:rPr>
          <w:rFonts w:cs="Calibri"/>
          <w:szCs w:val="24"/>
        </w:rPr>
        <w:t>_____________</w:t>
      </w:r>
      <w:r w:rsidRPr="000D5118">
        <w:rPr>
          <w:rFonts w:cs="Calibri"/>
          <w:szCs w:val="24"/>
        </w:rPr>
        <w:fldChar w:fldCharType="end"/>
      </w:r>
      <w:r w:rsidRPr="000D5118">
        <w:rPr>
          <w:rFonts w:cs="Calibri"/>
          <w:szCs w:val="24"/>
        </w:rPr>
        <w:t xml:space="preserve"> de 202</w:t>
      </w:r>
      <w:r w:rsidRPr="000D5118">
        <w:rPr>
          <w:rFonts w:cs="Calibri"/>
          <w:i/>
          <w:szCs w:val="24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0D5118">
        <w:rPr>
          <w:rFonts w:cs="Calibri"/>
          <w:i/>
          <w:szCs w:val="24"/>
        </w:rPr>
        <w:instrText xml:space="preserve"> FORMTEXT </w:instrText>
      </w:r>
      <w:r w:rsidRPr="000D5118">
        <w:rPr>
          <w:rFonts w:cs="Calibri"/>
          <w:i/>
          <w:szCs w:val="24"/>
        </w:rPr>
      </w:r>
      <w:r w:rsidRPr="000D5118">
        <w:rPr>
          <w:rFonts w:cs="Calibri"/>
          <w:i/>
          <w:szCs w:val="24"/>
        </w:rPr>
        <w:fldChar w:fldCharType="separate"/>
      </w:r>
      <w:r w:rsidRPr="000D5118">
        <w:rPr>
          <w:rFonts w:cs="Calibri"/>
          <w:i/>
          <w:szCs w:val="24"/>
        </w:rPr>
        <w:t>__</w:t>
      </w:r>
      <w:r w:rsidRPr="000D5118">
        <w:rPr>
          <w:rFonts w:cs="Calibri"/>
          <w:i/>
          <w:szCs w:val="24"/>
        </w:rPr>
        <w:fldChar w:fldCharType="end"/>
      </w:r>
      <w:r w:rsidRPr="000D5118">
        <w:rPr>
          <w:rFonts w:cs="Calibri"/>
          <w:szCs w:val="24"/>
        </w:rPr>
        <w:t>.</w:t>
      </w:r>
    </w:p>
    <w:p w14:paraId="5B1A8B4C" w14:textId="77777777" w:rsidR="000D5118" w:rsidRPr="000D5118" w:rsidRDefault="000D5118" w:rsidP="000D5118">
      <w:pPr>
        <w:spacing w:after="0" w:line="240" w:lineRule="auto"/>
        <w:rPr>
          <w:rFonts w:cs="Calibri"/>
          <w:szCs w:val="24"/>
        </w:rPr>
      </w:pPr>
    </w:p>
    <w:bookmarkEnd w:id="1"/>
    <w:p w14:paraId="49B93959" w14:textId="77777777" w:rsidR="00880C19" w:rsidRPr="000D5118" w:rsidRDefault="00880C19" w:rsidP="000D5118">
      <w:pPr>
        <w:spacing w:after="0" w:line="240" w:lineRule="auto"/>
        <w:rPr>
          <w:rFonts w:cs="Calibri"/>
          <w:szCs w:val="24"/>
        </w:rPr>
      </w:pPr>
    </w:p>
    <w:sectPr w:rsidR="00880C19" w:rsidRPr="000D5118" w:rsidSect="003A6E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18"/>
    <w:rsid w:val="000D5118"/>
    <w:rsid w:val="0010573B"/>
    <w:rsid w:val="00170083"/>
    <w:rsid w:val="003A6EE3"/>
    <w:rsid w:val="004D4CB8"/>
    <w:rsid w:val="00880C19"/>
    <w:rsid w:val="00901043"/>
    <w:rsid w:val="00AB2FAC"/>
    <w:rsid w:val="00C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3D38"/>
  <w15:chartTrackingRefBased/>
  <w15:docId w15:val="{9CFE1CB1-5D53-43D5-BC74-B2B57592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118"/>
    <w:pPr>
      <w:spacing w:after="200" w:line="276" w:lineRule="auto"/>
      <w:jc w:val="both"/>
    </w:pPr>
    <w:rPr>
      <w:rFonts w:ascii="Calibri" w:eastAsia="Calibri" w:hAnsi="Calibri" w:cs="Times New Roman"/>
      <w:kern w:val="0"/>
      <w:sz w:val="24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0D5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D5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D5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D5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D5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D5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D5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D5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D5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D5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D5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D5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D511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D511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D511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D511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D511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D511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D5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D5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D5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D5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5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D511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0D511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D511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D5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D511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D5118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iPriority w:val="99"/>
    <w:unhideWhenUsed/>
    <w:rsid w:val="000D51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0D5118"/>
    <w:rPr>
      <w:rFonts w:ascii="Calibri" w:eastAsia="Calibri" w:hAnsi="Calibri" w:cs="Times New Roman"/>
      <w:kern w:val="0"/>
      <w:sz w:val="24"/>
      <w14:ligatures w14:val="none"/>
    </w:rPr>
  </w:style>
  <w:style w:type="table" w:styleId="Taulaambquadrcula">
    <w:name w:val="Table Grid"/>
    <w:basedOn w:val="Taulanormal"/>
    <w:uiPriority w:val="59"/>
    <w:rsid w:val="000D5118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detabla1">
    <w:name w:val="Estilo de tabla1"/>
    <w:basedOn w:val="Taulaambquadrcula"/>
    <w:rsid w:val="000D5118"/>
    <w:pPr>
      <w:jc w:val="both"/>
    </w:pPr>
    <w:rPr>
      <w:rFonts w:ascii="Arial" w:eastAsia="Times New Roman" w:hAnsi="Arial" w:cs="Times New Roman"/>
      <w:szCs w:val="20"/>
      <w:lang w:val="ca-ES" w:eastAsia="ca-ES"/>
    </w:rPr>
    <w:tblPr/>
    <w:tcPr>
      <w:vAlign w:val="center"/>
    </w:tcPr>
  </w:style>
  <w:style w:type="character" w:styleId="mfasi">
    <w:name w:val="Emphasis"/>
    <w:uiPriority w:val="99"/>
    <w:qFormat/>
    <w:rsid w:val="000D5118"/>
  </w:style>
  <w:style w:type="paragraph" w:customStyle="1" w:styleId="Estilo1">
    <w:name w:val="Estilo1"/>
    <w:basedOn w:val="Normal"/>
    <w:autoRedefine/>
    <w:qFormat/>
    <w:rsid w:val="000D5118"/>
    <w:pPr>
      <w:spacing w:before="120" w:after="120" w:line="240" w:lineRule="auto"/>
      <w:outlineLvl w:val="0"/>
    </w:pPr>
    <w:rPr>
      <w:rFonts w:asciiTheme="minorHAnsi" w:eastAsia="Times New Roman" w:hAnsiTheme="minorHAnsi" w:cs="Arial"/>
      <w:b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4.xml"/><Relationship Id="rId3" Type="http://schemas.openxmlformats.org/officeDocument/2006/relationships/webSettings" Target="webSettings.xml"/><Relationship Id="rId7" Type="http://schemas.openxmlformats.org/officeDocument/2006/relationships/customXml" Target="ink/ink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customXml" Target="ink/ink1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7T16:58:36.915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7T16:58:22.733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0 4 24575,'0'-3'0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7T16:58:20.534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 0 24575,'0'4'0,"0"4"0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7T16:58:11.677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1</cp:revision>
  <dcterms:created xsi:type="dcterms:W3CDTF">2025-09-18T09:48:00Z</dcterms:created>
  <dcterms:modified xsi:type="dcterms:W3CDTF">2025-09-18T09:49:00Z</dcterms:modified>
</cp:coreProperties>
</file>