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widowControl w:val="0"/>
        <w:jc w:val="left"/>
        <w:rPr>
          <w:sz w:val="2"/>
          <w:szCs w:val="2"/>
        </w:rPr>
      </w:pPr>
      <w:r>
        <w:drawing>
          <wp:inline>
            <wp:extent cx="518160" cy="274320"/>
            <wp:docPr id="1" name="Picutre 1"/>
            <a:graphic xmlns:a="http://schemas.openxmlformats.org/drawingml/2006/main">
              <a:graphicData uri="http://schemas.openxmlformats.org/drawingml/2006/picture">
                <pic:pic xmlns:pic="http://schemas.openxmlformats.org/drawingml/2006/picture">
                  <pic:nvPicPr>
                    <pic:cNvPr id="1" name="Picture 1"/>
                    <pic:cNvPicPr/>
                  </pic:nvPicPr>
                  <pic:blipFill>
                    <a:blip r:embed="rId5"/>
                    <a:stretch/>
                  </pic:blipFill>
                  <pic:spPr>
                    <a:xfrm>
                      <a:ext cx="518160" cy="274320"/>
                    </a:xfrm>
                    <a:prstGeom prst="rect"/>
                  </pic:spPr>
                </pic:pic>
              </a:graphicData>
            </a:graphic>
          </wp:inline>
        </w:drawing>
      </w:r>
    </w:p>
    <w:p>
      <w:pPr>
        <w:framePr w:w="965" w:h="955" w:hSpace="2069" w:wrap="notBeside" w:vAnchor="text" w:hAnchor="text" w:y="1"/>
        <w:widowControl w:val="0"/>
        <w:rPr>
          <w:sz w:val="2"/>
          <w:szCs w:val="2"/>
        </w:rPr>
      </w:pPr>
      <w:r>
        <w:drawing>
          <wp:inline>
            <wp:extent cx="615950" cy="609600"/>
            <wp:docPr id="2" name="Picutre 2"/>
            <a:graphic xmlns:a="http://schemas.openxmlformats.org/drawingml/2006/main">
              <a:graphicData uri="http://schemas.openxmlformats.org/drawingml/2006/picture">
                <pic:pic xmlns:pic="http://schemas.openxmlformats.org/drawingml/2006/picture">
                  <pic:nvPicPr>
                    <pic:cNvPr id="2" name="Picture 2"/>
                    <pic:cNvPicPr/>
                  </pic:nvPicPr>
                  <pic:blipFill>
                    <a:blip r:embed="rId7"/>
                    <a:stretch/>
                  </pic:blipFill>
                  <pic:spPr>
                    <a:xfrm>
                      <a:ext cx="615950" cy="609600"/>
                    </a:xfrm>
                    <a:prstGeom prst="rect"/>
                  </pic:spPr>
                </pic:pic>
              </a:graphicData>
            </a:graphic>
          </wp:inline>
        </w:drawing>
      </w:r>
    </w:p>
    <w:p>
      <w:pPr>
        <w:widowControl w:val="0"/>
        <w:spacing w:line="1" w:lineRule="exact"/>
      </w:pPr>
      <w:r>
        <mc:AlternateContent>
          <mc:Choice Requires="wps">
            <w:drawing>
              <wp:anchor distT="0" distB="0" distL="0" distR="4123690" simplePos="0" relativeHeight="125829378" behindDoc="0" locked="0" layoutInCell="1" allowOverlap="1">
                <wp:simplePos x="0" y="0"/>
                <wp:positionH relativeFrom="column">
                  <wp:posOffset>612775</wp:posOffset>
                </wp:positionH>
                <wp:positionV relativeFrom="paragraph">
                  <wp:posOffset>106680</wp:posOffset>
                </wp:positionV>
                <wp:extent cx="1313815" cy="399415"/>
                <wp:wrapTopAndBottom/>
                <wp:docPr id="3" name="Shape 3"/>
                <a:graphic xmlns:a="http://schemas.openxmlformats.org/drawingml/2006/main">
                  <a:graphicData uri="http://schemas.microsoft.com/office/word/2010/wordprocessingShape">
                    <wps:wsp>
                      <wps:cNvSpPr txBox="1"/>
                      <wps:spPr>
                        <a:xfrm>
                          <a:ext cx="1313815" cy="399415"/>
                        </a:xfrm>
                        <a:prstGeom prst="rect"/>
                        <a:noFill/>
                      </wps:spPr>
                      <wps:txbx>
                        <w:txbxContent>
                          <w:p>
                            <w:pPr>
                              <w:pStyle w:val="Style2"/>
                              <w:keepNext w:val="0"/>
                              <w:keepLines w:val="0"/>
                              <w:widowControl w:val="0"/>
                              <w:shd w:val="clear" w:color="auto" w:fill="auto"/>
                              <w:bidi w:val="0"/>
                              <w:spacing w:before="0" w:after="0" w:line="240" w:lineRule="auto"/>
                              <w:ind w:left="160" w:right="0" w:firstLine="0"/>
                              <w:jc w:val="left"/>
                            </w:pPr>
                            <w:r>
                              <w:rPr>
                                <w:color w:val="000000"/>
                                <w:spacing w:val="0"/>
                                <w:w w:val="100"/>
                                <w:position w:val="0"/>
                                <w:sz w:val="24"/>
                                <w:szCs w:val="24"/>
                                <w:shd w:val="clear" w:color="auto" w:fill="auto"/>
                                <w:lang w:val="ca-ES" w:eastAsia="ca-ES" w:bidi="ca-ES"/>
                              </w:rPr>
                              <w:t>Ajuntament de</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ca-ES" w:eastAsia="ca-ES" w:bidi="ca-ES"/>
                              </w:rPr>
                              <w:t>Cassà de la Selva</w:t>
                            </w:r>
                          </w:p>
                        </w:txbxContent>
                      </wps:txbx>
                      <wps:bodyPr lIns="0" tIns="0" rIns="0" bIns="0">
                        <a:noAutoFit/>
                      </wps:bodyPr>
                    </wps:wsp>
                  </a:graphicData>
                </a:graphic>
              </wp:anchor>
            </w:drawing>
          </mc:Choice>
          <mc:Fallback>
            <w:pict>
              <v:shapetype id="_x0000_t202" coordsize="21600,21600" o:spt="202" path="m,l,21600r21600,l21600,xe">
                <v:stroke joinstyle="miter"/>
                <v:path gradientshapeok="t" o:connecttype="rect"/>
              </v:shapetype>
              <v:shape id="_x0000_s1029" type="#_x0000_t202" style="position:absolute;margin-left:48.25pt;margin-top:8.4000000000000004pt;width:103.45pt;height:31.449999999999999pt;z-index:-125829375;mso-wrap-distance-left:0;mso-wrap-distance-right:324.69999999999999pt" filled="f" stroked="f">
                <v:textbox inset="0,0,0,0">
                  <w:txbxContent>
                    <w:p>
                      <w:pPr>
                        <w:pStyle w:val="Style2"/>
                        <w:keepNext w:val="0"/>
                        <w:keepLines w:val="0"/>
                        <w:widowControl w:val="0"/>
                        <w:shd w:val="clear" w:color="auto" w:fill="auto"/>
                        <w:bidi w:val="0"/>
                        <w:spacing w:before="0" w:after="0" w:line="240" w:lineRule="auto"/>
                        <w:ind w:left="160" w:right="0" w:firstLine="0"/>
                        <w:jc w:val="left"/>
                      </w:pPr>
                      <w:r>
                        <w:rPr>
                          <w:color w:val="000000"/>
                          <w:spacing w:val="0"/>
                          <w:w w:val="100"/>
                          <w:position w:val="0"/>
                          <w:sz w:val="24"/>
                          <w:szCs w:val="24"/>
                          <w:shd w:val="clear" w:color="auto" w:fill="auto"/>
                          <w:lang w:val="ca-ES" w:eastAsia="ca-ES" w:bidi="ca-ES"/>
                        </w:rPr>
                        <w:t>Ajuntament de</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ca-ES" w:eastAsia="ca-ES" w:bidi="ca-ES"/>
                        </w:rPr>
                        <w:t>Cassà de la Selva</w:t>
                      </w:r>
                    </w:p>
                  </w:txbxContent>
                </v:textbox>
                <w10:wrap type="topAndBottom"/>
              </v:shape>
            </w:pict>
          </mc:Fallback>
        </mc:AlternateContent>
      </w:r>
    </w:p>
    <w:p>
      <w:pPr>
        <w:pStyle w:val="Style4"/>
        <w:keepNext w:val="0"/>
        <w:keepLines w:val="0"/>
        <w:widowControl w:val="0"/>
        <w:shd w:val="clear" w:color="auto" w:fill="auto"/>
        <w:bidi w:val="0"/>
        <w:spacing w:before="0" w:line="240" w:lineRule="auto"/>
        <w:ind w:left="0" w:right="0" w:firstLine="0"/>
        <w:jc w:val="both"/>
      </w:pPr>
      <w:r>
        <w:rPr>
          <w:b/>
          <w:bCs/>
          <w:color w:val="000000"/>
          <w:spacing w:val="0"/>
          <w:w w:val="100"/>
          <w:position w:val="0"/>
          <w:shd w:val="clear" w:color="auto" w:fill="auto"/>
          <w:lang w:val="ca-ES" w:eastAsia="ca-ES" w:bidi="ca-ES"/>
        </w:rPr>
        <w:t>Annex 2. Model d’oferta de criteris quantificables mitjançant judicis de valor (sobre B)</w:t>
      </w:r>
    </w:p>
    <w:p>
      <w:pPr>
        <w:pStyle w:val="Style4"/>
        <w:keepNext w:val="0"/>
        <w:keepLines w:val="0"/>
        <w:widowControl w:val="0"/>
        <w:shd w:val="clear" w:color="auto" w:fill="auto"/>
        <w:tabs>
          <w:tab w:leader="dot" w:pos="1070" w:val="left"/>
          <w:tab w:leader="dot" w:pos="2352" w:val="left"/>
          <w:tab w:leader="dot" w:pos="2750" w:val="left"/>
          <w:tab w:leader="dot" w:pos="3182" w:val="left"/>
          <w:tab w:leader="dot" w:pos="4507" w:val="left"/>
          <w:tab w:leader="dot" w:pos="5261" w:val="left"/>
          <w:tab w:leader="dot" w:pos="5443" w:val="left"/>
          <w:tab w:leader="dot" w:pos="5952" w:val="left"/>
          <w:tab w:leader="dot" w:pos="6302" w:val="left"/>
          <w:tab w:leader="dot" w:pos="7186" w:val="left"/>
          <w:tab w:leader="dot" w:pos="7238" w:val="left"/>
          <w:tab w:leader="dot" w:pos="7853" w:val="left"/>
        </w:tabs>
        <w:bidi w:val="0"/>
        <w:spacing w:before="0" w:line="240" w:lineRule="auto"/>
        <w:ind w:left="0" w:right="0" w:firstLine="0"/>
        <w:jc w:val="both"/>
      </w:pPr>
      <w:r>
        <w:rPr>
          <w:color w:val="000000"/>
          <w:spacing w:val="0"/>
          <w:w w:val="100"/>
          <w:position w:val="0"/>
          <w:shd w:val="clear" w:color="auto" w:fill="auto"/>
          <w:lang w:val="ca-ES" w:eastAsia="ca-ES" w:bidi="ca-ES"/>
        </w:rPr>
        <w:t>El/la Sr./Sra</w:t>
      </w:r>
      <w:r>
        <w:rPr>
          <w:color w:val="000000"/>
          <w:spacing w:val="0"/>
          <w:w w:val="100"/>
          <w:position w:val="0"/>
          <w:shd w:val="clear" w:color="auto" w:fill="auto"/>
          <w:lang w:val="ca-ES" w:eastAsia="ca-ES" w:bidi="ca-ES"/>
        </w:rPr>
        <w:tab/>
      </w:r>
      <w:r>
        <w:rPr>
          <w:color w:val="000000"/>
          <w:spacing w:val="0"/>
          <w:w w:val="100"/>
          <w:position w:val="0"/>
          <w:shd w:val="clear" w:color="auto" w:fill="auto"/>
          <w:lang w:val="ca-ES" w:eastAsia="ca-ES" w:bidi="ca-ES"/>
        </w:rPr>
        <w:t xml:space="preserve">, amb NIF número </w:t>
      </w:r>
      <w:r>
        <w:rPr>
          <w:color w:val="000000"/>
          <w:spacing w:val="0"/>
          <w:w w:val="100"/>
          <w:position w:val="0"/>
          <w:shd w:val="clear" w:color="auto" w:fill="auto"/>
          <w:lang w:val="ca-ES" w:eastAsia="ca-ES" w:bidi="ca-ES"/>
        </w:rPr>
        <w:tab/>
      </w:r>
      <w:r>
        <w:rPr>
          <w:color w:val="000000"/>
          <w:spacing w:val="0"/>
          <w:w w:val="100"/>
          <w:position w:val="0"/>
          <w:shd w:val="clear" w:color="auto" w:fill="auto"/>
          <w:lang w:val="ca-ES" w:eastAsia="ca-ES" w:bidi="ca-ES"/>
        </w:rPr>
        <w:t xml:space="preserve"> en nom propi / en representació de l'empresa</w:t>
      </w:r>
      <w:r>
        <w:rPr>
          <w:color w:val="000000"/>
          <w:spacing w:val="0"/>
          <w:w w:val="100"/>
          <w:position w:val="0"/>
          <w:shd w:val="clear" w:color="auto" w:fill="auto"/>
          <w:lang w:val="ca-ES" w:eastAsia="ca-ES" w:bidi="ca-ES"/>
        </w:rPr>
        <w:tab/>
      </w:r>
      <w:r>
        <w:rPr>
          <w:color w:val="000000"/>
          <w:spacing w:val="0"/>
          <w:w w:val="100"/>
          <w:position w:val="0"/>
          <w:shd w:val="clear" w:color="auto" w:fill="auto"/>
          <w:lang w:val="ca-ES" w:eastAsia="ca-ES" w:bidi="ca-ES"/>
        </w:rPr>
        <w:t>, en qualitat de</w:t>
      </w:r>
      <w:r>
        <w:rPr>
          <w:color w:val="000000"/>
          <w:spacing w:val="0"/>
          <w:w w:val="100"/>
          <w:position w:val="0"/>
          <w:shd w:val="clear" w:color="auto" w:fill="auto"/>
          <w:lang w:val="ca-ES" w:eastAsia="ca-ES" w:bidi="ca-ES"/>
        </w:rPr>
        <w:tab/>
      </w:r>
      <w:r>
        <w:rPr>
          <w:color w:val="000000"/>
          <w:spacing w:val="0"/>
          <w:w w:val="100"/>
          <w:position w:val="0"/>
          <w:shd w:val="clear" w:color="auto" w:fill="auto"/>
          <w:lang w:val="ca-ES" w:eastAsia="ca-ES" w:bidi="ca-ES"/>
        </w:rPr>
        <w:t>, i segons escriptura pública autoritzada davant de Notari</w:t>
      </w:r>
      <w:r>
        <w:rPr>
          <w:color w:val="000000"/>
          <w:spacing w:val="0"/>
          <w:w w:val="100"/>
          <w:position w:val="0"/>
          <w:shd w:val="clear" w:color="auto" w:fill="auto"/>
          <w:lang w:val="ca-ES" w:eastAsia="ca-ES" w:bidi="ca-ES"/>
        </w:rPr>
        <w:tab/>
      </w:r>
      <w:r>
        <w:rPr>
          <w:color w:val="000000"/>
          <w:spacing w:val="0"/>
          <w:w w:val="100"/>
          <w:position w:val="0"/>
          <w:shd w:val="clear" w:color="auto" w:fill="auto"/>
          <w:lang w:val="ca-ES" w:eastAsia="ca-ES" w:bidi="ca-ES"/>
        </w:rPr>
        <w:t>de..(lloc), en data</w:t>
      </w:r>
      <w:r>
        <w:rPr>
          <w:color w:val="000000"/>
          <w:spacing w:val="0"/>
          <w:w w:val="100"/>
          <w:position w:val="0"/>
          <w:shd w:val="clear" w:color="auto" w:fill="auto"/>
          <w:lang w:val="ca-ES" w:eastAsia="ca-ES" w:bidi="ca-ES"/>
        </w:rPr>
        <w:tab/>
      </w:r>
      <w:r>
        <w:rPr>
          <w:color w:val="000000"/>
          <w:spacing w:val="0"/>
          <w:w w:val="100"/>
          <w:position w:val="0"/>
          <w:shd w:val="clear" w:color="auto" w:fill="auto"/>
          <w:lang w:val="ca-ES" w:eastAsia="ca-ES" w:bidi="ca-ES"/>
        </w:rPr>
        <w:t>i amb número de protocol</w:t>
      </w:r>
      <w:r>
        <w:rPr>
          <w:color w:val="000000"/>
          <w:spacing w:val="0"/>
          <w:w w:val="100"/>
          <w:position w:val="0"/>
          <w:shd w:val="clear" w:color="auto" w:fill="auto"/>
          <w:lang w:val="ca-ES" w:eastAsia="ca-ES" w:bidi="ca-ES"/>
        </w:rPr>
        <w:tab/>
      </w:r>
      <w:r>
        <w:rPr>
          <w:color w:val="000000"/>
          <w:spacing w:val="0"/>
          <w:w w:val="100"/>
          <w:position w:val="0"/>
          <w:shd w:val="clear" w:color="auto" w:fill="auto"/>
          <w:lang w:val="ca-ES" w:eastAsia="ca-ES" w:bidi="ca-ES"/>
        </w:rPr>
        <w:t>/ o document</w:t>
      </w:r>
      <w:r>
        <w:rPr>
          <w:color w:val="000000"/>
          <w:spacing w:val="0"/>
          <w:w w:val="100"/>
          <w:position w:val="0"/>
          <w:shd w:val="clear" w:color="auto" w:fill="auto"/>
          <w:lang w:val="ca-ES" w:eastAsia="ca-ES" w:bidi="ca-ES"/>
        </w:rPr>
        <w:tab/>
      </w:r>
      <w:r>
        <w:rPr>
          <w:color w:val="000000"/>
          <w:spacing w:val="0"/>
          <w:w w:val="100"/>
          <w:position w:val="0"/>
          <w:shd w:val="clear" w:color="auto" w:fill="auto"/>
          <w:lang w:val="ca-ES" w:eastAsia="ca-ES" w:bidi="ca-ES"/>
        </w:rPr>
        <w:t xml:space="preserve"> amb domicili a </w:t>
      </w:r>
      <w:r>
        <w:rPr>
          <w:color w:val="000000"/>
          <w:spacing w:val="0"/>
          <w:w w:val="100"/>
          <w:position w:val="0"/>
          <w:shd w:val="clear" w:color="auto" w:fill="auto"/>
          <w:lang w:val="ca-ES" w:eastAsia="ca-ES" w:bidi="ca-ES"/>
        </w:rPr>
        <w:tab/>
      </w:r>
      <w:r>
        <w:rPr>
          <w:color w:val="000000"/>
          <w:spacing w:val="0"/>
          <w:w w:val="100"/>
          <w:position w:val="0"/>
          <w:shd w:val="clear" w:color="auto" w:fill="auto"/>
          <w:lang w:val="ca-ES" w:eastAsia="ca-ES" w:bidi="ca-ES"/>
        </w:rPr>
        <w:t>, al carrer</w:t>
      </w:r>
      <w:r>
        <w:rPr>
          <w:color w:val="000000"/>
          <w:spacing w:val="0"/>
          <w:w w:val="100"/>
          <w:position w:val="0"/>
          <w:shd w:val="clear" w:color="auto" w:fill="auto"/>
          <w:lang w:val="ca-ES" w:eastAsia="ca-ES" w:bidi="ca-ES"/>
        </w:rPr>
        <w:tab/>
      </w:r>
      <w:r>
        <w:rPr>
          <w:color w:val="000000"/>
          <w:spacing w:val="0"/>
          <w:w w:val="100"/>
          <w:position w:val="0"/>
          <w:shd w:val="clear" w:color="auto" w:fill="auto"/>
          <w:lang w:val="ca-ES" w:eastAsia="ca-ES" w:bidi="ca-ES"/>
        </w:rPr>
        <w:t xml:space="preserve"> número </w:t>
      </w:r>
      <w:r>
        <w:rPr>
          <w:color w:val="000000"/>
          <w:spacing w:val="0"/>
          <w:w w:val="100"/>
          <w:position w:val="0"/>
          <w:shd w:val="clear" w:color="auto" w:fill="auto"/>
          <w:lang w:val="ca-ES" w:eastAsia="ca-ES" w:bidi="ca-ES"/>
        </w:rPr>
        <w:tab/>
      </w:r>
      <w:r>
        <w:rPr>
          <w:color w:val="000000"/>
          <w:spacing w:val="0"/>
          <w:w w:val="100"/>
          <w:position w:val="0"/>
          <w:shd w:val="clear" w:color="auto" w:fill="auto"/>
          <w:lang w:val="ca-ES" w:eastAsia="ca-ES" w:bidi="ca-ES"/>
        </w:rPr>
        <w:t xml:space="preserve">, i amb NIF </w:t>
      </w:r>
      <w:r>
        <w:rPr>
          <w:color w:val="000000"/>
          <w:spacing w:val="0"/>
          <w:w w:val="100"/>
          <w:position w:val="0"/>
          <w:shd w:val="clear" w:color="auto" w:fill="auto"/>
          <w:lang w:val="ca-ES" w:eastAsia="ca-ES" w:bidi="ca-ES"/>
        </w:rPr>
        <w:tab/>
      </w:r>
      <w:r>
        <w:rPr>
          <w:color w:val="000000"/>
          <w:spacing w:val="0"/>
          <w:w w:val="100"/>
          <w:position w:val="0"/>
          <w:shd w:val="clear" w:color="auto" w:fill="auto"/>
          <w:lang w:val="ca-ES" w:eastAsia="ca-ES" w:bidi="ca-ES"/>
        </w:rPr>
        <w:t>, declara que, assabentat/ada de les condicions i els requisits que s'exigeixen per poder ser l'empresa adjudicatària de la contractació del servei de dinamització juvenil de l'Espai Jove l'Escorxador de Cassà de la Selva, mitjançant procediment obert, via ordinària, regulació no harmonitzada i amb una pluralitat de criteris d'adjudicació amb expedient número X2025003828, es compromet a executar- lo amb estricta subjecció als requisits i condicions estipulats, i aporta l'oferta sotmesa a valoració mitjançant judicis de valor descrita en l'apartat I de criteris d'adjudicació:</w:t>
      </w:r>
    </w:p>
    <w:p>
      <w:pPr>
        <w:pStyle w:val="Style4"/>
        <w:keepNext w:val="0"/>
        <w:keepLines w:val="0"/>
        <w:widowControl w:val="0"/>
        <w:shd w:val="clear" w:color="auto" w:fill="auto"/>
        <w:bidi w:val="0"/>
        <w:spacing w:before="0" w:after="740" w:line="240" w:lineRule="auto"/>
        <w:ind w:left="740" w:right="0" w:hanging="360"/>
        <w:jc w:val="left"/>
      </w:pPr>
      <w:r>
        <w:t>□</w:t>
      </w:r>
      <w:r>
        <w:rPr>
          <w:rFonts w:ascii="Symbol" w:eastAsia="Symbol" w:hAnsi="Symbol" w:cs="Symbol"/>
          <w:color w:val="000000"/>
          <w:spacing w:val="0"/>
          <w:w w:val="100"/>
          <w:position w:val="0"/>
          <w:sz w:val="22"/>
          <w:szCs w:val="22"/>
          <w:shd w:val="clear" w:color="auto" w:fill="auto"/>
          <w:lang w:val="ca-ES" w:eastAsia="ca-ES" w:bidi="ca-ES"/>
        </w:rPr>
        <w:t xml:space="preserve"> </w:t>
      </w:r>
      <w:r>
        <w:rPr>
          <w:color w:val="000000"/>
          <w:spacing w:val="0"/>
          <w:w w:val="100"/>
          <w:position w:val="0"/>
          <w:shd w:val="clear" w:color="auto" w:fill="auto"/>
          <w:lang w:val="ca-ES" w:eastAsia="ca-ES" w:bidi="ca-ES"/>
        </w:rPr>
        <w:t>Es presenta adjunt projecte tècnic d'acord amb allò assenyalat en la lletra E de l'apartat I del quadre de característiques de criteris d'adjudicació.</w:t>
      </w:r>
    </w:p>
    <w:p>
      <w:pPr>
        <w:pStyle w:val="Style4"/>
        <w:keepNext w:val="0"/>
        <w:keepLines w:val="0"/>
        <w:widowControl w:val="0"/>
        <w:shd w:val="clear" w:color="auto" w:fill="auto"/>
        <w:bidi w:val="0"/>
        <w:spacing w:before="0" w:after="940" w:line="240" w:lineRule="auto"/>
        <w:ind w:left="0" w:right="0" w:firstLine="0"/>
        <w:jc w:val="both"/>
      </w:pPr>
      <w:r>
        <w:rPr>
          <w:color w:val="000000"/>
          <w:spacing w:val="0"/>
          <w:w w:val="100"/>
          <w:position w:val="0"/>
          <w:shd w:val="clear" w:color="auto" w:fill="auto"/>
          <w:lang w:val="ca-ES" w:eastAsia="ca-ES" w:bidi="ca-ES"/>
        </w:rPr>
        <w:t>I per què consti, signo aquesta oferta.</w:t>
      </w:r>
    </w:p>
    <w:p>
      <w:pPr>
        <w:pStyle w:val="Style4"/>
        <w:keepNext w:val="0"/>
        <w:keepLines w:val="0"/>
        <w:widowControl w:val="0"/>
        <w:shd w:val="clear" w:color="auto" w:fill="auto"/>
        <w:bidi w:val="0"/>
        <w:spacing w:before="0" w:after="620" w:line="240" w:lineRule="auto"/>
        <w:ind w:left="0" w:right="0" w:firstLine="0"/>
        <w:jc w:val="both"/>
      </w:pPr>
      <w:r>
        <w:rPr>
          <w:b/>
          <w:bCs/>
          <w:color w:val="000000"/>
          <w:spacing w:val="0"/>
          <w:w w:val="100"/>
          <w:position w:val="0"/>
          <w:shd w:val="clear" w:color="auto" w:fill="auto"/>
          <w:lang w:val="ca-ES" w:eastAsia="ca-ES" w:bidi="ca-ES"/>
        </w:rPr>
        <w:t>Signat electrònicament</w:t>
      </w:r>
    </w:p>
    <w:p>
      <w:pPr>
        <w:pStyle w:val="Style4"/>
        <w:keepNext w:val="0"/>
        <w:keepLines w:val="0"/>
        <w:widowControl w:val="0"/>
        <w:shd w:val="clear" w:color="auto" w:fill="auto"/>
        <w:bidi w:val="0"/>
        <w:spacing w:before="0" w:line="240" w:lineRule="auto"/>
        <w:ind w:left="460" w:right="0" w:firstLine="0"/>
        <w:jc w:val="left"/>
      </w:pPr>
      <w:r>
        <w:rPr>
          <w:b/>
          <w:bCs/>
          <w:color w:val="000000"/>
          <w:spacing w:val="0"/>
          <w:w w:val="100"/>
          <w:position w:val="0"/>
          <w:u w:val="single"/>
          <w:shd w:val="clear" w:color="auto" w:fill="auto"/>
          <w:lang w:val="ca-ES" w:eastAsia="ca-ES" w:bidi="ca-ES"/>
        </w:rPr>
        <w:t>Important:</w:t>
      </w:r>
    </w:p>
    <w:p>
      <w:pPr>
        <w:pStyle w:val="Style4"/>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line="240" w:lineRule="auto"/>
        <w:ind w:left="0" w:right="0" w:firstLine="0"/>
        <w:jc w:val="both"/>
      </w:pPr>
      <w:r>
        <w:rPr>
          <w:b/>
          <w:bCs/>
          <w:color w:val="000000"/>
          <w:spacing w:val="0"/>
          <w:w w:val="100"/>
          <w:position w:val="0"/>
          <w:shd w:val="clear" w:color="auto" w:fill="auto"/>
          <w:lang w:val="ca-ES" w:eastAsia="ca-ES" w:bidi="ca-ES"/>
        </w:rPr>
        <w:t xml:space="preserve">La inclusió en aquest projecte tècnic de qualsevol referència als criteris de fórmula automàtica </w:t>
      </w:r>
      <w:r>
        <w:rPr>
          <w:color w:val="000000"/>
          <w:spacing w:val="0"/>
          <w:w w:val="100"/>
          <w:position w:val="0"/>
          <w:shd w:val="clear" w:color="auto" w:fill="auto"/>
          <w:lang w:val="ca-ES" w:eastAsia="ca-ES" w:bidi="ca-ES"/>
        </w:rPr>
        <w:t xml:space="preserve">(oferta econòmica i concreció de la formació, reunions i programació), que han de ser incloses en el sobre C, </w:t>
      </w:r>
      <w:r>
        <w:rPr>
          <w:b/>
          <w:bCs/>
          <w:color w:val="000000"/>
          <w:spacing w:val="0"/>
          <w:w w:val="100"/>
          <w:position w:val="0"/>
          <w:shd w:val="clear" w:color="auto" w:fill="auto"/>
          <w:lang w:val="ca-ES" w:eastAsia="ca-ES" w:bidi="ca-ES"/>
        </w:rPr>
        <w:t>suposaran l’exclusió de l’oferta.</w:t>
      </w:r>
    </w:p>
    <w:p>
      <w:pPr>
        <w:pStyle w:val="Style4"/>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2660" w:line="240" w:lineRule="auto"/>
        <w:ind w:left="0" w:right="0" w:firstLine="0"/>
        <w:jc w:val="left"/>
      </w:pPr>
      <w:r>
        <w:rPr>
          <w:color w:val="000000"/>
          <w:spacing w:val="0"/>
          <w:w w:val="100"/>
          <w:position w:val="0"/>
          <w:shd w:val="clear" w:color="auto" w:fill="auto"/>
          <w:lang w:val="ca-ES" w:eastAsia="ca-ES" w:bidi="ca-ES"/>
        </w:rPr>
        <w:t xml:space="preserve">Atès que es vol aconseguir una oferta de gran qualitat, d'acord amb l'article 146.3 LCSP </w:t>
      </w:r>
      <w:r>
        <w:rPr>
          <w:b/>
          <w:bCs/>
          <w:color w:val="000000"/>
          <w:spacing w:val="0"/>
          <w:w w:val="100"/>
          <w:position w:val="0"/>
          <w:shd w:val="clear" w:color="auto" w:fill="auto"/>
          <w:lang w:val="ca-ES" w:eastAsia="ca-ES" w:bidi="ca-ES"/>
        </w:rPr>
        <w:t>s’estableix el llindar mínim del 50% de la puntuació del conjunt dels criteris qualitatius per a continuar en el procediment selectiu.</w:t>
      </w:r>
    </w:p>
    <w:p>
      <w:pPr>
        <w:pStyle w:val="Style10"/>
        <w:keepNext w:val="0"/>
        <w:keepLines w:val="0"/>
        <w:widowControl w:val="0"/>
        <w:shd w:val="clear" w:color="auto" w:fill="auto"/>
        <w:bidi w:val="0"/>
        <w:spacing w:before="0"/>
        <w:ind w:right="0" w:firstLine="0"/>
        <w:jc w:val="center"/>
      </w:pPr>
      <w:r>
        <w:rPr>
          <w:color w:val="222222"/>
          <w:spacing w:val="0"/>
          <w:w w:val="100"/>
          <w:position w:val="0"/>
          <w:shd w:val="clear" w:color="auto" w:fill="auto"/>
          <w:lang w:val="ca-ES" w:eastAsia="ca-ES" w:bidi="ca-ES"/>
        </w:rPr>
        <w:t xml:space="preserve">Rbla. </w:t>
      </w:r>
      <w:r>
        <w:rPr>
          <w:spacing w:val="0"/>
          <w:w w:val="100"/>
          <w:position w:val="0"/>
          <w:shd w:val="clear" w:color="auto" w:fill="auto"/>
          <w:lang w:val="ca-ES" w:eastAsia="ca-ES" w:bidi="ca-ES"/>
        </w:rPr>
        <w:t xml:space="preserve">Onze de Setembre, 107 172+4 - Cessà de </w:t>
      </w:r>
      <w:r>
        <w:rPr>
          <w:color w:val="000000"/>
          <w:spacing w:val="0"/>
          <w:w w:val="100"/>
          <w:position w:val="0"/>
          <w:shd w:val="clear" w:color="auto" w:fill="auto"/>
          <w:lang w:val="ca-ES" w:eastAsia="ca-ES" w:bidi="ca-ES"/>
        </w:rPr>
        <w:t xml:space="preserve">la </w:t>
      </w:r>
      <w:r>
        <w:rPr>
          <w:spacing w:val="0"/>
          <w:w w:val="100"/>
          <w:position w:val="0"/>
          <w:shd w:val="clear" w:color="auto" w:fill="auto"/>
          <w:lang w:val="ca-ES" w:eastAsia="ca-ES" w:bidi="ca-ES"/>
        </w:rPr>
        <w:t xml:space="preserve">Selve </w:t>
      </w:r>
      <w:r>
        <w:rPr>
          <w:color w:val="222222"/>
          <w:spacing w:val="0"/>
          <w:w w:val="100"/>
          <w:position w:val="0"/>
          <w:shd w:val="clear" w:color="auto" w:fill="auto"/>
          <w:lang w:val="ca-ES" w:eastAsia="ca-ES" w:bidi="ca-ES"/>
        </w:rPr>
        <w:t xml:space="preserve">Tel: </w:t>
      </w:r>
      <w:r>
        <w:rPr>
          <w:spacing w:val="0"/>
          <w:w w:val="100"/>
          <w:position w:val="0"/>
          <w:shd w:val="clear" w:color="auto" w:fill="auto"/>
          <w:lang w:val="ca-ES" w:eastAsia="ca-ES" w:bidi="ca-ES"/>
        </w:rPr>
        <w:t xml:space="preserve">972 </w:t>
      </w:r>
      <w:r>
        <w:rPr>
          <w:color w:val="222222"/>
          <w:spacing w:val="0"/>
          <w:w w:val="100"/>
          <w:position w:val="0"/>
          <w:shd w:val="clear" w:color="auto" w:fill="auto"/>
          <w:lang w:val="ca-ES" w:eastAsia="ca-ES" w:bidi="ca-ES"/>
        </w:rPr>
        <w:t xml:space="preserve">46 </w:t>
      </w:r>
      <w:r>
        <w:rPr>
          <w:spacing w:val="0"/>
          <w:w w:val="100"/>
          <w:position w:val="0"/>
          <w:shd w:val="clear" w:color="auto" w:fill="auto"/>
          <w:lang w:val="ca-ES" w:eastAsia="ca-ES" w:bidi="ca-ES"/>
        </w:rPr>
        <w:t>00 05 Far 972 46 37 05</w:t>
        <w:br/>
      </w:r>
      <w:r>
        <w:rPr>
          <w:color w:val="222222"/>
          <w:spacing w:val="0"/>
          <w:w w:val="100"/>
          <w:position w:val="0"/>
          <w:shd w:val="clear" w:color="auto" w:fill="auto"/>
          <w:lang w:val="ca-ES" w:eastAsia="ca-ES" w:bidi="ca-ES"/>
        </w:rPr>
        <w:t>CIF. P</w:t>
      </w:r>
      <w:r>
        <w:rPr>
          <w:spacing w:val="0"/>
          <w:w w:val="100"/>
          <w:position w:val="0"/>
          <w:shd w:val="clear" w:color="auto" w:fill="auto"/>
          <w:lang w:val="ca-ES" w:eastAsia="ca-ES" w:bidi="ca-ES"/>
        </w:rPr>
        <w:t xml:space="preserve">170490041 Correu: </w:t>
      </w:r>
      <w:r>
        <w:fldChar w:fldCharType="begin"/>
      </w:r>
      <w:r>
        <w:rPr/>
        <w:instrText> HYPERLINK "mailto:ajuntament@cassa.cat" </w:instrText>
      </w:r>
      <w:r>
        <w:fldChar w:fldCharType="separate"/>
      </w:r>
      <w:r>
        <w:rPr>
          <w:spacing w:val="0"/>
          <w:w w:val="100"/>
          <w:position w:val="0"/>
          <w:shd w:val="clear" w:color="auto" w:fill="auto"/>
          <w:lang w:val="en-US" w:eastAsia="en-US" w:bidi="en-US"/>
        </w:rPr>
        <w:t>ajuntament@cassa.cat</w:t>
      </w:r>
      <w:r>
        <w:fldChar w:fldCharType="end"/>
      </w:r>
    </w:p>
    <w:sectPr>
      <w:footnotePr>
        <w:pos w:val="pageBottom"/>
        <w:numFmt w:val="decimal"/>
        <w:numRestart w:val="continuous"/>
      </w:footnotePr>
      <w:pgSz w:w="11900" w:h="16840"/>
      <w:pgMar w:top="702" w:left="1671" w:right="1666" w:bottom="702" w:header="274" w:footer="274" w:gutter="0"/>
      <w:pgNumType w:start="1"/>
      <w:cols w:space="720"/>
      <w:noEndnote/>
      <w:rtlGutter w:val="0"/>
      <w:docGrid w:linePitch="360"/>
    </w:sectPr>
  </w:body>
</w:document>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s>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Times New Roman" w:eastAsia="Times New Roman" w:hAnsi="Times New Roman" w:cs="Times New Roman"/>
        <w:sz w:val="24"/>
        <w:szCs w:val="24"/>
        <w:lang w:val="ca-ES" w:eastAsia="ca-ES" w:bidi="ca-ES"/>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Times New Roman" w:eastAsia="Times New Roman" w:hAnsi="Times New Roman" w:cs="Times New Roman"/>
      <w:color w:val="000000"/>
      <w:spacing w:val="0"/>
      <w:w w:val="100"/>
      <w:position w:val="0"/>
      <w:sz w:val="24"/>
      <w:szCs w:val="24"/>
      <w:shd w:val="clear" w:color="auto" w:fill="auto"/>
      <w:lang w:val="ca-ES" w:eastAsia="ca-ES" w:bidi="ca-ES"/>
    </w:rPr>
  </w:style>
  <w:style w:type="character" w:default="1" w:styleId="DefaultParagraphFont">
    <w:name w:val="Default Paragraph Font"/>
    <w:rPr>
      <w:rFonts w:ascii="Times New Roman" w:eastAsia="Times New Roman" w:hAnsi="Times New Roman" w:cs="Times New Roman"/>
      <w:color w:val="000000"/>
      <w:spacing w:val="0"/>
      <w:w w:val="100"/>
      <w:position w:val="0"/>
      <w:sz w:val="24"/>
      <w:szCs w:val="24"/>
      <w:shd w:val="clear" w:color="auto" w:fill="auto"/>
      <w:lang w:val="ca-ES" w:eastAsia="ca-ES" w:bidi="ca-ES"/>
    </w:rPr>
  </w:style>
  <w:style w:type="character" w:customStyle="1" w:styleId="CharStyle3">
    <w:name w:val="Picture caption|1_"/>
    <w:basedOn w:val="DefaultParagraphFont"/>
    <w:link w:val="Style2"/>
    <w:rPr>
      <w:rFonts w:ascii="Arial" w:eastAsia="Arial" w:hAnsi="Arial" w:cs="Arial"/>
      <w:b w:val="0"/>
      <w:bCs w:val="0"/>
      <w:i w:val="0"/>
      <w:iCs w:val="0"/>
      <w:smallCaps w:val="0"/>
      <w:strike w:val="0"/>
      <w:u w:val="none"/>
    </w:rPr>
  </w:style>
  <w:style w:type="character" w:customStyle="1" w:styleId="CharStyle5">
    <w:name w:val="Body text|1_"/>
    <w:basedOn w:val="DefaultParagraphFont"/>
    <w:link w:val="Style4"/>
    <w:rPr>
      <w:rFonts w:ascii="Arial" w:eastAsia="Arial" w:hAnsi="Arial" w:cs="Arial"/>
      <w:b w:val="0"/>
      <w:bCs w:val="0"/>
      <w:i w:val="0"/>
      <w:iCs w:val="0"/>
      <w:smallCaps w:val="0"/>
      <w:strike w:val="0"/>
      <w:sz w:val="22"/>
      <w:szCs w:val="22"/>
      <w:u w:val="none"/>
    </w:rPr>
  </w:style>
  <w:style w:type="character" w:customStyle="1" w:styleId="CharStyle11">
    <w:name w:val="Body text|2_"/>
    <w:basedOn w:val="DefaultParagraphFont"/>
    <w:link w:val="Style10"/>
    <w:rPr>
      <w:rFonts w:ascii="Arial" w:eastAsia="Arial" w:hAnsi="Arial" w:cs="Arial"/>
      <w:b w:val="0"/>
      <w:bCs w:val="0"/>
      <w:i w:val="0"/>
      <w:iCs w:val="0"/>
      <w:smallCaps w:val="0"/>
      <w:strike w:val="0"/>
      <w:color w:val="393939"/>
      <w:sz w:val="16"/>
      <w:szCs w:val="16"/>
      <w:u w:val="none"/>
    </w:rPr>
  </w:style>
  <w:style w:type="paragraph" w:customStyle="1" w:styleId="Style2">
    <w:name w:val="Picture caption|1"/>
    <w:basedOn w:val="Normal"/>
    <w:link w:val="CharStyle3"/>
    <w:pPr>
      <w:widowControl w:val="0"/>
      <w:shd w:val="clear" w:color="auto" w:fill="FFFFFF"/>
      <w:ind w:left="80"/>
    </w:pPr>
    <w:rPr>
      <w:rFonts w:ascii="Arial" w:eastAsia="Arial" w:hAnsi="Arial" w:cs="Arial"/>
      <w:b w:val="0"/>
      <w:bCs w:val="0"/>
      <w:i w:val="0"/>
      <w:iCs w:val="0"/>
      <w:smallCaps w:val="0"/>
      <w:strike w:val="0"/>
      <w:u w:val="none"/>
    </w:rPr>
  </w:style>
  <w:style w:type="paragraph" w:customStyle="1" w:styleId="Style4">
    <w:name w:val="Body text|1"/>
    <w:basedOn w:val="Normal"/>
    <w:link w:val="CharStyle5"/>
    <w:pPr>
      <w:widowControl w:val="0"/>
      <w:shd w:val="clear" w:color="auto" w:fill="FFFFFF"/>
      <w:spacing w:after="260"/>
    </w:pPr>
    <w:rPr>
      <w:rFonts w:ascii="Arial" w:eastAsia="Arial" w:hAnsi="Arial" w:cs="Arial"/>
      <w:b w:val="0"/>
      <w:bCs w:val="0"/>
      <w:i w:val="0"/>
      <w:iCs w:val="0"/>
      <w:smallCaps w:val="0"/>
      <w:strike w:val="0"/>
      <w:sz w:val="22"/>
      <w:szCs w:val="22"/>
      <w:u w:val="none"/>
    </w:rPr>
  </w:style>
  <w:style w:type="paragraph" w:customStyle="1" w:styleId="Style10">
    <w:name w:val="Body text|2"/>
    <w:basedOn w:val="Normal"/>
    <w:link w:val="CharStyle11"/>
    <w:pPr>
      <w:widowControl w:val="0"/>
      <w:shd w:val="clear" w:color="auto" w:fill="FFFFFF"/>
      <w:spacing w:after="340" w:line="276" w:lineRule="auto"/>
      <w:ind w:left="240"/>
      <w:jc w:val="center"/>
    </w:pPr>
    <w:rPr>
      <w:rFonts w:ascii="Arial" w:eastAsia="Arial" w:hAnsi="Arial" w:cs="Arial"/>
      <w:b w:val="0"/>
      <w:bCs w:val="0"/>
      <w:i w:val="0"/>
      <w:iCs w:val="0"/>
      <w:smallCaps w:val="0"/>
      <w:strike w:val="0"/>
      <w:color w:val="393939"/>
      <w:sz w:val="16"/>
      <w:szCs w:val="16"/>
      <w:u w:val="non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image" Target="media/image1.jpeg" TargetMode="External"/><Relationship Id="rId7" Type="http://schemas.openxmlformats.org/officeDocument/2006/relationships/image" Target="media/image2.jpeg"/><Relationship Id="rId8" Type="http://schemas.openxmlformats.org/officeDocument/2006/relationships/image" Target="media/image2.jpeg" TargetMode="External"/></Relationships>
</file>