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804" w14:textId="294087E9" w:rsidR="00886719" w:rsidRPr="0029477C" w:rsidRDefault="00886719" w:rsidP="00886719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2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4. </w:t>
      </w:r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COMPROMÍS SUBMINISTRAMENT PLANTES</w:t>
      </w:r>
      <w:bookmarkEnd w:id="0"/>
    </w:p>
    <w:p w14:paraId="56B80340" w14:textId="6D0280BE" w:rsidR="00437EF3" w:rsidRDefault="00437EF3"/>
    <w:p w14:paraId="33000AA1" w14:textId="5ACEB80C" w:rsidR="00886719" w:rsidRDefault="00886719" w:rsidP="008867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LOT 3: LLAR D’INFANTS PALAFOLLETS</w:t>
      </w:r>
    </w:p>
    <w:p w14:paraId="23A4906A" w14:textId="77777777" w:rsidR="00886719" w:rsidRDefault="00886719" w:rsidP="008867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B4508BF" w14:textId="77777777" w:rsidR="00886719" w:rsidRPr="00A83FD2" w:rsidRDefault="00886719" w:rsidP="0088671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COMPROMIS SUBMINISTRAMENT PLANTES</w:t>
      </w:r>
    </w:p>
    <w:p w14:paraId="226D8A37" w14:textId="77777777" w:rsidR="00886719" w:rsidRDefault="00886719" w:rsidP="0088671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5F5C1926" w14:textId="77777777" w:rsidR="00886719" w:rsidRDefault="00886719" w:rsidP="0088671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6B3DB758" w14:textId="77777777" w:rsidR="00886719" w:rsidRPr="00A83FD2" w:rsidRDefault="00886719" w:rsidP="0088671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  <w:r w:rsidRPr="00A83FD2">
        <w:rPr>
          <w:rFonts w:eastAsia="Times New Roman" w:cstheme="minorHAnsi"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em comprometo al subministrament de les plantes seleccionades indicades a la següent taula per optar a la contractació relativa a les </w:t>
      </w:r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A83FD2">
        <w:rPr>
          <w:rFonts w:eastAsia="Times New Roman" w:cstheme="minorHAnsi"/>
          <w:i/>
          <w:sz w:val="24"/>
          <w:szCs w:val="24"/>
          <w:lang w:eastAsia="es-ES"/>
        </w:rPr>
        <w:t>.</w:t>
      </w:r>
    </w:p>
    <w:p w14:paraId="39AFA46E" w14:textId="77777777" w:rsidR="00886719" w:rsidRPr="00A83FD2" w:rsidRDefault="00886719" w:rsidP="00886719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2243D45F" w14:textId="77777777" w:rsidR="00886719" w:rsidRPr="00A83FD2" w:rsidRDefault="00886719" w:rsidP="0088671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Instruccions per emplenar la taula: </w:t>
      </w:r>
    </w:p>
    <w:p w14:paraId="1F371422" w14:textId="77777777" w:rsidR="00886719" w:rsidRPr="00A83FD2" w:rsidRDefault="00886719" w:rsidP="0088671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A la taula s’especifica l’espai de la plantació, segons denominació del projecte, el número de plantes total que s’han de plantar (a la columna “Núm. de plantes”) i el nombre d’espècies diferents que cal presentar (a la columna “Mínim d’espècies a aportar”). A la columna “Sí” es marcarà amb una x les espècies que es subministraran. </w:t>
      </w:r>
    </w:p>
    <w:p w14:paraId="1F0C2B1B" w14:textId="77777777" w:rsidR="00886719" w:rsidRPr="00A83FD2" w:rsidRDefault="00886719" w:rsidP="0088671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>Cal tenir en compte que a cada espai hi haurà un nombre equivalent de plantes de cada una de les espècies ofertes.</w:t>
      </w:r>
    </w:p>
    <w:p w14:paraId="30DE5A9D" w14:textId="77777777" w:rsidR="00886719" w:rsidRPr="00A83FD2" w:rsidRDefault="00886719" w:rsidP="00886719">
      <w:pPr>
        <w:jc w:val="both"/>
        <w:rPr>
          <w:rFonts w:cstheme="minorHAnsi"/>
          <w:sz w:val="24"/>
          <w:szCs w:val="24"/>
        </w:rPr>
      </w:pPr>
      <w:r w:rsidRPr="00A83FD2">
        <w:rPr>
          <w:rFonts w:cstheme="minorHAnsi"/>
          <w:sz w:val="24"/>
          <w:szCs w:val="24"/>
        </w:rPr>
        <w:t xml:space="preserve">És a dir, per un espai amb un número de plantes 40, i un número d’espècies a aportar 10, s’hauran de marcar com a mínim 10 creuetes en 10 espècies diferents de la llista d’espècies que hi té associada.  I com que el total s’han de subministrar 40 plantes i el compromís serà per un nombre equivalent de plantes a cada espai, s’hauran de subministrar 4 plantes per espècie. </w:t>
      </w:r>
    </w:p>
    <w:p w14:paraId="5D470E87" w14:textId="77777777" w:rsidR="00886719" w:rsidRDefault="00886719" w:rsidP="0088671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A05348D" w14:textId="77777777" w:rsidR="00886719" w:rsidRPr="00A83FD2" w:rsidRDefault="00886719" w:rsidP="0088671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bookmarkStart w:id="1" w:name="_Hlk207266088"/>
      <w:r w:rsidRPr="00A83FD2">
        <w:rPr>
          <w:rFonts w:eastAsia="Times New Roman" w:cstheme="minorHAnsi"/>
          <w:b/>
          <w:bCs/>
          <w:sz w:val="24"/>
          <w:szCs w:val="24"/>
          <w:lang w:eastAsia="es-ES"/>
        </w:rPr>
        <w:t>LOT 3: LLAR D’INFANTS PALAFOLLETS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5"/>
        <w:gridCol w:w="1138"/>
        <w:gridCol w:w="1255"/>
        <w:gridCol w:w="3118"/>
        <w:gridCol w:w="851"/>
      </w:tblGrid>
      <w:tr w:rsidR="00886719" w:rsidRPr="00A83FD2" w14:paraId="2C511622" w14:textId="77777777" w:rsidTr="0019342C">
        <w:tc>
          <w:tcPr>
            <w:tcW w:w="1855" w:type="dxa"/>
          </w:tcPr>
          <w:bookmarkEnd w:id="1"/>
          <w:p w14:paraId="04BDC11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>Espai</w:t>
            </w:r>
          </w:p>
        </w:tc>
        <w:tc>
          <w:tcPr>
            <w:tcW w:w="1138" w:type="dxa"/>
          </w:tcPr>
          <w:p w14:paraId="7EA56E36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>Núm. de plantes</w:t>
            </w:r>
          </w:p>
        </w:tc>
        <w:tc>
          <w:tcPr>
            <w:tcW w:w="1255" w:type="dxa"/>
          </w:tcPr>
          <w:p w14:paraId="2B820C2C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 xml:space="preserve">Mínim d’espècies a </w:t>
            </w:r>
            <w:proofErr w:type="spellStart"/>
            <w:r w:rsidRPr="00A83FD2">
              <w:rPr>
                <w:rFonts w:cstheme="minorHAnsi"/>
              </w:rPr>
              <w:t>aprotar</w:t>
            </w:r>
            <w:proofErr w:type="spellEnd"/>
          </w:p>
        </w:tc>
        <w:tc>
          <w:tcPr>
            <w:tcW w:w="3118" w:type="dxa"/>
          </w:tcPr>
          <w:p w14:paraId="3719C5E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Espècie</w:t>
            </w:r>
          </w:p>
        </w:tc>
        <w:tc>
          <w:tcPr>
            <w:tcW w:w="851" w:type="dxa"/>
          </w:tcPr>
          <w:p w14:paraId="72C9370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>SÍ</w:t>
            </w:r>
          </w:p>
        </w:tc>
      </w:tr>
      <w:tr w:rsidR="00886719" w:rsidRPr="00A83FD2" w14:paraId="0EB29165" w14:textId="77777777" w:rsidTr="0019342C">
        <w:tc>
          <w:tcPr>
            <w:tcW w:w="1855" w:type="dxa"/>
            <w:vMerge w:val="restart"/>
          </w:tcPr>
          <w:p w14:paraId="3DCAE34E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/>
              </w:rPr>
            </w:pPr>
            <w:r w:rsidRPr="00A83FD2">
              <w:rPr>
                <w:rFonts w:asciiTheme="minorHAnsi" w:hAnsiTheme="minorHAnsi"/>
              </w:rPr>
              <w:t>Plantes arbustives "accés principal"</w:t>
            </w:r>
          </w:p>
          <w:p w14:paraId="2B7EEFB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</w:rPr>
              <w:t xml:space="preserve">Subministrament en contenidor de 5L de plantes arbustives </w:t>
            </w:r>
          </w:p>
          <w:p w14:paraId="3FBF2B27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en proporció equitativa</w:t>
            </w:r>
          </w:p>
        </w:tc>
        <w:tc>
          <w:tcPr>
            <w:tcW w:w="1138" w:type="dxa"/>
            <w:vMerge w:val="restart"/>
          </w:tcPr>
          <w:p w14:paraId="23E751AF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255" w:type="dxa"/>
            <w:vMerge w:val="restart"/>
          </w:tcPr>
          <w:p w14:paraId="7C356A3B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8</w:t>
            </w:r>
          </w:p>
        </w:tc>
        <w:tc>
          <w:tcPr>
            <w:tcW w:w="3118" w:type="dxa"/>
          </w:tcPr>
          <w:p w14:paraId="28395A76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Santolina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chamaecyrissus</w:t>
            </w:r>
            <w:proofErr w:type="spellEnd"/>
          </w:p>
        </w:tc>
        <w:tc>
          <w:tcPr>
            <w:tcW w:w="851" w:type="dxa"/>
          </w:tcPr>
          <w:p w14:paraId="3B50329D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2685E590" w14:textId="77777777" w:rsidTr="0019342C">
        <w:tc>
          <w:tcPr>
            <w:tcW w:w="1855" w:type="dxa"/>
            <w:vMerge/>
          </w:tcPr>
          <w:p w14:paraId="738099CB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2798F33D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31B8339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2A100A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Achilea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millefolium</w:t>
            </w:r>
            <w:proofErr w:type="spellEnd"/>
          </w:p>
        </w:tc>
        <w:tc>
          <w:tcPr>
            <w:tcW w:w="851" w:type="dxa"/>
          </w:tcPr>
          <w:p w14:paraId="75A3C33D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377FD6F9" w14:textId="77777777" w:rsidTr="0019342C">
        <w:tc>
          <w:tcPr>
            <w:tcW w:w="1855" w:type="dxa"/>
            <w:vMerge/>
          </w:tcPr>
          <w:p w14:paraId="79C48D2A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4688BE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39CB07E3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CFA5E7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Salvia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nemorosa</w:t>
            </w:r>
          </w:p>
        </w:tc>
        <w:tc>
          <w:tcPr>
            <w:tcW w:w="851" w:type="dxa"/>
          </w:tcPr>
          <w:p w14:paraId="6C05D9C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51E0A5CB" w14:textId="77777777" w:rsidTr="0019342C">
        <w:tc>
          <w:tcPr>
            <w:tcW w:w="1855" w:type="dxa"/>
            <w:vMerge/>
          </w:tcPr>
          <w:p w14:paraId="3E66CCB9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8C8ACE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59CD4C9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C9BDA7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Lavandula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angustifolia</w:t>
            </w:r>
            <w:proofErr w:type="spellEnd"/>
          </w:p>
        </w:tc>
        <w:tc>
          <w:tcPr>
            <w:tcW w:w="851" w:type="dxa"/>
          </w:tcPr>
          <w:p w14:paraId="4218F0F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07702553" w14:textId="77777777" w:rsidTr="0019342C">
        <w:tc>
          <w:tcPr>
            <w:tcW w:w="1855" w:type="dxa"/>
            <w:vMerge/>
          </w:tcPr>
          <w:p w14:paraId="32453ED4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25881BF1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71A4A69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498F2D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Rosmarinus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officinalis</w:t>
            </w:r>
            <w:proofErr w:type="spellEnd"/>
          </w:p>
        </w:tc>
        <w:tc>
          <w:tcPr>
            <w:tcW w:w="851" w:type="dxa"/>
          </w:tcPr>
          <w:p w14:paraId="0AA8C3E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3705ADD1" w14:textId="77777777" w:rsidTr="0019342C">
        <w:tc>
          <w:tcPr>
            <w:tcW w:w="1855" w:type="dxa"/>
            <w:vMerge/>
          </w:tcPr>
          <w:p w14:paraId="7454A1AA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6DCADFA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AF31543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A836E19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Salvia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officinalis</w:t>
            </w:r>
            <w:proofErr w:type="spellEnd"/>
          </w:p>
        </w:tc>
        <w:tc>
          <w:tcPr>
            <w:tcW w:w="851" w:type="dxa"/>
          </w:tcPr>
          <w:p w14:paraId="1F23AF3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7DE09556" w14:textId="77777777" w:rsidTr="0019342C">
        <w:tc>
          <w:tcPr>
            <w:tcW w:w="1855" w:type="dxa"/>
            <w:vMerge/>
          </w:tcPr>
          <w:p w14:paraId="6FEA06C9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0134163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7DC029E2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013C8C6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/>
                <w:i/>
                <w:iCs/>
              </w:rPr>
              <w:t xml:space="preserve">Melissa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officinalis</w:t>
            </w:r>
            <w:proofErr w:type="spellEnd"/>
          </w:p>
        </w:tc>
        <w:tc>
          <w:tcPr>
            <w:tcW w:w="851" w:type="dxa"/>
          </w:tcPr>
          <w:p w14:paraId="220A3D5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3BC5F0D0" w14:textId="77777777" w:rsidTr="0019342C">
        <w:tc>
          <w:tcPr>
            <w:tcW w:w="1855" w:type="dxa"/>
            <w:vMerge/>
          </w:tcPr>
          <w:p w14:paraId="2BCDF6CF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178232B3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78DFCC26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CA7C6D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Origanum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vulgare</w:t>
            </w:r>
            <w:proofErr w:type="spellEnd"/>
          </w:p>
        </w:tc>
        <w:tc>
          <w:tcPr>
            <w:tcW w:w="851" w:type="dxa"/>
          </w:tcPr>
          <w:p w14:paraId="0B8300E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2E508404" w14:textId="77777777" w:rsidTr="0019342C">
        <w:tc>
          <w:tcPr>
            <w:tcW w:w="1855" w:type="dxa"/>
            <w:vMerge/>
          </w:tcPr>
          <w:p w14:paraId="33B42811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2171D91D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7A2E53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F3FFA8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Tymus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vulgaris</w:t>
            </w:r>
            <w:proofErr w:type="spellEnd"/>
          </w:p>
        </w:tc>
        <w:tc>
          <w:tcPr>
            <w:tcW w:w="851" w:type="dxa"/>
          </w:tcPr>
          <w:p w14:paraId="447A991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2EB5B5C4" w14:textId="77777777" w:rsidTr="0019342C">
        <w:tc>
          <w:tcPr>
            <w:tcW w:w="1855" w:type="dxa"/>
            <w:vMerge/>
          </w:tcPr>
          <w:p w14:paraId="61E553CF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35CD1B8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8A67A3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5AA635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Agapant (</w:t>
            </w:r>
            <w:proofErr w:type="spellStart"/>
            <w:r w:rsidRPr="00A83FD2">
              <w:rPr>
                <w:rFonts w:cstheme="minorBidi"/>
              </w:rPr>
              <w:fldChar w:fldCharType="begin"/>
            </w:r>
            <w:r w:rsidRPr="00A83FD2">
              <w:instrText xml:space="preserve"> HYPERLINK "https://ca.wikipedia.org/wiki/Agapanthus_africanus" \o "Agapanthus africanus" </w:instrText>
            </w:r>
            <w:r w:rsidRPr="00A83FD2">
              <w:rPr>
                <w:rFonts w:cstheme="minorBidi"/>
              </w:rPr>
              <w:fldChar w:fldCharType="separate"/>
            </w:r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Agapanthus</w:t>
            </w:r>
            <w:proofErr w:type="spellEnd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africanus</w:t>
            </w:r>
            <w:proofErr w:type="spellEnd"/>
            <w:r w:rsidRPr="00A83FD2">
              <w:rPr>
                <w:rStyle w:val="Hipervnculo"/>
                <w:rFonts w:cs="Arial"/>
                <w:i/>
                <w:iCs/>
                <w:shd w:val="clear" w:color="auto" w:fill="FFFFFF"/>
              </w:rPr>
              <w:fldChar w:fldCharType="end"/>
            </w:r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34B213FE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38F70BB4" w14:textId="77777777" w:rsidTr="0019342C">
        <w:trPr>
          <w:trHeight w:val="253"/>
        </w:trPr>
        <w:tc>
          <w:tcPr>
            <w:tcW w:w="1855" w:type="dxa"/>
            <w:vMerge/>
          </w:tcPr>
          <w:p w14:paraId="0C0AE66A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19362B8E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4E319F2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60B3A0B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Myrtus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communis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, </w:t>
            </w:r>
          </w:p>
        </w:tc>
        <w:tc>
          <w:tcPr>
            <w:tcW w:w="851" w:type="dxa"/>
          </w:tcPr>
          <w:p w14:paraId="6628740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177AFF39" w14:textId="77777777" w:rsidTr="0019342C">
        <w:tc>
          <w:tcPr>
            <w:tcW w:w="1855" w:type="dxa"/>
            <w:vMerge/>
          </w:tcPr>
          <w:p w14:paraId="7888BAD9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30751B75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7AB1E77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ABC6F3C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Llorer (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Laurus</w:t>
            </w:r>
            <w:proofErr w:type="spellEnd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nobilis</w:t>
            </w:r>
            <w:proofErr w:type="spellEnd"/>
            <w:r w:rsidRPr="00A83FD2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4A040685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50285B02" w14:textId="77777777" w:rsidTr="0019342C">
        <w:tc>
          <w:tcPr>
            <w:tcW w:w="1855" w:type="dxa"/>
            <w:vMerge w:val="restart"/>
          </w:tcPr>
          <w:p w14:paraId="649DFE8E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/>
              </w:rPr>
            </w:pPr>
            <w:r w:rsidRPr="00A83FD2">
              <w:rPr>
                <w:rFonts w:asciiTheme="minorHAnsi" w:hAnsiTheme="minorHAnsi"/>
              </w:rPr>
              <w:t>Plantes enfiladisses "accés principal"</w:t>
            </w:r>
          </w:p>
          <w:p w14:paraId="1C3B670E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/>
              </w:rPr>
              <w:t>Subministrament en contenidor de 10L</w:t>
            </w:r>
          </w:p>
        </w:tc>
        <w:tc>
          <w:tcPr>
            <w:tcW w:w="1138" w:type="dxa"/>
            <w:vMerge w:val="restart"/>
          </w:tcPr>
          <w:p w14:paraId="2DED32E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55" w:type="dxa"/>
            <w:vMerge w:val="restart"/>
          </w:tcPr>
          <w:p w14:paraId="7FC7290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14:paraId="167CD7B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</w:rPr>
              <w:t xml:space="preserve">Gessamí de llet </w:t>
            </w:r>
          </w:p>
          <w:p w14:paraId="4E6C64E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/>
              </w:rPr>
              <w:t>(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Trachelospermum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jasminoides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-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Rhynchospermum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jasminoides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  <w:tc>
          <w:tcPr>
            <w:tcW w:w="851" w:type="dxa"/>
          </w:tcPr>
          <w:p w14:paraId="2F685241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073E3F4B" w14:textId="77777777" w:rsidTr="0019342C">
        <w:tc>
          <w:tcPr>
            <w:tcW w:w="1855" w:type="dxa"/>
            <w:vMerge/>
          </w:tcPr>
          <w:p w14:paraId="37383BEF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360225C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A12D16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EF930A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Bougainvillea</w:t>
            </w:r>
            <w:proofErr w:type="spellEnd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 xml:space="preserve"> </w:t>
            </w:r>
            <w:proofErr w:type="spellStart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sp</w:t>
            </w:r>
            <w:proofErr w:type="spellEnd"/>
          </w:p>
        </w:tc>
        <w:tc>
          <w:tcPr>
            <w:tcW w:w="851" w:type="dxa"/>
          </w:tcPr>
          <w:p w14:paraId="18CCE37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00EAD47C" w14:textId="77777777" w:rsidTr="0019342C">
        <w:tc>
          <w:tcPr>
            <w:tcW w:w="1855" w:type="dxa"/>
            <w:vMerge/>
          </w:tcPr>
          <w:p w14:paraId="7A0EE088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27C8BBC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5AD8198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F5758C2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Jasminum</w:t>
            </w:r>
            <w:proofErr w:type="spellEnd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 xml:space="preserve"> </w:t>
            </w:r>
            <w:proofErr w:type="spellStart"/>
            <w:r w:rsidRPr="00A83FD2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humile</w:t>
            </w:r>
            <w:proofErr w:type="spellEnd"/>
          </w:p>
        </w:tc>
        <w:tc>
          <w:tcPr>
            <w:tcW w:w="851" w:type="dxa"/>
          </w:tcPr>
          <w:p w14:paraId="44F4DDB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613744B6" w14:textId="77777777" w:rsidTr="0019342C">
        <w:tc>
          <w:tcPr>
            <w:tcW w:w="1855" w:type="dxa"/>
            <w:vMerge w:val="restart"/>
          </w:tcPr>
          <w:p w14:paraId="4BE63718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/>
              </w:rPr>
              <w:t>Plantes arbustives "tanca vegetal" 10L</w:t>
            </w:r>
          </w:p>
        </w:tc>
        <w:tc>
          <w:tcPr>
            <w:tcW w:w="1138" w:type="dxa"/>
            <w:vMerge w:val="restart"/>
          </w:tcPr>
          <w:p w14:paraId="59DC675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255" w:type="dxa"/>
            <w:vMerge w:val="restart"/>
          </w:tcPr>
          <w:p w14:paraId="77754ED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4</w:t>
            </w:r>
          </w:p>
        </w:tc>
        <w:tc>
          <w:tcPr>
            <w:tcW w:w="3118" w:type="dxa"/>
          </w:tcPr>
          <w:p w14:paraId="6A5D9C7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Pistacia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lentiscus</w:t>
            </w:r>
            <w:proofErr w:type="spellEnd"/>
          </w:p>
        </w:tc>
        <w:tc>
          <w:tcPr>
            <w:tcW w:w="851" w:type="dxa"/>
          </w:tcPr>
          <w:p w14:paraId="24475FE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3DB9FDA4" w14:textId="77777777" w:rsidTr="0019342C">
        <w:tc>
          <w:tcPr>
            <w:tcW w:w="1855" w:type="dxa"/>
            <w:vMerge/>
          </w:tcPr>
          <w:p w14:paraId="2053D682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4B58EB4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D46E98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4796E4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Cistus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alba</w:t>
            </w:r>
          </w:p>
        </w:tc>
        <w:tc>
          <w:tcPr>
            <w:tcW w:w="851" w:type="dxa"/>
          </w:tcPr>
          <w:p w14:paraId="1188874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7ADBA18B" w14:textId="77777777" w:rsidTr="0019342C">
        <w:tc>
          <w:tcPr>
            <w:tcW w:w="1855" w:type="dxa"/>
            <w:vMerge/>
          </w:tcPr>
          <w:p w14:paraId="2344506D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0ECE22E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151D4EA3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05E7379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Viburnum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tinus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</w:p>
        </w:tc>
        <w:tc>
          <w:tcPr>
            <w:tcW w:w="851" w:type="dxa"/>
          </w:tcPr>
          <w:p w14:paraId="62809B8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1F27FFCE" w14:textId="77777777" w:rsidTr="0019342C">
        <w:tc>
          <w:tcPr>
            <w:tcW w:w="1855" w:type="dxa"/>
            <w:vMerge/>
          </w:tcPr>
          <w:p w14:paraId="56D15C56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38D03F6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81D75C3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D3B92C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Arbutus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unedo</w:t>
            </w:r>
            <w:proofErr w:type="spellEnd"/>
          </w:p>
        </w:tc>
        <w:tc>
          <w:tcPr>
            <w:tcW w:w="851" w:type="dxa"/>
          </w:tcPr>
          <w:p w14:paraId="417ACD6F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4A40AF48" w14:textId="77777777" w:rsidTr="0019342C">
        <w:tc>
          <w:tcPr>
            <w:tcW w:w="1855" w:type="dxa"/>
            <w:vMerge/>
          </w:tcPr>
          <w:p w14:paraId="5C8D4B90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3398C953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0770523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B0ED262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Rhamnus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alaternus</w:t>
            </w:r>
            <w:proofErr w:type="spellEnd"/>
          </w:p>
        </w:tc>
        <w:tc>
          <w:tcPr>
            <w:tcW w:w="851" w:type="dxa"/>
          </w:tcPr>
          <w:p w14:paraId="02A9E19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2913556D" w14:textId="77777777" w:rsidTr="0019342C">
        <w:tc>
          <w:tcPr>
            <w:tcW w:w="1855" w:type="dxa"/>
            <w:vMerge/>
          </w:tcPr>
          <w:p w14:paraId="2E912AF0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1228F223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47DDDDFD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59A125F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Myrtus</w:t>
            </w:r>
            <w:proofErr w:type="spellEnd"/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communis</w:t>
            </w:r>
            <w:proofErr w:type="spellEnd"/>
          </w:p>
        </w:tc>
        <w:tc>
          <w:tcPr>
            <w:tcW w:w="851" w:type="dxa"/>
          </w:tcPr>
          <w:p w14:paraId="22BF89B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60A61C03" w14:textId="77777777" w:rsidTr="0019342C">
        <w:tc>
          <w:tcPr>
            <w:tcW w:w="1855" w:type="dxa"/>
            <w:vMerge/>
          </w:tcPr>
          <w:p w14:paraId="65C0FA8E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3759102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6ECC5CBC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10E929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proofErr w:type="spellStart"/>
            <w:r w:rsidRPr="00A83FD2">
              <w:rPr>
                <w:rFonts w:asciiTheme="minorHAnsi" w:hAnsiTheme="minorHAnsi"/>
              </w:rPr>
              <w:t>Abèlia</w:t>
            </w:r>
            <w:proofErr w:type="spellEnd"/>
            <w:r w:rsidRPr="00A83FD2">
              <w:rPr>
                <w:rFonts w:asciiTheme="minorHAnsi" w:hAnsiTheme="minorHAnsi"/>
              </w:rPr>
              <w:t xml:space="preserve"> </w:t>
            </w:r>
            <w:r w:rsidRPr="00A83FD2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Abelia</w:t>
            </w:r>
            <w:proofErr w:type="spellEnd"/>
            <w:r w:rsidRPr="00A83FD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floribunda</w:t>
            </w:r>
            <w:proofErr w:type="spellEnd"/>
            <w:r w:rsidRPr="00A83FD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o </w:t>
            </w:r>
            <w:proofErr w:type="spellStart"/>
            <w:r w:rsidRPr="00A83FD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grandiflora</w:t>
            </w:r>
            <w:proofErr w:type="spellEnd"/>
          </w:p>
        </w:tc>
        <w:tc>
          <w:tcPr>
            <w:tcW w:w="851" w:type="dxa"/>
          </w:tcPr>
          <w:p w14:paraId="171A2264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18B9C2E6" w14:textId="77777777" w:rsidTr="0019342C">
        <w:trPr>
          <w:trHeight w:val="318"/>
        </w:trPr>
        <w:tc>
          <w:tcPr>
            <w:tcW w:w="1855" w:type="dxa"/>
            <w:vMerge/>
          </w:tcPr>
          <w:p w14:paraId="5F8D7614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50F7D90C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4F4E7DE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140A08C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 w:rsidRPr="00A83FD2">
              <w:rPr>
                <w:i/>
                <w:iCs/>
              </w:rPr>
              <w:t>Retama</w:t>
            </w:r>
            <w:proofErr w:type="spellEnd"/>
            <w:r w:rsidRPr="00A83FD2">
              <w:rPr>
                <w:i/>
                <w:iCs/>
              </w:rPr>
              <w:t xml:space="preserve"> </w:t>
            </w:r>
            <w:proofErr w:type="spellStart"/>
            <w:r w:rsidRPr="00A83FD2">
              <w:rPr>
                <w:i/>
                <w:iCs/>
              </w:rPr>
              <w:t>raetam</w:t>
            </w:r>
            <w:proofErr w:type="spellEnd"/>
          </w:p>
        </w:tc>
        <w:tc>
          <w:tcPr>
            <w:tcW w:w="851" w:type="dxa"/>
          </w:tcPr>
          <w:p w14:paraId="775BD2FA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17F085B2" w14:textId="77777777" w:rsidTr="0019342C">
        <w:tc>
          <w:tcPr>
            <w:tcW w:w="1855" w:type="dxa"/>
            <w:vMerge w:val="restart"/>
          </w:tcPr>
          <w:p w14:paraId="2976B19F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/>
              </w:rPr>
              <w:t>Plantes arbustives "tanca vegetal" 5L</w:t>
            </w:r>
          </w:p>
        </w:tc>
        <w:tc>
          <w:tcPr>
            <w:tcW w:w="1138" w:type="dxa"/>
            <w:vMerge w:val="restart"/>
          </w:tcPr>
          <w:p w14:paraId="4988DFDA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83FD2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255" w:type="dxa"/>
            <w:vMerge w:val="restart"/>
          </w:tcPr>
          <w:p w14:paraId="230085C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6</w:t>
            </w:r>
          </w:p>
        </w:tc>
        <w:tc>
          <w:tcPr>
            <w:tcW w:w="3118" w:type="dxa"/>
          </w:tcPr>
          <w:p w14:paraId="661956D2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Swis721 Lt BT"/>
              </w:rPr>
              <w:t xml:space="preserve">Sàlvia de fulla </w:t>
            </w: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petita (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Salvia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microphylla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)</w:t>
            </w:r>
          </w:p>
        </w:tc>
        <w:tc>
          <w:tcPr>
            <w:tcW w:w="851" w:type="dxa"/>
          </w:tcPr>
          <w:p w14:paraId="7524983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17F5C5AD" w14:textId="77777777" w:rsidTr="0019342C">
        <w:tc>
          <w:tcPr>
            <w:tcW w:w="1855" w:type="dxa"/>
            <w:vMerge/>
          </w:tcPr>
          <w:p w14:paraId="0145C021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6BE869E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4E32F046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3388579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</w:rPr>
              <w:t>Espígol (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Lavandula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angustifolia</w:t>
            </w:r>
            <w:proofErr w:type="spellEnd"/>
            <w:r w:rsidRPr="00A83FD2">
              <w:rPr>
                <w:rFonts w:asciiTheme="minorHAnsi" w:hAnsiTheme="minorHAnsi" w:cs="Swis721 Lt BT"/>
              </w:rPr>
              <w:t xml:space="preserve">), </w:t>
            </w:r>
          </w:p>
        </w:tc>
        <w:tc>
          <w:tcPr>
            <w:tcW w:w="851" w:type="dxa"/>
          </w:tcPr>
          <w:p w14:paraId="7A6536D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06AE3079" w14:textId="77777777" w:rsidTr="0019342C">
        <w:tc>
          <w:tcPr>
            <w:tcW w:w="1855" w:type="dxa"/>
            <w:vMerge/>
          </w:tcPr>
          <w:p w14:paraId="4AAD432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73F6300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469E000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6739A8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r w:rsidRPr="00A83FD2">
              <w:rPr>
                <w:rFonts w:asciiTheme="minorHAnsi" w:hAnsiTheme="minorHAnsi" w:cs="Swis721 Lt BT"/>
              </w:rPr>
              <w:t xml:space="preserve">Farigola </w:t>
            </w: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(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Thymus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vulgaris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),</w:t>
            </w:r>
          </w:p>
        </w:tc>
        <w:tc>
          <w:tcPr>
            <w:tcW w:w="851" w:type="dxa"/>
          </w:tcPr>
          <w:p w14:paraId="0BFD122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5651B169" w14:textId="77777777" w:rsidTr="0019342C">
        <w:tc>
          <w:tcPr>
            <w:tcW w:w="1855" w:type="dxa"/>
            <w:vMerge/>
          </w:tcPr>
          <w:p w14:paraId="63863E5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vMerge/>
          </w:tcPr>
          <w:p w14:paraId="3011714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vMerge/>
          </w:tcPr>
          <w:p w14:paraId="2833B86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63368B8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 w:cs="Swis721 Lt BT"/>
              </w:rPr>
              <w:t>Argarides</w:t>
            </w:r>
            <w:proofErr w:type="spellEnd"/>
            <w:r w:rsidRPr="00A83FD2">
              <w:rPr>
                <w:rFonts w:asciiTheme="minorHAnsi" w:hAnsiTheme="minorHAnsi" w:cs="Swis721 Lt BT"/>
              </w:rPr>
              <w:t xml:space="preserve"> grogues (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Euryops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</w:p>
          <w:p w14:paraId="3E92BB44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iCs/>
              </w:rPr>
            </w:pPr>
            <w:proofErr w:type="spellStart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pectinatus</w:t>
            </w:r>
            <w:proofErr w:type="spellEnd"/>
            <w:r w:rsidRPr="00A83FD2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)</w:t>
            </w:r>
          </w:p>
        </w:tc>
        <w:tc>
          <w:tcPr>
            <w:tcW w:w="851" w:type="dxa"/>
          </w:tcPr>
          <w:p w14:paraId="1E26ECA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86719" w:rsidRPr="00A83FD2" w14:paraId="74221BC6" w14:textId="77777777" w:rsidTr="0019342C">
        <w:tc>
          <w:tcPr>
            <w:tcW w:w="1855" w:type="dxa"/>
            <w:vMerge/>
          </w:tcPr>
          <w:p w14:paraId="170FF4D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5A2FD07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775C42B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9781AC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/>
                <w:i/>
                <w:iCs/>
              </w:rPr>
              <w:t xml:space="preserve">Festuca </w:t>
            </w:r>
            <w:proofErr w:type="spellStart"/>
            <w:r w:rsidRPr="00A83FD2">
              <w:rPr>
                <w:rFonts w:asciiTheme="minorHAnsi" w:hAnsiTheme="minorHAnsi"/>
                <w:i/>
                <w:iCs/>
              </w:rPr>
              <w:t>arundinacea</w:t>
            </w:r>
            <w:proofErr w:type="spellEnd"/>
          </w:p>
        </w:tc>
        <w:tc>
          <w:tcPr>
            <w:tcW w:w="851" w:type="dxa"/>
          </w:tcPr>
          <w:p w14:paraId="7FA83C66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43316650" w14:textId="77777777" w:rsidTr="0019342C">
        <w:tc>
          <w:tcPr>
            <w:tcW w:w="1855" w:type="dxa"/>
            <w:vMerge/>
          </w:tcPr>
          <w:p w14:paraId="5B906B8C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4E7AB3FF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54582B2E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57D72F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Arial"/>
                <w:shd w:val="clear" w:color="auto" w:fill="FFFFFF"/>
              </w:rPr>
              <w:t>Agapant (</w:t>
            </w:r>
            <w:proofErr w:type="spellStart"/>
            <w:r w:rsidRPr="00A83FD2">
              <w:rPr>
                <w:rFonts w:cstheme="minorBidi"/>
              </w:rPr>
              <w:fldChar w:fldCharType="begin"/>
            </w:r>
            <w:r w:rsidRPr="00A83FD2">
              <w:instrText xml:space="preserve"> HYPERLINK "https://ca.wikipedia.org/wiki/Agapanthus_africanus" \o "Agapanthus africanus" </w:instrText>
            </w:r>
            <w:r w:rsidRPr="00A83FD2">
              <w:rPr>
                <w:rFonts w:cstheme="minorBidi"/>
              </w:rPr>
              <w:fldChar w:fldCharType="separate"/>
            </w:r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Agapanthus</w:t>
            </w:r>
            <w:proofErr w:type="spellEnd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Style w:val="Hipervnculo"/>
                <w:rFonts w:asciiTheme="minorHAnsi" w:hAnsiTheme="minorHAnsi" w:cs="Arial"/>
                <w:i/>
                <w:iCs/>
                <w:shd w:val="clear" w:color="auto" w:fill="FFFFFF"/>
              </w:rPr>
              <w:t>africanus</w:t>
            </w:r>
            <w:proofErr w:type="spellEnd"/>
            <w:r w:rsidRPr="00A83FD2">
              <w:rPr>
                <w:rStyle w:val="Hipervnculo"/>
                <w:rFonts w:cs="Arial"/>
                <w:i/>
                <w:iCs/>
                <w:shd w:val="clear" w:color="auto" w:fill="FFFFFF"/>
              </w:rPr>
              <w:fldChar w:fldCharType="end"/>
            </w:r>
            <w:r w:rsidRPr="00A83FD2">
              <w:rPr>
                <w:rFonts w:asciiTheme="minorHAnsi" w:hAnsiTheme="minorHAnsi" w:cs="Arial"/>
                <w:i/>
                <w:iCs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48B0D6E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499F4C47" w14:textId="77777777" w:rsidTr="0019342C">
        <w:tc>
          <w:tcPr>
            <w:tcW w:w="1855" w:type="dxa"/>
            <w:vMerge/>
          </w:tcPr>
          <w:p w14:paraId="592ED158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7422055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5833DBC8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883673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Gaura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lindhaimeri</w:t>
            </w:r>
            <w:proofErr w:type="spellEnd"/>
          </w:p>
        </w:tc>
        <w:tc>
          <w:tcPr>
            <w:tcW w:w="851" w:type="dxa"/>
          </w:tcPr>
          <w:p w14:paraId="441A8CF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77F5C634" w14:textId="77777777" w:rsidTr="0019342C">
        <w:tc>
          <w:tcPr>
            <w:tcW w:w="1855" w:type="dxa"/>
            <w:vMerge/>
          </w:tcPr>
          <w:p w14:paraId="7F3E2A7D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0EF0F06E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4C44588B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505A94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  <w:i/>
                <w:iCs/>
              </w:rPr>
            </w:pPr>
            <w:r w:rsidRPr="00A83FD2">
              <w:rPr>
                <w:rFonts w:asciiTheme="minorHAnsi" w:hAnsiTheme="minorHAnsi" w:cs="Swis721 Lt BT"/>
                <w:i/>
                <w:iCs/>
              </w:rPr>
              <w:t xml:space="preserve">Globulària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alypum</w:t>
            </w:r>
            <w:proofErr w:type="spellEnd"/>
          </w:p>
        </w:tc>
        <w:tc>
          <w:tcPr>
            <w:tcW w:w="851" w:type="dxa"/>
          </w:tcPr>
          <w:p w14:paraId="753B1DDE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0919CD0F" w14:textId="77777777" w:rsidTr="0019342C">
        <w:tc>
          <w:tcPr>
            <w:tcW w:w="1855" w:type="dxa"/>
            <w:vMerge/>
          </w:tcPr>
          <w:p w14:paraId="2AC1C323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6667CE2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375BE5F0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B90FE21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theme="minorHAnsi"/>
              </w:rPr>
              <w:t xml:space="preserve">Curri </w:t>
            </w:r>
            <w:r w:rsidRPr="00A83FD2">
              <w:rPr>
                <w:rFonts w:asciiTheme="minorHAnsi" w:hAnsiTheme="minorHAnsi"/>
                <w:shd w:val="clear" w:color="auto" w:fill="FFFFFF"/>
              </w:rPr>
              <w:t>(</w:t>
            </w:r>
            <w:proofErr w:type="spellStart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>Helichrysum</w:t>
            </w:r>
            <w:proofErr w:type="spellEnd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83FD2">
              <w:rPr>
                <w:rFonts w:asciiTheme="minorHAnsi" w:hAnsiTheme="minorHAnsi"/>
                <w:i/>
                <w:iCs/>
                <w:shd w:val="clear" w:color="auto" w:fill="FFFFFF"/>
              </w:rPr>
              <w:t>thianschanicum</w:t>
            </w:r>
            <w:proofErr w:type="spellEnd"/>
            <w:r w:rsidRPr="00A83FD2">
              <w:rPr>
                <w:rFonts w:asciiTheme="minorHAnsi" w:hAnsiTheme="minorHAnsi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14:paraId="64721EF0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78834556" w14:textId="77777777" w:rsidTr="0019342C">
        <w:tc>
          <w:tcPr>
            <w:tcW w:w="1855" w:type="dxa"/>
            <w:vMerge/>
          </w:tcPr>
          <w:p w14:paraId="3DDC7332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4D3C0839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1314625A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00DE2E7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  <w:i/>
                <w:iCs/>
              </w:rPr>
            </w:pP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Abelia</w:t>
            </w:r>
            <w:proofErr w:type="spellEnd"/>
            <w:r w:rsidRPr="00A83FD2">
              <w:rPr>
                <w:rFonts w:asciiTheme="minorHAnsi" w:hAnsiTheme="minorHAnsi" w:cs="Swis721 Lt BT"/>
                <w:i/>
                <w:iCs/>
              </w:rPr>
              <w:t xml:space="preserve"> </w:t>
            </w:r>
            <w:proofErr w:type="spellStart"/>
            <w:r w:rsidRPr="00A83FD2">
              <w:rPr>
                <w:rFonts w:asciiTheme="minorHAnsi" w:hAnsiTheme="minorHAnsi" w:cs="Swis721 Lt BT"/>
                <w:i/>
                <w:iCs/>
              </w:rPr>
              <w:t>grandiflora</w:t>
            </w:r>
            <w:proofErr w:type="spellEnd"/>
          </w:p>
        </w:tc>
        <w:tc>
          <w:tcPr>
            <w:tcW w:w="851" w:type="dxa"/>
          </w:tcPr>
          <w:p w14:paraId="7FC660FA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55A82423" w14:textId="77777777" w:rsidTr="0019342C">
        <w:tc>
          <w:tcPr>
            <w:tcW w:w="1855" w:type="dxa"/>
            <w:vMerge w:val="restart"/>
          </w:tcPr>
          <w:p w14:paraId="5F07F172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>Arbre</w:t>
            </w:r>
          </w:p>
          <w:p w14:paraId="4EC69055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A83FD2">
              <w:rPr>
                <w:rFonts w:asciiTheme="minorHAnsi" w:hAnsiTheme="minorHAnsi" w:cs="Swis721 Lt BT"/>
              </w:rPr>
              <w:t xml:space="preserve">16 a 20 cm de diàmetre de tronc; </w:t>
            </w:r>
          </w:p>
          <w:p w14:paraId="329BF8A0" w14:textId="77777777" w:rsidR="00886719" w:rsidRPr="00A83FD2" w:rsidRDefault="00886719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A83FD2">
              <w:rPr>
                <w:rFonts w:asciiTheme="minorHAnsi" w:eastAsiaTheme="minorHAnsi" w:hAnsiTheme="minorHAnsi" w:cstheme="minorBidi"/>
                <w:lang w:eastAsia="en-US"/>
              </w:rPr>
              <w:t>subministrament en contenidor estàndard de 90L</w:t>
            </w:r>
            <w:r w:rsidRPr="00A83FD2">
              <w:rPr>
                <w:rFonts w:ascii="Swis721 Lt BT" w:eastAsiaTheme="minorHAnsi" w:hAnsi="Swis721 Lt BT" w:cstheme="minorBidi"/>
                <w:sz w:val="13"/>
                <w:szCs w:val="13"/>
                <w:lang w:eastAsia="en-US"/>
              </w:rPr>
              <w:t>.</w:t>
            </w:r>
          </w:p>
        </w:tc>
        <w:tc>
          <w:tcPr>
            <w:tcW w:w="1138" w:type="dxa"/>
            <w:vMerge w:val="restart"/>
          </w:tcPr>
          <w:p w14:paraId="249DF39C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A83FD2">
              <w:rPr>
                <w:rFonts w:cstheme="minorHAnsi"/>
              </w:rPr>
              <w:t>1</w:t>
            </w:r>
          </w:p>
        </w:tc>
        <w:tc>
          <w:tcPr>
            <w:tcW w:w="1255" w:type="dxa"/>
            <w:vMerge w:val="restart"/>
          </w:tcPr>
          <w:p w14:paraId="5A976736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A83FD2">
              <w:rPr>
                <w:rFonts w:cs="Arial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14:paraId="7D5F5DA7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Swis721 Lt BT"/>
              </w:rPr>
            </w:pPr>
            <w:r w:rsidRPr="00A83FD2">
              <w:t>Olivera (</w:t>
            </w:r>
            <w:r w:rsidRPr="00A83FD2">
              <w:rPr>
                <w:i/>
                <w:iCs/>
              </w:rPr>
              <w:t xml:space="preserve">Olea </w:t>
            </w:r>
            <w:proofErr w:type="spellStart"/>
            <w:r w:rsidRPr="00A83FD2">
              <w:rPr>
                <w:i/>
                <w:iCs/>
              </w:rPr>
              <w:t>europaea</w:t>
            </w:r>
            <w:proofErr w:type="spellEnd"/>
            <w:r w:rsidRPr="00A83FD2">
              <w:rPr>
                <w:i/>
                <w:iCs/>
              </w:rPr>
              <w:t xml:space="preserve"> </w:t>
            </w:r>
            <w:r w:rsidRPr="00A83FD2">
              <w:t>'</w:t>
            </w:r>
            <w:proofErr w:type="spellStart"/>
            <w:r w:rsidRPr="00A83FD2">
              <w:t>Empeltre</w:t>
            </w:r>
            <w:proofErr w:type="spellEnd"/>
            <w:r w:rsidRPr="00A83FD2">
              <w:t>')</w:t>
            </w:r>
          </w:p>
        </w:tc>
        <w:tc>
          <w:tcPr>
            <w:tcW w:w="851" w:type="dxa"/>
          </w:tcPr>
          <w:p w14:paraId="4E98C41B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886719" w:rsidRPr="00A83FD2" w14:paraId="08AB7F16" w14:textId="77777777" w:rsidTr="0019342C">
        <w:trPr>
          <w:trHeight w:val="468"/>
        </w:trPr>
        <w:tc>
          <w:tcPr>
            <w:tcW w:w="1855" w:type="dxa"/>
            <w:vMerge/>
          </w:tcPr>
          <w:p w14:paraId="2E7F34DF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38" w:type="dxa"/>
            <w:vMerge/>
          </w:tcPr>
          <w:p w14:paraId="611C26E7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55" w:type="dxa"/>
            <w:vMerge/>
          </w:tcPr>
          <w:p w14:paraId="100D483C" w14:textId="77777777" w:rsidR="00886719" w:rsidRPr="00A83FD2" w:rsidRDefault="00886719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6898D0E1" w14:textId="77777777" w:rsidR="00886719" w:rsidRPr="00A83FD2" w:rsidRDefault="00886719" w:rsidP="0019342C">
            <w:pPr>
              <w:autoSpaceDE w:val="0"/>
              <w:autoSpaceDN w:val="0"/>
              <w:adjustRightInd w:val="0"/>
            </w:pPr>
            <w:r w:rsidRPr="00A83FD2">
              <w:t>Auró argentat (</w:t>
            </w:r>
            <w:r w:rsidRPr="00A83FD2">
              <w:rPr>
                <w:i/>
                <w:iCs/>
              </w:rPr>
              <w:t xml:space="preserve">Acer </w:t>
            </w:r>
            <w:proofErr w:type="spellStart"/>
            <w:r w:rsidRPr="00A83FD2">
              <w:rPr>
                <w:i/>
                <w:iCs/>
              </w:rPr>
              <w:t>sacharinum</w:t>
            </w:r>
            <w:proofErr w:type="spellEnd"/>
            <w:r w:rsidRPr="00A83FD2">
              <w:t>)</w:t>
            </w:r>
          </w:p>
        </w:tc>
        <w:tc>
          <w:tcPr>
            <w:tcW w:w="851" w:type="dxa"/>
          </w:tcPr>
          <w:p w14:paraId="49923296" w14:textId="77777777" w:rsidR="00886719" w:rsidRPr="00A83FD2" w:rsidRDefault="00886719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</w:tbl>
    <w:p w14:paraId="36371342" w14:textId="77777777" w:rsidR="00886719" w:rsidRPr="00A83FD2" w:rsidRDefault="00886719" w:rsidP="00886719">
      <w:pPr>
        <w:rPr>
          <w:rFonts w:cstheme="minorHAnsi"/>
          <w:sz w:val="24"/>
          <w:szCs w:val="24"/>
        </w:rPr>
      </w:pPr>
    </w:p>
    <w:p w14:paraId="79EAA184" w14:textId="77777777" w:rsidR="00886719" w:rsidRPr="00A83FD2" w:rsidRDefault="00886719" w:rsidP="00886719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A83FD2">
        <w:rPr>
          <w:rFonts w:eastAsia="Times New Roman" w:cs="Calibri"/>
          <w:sz w:val="24"/>
          <w:szCs w:val="24"/>
          <w:lang w:eastAsia="es-ES"/>
        </w:rPr>
        <w:t>(</w:t>
      </w:r>
      <w:r w:rsidRPr="00A83FD2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A83FD2">
        <w:rPr>
          <w:rFonts w:eastAsia="Times New Roman" w:cs="Calibri"/>
          <w:sz w:val="24"/>
          <w:szCs w:val="24"/>
          <w:lang w:eastAsia="es-ES"/>
        </w:rPr>
        <w:t>)</w:t>
      </w:r>
      <w:r>
        <w:rPr>
          <w:rFonts w:eastAsia="Times New Roman" w:cs="Calibri"/>
          <w:sz w:val="24"/>
          <w:szCs w:val="24"/>
          <w:lang w:eastAsia="es-ES"/>
        </w:rPr>
        <w:t>”</w:t>
      </w:r>
    </w:p>
    <w:p w14:paraId="1411DE41" w14:textId="47779CFE" w:rsidR="00886719" w:rsidRDefault="00886719" w:rsidP="00886719"/>
    <w:sectPr w:rsidR="0088671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9"/>
    <w:rsid w:val="00027EB3"/>
    <w:rsid w:val="00437EF3"/>
    <w:rsid w:val="008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6FE7"/>
  <w15:chartTrackingRefBased/>
  <w15:docId w15:val="{62D2ACDA-B9FC-4D2E-B6F4-F5A86FB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7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86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2025-09-04T08:27:00Z</dcterms:created>
  <dcterms:modified xsi:type="dcterms:W3CDTF">2025-09-04T08:28:00Z</dcterms:modified>
</cp:coreProperties>
</file>