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8208" w14:textId="78FB9AE3" w:rsidR="00F61565" w:rsidRPr="00A44BEC" w:rsidRDefault="00862788">
      <w:pPr>
        <w:rPr>
          <w:rFonts w:cs="Calibri"/>
          <w:b/>
          <w:bCs/>
          <w:u w:val="single"/>
          <w:lang w:val="ca-ES"/>
        </w:rPr>
      </w:pPr>
      <w:r w:rsidRPr="00A44BEC">
        <w:rPr>
          <w:rFonts w:cs="Calibri"/>
          <w:b/>
          <w:bCs/>
          <w:u w:val="single"/>
          <w:lang w:val="ca-ES"/>
        </w:rPr>
        <w:t>ANNEX 3. Model de presentació de l’oferta econòmica i millores</w:t>
      </w:r>
    </w:p>
    <w:p w14:paraId="1BBD1C87" w14:textId="77777777" w:rsidR="00862788" w:rsidRPr="00A44BEC" w:rsidRDefault="00862788">
      <w:pPr>
        <w:rPr>
          <w:rFonts w:cs="Calibri"/>
          <w:b/>
          <w:bCs/>
          <w:u w:val="single"/>
          <w:lang w:val="ca-ES"/>
        </w:rPr>
      </w:pPr>
    </w:p>
    <w:p w14:paraId="78D1AF39" w14:textId="77777777" w:rsidR="00862788" w:rsidRPr="00A44BEC" w:rsidRDefault="00862788" w:rsidP="00862788">
      <w:pPr>
        <w:rPr>
          <w:rFonts w:cs="Calibri"/>
          <w:bCs/>
          <w:lang w:val="ca-ES"/>
        </w:rPr>
      </w:pPr>
      <w:r w:rsidRPr="00A44BEC">
        <w:rPr>
          <w:rFonts w:cs="Calibri"/>
          <w:lang w:val="ca-ES"/>
        </w:rPr>
        <w:t xml:space="preserve">El/La senyor/a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Nom Cognom 1 Cognom 2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amb DNI núm.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0000000000-A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en nom propi / en nom i representació de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Nom Empresa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amb CIF núm.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X000000000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>, de la qual actua en qualitat d’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administrador únic, solidari o mancomunat o apoderat solidari o mancomunat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segons escriptura pública atorgada davant el Notari de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Ciutat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senyor/a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Nom Cognom 1 Cognom 2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en data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dia/mes/any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 i número de protocol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00000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com a empresa licitadora del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 serveis de retirada de vehicles de la via pública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Contracte de serveis de retirada de vehicles de la via pública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amb número d’expedient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2025/3275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2025/3275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es compromet a executar-lo amb estricta subjecció als requisits i condicions estipulats que consten Plec de Clàusules Administratives Particulars i al Plec Prescripcions Tècniques Particulars, que accepta íntegrament, i d’acord amb l’ </w:t>
      </w:r>
      <w:r w:rsidRPr="00A44BEC">
        <w:rPr>
          <w:rFonts w:cs="Calibri"/>
          <w:b/>
          <w:lang w:val="ca-ES"/>
        </w:rPr>
        <w:t>OFERTA ECONÒMICA i MILLORES</w:t>
      </w:r>
      <w:r w:rsidRPr="00A44BEC">
        <w:rPr>
          <w:rFonts w:cs="Calibri"/>
          <w:bCs/>
          <w:lang w:val="ca-ES"/>
        </w:rPr>
        <w:t xml:space="preserve"> següents:</w:t>
      </w:r>
    </w:p>
    <w:p w14:paraId="1F3C24A8" w14:textId="77777777" w:rsidR="00862788" w:rsidRPr="00A44BEC" w:rsidRDefault="00862788" w:rsidP="00862788">
      <w:pPr>
        <w:rPr>
          <w:rFonts w:cs="Calibri"/>
          <w:bCs/>
          <w:lang w:val="ca-ES"/>
        </w:rPr>
      </w:pPr>
    </w:p>
    <w:p w14:paraId="6156F9C0" w14:textId="77777777" w:rsidR="00862788" w:rsidRPr="00A44BEC" w:rsidRDefault="00862788" w:rsidP="00862788">
      <w:pPr>
        <w:spacing w:after="200" w:line="276" w:lineRule="auto"/>
        <w:jc w:val="left"/>
        <w:rPr>
          <w:rFonts w:cs="Calibri"/>
          <w:b/>
          <w:bCs/>
          <w:lang w:val="ca-ES"/>
        </w:rPr>
      </w:pPr>
      <w:r w:rsidRPr="00A44BEC">
        <w:rPr>
          <w:rFonts w:cs="Calibri"/>
          <w:b/>
          <w:bCs/>
          <w:lang w:val="ca-ES"/>
        </w:rPr>
        <w:t>I.- Criteris econòmics i qualitatius.</w:t>
      </w:r>
    </w:p>
    <w:p w14:paraId="60B827D8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t xml:space="preserve">Criteri 01: Oferta econòmica (resultat d’aplicar un descompte </w:t>
      </w:r>
      <w:bookmarkStart w:id="0" w:name="_Hlk191568325"/>
      <w:r w:rsidRPr="00A44BEC">
        <w:rPr>
          <w:rFonts w:cs="Calibri"/>
          <w:b/>
          <w:bCs/>
          <w:lang w:val="ca-ES" w:eastAsia="x-none"/>
        </w:rPr>
        <w:t>a tots el preus unitaris de les diferents tipologies de serveis</w:t>
      </w:r>
      <w:bookmarkEnd w:id="0"/>
      <w:r w:rsidRPr="00A44BEC">
        <w:rPr>
          <w:rFonts w:cs="Calibri"/>
          <w:b/>
          <w:bCs/>
          <w:lang w:val="ca-ES" w:eastAsia="x-none"/>
        </w:rPr>
        <w:t>).</w:t>
      </w:r>
    </w:p>
    <w:tbl>
      <w:tblPr>
        <w:tblStyle w:val="Tablaconcuadrcula4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862788" w:rsidRPr="00A44BEC" w14:paraId="65ED1EA9" w14:textId="77777777" w:rsidTr="002B5637">
        <w:trPr>
          <w:trHeight w:val="479"/>
        </w:trPr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3DD754B" w14:textId="77777777" w:rsidR="00862788" w:rsidRPr="00A44BEC" w:rsidRDefault="00862788" w:rsidP="002B5637">
            <w:pPr>
              <w:contextualSpacing/>
              <w:jc w:val="left"/>
              <w:rPr>
                <w:rFonts w:cs="Calibri"/>
                <w:i/>
                <w:iCs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t xml:space="preserve">Percentatge de descompte aplicable a tots el preus unitaris dels diferents serveis </w:t>
            </w:r>
            <w:r w:rsidRPr="00A44BEC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A44BEC">
              <w:rPr>
                <w:rFonts w:cs="Calibri"/>
                <w:sz w:val="24"/>
                <w:szCs w:val="24"/>
              </w:rPr>
              <w:t>% amb dos decimals</w:t>
            </w:r>
            <w:r w:rsidRPr="00A44BEC">
              <w:rPr>
                <w:rFonts w:cs="Calibri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1E98056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bookmarkStart w:id="1" w:name="Texto331"/>
            <w:r w:rsidRPr="00A44BEC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A44BEC">
              <w:rPr>
                <w:rFonts w:cs="Calibri"/>
                <w:sz w:val="24"/>
                <w:szCs w:val="24"/>
              </w:rPr>
            </w:r>
            <w:r w:rsidRPr="00A44BEC">
              <w:rPr>
                <w:rFonts w:cs="Calibri"/>
                <w:sz w:val="24"/>
                <w:szCs w:val="24"/>
              </w:rPr>
              <w:fldChar w:fldCharType="separate"/>
            </w:r>
            <w:r w:rsidRPr="00A44BEC">
              <w:rPr>
                <w:rFonts w:cs="Calibri"/>
                <w:noProof/>
                <w:sz w:val="24"/>
                <w:szCs w:val="24"/>
              </w:rPr>
              <w:t>0,00</w:t>
            </w:r>
            <w:r w:rsidRPr="00A44BEC">
              <w:rPr>
                <w:rFonts w:cs="Calibri"/>
                <w:sz w:val="24"/>
                <w:szCs w:val="24"/>
              </w:rPr>
              <w:fldChar w:fldCharType="end"/>
            </w:r>
            <w:bookmarkEnd w:id="1"/>
            <w:r w:rsidRPr="00A44BEC">
              <w:rPr>
                <w:rFonts w:cs="Calibri"/>
                <w:noProof/>
                <w:sz w:val="24"/>
                <w:szCs w:val="24"/>
              </w:rPr>
              <w:t xml:space="preserve"> %</w:t>
            </w:r>
          </w:p>
        </w:tc>
      </w:tr>
    </w:tbl>
    <w:p w14:paraId="54BE14CE" w14:textId="77777777" w:rsidR="00862788" w:rsidRPr="00A44BEC" w:rsidRDefault="00862788" w:rsidP="00862788">
      <w:pPr>
        <w:spacing w:before="240" w:after="240"/>
        <w:rPr>
          <w:rFonts w:cs="Calibri"/>
          <w:lang w:val="ca-ES"/>
        </w:rPr>
      </w:pPr>
      <w:r w:rsidRPr="00A44BEC">
        <w:rPr>
          <w:rFonts w:cs="Calibri"/>
          <w:lang w:val="ca-ES"/>
        </w:rPr>
        <w:t>Import de l’oferta econòmica resultant a aplicar el percentatge de descompte al preu base de licitació:</w:t>
      </w:r>
    </w:p>
    <w:tbl>
      <w:tblPr>
        <w:tblStyle w:val="Tablaconcuadrcula4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2551"/>
        <w:gridCol w:w="3402"/>
      </w:tblGrid>
      <w:tr w:rsidR="00862788" w:rsidRPr="00A44BEC" w14:paraId="269F5097" w14:textId="77777777" w:rsidTr="002B5637">
        <w:trPr>
          <w:trHeight w:val="515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B3113C1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A44BEC">
              <w:rPr>
                <w:rFonts w:cs="Calibri"/>
                <w:i/>
                <w:iCs/>
                <w:sz w:val="24"/>
                <w:szCs w:val="24"/>
              </w:rPr>
              <w:t>Import net</w:t>
            </w:r>
          </w:p>
          <w:p w14:paraId="44CFA2B0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i/>
                <w:iCs/>
                <w:sz w:val="24"/>
                <w:szCs w:val="24"/>
              </w:rPr>
              <w:t>(sense impostos)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A11007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i/>
                <w:iCs/>
                <w:sz w:val="24"/>
                <w:szCs w:val="24"/>
              </w:rPr>
              <w:t>Import IVA (21%)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9F0D16E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i/>
                <w:iCs/>
                <w:sz w:val="24"/>
                <w:szCs w:val="24"/>
              </w:rPr>
              <w:t>Import total (IVA inclòs)</w:t>
            </w:r>
          </w:p>
        </w:tc>
      </w:tr>
      <w:tr w:rsidR="00862788" w:rsidRPr="00A44BEC" w14:paraId="7B416F28" w14:textId="77777777" w:rsidTr="002B5637">
        <w:trPr>
          <w:trHeight w:val="515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E36C6C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44BEC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A44BEC">
              <w:rPr>
                <w:rFonts w:cs="Calibri"/>
                <w:sz w:val="24"/>
                <w:szCs w:val="24"/>
              </w:rPr>
            </w:r>
            <w:r w:rsidRPr="00A44BEC">
              <w:rPr>
                <w:rFonts w:cs="Calibri"/>
                <w:sz w:val="24"/>
                <w:szCs w:val="24"/>
              </w:rPr>
              <w:fldChar w:fldCharType="separate"/>
            </w:r>
            <w:r w:rsidRPr="00A44BEC">
              <w:rPr>
                <w:rFonts w:cs="Calibri"/>
                <w:noProof/>
                <w:sz w:val="24"/>
                <w:szCs w:val="24"/>
              </w:rPr>
              <w:t>0,00</w:t>
            </w:r>
            <w:r w:rsidRPr="00A44BEC">
              <w:rPr>
                <w:rFonts w:cs="Calibri"/>
                <w:sz w:val="24"/>
                <w:szCs w:val="24"/>
              </w:rPr>
              <w:fldChar w:fldCharType="end"/>
            </w:r>
            <w:r w:rsidRPr="00A44BEC">
              <w:rPr>
                <w:rFonts w:cs="Calibri"/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C35495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44BEC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A44BEC">
              <w:rPr>
                <w:rFonts w:cs="Calibri"/>
                <w:sz w:val="24"/>
                <w:szCs w:val="24"/>
              </w:rPr>
            </w:r>
            <w:r w:rsidRPr="00A44BEC">
              <w:rPr>
                <w:rFonts w:cs="Calibri"/>
                <w:sz w:val="24"/>
                <w:szCs w:val="24"/>
              </w:rPr>
              <w:fldChar w:fldCharType="separate"/>
            </w:r>
            <w:r w:rsidRPr="00A44BEC">
              <w:rPr>
                <w:rFonts w:cs="Calibri"/>
                <w:noProof/>
                <w:sz w:val="24"/>
                <w:szCs w:val="24"/>
              </w:rPr>
              <w:t>0,00</w:t>
            </w:r>
            <w:r w:rsidRPr="00A44BEC">
              <w:rPr>
                <w:rFonts w:cs="Calibri"/>
                <w:sz w:val="24"/>
                <w:szCs w:val="24"/>
              </w:rPr>
              <w:fldChar w:fldCharType="end"/>
            </w:r>
            <w:r w:rsidRPr="00A44BEC">
              <w:rPr>
                <w:rFonts w:cs="Calibri"/>
                <w:sz w:val="24"/>
                <w:szCs w:val="24"/>
              </w:rPr>
              <w:t xml:space="preserve"> €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90C0CD" w14:textId="77777777" w:rsidR="00862788" w:rsidRPr="00A44BEC" w:rsidRDefault="00862788" w:rsidP="002B5637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fldChar w:fldCharType="begin">
                <w:ffData>
                  <w:name w:val="Texto331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44BEC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A44BEC">
              <w:rPr>
                <w:rFonts w:cs="Calibri"/>
                <w:sz w:val="24"/>
                <w:szCs w:val="24"/>
              </w:rPr>
            </w:r>
            <w:r w:rsidRPr="00A44BEC">
              <w:rPr>
                <w:rFonts w:cs="Calibri"/>
                <w:sz w:val="24"/>
                <w:szCs w:val="24"/>
              </w:rPr>
              <w:fldChar w:fldCharType="separate"/>
            </w:r>
            <w:r w:rsidRPr="00A44BEC">
              <w:rPr>
                <w:rFonts w:cs="Calibri"/>
                <w:noProof/>
                <w:sz w:val="24"/>
                <w:szCs w:val="24"/>
              </w:rPr>
              <w:t>0,00</w:t>
            </w:r>
            <w:r w:rsidRPr="00A44BEC">
              <w:rPr>
                <w:rFonts w:cs="Calibri"/>
                <w:sz w:val="24"/>
                <w:szCs w:val="24"/>
              </w:rPr>
              <w:fldChar w:fldCharType="end"/>
            </w:r>
            <w:r w:rsidRPr="00A44BEC">
              <w:rPr>
                <w:rFonts w:cs="Calibri"/>
                <w:sz w:val="24"/>
                <w:szCs w:val="24"/>
              </w:rPr>
              <w:t xml:space="preserve"> €</w:t>
            </w:r>
          </w:p>
        </w:tc>
      </w:tr>
    </w:tbl>
    <w:p w14:paraId="185246F2" w14:textId="77777777" w:rsidR="00862788" w:rsidRPr="00A44BEC" w:rsidRDefault="00862788" w:rsidP="00862788">
      <w:pPr>
        <w:spacing w:before="240" w:after="80"/>
        <w:rPr>
          <w:rFonts w:cs="Calibri"/>
          <w:lang w:val="ca-ES"/>
        </w:rPr>
      </w:pPr>
      <w:r w:rsidRPr="00A44BEC">
        <w:rPr>
          <w:rFonts w:cs="Calibri"/>
          <w:lang w:val="ca-ES"/>
        </w:rPr>
        <w:t>En cas de disconformitat entre el percentatge de descompte aplicat i l’import absolut de l’oferta econòmica, s’aplicarà el que resulti del percentatge ofert.</w:t>
      </w:r>
    </w:p>
    <w:p w14:paraId="27787DAB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t>Criteri 02: Millora en els preus a abonar a l’ Ajuntament pel desballestament de vehicles.</w:t>
      </w:r>
    </w:p>
    <w:tbl>
      <w:tblPr>
        <w:tblW w:w="92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559"/>
        <w:gridCol w:w="1842"/>
        <w:gridCol w:w="1559"/>
        <w:gridCol w:w="2692"/>
      </w:tblGrid>
      <w:tr w:rsidR="00862788" w:rsidRPr="00A44BEC" w14:paraId="18BED841" w14:textId="77777777" w:rsidTr="002B5637">
        <w:trPr>
          <w:cantSplit/>
          <w:trHeight w:val="454"/>
        </w:trPr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D519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b/>
                <w:bCs/>
                <w:color w:val="000000"/>
                <w:lang w:val="ca-ES"/>
              </w:rPr>
            </w:pPr>
            <w:r w:rsidRPr="00A44BEC">
              <w:rPr>
                <w:rFonts w:cs="Calibri"/>
                <w:b/>
                <w:bCs/>
                <w:lang w:val="ca-ES" w:eastAsia="x-none"/>
              </w:rPr>
              <w:t>Millora en els preus a abonar a l’ Ajuntament pel desballestament de vehicles.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0F6" w14:textId="77777777" w:rsidR="00862788" w:rsidRPr="00A44BEC" w:rsidRDefault="00862788" w:rsidP="002B5637">
            <w:pPr>
              <w:spacing w:after="0"/>
              <w:ind w:left="-68"/>
              <w:jc w:val="center"/>
              <w:rPr>
                <w:rFonts w:cs="Calibri"/>
                <w:b/>
                <w:bCs/>
                <w:color w:val="000000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Senyaleu la casella corresponent</w:t>
            </w:r>
          </w:p>
        </w:tc>
      </w:tr>
      <w:tr w:rsidR="00862788" w:rsidRPr="00A44BEC" w14:paraId="033460C3" w14:textId="77777777" w:rsidTr="002B5637">
        <w:trPr>
          <w:cantSplit/>
          <w:trHeight w:val="8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E4E4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lang w:val="ca-ES"/>
              </w:rPr>
            </w:pPr>
            <w:r w:rsidRPr="00A44BEC">
              <w:rPr>
                <w:rFonts w:cs="Calibri"/>
                <w:b/>
                <w:bCs/>
                <w:color w:val="000000"/>
                <w:lang w:val="ca-ES"/>
              </w:rPr>
              <w:t>% increment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F045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b/>
                <w:bCs/>
                <w:color w:val="000000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Vehicles fins a 3.500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134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b/>
                <w:bCs/>
                <w:color w:val="000000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Vehicles de més de 3.500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56F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b/>
                <w:bCs/>
                <w:color w:val="000000"/>
                <w:lang w:val="ca-ES"/>
              </w:rPr>
            </w:pPr>
            <w:r w:rsidRPr="00A44BEC">
              <w:rPr>
                <w:rFonts w:cs="Calibri"/>
                <w:b/>
                <w:bCs/>
                <w:color w:val="000000"/>
                <w:lang w:val="ca-ES"/>
              </w:rPr>
              <w:t>Motocicletes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92BE" w14:textId="77777777" w:rsidR="00862788" w:rsidRPr="00A44BEC" w:rsidRDefault="00862788" w:rsidP="002B5637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ca-ES"/>
              </w:rPr>
            </w:pPr>
          </w:p>
        </w:tc>
      </w:tr>
      <w:tr w:rsidR="00862788" w:rsidRPr="00A44BEC" w14:paraId="09F92A71" w14:textId="77777777" w:rsidTr="002B5637">
        <w:trPr>
          <w:cantSplit/>
          <w:trHeight w:val="28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53C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21B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70,70 €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1574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141,40 €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5A0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35,35 €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16F2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39756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862788" w:rsidRPr="00A44BEC" w14:paraId="7EDBAC5E" w14:textId="77777777" w:rsidTr="002B5637">
        <w:trPr>
          <w:cantSplit/>
          <w:trHeight w:val="28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F370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E6FA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72,10 €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F61D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144,20 €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829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36,05 €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9C5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118779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862788" w:rsidRPr="00A44BEC" w14:paraId="409779A5" w14:textId="77777777" w:rsidTr="002B5637">
        <w:trPr>
          <w:cantSplit/>
          <w:trHeight w:val="28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7F2B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798D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73,50 €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E36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147,00 €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9D5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36,75 €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F1EB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-10492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  <w:tr w:rsidR="00862788" w:rsidRPr="00A44BEC" w14:paraId="45AD1025" w14:textId="77777777" w:rsidTr="002B5637">
        <w:trPr>
          <w:cantSplit/>
          <w:trHeight w:val="28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E6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C8A1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74,90 €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9FB5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149,80 €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A6B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r w:rsidRPr="00A44BEC">
              <w:rPr>
                <w:rFonts w:cs="Calibri"/>
                <w:lang w:val="ca-ES"/>
              </w:rPr>
              <w:t>37,45 €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8AA7" w14:textId="77777777" w:rsidR="00862788" w:rsidRPr="00A44BEC" w:rsidRDefault="00862788" w:rsidP="002B5637">
            <w:pPr>
              <w:spacing w:after="0"/>
              <w:jc w:val="center"/>
              <w:rPr>
                <w:rFonts w:cs="Calibri"/>
                <w:color w:val="595959" w:themeColor="text1" w:themeTint="A6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1351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</w:p>
        </w:tc>
      </w:tr>
    </w:tbl>
    <w:p w14:paraId="1B512F5D" w14:textId="77777777" w:rsidR="00862788" w:rsidRPr="00A44BEC" w:rsidRDefault="00862788" w:rsidP="00862788">
      <w:pPr>
        <w:spacing w:after="200" w:line="276" w:lineRule="auto"/>
        <w:jc w:val="left"/>
        <w:rPr>
          <w:rFonts w:cs="Calibri"/>
          <w:b/>
          <w:bCs/>
          <w:lang w:val="ca-ES"/>
        </w:rPr>
      </w:pPr>
    </w:p>
    <w:p w14:paraId="1492C70C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lastRenderedPageBreak/>
        <w:t>Criteri 03: Funcionalitat del software de gestió.</w:t>
      </w:r>
    </w:p>
    <w:tbl>
      <w:tblPr>
        <w:tblStyle w:val="Tablaconcuadrcula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7"/>
        <w:gridCol w:w="3113"/>
      </w:tblGrid>
      <w:tr w:rsidR="00862788" w:rsidRPr="00A44BEC" w14:paraId="1B6E5055" w14:textId="77777777" w:rsidTr="002B5637">
        <w:trPr>
          <w:trHeight w:val="20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D0B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44BEC">
              <w:rPr>
                <w:rFonts w:cs="Calibri"/>
                <w:b/>
                <w:bCs/>
                <w:sz w:val="24"/>
                <w:szCs w:val="24"/>
              </w:rPr>
              <w:t>Sistema que es disposa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C5FE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44BEC">
              <w:rPr>
                <w:rFonts w:cs="Calibri"/>
                <w:b/>
                <w:bCs/>
                <w:sz w:val="24"/>
                <w:szCs w:val="24"/>
              </w:rPr>
              <w:t>Senyaleu la casella o caselles corresponents</w:t>
            </w:r>
          </w:p>
        </w:tc>
      </w:tr>
      <w:tr w:rsidR="00862788" w:rsidRPr="00A44BEC" w14:paraId="2934678A" w14:textId="77777777" w:rsidTr="002B5637">
        <w:trPr>
          <w:trHeight w:val="20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30D" w14:textId="77777777" w:rsidR="00862788" w:rsidRPr="00A44BEC" w:rsidRDefault="00862788" w:rsidP="002B5637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t>Es disposa d’ un sistema complert de flotes capaç de localitzar (</w:t>
            </w:r>
            <w:proofErr w:type="spellStart"/>
            <w:r w:rsidRPr="00A44BEC">
              <w:rPr>
                <w:rFonts w:cs="Calibri"/>
                <w:sz w:val="24"/>
                <w:szCs w:val="24"/>
              </w:rPr>
              <w:t>geolocalitzacio</w:t>
            </w:r>
            <w:proofErr w:type="spellEnd"/>
            <w:r w:rsidRPr="00A44BEC">
              <w:rPr>
                <w:rFonts w:cs="Calibri"/>
                <w:sz w:val="24"/>
                <w:szCs w:val="24"/>
              </w:rPr>
              <w:t>) i guiar en temps real tots els vehicles de l’empresa, amb planificació i seguiment de rutes.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013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eastAsia="MS Gothic" w:cs="Calibri"/>
                  <w:sz w:val="24"/>
                  <w:szCs w:val="24"/>
                </w:rPr>
                <w:id w:val="132500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2788" w:rsidRPr="00A44BEC" w14:paraId="2F05A64A" w14:textId="77777777" w:rsidTr="002B5637">
        <w:trPr>
          <w:trHeight w:val="20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DC6B" w14:textId="77777777" w:rsidR="00862788" w:rsidRPr="00A44BEC" w:rsidRDefault="00862788" w:rsidP="002B5637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A44BEC">
              <w:rPr>
                <w:rFonts w:cs="Calibri"/>
                <w:sz w:val="24"/>
                <w:szCs w:val="24"/>
              </w:rPr>
              <w:t>Es disposa d’una solució software pels operaris del servei de grua (aplicació en un dispositiu mòbil) on quedaran registrades totes les dades de la retirada del vehicle  i amb el que es podrà realitzar un complert reportatge fotogràfic del servei. Aquest sistema estarà integrat amb el software de gestió del l’empresa.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D30E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eastAsia="MS Gothic" w:cs="Calibri"/>
                  <w:sz w:val="24"/>
                  <w:szCs w:val="24"/>
                </w:rPr>
                <w:id w:val="-23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6C9356F" w14:textId="77777777" w:rsidR="00862788" w:rsidRPr="00A44BEC" w:rsidRDefault="00862788" w:rsidP="00862788">
      <w:pPr>
        <w:spacing w:after="80"/>
        <w:rPr>
          <w:rFonts w:cs="Calibri"/>
          <w:highlight w:val="yellow"/>
          <w:lang w:val="ca-ES"/>
        </w:rPr>
      </w:pPr>
    </w:p>
    <w:p w14:paraId="7013A0EA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t>Criteri 04: Accés per part de l’Ajuntament al software de gestió de l’empresa.</w:t>
      </w:r>
    </w:p>
    <w:tbl>
      <w:tblPr>
        <w:tblW w:w="9405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22"/>
        <w:gridCol w:w="2283"/>
      </w:tblGrid>
      <w:tr w:rsidR="00862788" w:rsidRPr="00A44BEC" w14:paraId="789780D8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3C1116B0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b/>
                <w:bCs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Antiguitat dels vehicles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76A02424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Senyaleu la casella corresponent</w:t>
            </w:r>
          </w:p>
        </w:tc>
      </w:tr>
      <w:tr w:rsidR="00862788" w:rsidRPr="00A44BEC" w14:paraId="2B595E5C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36E3C4" w14:textId="77777777" w:rsidR="00862788" w:rsidRPr="00A44BEC" w:rsidRDefault="00862788" w:rsidP="002B5637">
            <w:pPr>
              <w:spacing w:after="0" w:line="100" w:lineRule="atLeast"/>
              <w:rPr>
                <w:rFonts w:cs="Calibri"/>
                <w:lang w:val="ca-ES"/>
              </w:rPr>
            </w:pPr>
            <w:r w:rsidRPr="00A44BEC">
              <w:rPr>
                <w:rFonts w:cs="Calibri"/>
                <w:lang w:val="ca-ES"/>
              </w:rPr>
              <w:t xml:space="preserve">L’empresa disposa d’un software de gestió que permetrà accedir al personal del l’Ajuntament, degudament autoritzat i identificat, al seguiment dels serveis. Aquesta funcionalitat estarà operativa i disponible en tota la durada del contracte i es formarà al personal de l’Ajuntament en el seu us.  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CCB570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175331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 xml:space="preserve"> Sí        </w:t>
            </w:r>
            <w:sdt>
              <w:sdtPr>
                <w:rPr>
                  <w:rFonts w:eastAsia="MS Gothic" w:cs="Calibri"/>
                  <w:lang w:val="ca-ES"/>
                </w:rPr>
                <w:id w:val="611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>No</w:t>
            </w:r>
          </w:p>
        </w:tc>
      </w:tr>
    </w:tbl>
    <w:p w14:paraId="1E85ACA4" w14:textId="77777777" w:rsidR="00862788" w:rsidRPr="00A44BEC" w:rsidRDefault="00862788" w:rsidP="00862788">
      <w:pPr>
        <w:spacing w:after="80"/>
        <w:rPr>
          <w:rFonts w:cs="Calibri"/>
          <w:lang w:val="ca-ES" w:eastAsia="es-ES"/>
        </w:rPr>
      </w:pPr>
    </w:p>
    <w:p w14:paraId="093CD26B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t xml:space="preserve">Criteri 05: Reforç del servei amb més d’un vehicle simultàniament a fer serveis  </w:t>
      </w:r>
    </w:p>
    <w:tbl>
      <w:tblPr>
        <w:tblW w:w="9405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22"/>
        <w:gridCol w:w="2283"/>
      </w:tblGrid>
      <w:tr w:rsidR="00862788" w:rsidRPr="00A44BEC" w14:paraId="0D663498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7D61073E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b/>
                <w:bCs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Disposició de vehicles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0E5FD475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Senyaleu la casella corresponent</w:t>
            </w:r>
          </w:p>
        </w:tc>
      </w:tr>
      <w:tr w:rsidR="00862788" w:rsidRPr="00A44BEC" w14:paraId="05B9F4B0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4FC6584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r w:rsidRPr="00A44BEC">
              <w:rPr>
                <w:rFonts w:cs="Calibri"/>
                <w:lang w:val="ca-ES"/>
              </w:rPr>
              <w:t>Disposar de dos vehicles simultanis per a la realització dels serveis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CF3892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-161188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 xml:space="preserve"> Sí        </w:t>
            </w:r>
            <w:sdt>
              <w:sdtPr>
                <w:rPr>
                  <w:rFonts w:eastAsia="MS Gothic" w:cs="Calibri"/>
                  <w:lang w:val="ca-ES"/>
                </w:rPr>
                <w:id w:val="6917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>No</w:t>
            </w:r>
          </w:p>
        </w:tc>
      </w:tr>
    </w:tbl>
    <w:p w14:paraId="49ECA788" w14:textId="77777777" w:rsidR="00862788" w:rsidRPr="00A44BEC" w:rsidRDefault="00862788" w:rsidP="00862788">
      <w:pPr>
        <w:spacing w:after="80"/>
        <w:rPr>
          <w:rFonts w:cs="Calibri"/>
          <w:lang w:val="ca-ES"/>
        </w:rPr>
      </w:pPr>
    </w:p>
    <w:p w14:paraId="16E3E198" w14:textId="77777777" w:rsidR="00862788" w:rsidRPr="00A44BEC" w:rsidRDefault="00862788" w:rsidP="00862788">
      <w:pPr>
        <w:spacing w:after="80"/>
        <w:rPr>
          <w:rFonts w:cs="Calibri"/>
          <w:lang w:val="ca-ES"/>
        </w:rPr>
      </w:pPr>
    </w:p>
    <w:p w14:paraId="3F523C91" w14:textId="77777777" w:rsidR="00862788" w:rsidRPr="00A44BEC" w:rsidRDefault="00862788" w:rsidP="00862788">
      <w:pPr>
        <w:keepNext/>
        <w:keepLines/>
        <w:tabs>
          <w:tab w:val="num" w:pos="0"/>
        </w:tabs>
        <w:suppressAutoHyphens/>
        <w:spacing w:before="240" w:after="240" w:line="100" w:lineRule="atLeast"/>
        <w:ind w:left="425" w:hanging="425"/>
        <w:outlineLvl w:val="3"/>
        <w:rPr>
          <w:rFonts w:cs="Calibri"/>
          <w:b/>
          <w:bCs/>
          <w:lang w:val="ca-ES" w:eastAsia="x-none"/>
        </w:rPr>
      </w:pPr>
      <w:r w:rsidRPr="00A44BEC">
        <w:rPr>
          <w:rFonts w:cs="Calibri"/>
          <w:b/>
          <w:bCs/>
          <w:lang w:val="ca-ES" w:eastAsia="x-none"/>
        </w:rPr>
        <w:t>Criteri 06: M</w:t>
      </w:r>
      <w:r w:rsidRPr="00A44BEC">
        <w:rPr>
          <w:rFonts w:cs="Calibri"/>
          <w:b/>
          <w:bCs/>
          <w:lang w:val="ca-ES"/>
        </w:rPr>
        <w:t>inimitzar el temps de la maniobra d’enganxament</w:t>
      </w:r>
    </w:p>
    <w:tbl>
      <w:tblPr>
        <w:tblW w:w="9405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22"/>
        <w:gridCol w:w="2283"/>
      </w:tblGrid>
      <w:tr w:rsidR="00862788" w:rsidRPr="00A44BEC" w14:paraId="6461BF41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50EA50EE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b/>
                <w:bCs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Minimització del temps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  <w:hideMark/>
          </w:tcPr>
          <w:p w14:paraId="482F9486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r w:rsidRPr="00A44BEC">
              <w:rPr>
                <w:rFonts w:cs="Calibri"/>
                <w:b/>
                <w:bCs/>
                <w:lang w:val="ca-ES"/>
              </w:rPr>
              <w:t>Senyaleu la casella corresponent</w:t>
            </w:r>
          </w:p>
        </w:tc>
      </w:tr>
      <w:tr w:rsidR="00862788" w:rsidRPr="00A44BEC" w14:paraId="2FD9E2AB" w14:textId="77777777" w:rsidTr="002B5637">
        <w:trPr>
          <w:trHeight w:val="20"/>
        </w:trPr>
        <w:tc>
          <w:tcPr>
            <w:tcW w:w="7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F31401" w14:textId="77777777" w:rsidR="00862788" w:rsidRPr="00A44BEC" w:rsidRDefault="00862788" w:rsidP="002B5637">
            <w:pPr>
              <w:spacing w:after="80" w:line="276" w:lineRule="auto"/>
              <w:rPr>
                <w:rFonts w:cs="Calibri"/>
                <w:lang w:val="ca-ES"/>
              </w:rPr>
            </w:pPr>
            <w:r w:rsidRPr="00A44BEC">
              <w:rPr>
                <w:rFonts w:cs="Calibri"/>
                <w:lang w:val="ca-ES"/>
              </w:rPr>
              <w:t>Compromís de minimitzar el temps de la maniobra d’enganxament, màxim 5 minuts</w:t>
            </w:r>
          </w:p>
        </w:tc>
        <w:tc>
          <w:tcPr>
            <w:tcW w:w="2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C5339B6" w14:textId="77777777" w:rsidR="00862788" w:rsidRPr="00A44BEC" w:rsidRDefault="00862788" w:rsidP="002B5637">
            <w:pPr>
              <w:spacing w:after="0" w:line="100" w:lineRule="atLeast"/>
              <w:jc w:val="center"/>
              <w:rPr>
                <w:rFonts w:cs="Calibri"/>
                <w:lang w:val="ca-ES"/>
              </w:rPr>
            </w:pPr>
            <w:sdt>
              <w:sdtPr>
                <w:rPr>
                  <w:rFonts w:eastAsia="MS Gothic" w:cs="Calibri"/>
                  <w:lang w:val="ca-ES"/>
                </w:rPr>
                <w:id w:val="2502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 xml:space="preserve"> Sí        </w:t>
            </w:r>
            <w:sdt>
              <w:sdtPr>
                <w:rPr>
                  <w:rFonts w:eastAsia="MS Gothic" w:cs="Calibri"/>
                  <w:lang w:val="ca-ES"/>
                </w:rPr>
                <w:id w:val="-210826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4BEC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Pr="00A44BEC">
              <w:rPr>
                <w:rFonts w:eastAsia="MS Gothic" w:cs="Calibri"/>
                <w:lang w:val="ca-ES"/>
              </w:rPr>
              <w:t>No</w:t>
            </w:r>
          </w:p>
        </w:tc>
      </w:tr>
    </w:tbl>
    <w:p w14:paraId="54D99502" w14:textId="77777777" w:rsidR="00862788" w:rsidRPr="00A44BEC" w:rsidRDefault="00862788" w:rsidP="00862788">
      <w:pPr>
        <w:rPr>
          <w:rFonts w:cs="Calibri"/>
          <w:lang w:val="ca-ES"/>
        </w:rPr>
      </w:pPr>
      <w:bookmarkStart w:id="2" w:name="_Hlk191900427"/>
    </w:p>
    <w:p w14:paraId="3A36543B" w14:textId="77777777" w:rsidR="00862788" w:rsidRPr="00A44BEC" w:rsidRDefault="00862788" w:rsidP="00862788">
      <w:pPr>
        <w:pStyle w:val="Normaltext"/>
        <w:rPr>
          <w:rFonts w:cs="Calibri"/>
        </w:rPr>
      </w:pPr>
    </w:p>
    <w:p w14:paraId="514A217E" w14:textId="77777777" w:rsidR="00862788" w:rsidRPr="00A44BEC" w:rsidRDefault="00862788" w:rsidP="00862788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A44BEC">
        <w:rPr>
          <w:rFonts w:cs="Calibri"/>
          <w:b/>
        </w:rPr>
        <w:t>Tractament pel contractista de dades personals per compte del responsable del tractament</w:t>
      </w:r>
    </w:p>
    <w:p w14:paraId="23F3B23F" w14:textId="77777777" w:rsidR="00862788" w:rsidRPr="00A44BEC" w:rsidRDefault="00862788" w:rsidP="00862788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A44BEC">
        <w:rPr>
          <w:rFonts w:cs="Calibri"/>
        </w:rPr>
        <w:t>D’acord amb l’article 122.2.e) de la LCSP, declaro responsablement que (</w:t>
      </w:r>
      <w:r w:rsidRPr="00A44BEC">
        <w:rPr>
          <w:rFonts w:cs="Calibri"/>
          <w:i/>
          <w:iCs/>
        </w:rPr>
        <w:t>Senyaleu la casella corresponent)</w:t>
      </w:r>
      <w:r w:rsidRPr="00A44BEC">
        <w:rPr>
          <w:rFonts w:cs="Calibri"/>
        </w:rPr>
        <w:t>:</w:t>
      </w:r>
    </w:p>
    <w:p w14:paraId="5709DBB3" w14:textId="77777777" w:rsidR="00862788" w:rsidRPr="00A44BEC" w:rsidRDefault="00862788" w:rsidP="00862788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Calibri"/>
        </w:rPr>
      </w:pPr>
      <w:sdt>
        <w:sdtPr>
          <w:rPr>
            <w:rFonts w:cs="Calibri"/>
          </w:rPr>
          <w:id w:val="145166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4BEC">
            <w:rPr>
              <w:rFonts w:ascii="Segoe UI Symbol" w:hAnsi="Segoe UI Symbol" w:cs="Segoe UI Symbol"/>
            </w:rPr>
            <w:t>☐</w:t>
          </w:r>
        </w:sdtContent>
      </w:sdt>
      <w:r w:rsidRPr="00A44BEC">
        <w:rPr>
          <w:rFonts w:cs="Calibri"/>
        </w:rPr>
        <w:t xml:space="preserve"> No tinc previst subcontractar els servidors o els serveis associats relatius al tractament de dades personals per compte de l’Ajuntament de Tordera.</w:t>
      </w:r>
    </w:p>
    <w:p w14:paraId="303E4070" w14:textId="77777777" w:rsidR="00862788" w:rsidRPr="00A44BEC" w:rsidRDefault="00862788" w:rsidP="00862788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Calibri"/>
        </w:rPr>
      </w:pPr>
      <w:sdt>
        <w:sdtPr>
          <w:rPr>
            <w:rFonts w:cs="Calibri"/>
          </w:rPr>
          <w:id w:val="-122428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4BEC">
            <w:rPr>
              <w:rFonts w:ascii="Segoe UI Symbol" w:eastAsia="MS Gothic" w:hAnsi="Segoe UI Symbol" w:cs="Segoe UI Symbol"/>
            </w:rPr>
            <w:t>☐</w:t>
          </w:r>
        </w:sdtContent>
      </w:sdt>
      <w:r w:rsidRPr="00A44BEC">
        <w:rPr>
          <w:rFonts w:cs="Calibri"/>
        </w:rPr>
        <w:t xml:space="preserve"> Sí, tinc previst subcontractar els servidors o els serveis associats relatius al tractament de dades personals per compte de l’Ajuntament de Tordera, amb l’empresa: </w:t>
      </w:r>
      <w:r w:rsidRPr="00A44BEC">
        <w:rPr>
          <w:rFonts w:cs="Calibri"/>
        </w:rPr>
        <w:fldChar w:fldCharType="begin">
          <w:ffData>
            <w:name w:val="Texto370"/>
            <w:enabled/>
            <w:calcOnExit w:val="0"/>
            <w:textInput>
              <w:default w:val="(Nom o raó social, NIF, adreça fiscal...)"/>
            </w:textInput>
          </w:ffData>
        </w:fldChar>
      </w:r>
      <w:bookmarkStart w:id="3" w:name="Texto370"/>
      <w:r w:rsidRPr="00A44BEC">
        <w:rPr>
          <w:rFonts w:cs="Calibri"/>
        </w:rPr>
        <w:instrText xml:space="preserve"> FORMTEXT </w:instrText>
      </w:r>
      <w:r w:rsidRPr="00A44BEC">
        <w:rPr>
          <w:rFonts w:cs="Calibri"/>
        </w:rPr>
      </w:r>
      <w:r w:rsidRPr="00A44BEC">
        <w:rPr>
          <w:rFonts w:cs="Calibri"/>
        </w:rPr>
        <w:fldChar w:fldCharType="separate"/>
      </w:r>
      <w:r w:rsidRPr="00A44BEC">
        <w:rPr>
          <w:rFonts w:cs="Calibri"/>
        </w:rPr>
        <w:t>(Nom o raó social, NIF, adreça fiscal...)</w:t>
      </w:r>
      <w:r w:rsidRPr="00A44BEC">
        <w:rPr>
          <w:rFonts w:cs="Calibri"/>
        </w:rPr>
        <w:fldChar w:fldCharType="end"/>
      </w:r>
      <w:bookmarkEnd w:id="3"/>
      <w:r w:rsidRPr="00A44BEC">
        <w:rPr>
          <w:rFonts w:cs="Calibri"/>
        </w:rPr>
        <w:t>, la qual disposa de les condicions de solvència professional o tècnica per dur a terme la part de la prestació subcontractada d’acord amb els termes establerts en el plec de clàusules administratives particulars i el plec de prescripcions tècniques particulars.</w:t>
      </w:r>
    </w:p>
    <w:p w14:paraId="5F3ADD6E" w14:textId="77777777" w:rsidR="00862788" w:rsidRPr="00A44BEC" w:rsidRDefault="00862788" w:rsidP="00862788">
      <w:pPr>
        <w:rPr>
          <w:rFonts w:cs="Calibri"/>
          <w:lang w:val="ca-ES"/>
        </w:rPr>
      </w:pPr>
    </w:p>
    <w:p w14:paraId="704DAF82" w14:textId="77777777" w:rsidR="00862788" w:rsidRPr="00A44BEC" w:rsidRDefault="00862788" w:rsidP="00862788">
      <w:pPr>
        <w:rPr>
          <w:rFonts w:cs="Calibri"/>
          <w:lang w:val="ca-ES"/>
        </w:rPr>
      </w:pPr>
      <w:r w:rsidRPr="00A44BEC">
        <w:rPr>
          <w:rFonts w:cs="Calibri"/>
          <w:lang w:val="ca-ES"/>
        </w:rPr>
        <w:t>I perquè així consti, signo aquesta oferta econòmica i millores.</w:t>
      </w:r>
    </w:p>
    <w:p w14:paraId="6F52F34D" w14:textId="77777777" w:rsidR="00862788" w:rsidRPr="00A44BEC" w:rsidRDefault="00862788" w:rsidP="00862788">
      <w:pPr>
        <w:rPr>
          <w:rFonts w:cs="Calibri"/>
          <w:bCs/>
          <w:lang w:val="ca-ES"/>
        </w:rPr>
      </w:pPr>
      <w:r w:rsidRPr="00A44BEC">
        <w:rPr>
          <w:rFonts w:cs="Calibri"/>
          <w:bCs/>
          <w:lang w:val="ca-ES"/>
        </w:rPr>
        <w:t>Signatura electrònica,</w:t>
      </w:r>
    </w:p>
    <w:p w14:paraId="5C4CD286" w14:textId="77777777" w:rsidR="00862788" w:rsidRPr="00A44BEC" w:rsidRDefault="00862788" w:rsidP="00862788">
      <w:pPr>
        <w:rPr>
          <w:rFonts w:cs="Calibri"/>
          <w:lang w:val="ca-ES"/>
        </w:rPr>
      </w:pPr>
    </w:p>
    <w:p w14:paraId="0A353AC5" w14:textId="77777777" w:rsidR="00862788" w:rsidRPr="00A44BEC" w:rsidRDefault="00862788" w:rsidP="00862788">
      <w:pPr>
        <w:rPr>
          <w:rFonts w:cs="Calibri"/>
          <w:lang w:val="ca-ES"/>
        </w:rPr>
      </w:pP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Nom Cognom 1 Cognom 2</w:t>
      </w:r>
      <w:r w:rsidRPr="00A44BEC">
        <w:rPr>
          <w:rFonts w:cs="Calibri"/>
          <w:lang w:val="ca-ES"/>
        </w:rPr>
        <w:fldChar w:fldCharType="end"/>
      </w:r>
    </w:p>
    <w:p w14:paraId="371C541C" w14:textId="77777777" w:rsidR="00862788" w:rsidRPr="00A44BEC" w:rsidRDefault="00862788" w:rsidP="00862788">
      <w:pPr>
        <w:rPr>
          <w:rFonts w:cs="Calibri"/>
          <w:lang w:val="ca-ES"/>
        </w:rPr>
      </w:pP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___Lloc___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,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___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 de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_____________</w:t>
      </w:r>
      <w:r w:rsidRPr="00A44BEC">
        <w:rPr>
          <w:rFonts w:cs="Calibri"/>
          <w:lang w:val="ca-ES"/>
        </w:rPr>
        <w:fldChar w:fldCharType="end"/>
      </w:r>
      <w:r w:rsidRPr="00A44BEC">
        <w:rPr>
          <w:rFonts w:cs="Calibri"/>
          <w:lang w:val="ca-ES"/>
        </w:rPr>
        <w:t xml:space="preserve"> de </w:t>
      </w:r>
      <w:r w:rsidRPr="00A44BEC">
        <w:rPr>
          <w:rFonts w:cs="Calibri"/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A44BEC">
        <w:rPr>
          <w:rFonts w:cs="Calibri"/>
          <w:lang w:val="ca-ES"/>
        </w:rPr>
        <w:instrText xml:space="preserve"> FORMTEXT </w:instrText>
      </w:r>
      <w:r w:rsidRPr="00A44BEC">
        <w:rPr>
          <w:rFonts w:cs="Calibri"/>
          <w:lang w:val="ca-ES"/>
        </w:rPr>
      </w:r>
      <w:r w:rsidRPr="00A44BEC">
        <w:rPr>
          <w:rFonts w:cs="Calibri"/>
          <w:lang w:val="ca-ES"/>
        </w:rPr>
        <w:fldChar w:fldCharType="separate"/>
      </w:r>
      <w:r w:rsidRPr="00A44BEC">
        <w:rPr>
          <w:rFonts w:cs="Calibri"/>
          <w:noProof/>
          <w:lang w:val="ca-ES"/>
        </w:rPr>
        <w:t>202_</w:t>
      </w:r>
      <w:r w:rsidRPr="00A44BEC">
        <w:rPr>
          <w:rFonts w:cs="Calibri"/>
          <w:lang w:val="ca-ES"/>
        </w:rPr>
        <w:fldChar w:fldCharType="end"/>
      </w:r>
    </w:p>
    <w:bookmarkEnd w:id="2"/>
    <w:p w14:paraId="22785328" w14:textId="77777777" w:rsidR="00862788" w:rsidRPr="00A44BEC" w:rsidRDefault="00862788">
      <w:pPr>
        <w:rPr>
          <w:rFonts w:cs="Calibri"/>
          <w:b/>
          <w:bCs/>
          <w:u w:val="single"/>
          <w:lang w:val="ca-ES"/>
        </w:rPr>
      </w:pPr>
    </w:p>
    <w:sectPr w:rsidR="00862788" w:rsidRPr="00A44BEC" w:rsidSect="0033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1BCC" w14:textId="77777777" w:rsidR="003313B5" w:rsidRDefault="0033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E86" w14:textId="77777777" w:rsidR="003313B5" w:rsidRDefault="0033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EB2D" w14:textId="77777777" w:rsidR="003313B5" w:rsidRDefault="0033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56E" w14:textId="77777777" w:rsidR="003313B5" w:rsidRDefault="0033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4564D552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2025/3275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7C6" w14:textId="77777777" w:rsidR="003313B5" w:rsidRDefault="00331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0A7607"/>
    <w:rsid w:val="00221103"/>
    <w:rsid w:val="003313B5"/>
    <w:rsid w:val="004E6C21"/>
    <w:rsid w:val="00862788"/>
    <w:rsid w:val="00A44BEC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customStyle="1" w:styleId="Tablaconcuadrcula4">
    <w:name w:val="Tabla con cuadrícula4"/>
    <w:basedOn w:val="Tablanormal"/>
    <w:uiPriority w:val="59"/>
    <w:rsid w:val="00862788"/>
    <w:pPr>
      <w:spacing w:after="80" w:line="240" w:lineRule="auto"/>
    </w:pPr>
    <w:rPr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basedOn w:val="Normal"/>
    <w:qFormat/>
    <w:rsid w:val="00862788"/>
    <w:pPr>
      <w:shd w:val="clear" w:color="auto" w:fill="FFFFFF"/>
      <w:spacing w:after="120" w:line="240" w:lineRule="auto"/>
    </w:pPr>
    <w:rPr>
      <w:rFonts w:eastAsia="Times New Roman" w:cs="Arial"/>
      <w:bCs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4</cp:revision>
  <dcterms:created xsi:type="dcterms:W3CDTF">2025-06-17T09:02:00Z</dcterms:created>
  <dcterms:modified xsi:type="dcterms:W3CDTF">2025-06-17T09:10:00Z</dcterms:modified>
</cp:coreProperties>
</file>